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76A40" w14:textId="378EFB68" w:rsidR="008527B4" w:rsidRPr="00964DB3" w:rsidRDefault="008527B4" w:rsidP="008527B4">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ru-RU" w:eastAsia="x-none"/>
        </w:rPr>
      </w:pPr>
      <w:proofErr w:type="spellStart"/>
      <w:r w:rsidRPr="00964DB3">
        <w:rPr>
          <w:i/>
          <w:iCs/>
          <w:sz w:val="18"/>
          <w:szCs w:val="18"/>
          <w:lang w:val="ru-RU" w:eastAsia="x-none"/>
        </w:rPr>
        <w:t>Sarunu</w:t>
      </w:r>
      <w:proofErr w:type="spellEnd"/>
      <w:r w:rsidRPr="00964DB3">
        <w:rPr>
          <w:i/>
          <w:iCs/>
          <w:sz w:val="18"/>
          <w:szCs w:val="18"/>
          <w:lang w:val="ru-RU" w:eastAsia="x-none"/>
        </w:rPr>
        <w:t xml:space="preserve"> </w:t>
      </w:r>
      <w:proofErr w:type="spellStart"/>
      <w:r w:rsidRPr="00964DB3">
        <w:rPr>
          <w:i/>
          <w:iCs/>
          <w:sz w:val="18"/>
          <w:szCs w:val="18"/>
          <w:lang w:val="ru-RU" w:eastAsia="x-none"/>
        </w:rPr>
        <w:t>procedūras</w:t>
      </w:r>
      <w:proofErr w:type="spellEnd"/>
      <w:r w:rsidRPr="00964DB3">
        <w:rPr>
          <w:i/>
          <w:iCs/>
          <w:sz w:val="18"/>
          <w:szCs w:val="18"/>
          <w:lang w:val="ru-RU"/>
        </w:rPr>
        <w:t xml:space="preserve"> </w:t>
      </w:r>
      <w:proofErr w:type="spellStart"/>
      <w:r w:rsidRPr="00964DB3">
        <w:rPr>
          <w:i/>
          <w:iCs/>
          <w:sz w:val="18"/>
          <w:szCs w:val="18"/>
          <w:lang w:val="ru-RU"/>
        </w:rPr>
        <w:t>ar</w:t>
      </w:r>
      <w:proofErr w:type="spellEnd"/>
      <w:r w:rsidRPr="00964DB3">
        <w:rPr>
          <w:i/>
          <w:iCs/>
          <w:sz w:val="18"/>
          <w:szCs w:val="18"/>
          <w:lang w:val="ru-RU"/>
        </w:rPr>
        <w:t xml:space="preserve"> </w:t>
      </w:r>
      <w:proofErr w:type="spellStart"/>
      <w:r w:rsidRPr="00964DB3">
        <w:rPr>
          <w:i/>
          <w:iCs/>
          <w:sz w:val="18"/>
          <w:szCs w:val="18"/>
          <w:lang w:val="ru-RU" w:eastAsia="x-none"/>
        </w:rPr>
        <w:t>publikāciju</w:t>
      </w:r>
      <w:proofErr w:type="spellEnd"/>
      <w:r w:rsidRPr="00964DB3">
        <w:rPr>
          <w:i/>
          <w:iCs/>
          <w:sz w:val="18"/>
          <w:szCs w:val="18"/>
          <w:lang w:val="ru-RU" w:eastAsia="x-none"/>
        </w:rPr>
        <w:t xml:space="preserve"> </w:t>
      </w:r>
      <w:r w:rsidR="0001198E" w:rsidRPr="00964DB3">
        <w:rPr>
          <w:i/>
          <w:iCs/>
          <w:sz w:val="18"/>
          <w:szCs w:val="18"/>
          <w:lang w:val="ru-RU" w:eastAsia="x-none"/>
        </w:rPr>
        <w:t>„</w:t>
      </w:r>
      <w:proofErr w:type="spellStart"/>
      <w:r w:rsidR="00EA1E4A" w:rsidRPr="00964DB3">
        <w:rPr>
          <w:i/>
          <w:sz w:val="18"/>
          <w:szCs w:val="18"/>
          <w:lang w:val="ru-RU"/>
        </w:rPr>
        <w:t>Kadastrālā</w:t>
      </w:r>
      <w:proofErr w:type="spellEnd"/>
      <w:r w:rsidR="00EA1E4A" w:rsidRPr="00964DB3">
        <w:rPr>
          <w:i/>
          <w:sz w:val="18"/>
          <w:szCs w:val="18"/>
          <w:lang w:val="ru-RU"/>
        </w:rPr>
        <w:t xml:space="preserve"> </w:t>
      </w:r>
      <w:proofErr w:type="spellStart"/>
      <w:r w:rsidR="00EA1E4A" w:rsidRPr="00964DB3">
        <w:rPr>
          <w:i/>
          <w:sz w:val="18"/>
          <w:szCs w:val="18"/>
          <w:lang w:val="ru-RU"/>
        </w:rPr>
        <w:t>uzmērīšana</w:t>
      </w:r>
      <w:proofErr w:type="spellEnd"/>
      <w:r w:rsidR="00131F96">
        <w:rPr>
          <w:i/>
          <w:sz w:val="18"/>
          <w:szCs w:val="18"/>
          <w:lang w:val="lv-LV"/>
        </w:rPr>
        <w:t xml:space="preserve"> 2020.gadam</w:t>
      </w:r>
      <w:r w:rsidR="0001198E" w:rsidRPr="00964DB3">
        <w:rPr>
          <w:i/>
          <w:iCs/>
          <w:sz w:val="18"/>
          <w:szCs w:val="18"/>
          <w:lang w:val="ru-RU" w:eastAsia="x-none"/>
        </w:rPr>
        <w:t xml:space="preserve">” </w:t>
      </w:r>
      <w:proofErr w:type="spellStart"/>
      <w:r w:rsidRPr="00964DB3">
        <w:rPr>
          <w:i/>
          <w:iCs/>
          <w:sz w:val="18"/>
          <w:szCs w:val="18"/>
          <w:lang w:val="ru-RU" w:eastAsia="x-none"/>
        </w:rPr>
        <w:t>nolikums</w:t>
      </w:r>
      <w:proofErr w:type="spellEnd"/>
    </w:p>
    <w:p w14:paraId="6193D591" w14:textId="7F7B9258" w:rsidR="008527B4" w:rsidRPr="00E50AE5" w:rsidRDefault="008527B4" w:rsidP="008527B4">
      <w:pPr>
        <w:tabs>
          <w:tab w:val="center" w:pos="4536"/>
          <w:tab w:val="right" w:pos="9072"/>
        </w:tabs>
        <w:overflowPunct w:val="0"/>
        <w:autoSpaceDE w:val="0"/>
        <w:autoSpaceDN w:val="0"/>
        <w:adjustRightInd w:val="0"/>
        <w:ind w:left="-540"/>
        <w:jc w:val="center"/>
        <w:textAlignment w:val="baseline"/>
        <w:rPr>
          <w:sz w:val="18"/>
          <w:szCs w:val="18"/>
          <w:lang w:val="en-US" w:eastAsia="x-none"/>
        </w:rPr>
      </w:pPr>
      <w:r w:rsidRPr="00D35334">
        <w:rPr>
          <w:i/>
          <w:sz w:val="18"/>
          <w:szCs w:val="18"/>
          <w:lang w:val="en-US" w:eastAsia="x-none"/>
        </w:rPr>
        <w:t>(</w:t>
      </w:r>
      <w:proofErr w:type="spellStart"/>
      <w:r w:rsidRPr="00D35334">
        <w:rPr>
          <w:i/>
          <w:sz w:val="18"/>
          <w:szCs w:val="18"/>
          <w:lang w:val="en-US" w:eastAsia="x-none"/>
        </w:rPr>
        <w:t>apstiprināts</w:t>
      </w:r>
      <w:proofErr w:type="spellEnd"/>
      <w:r w:rsidRPr="00D35334">
        <w:rPr>
          <w:i/>
          <w:sz w:val="18"/>
          <w:szCs w:val="18"/>
          <w:lang w:val="en-US" w:eastAsia="x-none"/>
        </w:rPr>
        <w:t xml:space="preserve"> </w:t>
      </w:r>
      <w:proofErr w:type="spellStart"/>
      <w:r w:rsidRPr="00D35334">
        <w:rPr>
          <w:i/>
          <w:sz w:val="18"/>
          <w:szCs w:val="18"/>
          <w:lang w:val="en-US" w:eastAsia="x-none"/>
        </w:rPr>
        <w:t>ar</w:t>
      </w:r>
      <w:proofErr w:type="spellEnd"/>
      <w:r w:rsidRPr="00D35334">
        <w:rPr>
          <w:i/>
          <w:sz w:val="18"/>
          <w:szCs w:val="18"/>
          <w:lang w:val="en-US" w:eastAsia="x-none"/>
        </w:rPr>
        <w:t xml:space="preserve"> </w:t>
      </w:r>
      <w:proofErr w:type="spellStart"/>
      <w:r w:rsidRPr="00D35334">
        <w:rPr>
          <w:i/>
          <w:sz w:val="18"/>
          <w:szCs w:val="18"/>
          <w:lang w:val="en-US" w:eastAsia="x-none"/>
        </w:rPr>
        <w:t>iepirkuma</w:t>
      </w:r>
      <w:proofErr w:type="spellEnd"/>
      <w:r w:rsidRPr="00D35334">
        <w:rPr>
          <w:i/>
          <w:sz w:val="18"/>
          <w:szCs w:val="18"/>
          <w:lang w:val="en-US" w:eastAsia="x-none"/>
        </w:rPr>
        <w:t xml:space="preserve"> </w:t>
      </w:r>
      <w:proofErr w:type="spellStart"/>
      <w:r w:rsidR="00EF4B2F" w:rsidRPr="00D35334">
        <w:rPr>
          <w:i/>
          <w:sz w:val="18"/>
          <w:szCs w:val="18"/>
          <w:lang w:val="en-US" w:eastAsia="x-none"/>
        </w:rPr>
        <w:t>komisijas</w:t>
      </w:r>
      <w:proofErr w:type="spellEnd"/>
      <w:r w:rsidR="00EF4B2F" w:rsidRPr="00D35334">
        <w:rPr>
          <w:i/>
          <w:sz w:val="18"/>
          <w:szCs w:val="18"/>
          <w:lang w:val="en-US" w:eastAsia="x-none"/>
        </w:rPr>
        <w:t xml:space="preserve"> </w:t>
      </w:r>
      <w:r w:rsidR="001813FA" w:rsidRPr="00645A13">
        <w:rPr>
          <w:i/>
          <w:sz w:val="18"/>
          <w:szCs w:val="18"/>
          <w:lang w:val="en-US" w:eastAsia="x-none"/>
        </w:rPr>
        <w:t>20</w:t>
      </w:r>
      <w:r w:rsidR="00131F96">
        <w:rPr>
          <w:i/>
          <w:sz w:val="18"/>
          <w:szCs w:val="18"/>
          <w:lang w:val="en-US" w:eastAsia="x-none"/>
        </w:rPr>
        <w:t>20</w:t>
      </w:r>
      <w:r w:rsidR="00EF4B2F" w:rsidRPr="00645A13">
        <w:rPr>
          <w:i/>
          <w:sz w:val="18"/>
          <w:szCs w:val="18"/>
          <w:lang w:val="en-US" w:eastAsia="x-none"/>
        </w:rPr>
        <w:t xml:space="preserve">.gada </w:t>
      </w:r>
      <w:proofErr w:type="gramStart"/>
      <w:r w:rsidR="00153CF7">
        <w:rPr>
          <w:i/>
          <w:sz w:val="18"/>
          <w:szCs w:val="18"/>
          <w:lang w:val="en-US" w:eastAsia="x-none"/>
        </w:rPr>
        <w:t>21.</w:t>
      </w:r>
      <w:r w:rsidR="00131F96">
        <w:rPr>
          <w:i/>
          <w:sz w:val="18"/>
          <w:szCs w:val="18"/>
          <w:lang w:val="en-US" w:eastAsia="x-none"/>
        </w:rPr>
        <w:t>maijā</w:t>
      </w:r>
      <w:proofErr w:type="gramEnd"/>
      <w:r w:rsidR="00EF4B2F" w:rsidRPr="00D35334">
        <w:rPr>
          <w:i/>
          <w:sz w:val="18"/>
          <w:szCs w:val="18"/>
          <w:lang w:val="en-US" w:eastAsia="x-none"/>
        </w:rPr>
        <w:t xml:space="preserve"> </w:t>
      </w:r>
      <w:r w:rsidRPr="00D35334">
        <w:rPr>
          <w:i/>
          <w:sz w:val="18"/>
          <w:szCs w:val="18"/>
          <w:lang w:val="en-US" w:eastAsia="x-none"/>
        </w:rPr>
        <w:t xml:space="preserve">1.sēdes </w:t>
      </w:r>
      <w:proofErr w:type="spellStart"/>
      <w:r w:rsidRPr="00D35334">
        <w:rPr>
          <w:i/>
          <w:sz w:val="18"/>
          <w:szCs w:val="18"/>
          <w:lang w:val="en-US" w:eastAsia="x-none"/>
        </w:rPr>
        <w:t>protokolu</w:t>
      </w:r>
      <w:proofErr w:type="spellEnd"/>
      <w:r w:rsidRPr="00D35334">
        <w:rPr>
          <w:i/>
          <w:sz w:val="18"/>
          <w:szCs w:val="18"/>
          <w:lang w:val="en-US" w:eastAsia="x-none"/>
        </w:rPr>
        <w:t>)</w:t>
      </w:r>
    </w:p>
    <w:p w14:paraId="7F74FDFA" w14:textId="77777777" w:rsidR="008527B4" w:rsidRPr="00E50AE5" w:rsidRDefault="008527B4" w:rsidP="008527B4">
      <w:pPr>
        <w:rPr>
          <w:lang w:val="en-US"/>
        </w:rPr>
      </w:pPr>
    </w:p>
    <w:p w14:paraId="46406C03" w14:textId="77777777" w:rsidR="008527B4" w:rsidRPr="00E50AE5" w:rsidRDefault="008527B4" w:rsidP="008527B4">
      <w:pPr>
        <w:rPr>
          <w:lang w:val="en-US"/>
        </w:rPr>
      </w:pPr>
    </w:p>
    <w:p w14:paraId="307C833C" w14:textId="77777777" w:rsidR="008527B4" w:rsidRPr="00E50AE5" w:rsidRDefault="008527B4" w:rsidP="008527B4">
      <w:pPr>
        <w:rPr>
          <w:lang w:val="en-US"/>
        </w:rPr>
      </w:pPr>
    </w:p>
    <w:p w14:paraId="33C36DF6" w14:textId="77777777" w:rsidR="008527B4" w:rsidRPr="00E50AE5" w:rsidRDefault="008527B4" w:rsidP="008527B4">
      <w:pPr>
        <w:rPr>
          <w:lang w:val="en-US"/>
        </w:rPr>
      </w:pPr>
    </w:p>
    <w:p w14:paraId="6B5E560C" w14:textId="77777777" w:rsidR="008527B4" w:rsidRPr="00E56C1E" w:rsidRDefault="008527B4" w:rsidP="00FD2FF9">
      <w:pPr>
        <w:pStyle w:val="Nos1"/>
        <w:rPr>
          <w:lang w:val="en-US"/>
        </w:rPr>
      </w:pPr>
      <w:r w:rsidRPr="00E56C1E">
        <w:rPr>
          <w:lang w:val="en-US"/>
        </w:rPr>
        <w:t>SARUNU PROCEDŪRAS AR PUBLIKĀCIJU</w:t>
      </w:r>
    </w:p>
    <w:p w14:paraId="1D1808D7" w14:textId="77777777" w:rsidR="008527B4" w:rsidRPr="00E56C1E" w:rsidRDefault="008527B4" w:rsidP="008527B4">
      <w:pPr>
        <w:pStyle w:val="Teksts"/>
        <w:rPr>
          <w:lang w:val="en-US"/>
        </w:rPr>
      </w:pPr>
    </w:p>
    <w:p w14:paraId="3E17EAF6" w14:textId="77777777" w:rsidR="008527B4" w:rsidRPr="00E56C1E" w:rsidRDefault="008527B4" w:rsidP="008527B4">
      <w:pPr>
        <w:pStyle w:val="Teksts"/>
        <w:rPr>
          <w:b/>
          <w:sz w:val="36"/>
          <w:szCs w:val="36"/>
          <w:lang w:val="en-US"/>
        </w:rPr>
      </w:pPr>
    </w:p>
    <w:p w14:paraId="369DA474" w14:textId="3CC2CEBF" w:rsidR="008527B4" w:rsidRPr="00131F96" w:rsidRDefault="00251A70" w:rsidP="008527B4">
      <w:pPr>
        <w:pStyle w:val="Nos2"/>
        <w:rPr>
          <w:b/>
        </w:rPr>
      </w:pPr>
      <w:r w:rsidRPr="00131F96">
        <w:rPr>
          <w:b/>
        </w:rPr>
        <w:t>„</w:t>
      </w:r>
      <w:r w:rsidR="00131F96" w:rsidRPr="00131F96">
        <w:rPr>
          <w:b/>
        </w:rPr>
        <w:t>Kadastrālā uzmērīšana 2020.gadam</w:t>
      </w:r>
      <w:r w:rsidR="008527B4" w:rsidRPr="00131F96">
        <w:rPr>
          <w:b/>
        </w:rPr>
        <w:t>”</w:t>
      </w:r>
    </w:p>
    <w:p w14:paraId="58BABBBF" w14:textId="77777777" w:rsidR="008527B4" w:rsidRPr="00E56C1E" w:rsidRDefault="008527B4" w:rsidP="008527B4">
      <w:pPr>
        <w:pStyle w:val="Nos2"/>
        <w:rPr>
          <w:lang w:val="en-US"/>
        </w:rPr>
      </w:pPr>
    </w:p>
    <w:p w14:paraId="0EC184C7" w14:textId="77777777" w:rsidR="008527B4" w:rsidRPr="00964DB3" w:rsidRDefault="008527B4" w:rsidP="008527B4">
      <w:pPr>
        <w:pStyle w:val="Nos3"/>
        <w:rPr>
          <w:lang w:val="ru-RU"/>
        </w:rPr>
      </w:pPr>
      <w:r w:rsidRPr="00964DB3">
        <w:rPr>
          <w:lang w:val="ru-RU"/>
        </w:rPr>
        <w:t>NOLIKUMS</w:t>
      </w:r>
    </w:p>
    <w:p w14:paraId="310F7978" w14:textId="77777777" w:rsidR="008527B4" w:rsidRPr="00964DB3" w:rsidRDefault="008527B4" w:rsidP="008527B4">
      <w:pPr>
        <w:rPr>
          <w:lang w:val="ru-RU"/>
        </w:rPr>
      </w:pPr>
    </w:p>
    <w:p w14:paraId="39B3CCC2" w14:textId="77777777" w:rsidR="008527B4" w:rsidRPr="00964DB3" w:rsidRDefault="008527B4" w:rsidP="008527B4">
      <w:pPr>
        <w:jc w:val="center"/>
        <w:rPr>
          <w:b/>
          <w:sz w:val="28"/>
          <w:szCs w:val="28"/>
          <w:lang w:val="ru-RU"/>
        </w:rPr>
      </w:pPr>
    </w:p>
    <w:p w14:paraId="41C2F1FD" w14:textId="77777777" w:rsidR="008527B4" w:rsidRPr="00964DB3" w:rsidRDefault="008527B4" w:rsidP="008527B4">
      <w:pPr>
        <w:jc w:val="center"/>
        <w:rPr>
          <w:b/>
          <w:sz w:val="28"/>
          <w:szCs w:val="28"/>
          <w:lang w:val="ru-RU"/>
        </w:rPr>
      </w:pPr>
    </w:p>
    <w:p w14:paraId="6ECA43A2" w14:textId="77777777" w:rsidR="008527B4" w:rsidRPr="00964DB3" w:rsidRDefault="008527B4" w:rsidP="008527B4">
      <w:pPr>
        <w:jc w:val="center"/>
        <w:rPr>
          <w:b/>
          <w:sz w:val="28"/>
          <w:szCs w:val="28"/>
          <w:lang w:val="ru-RU"/>
        </w:rPr>
      </w:pPr>
    </w:p>
    <w:p w14:paraId="60919E0D" w14:textId="77777777" w:rsidR="008527B4" w:rsidRPr="00964DB3" w:rsidRDefault="008527B4" w:rsidP="008527B4">
      <w:pPr>
        <w:jc w:val="center"/>
        <w:rPr>
          <w:b/>
          <w:sz w:val="28"/>
          <w:szCs w:val="28"/>
          <w:lang w:val="ru-RU"/>
        </w:rPr>
      </w:pPr>
    </w:p>
    <w:p w14:paraId="4D6950D5" w14:textId="77777777" w:rsidR="008527B4" w:rsidRPr="00964DB3" w:rsidRDefault="008527B4" w:rsidP="008527B4">
      <w:pPr>
        <w:jc w:val="center"/>
        <w:rPr>
          <w:b/>
          <w:sz w:val="28"/>
          <w:szCs w:val="28"/>
          <w:lang w:val="ru-RU"/>
        </w:rPr>
      </w:pPr>
    </w:p>
    <w:p w14:paraId="5C4EDBBC" w14:textId="77777777" w:rsidR="008527B4" w:rsidRPr="00964DB3" w:rsidRDefault="008527B4" w:rsidP="008527B4">
      <w:pPr>
        <w:jc w:val="center"/>
        <w:rPr>
          <w:b/>
          <w:sz w:val="28"/>
          <w:szCs w:val="28"/>
          <w:lang w:val="ru-RU"/>
        </w:rPr>
      </w:pPr>
    </w:p>
    <w:p w14:paraId="5850ABC3" w14:textId="77777777" w:rsidR="008527B4" w:rsidRPr="00C22A74" w:rsidRDefault="008527B4" w:rsidP="00C22A74">
      <w:pPr>
        <w:pStyle w:val="NormalWeb"/>
        <w:spacing w:after="150"/>
        <w:rPr>
          <w:rStyle w:val="Strong"/>
          <w:rFonts w:ascii="Roboto" w:hAnsi="Roboto" w:cs="Helvetica"/>
          <w:color w:val="333333"/>
        </w:rPr>
      </w:pPr>
    </w:p>
    <w:p w14:paraId="29DA4A55" w14:textId="77777777" w:rsidR="008527B4" w:rsidRPr="00964DB3" w:rsidRDefault="008527B4" w:rsidP="008527B4">
      <w:pPr>
        <w:jc w:val="center"/>
        <w:rPr>
          <w:b/>
          <w:sz w:val="28"/>
          <w:szCs w:val="28"/>
          <w:lang w:val="ru-RU"/>
        </w:rPr>
      </w:pPr>
    </w:p>
    <w:p w14:paraId="36626756" w14:textId="203F2F24" w:rsidR="008527B4" w:rsidRDefault="008527B4" w:rsidP="008527B4">
      <w:pPr>
        <w:jc w:val="center"/>
        <w:rPr>
          <w:b/>
          <w:sz w:val="28"/>
          <w:szCs w:val="28"/>
          <w:lang w:val="ru-RU"/>
        </w:rPr>
      </w:pPr>
    </w:p>
    <w:p w14:paraId="33003931" w14:textId="7CB8887E" w:rsidR="005C395E" w:rsidRDefault="005C395E" w:rsidP="008527B4">
      <w:pPr>
        <w:jc w:val="center"/>
        <w:rPr>
          <w:b/>
          <w:sz w:val="28"/>
          <w:szCs w:val="28"/>
          <w:lang w:val="ru-RU"/>
        </w:rPr>
      </w:pPr>
    </w:p>
    <w:p w14:paraId="4E5933E9" w14:textId="4F2943B1" w:rsidR="005C395E" w:rsidRDefault="005C395E" w:rsidP="008527B4">
      <w:pPr>
        <w:jc w:val="center"/>
        <w:rPr>
          <w:b/>
          <w:sz w:val="28"/>
          <w:szCs w:val="28"/>
          <w:lang w:val="ru-RU"/>
        </w:rPr>
      </w:pPr>
    </w:p>
    <w:p w14:paraId="7D16B32A" w14:textId="6AE4589A" w:rsidR="005C395E" w:rsidRDefault="005C395E" w:rsidP="008527B4">
      <w:pPr>
        <w:jc w:val="center"/>
        <w:rPr>
          <w:b/>
          <w:sz w:val="28"/>
          <w:szCs w:val="28"/>
          <w:lang w:val="ru-RU"/>
        </w:rPr>
      </w:pPr>
    </w:p>
    <w:p w14:paraId="55280002" w14:textId="7A953480" w:rsidR="005C395E" w:rsidRDefault="005C395E" w:rsidP="008527B4">
      <w:pPr>
        <w:jc w:val="center"/>
        <w:rPr>
          <w:b/>
          <w:sz w:val="28"/>
          <w:szCs w:val="28"/>
          <w:lang w:val="ru-RU"/>
        </w:rPr>
      </w:pPr>
    </w:p>
    <w:p w14:paraId="490C024B" w14:textId="6CC0D162" w:rsidR="005C395E" w:rsidRDefault="005C395E" w:rsidP="008527B4">
      <w:pPr>
        <w:jc w:val="center"/>
        <w:rPr>
          <w:b/>
          <w:sz w:val="28"/>
          <w:szCs w:val="28"/>
          <w:lang w:val="ru-RU"/>
        </w:rPr>
      </w:pPr>
    </w:p>
    <w:p w14:paraId="3C2D8A26" w14:textId="77777777" w:rsidR="005C395E" w:rsidRPr="00964DB3" w:rsidRDefault="005C395E" w:rsidP="008527B4">
      <w:pPr>
        <w:jc w:val="center"/>
        <w:rPr>
          <w:b/>
          <w:sz w:val="28"/>
          <w:szCs w:val="28"/>
          <w:lang w:val="ru-RU"/>
        </w:rPr>
      </w:pPr>
    </w:p>
    <w:p w14:paraId="78231A84" w14:textId="77777777" w:rsidR="008527B4" w:rsidRPr="00964DB3" w:rsidRDefault="008527B4" w:rsidP="008527B4">
      <w:pPr>
        <w:jc w:val="center"/>
        <w:rPr>
          <w:b/>
          <w:sz w:val="28"/>
          <w:szCs w:val="28"/>
          <w:lang w:val="ru-RU"/>
        </w:rPr>
      </w:pPr>
    </w:p>
    <w:p w14:paraId="75BD36B5" w14:textId="4E006BCD" w:rsidR="008527B4" w:rsidRPr="00131F96" w:rsidRDefault="008527B4" w:rsidP="008527B4">
      <w:pPr>
        <w:jc w:val="center"/>
        <w:rPr>
          <w:lang w:val="lv-LV"/>
        </w:rPr>
      </w:pPr>
      <w:proofErr w:type="spellStart"/>
      <w:r w:rsidRPr="00964DB3">
        <w:rPr>
          <w:lang w:val="ru-RU"/>
        </w:rPr>
        <w:t>Rīga</w:t>
      </w:r>
      <w:proofErr w:type="spellEnd"/>
      <w:r w:rsidRPr="00964DB3">
        <w:rPr>
          <w:lang w:val="ru-RU"/>
        </w:rPr>
        <w:t>, 20</w:t>
      </w:r>
      <w:r w:rsidR="00131F96">
        <w:rPr>
          <w:lang w:val="lv-LV"/>
        </w:rPr>
        <w:t>20</w:t>
      </w:r>
    </w:p>
    <w:p w14:paraId="76E8A839" w14:textId="77777777" w:rsidR="002B7F14" w:rsidRPr="00964DB3" w:rsidRDefault="008527B4" w:rsidP="002B7F14">
      <w:pPr>
        <w:jc w:val="center"/>
        <w:rPr>
          <w:lang w:val="ru-RU"/>
        </w:rPr>
      </w:pPr>
      <w:r w:rsidRPr="00964DB3">
        <w:rPr>
          <w:lang w:val="ru-RU"/>
        </w:rPr>
        <w:br w:type="page"/>
      </w:r>
    </w:p>
    <w:p w14:paraId="568A9741" w14:textId="77777777" w:rsidR="008527B4" w:rsidRPr="00964DB3" w:rsidRDefault="008527B4" w:rsidP="00CF11DA">
      <w:pPr>
        <w:tabs>
          <w:tab w:val="left" w:pos="567"/>
        </w:tabs>
        <w:rPr>
          <w:lang w:val="ru-RU"/>
        </w:rPr>
      </w:pPr>
    </w:p>
    <w:p w14:paraId="1DD97EE5" w14:textId="77777777" w:rsidR="008527B4" w:rsidRPr="00964DB3" w:rsidRDefault="008527B4" w:rsidP="00CF11DA">
      <w:pPr>
        <w:numPr>
          <w:ilvl w:val="0"/>
          <w:numId w:val="2"/>
        </w:numPr>
        <w:tabs>
          <w:tab w:val="clear" w:pos="720"/>
          <w:tab w:val="num" w:pos="284"/>
          <w:tab w:val="left" w:pos="567"/>
        </w:tabs>
        <w:ind w:left="0" w:firstLine="0"/>
        <w:jc w:val="center"/>
        <w:rPr>
          <w:b/>
          <w:lang w:val="ru-RU"/>
        </w:rPr>
      </w:pPr>
      <w:r w:rsidRPr="00964DB3">
        <w:rPr>
          <w:b/>
          <w:lang w:val="ru-RU"/>
        </w:rPr>
        <w:t>VISPĀRĪGĀ INFORMĀCIJA</w:t>
      </w:r>
    </w:p>
    <w:p w14:paraId="3BE5C858" w14:textId="77777777" w:rsidR="008527B4" w:rsidRPr="00964DB3" w:rsidRDefault="008527B4" w:rsidP="00CF11DA">
      <w:pPr>
        <w:tabs>
          <w:tab w:val="left" w:pos="567"/>
        </w:tabs>
        <w:rPr>
          <w:lang w:val="ru-RU"/>
        </w:rPr>
      </w:pPr>
    </w:p>
    <w:p w14:paraId="7943B7CD" w14:textId="77777777" w:rsidR="008527B4" w:rsidRPr="00E56C1E" w:rsidRDefault="008527B4" w:rsidP="003C26DE">
      <w:pPr>
        <w:pStyle w:val="ListParagraph"/>
        <w:numPr>
          <w:ilvl w:val="1"/>
          <w:numId w:val="6"/>
        </w:numPr>
        <w:tabs>
          <w:tab w:val="left" w:pos="567"/>
        </w:tabs>
        <w:ind w:left="0" w:firstLine="0"/>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nolikumā</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lietoti</w:t>
      </w:r>
      <w:proofErr w:type="spellEnd"/>
      <w:r w:rsidRPr="00E56C1E">
        <w:rPr>
          <w:lang w:val="en-US"/>
        </w:rPr>
        <w:t xml:space="preserve"> </w:t>
      </w:r>
      <w:proofErr w:type="spellStart"/>
      <w:r w:rsidRPr="00E56C1E">
        <w:rPr>
          <w:lang w:val="en-US"/>
        </w:rPr>
        <w:t>šādi</w:t>
      </w:r>
      <w:proofErr w:type="spellEnd"/>
      <w:r w:rsidRPr="00E56C1E">
        <w:rPr>
          <w:lang w:val="en-US"/>
        </w:rPr>
        <w:t xml:space="preserve"> termini:</w:t>
      </w:r>
    </w:p>
    <w:p w14:paraId="35EF1987" w14:textId="77777777" w:rsidR="008527B4" w:rsidRPr="00E56C1E" w:rsidRDefault="00B07944" w:rsidP="003C26DE">
      <w:pPr>
        <w:pStyle w:val="ListParagraph"/>
        <w:numPr>
          <w:ilvl w:val="2"/>
          <w:numId w:val="6"/>
        </w:numPr>
        <w:tabs>
          <w:tab w:val="left" w:pos="567"/>
        </w:tabs>
        <w:ind w:left="0" w:firstLine="567"/>
        <w:jc w:val="both"/>
        <w:rPr>
          <w:lang w:val="en-US"/>
        </w:rPr>
      </w:pPr>
      <w:proofErr w:type="spellStart"/>
      <w:r>
        <w:rPr>
          <w:lang w:val="en-US"/>
        </w:rPr>
        <w:t>komisija</w:t>
      </w:r>
      <w:proofErr w:type="spellEnd"/>
      <w:r>
        <w:rPr>
          <w:lang w:val="en-US"/>
        </w:rPr>
        <w:t xml:space="preserve"> – VAS “</w:t>
      </w:r>
      <w:proofErr w:type="spellStart"/>
      <w:r w:rsidR="008527B4" w:rsidRPr="00E56C1E">
        <w:rPr>
          <w:lang w:val="en-US"/>
        </w:rPr>
        <w:t>Latvijas</w:t>
      </w:r>
      <w:proofErr w:type="spellEnd"/>
      <w:r w:rsidR="008527B4" w:rsidRPr="00E56C1E">
        <w:rPr>
          <w:lang w:val="en-US"/>
        </w:rPr>
        <w:t xml:space="preserve"> </w:t>
      </w:r>
      <w:proofErr w:type="spellStart"/>
      <w:r w:rsidR="008527B4" w:rsidRPr="00E56C1E">
        <w:rPr>
          <w:lang w:val="en-US"/>
        </w:rPr>
        <w:t>dzelzceļš</w:t>
      </w:r>
      <w:proofErr w:type="spellEnd"/>
      <w:r w:rsidR="008527B4" w:rsidRPr="00E56C1E">
        <w:rPr>
          <w:lang w:val="en-US"/>
        </w:rPr>
        <w:t xml:space="preserve">” </w:t>
      </w:r>
      <w:proofErr w:type="spellStart"/>
      <w:r w:rsidR="008527B4" w:rsidRPr="00E56C1E">
        <w:rPr>
          <w:lang w:val="en-US"/>
        </w:rPr>
        <w:t>iepirkuma</w:t>
      </w:r>
      <w:proofErr w:type="spellEnd"/>
      <w:r w:rsidR="008527B4" w:rsidRPr="00E56C1E">
        <w:rPr>
          <w:lang w:val="en-US"/>
        </w:rPr>
        <w:t xml:space="preserve"> </w:t>
      </w:r>
      <w:proofErr w:type="spellStart"/>
      <w:r w:rsidR="008527B4" w:rsidRPr="00E56C1E">
        <w:rPr>
          <w:lang w:val="en-US"/>
        </w:rPr>
        <w:t>komisija</w:t>
      </w:r>
      <w:proofErr w:type="spellEnd"/>
      <w:r w:rsidR="008527B4" w:rsidRPr="00E56C1E">
        <w:rPr>
          <w:lang w:val="en-US"/>
        </w:rPr>
        <w:t xml:space="preserve">, kas </w:t>
      </w:r>
      <w:proofErr w:type="spellStart"/>
      <w:r w:rsidR="008527B4" w:rsidRPr="00E56C1E">
        <w:rPr>
          <w:lang w:val="en-US"/>
        </w:rPr>
        <w:t>pilnvarota</w:t>
      </w:r>
      <w:proofErr w:type="spellEnd"/>
      <w:r w:rsidR="008527B4" w:rsidRPr="00E56C1E">
        <w:rPr>
          <w:lang w:val="en-US"/>
        </w:rPr>
        <w:t xml:space="preserve"> </w:t>
      </w:r>
      <w:proofErr w:type="spellStart"/>
      <w:r w:rsidR="008527B4" w:rsidRPr="00E56C1E">
        <w:rPr>
          <w:lang w:val="en-US"/>
        </w:rPr>
        <w:t>organizēt</w:t>
      </w:r>
      <w:proofErr w:type="spellEnd"/>
      <w:r w:rsidR="008527B4" w:rsidRPr="00E56C1E">
        <w:rPr>
          <w:lang w:val="en-US"/>
        </w:rPr>
        <w:t xml:space="preserve"> </w:t>
      </w:r>
      <w:proofErr w:type="spellStart"/>
      <w:r w:rsidR="008527B4" w:rsidRPr="00E56C1E">
        <w:rPr>
          <w:lang w:val="en-US"/>
        </w:rPr>
        <w:t>sarunu</w:t>
      </w:r>
      <w:proofErr w:type="spellEnd"/>
      <w:r w:rsidR="008527B4" w:rsidRPr="00E56C1E">
        <w:rPr>
          <w:lang w:val="en-US"/>
        </w:rPr>
        <w:t xml:space="preserve"> </w:t>
      </w:r>
      <w:proofErr w:type="spellStart"/>
      <w:r w:rsidR="008527B4" w:rsidRPr="00E56C1E">
        <w:rPr>
          <w:lang w:val="en-US"/>
        </w:rPr>
        <w:t>procedūru</w:t>
      </w:r>
      <w:proofErr w:type="spellEnd"/>
      <w:r w:rsidR="008527B4" w:rsidRPr="00E56C1E">
        <w:rPr>
          <w:lang w:val="en-US"/>
        </w:rPr>
        <w:t xml:space="preserve"> </w:t>
      </w:r>
      <w:proofErr w:type="spellStart"/>
      <w:r w:rsidR="008527B4" w:rsidRPr="00E56C1E">
        <w:rPr>
          <w:lang w:val="en-US"/>
        </w:rPr>
        <w:t>ar</w:t>
      </w:r>
      <w:proofErr w:type="spellEnd"/>
      <w:r w:rsidR="008527B4" w:rsidRPr="00E56C1E">
        <w:rPr>
          <w:lang w:val="en-US"/>
        </w:rPr>
        <w:t xml:space="preserve"> </w:t>
      </w:r>
      <w:proofErr w:type="spellStart"/>
      <w:r w:rsidR="008527B4" w:rsidRPr="00E56C1E">
        <w:rPr>
          <w:lang w:val="en-US"/>
        </w:rPr>
        <w:t>publikāciju</w:t>
      </w:r>
      <w:proofErr w:type="spellEnd"/>
      <w:r w:rsidR="008527B4" w:rsidRPr="00E56C1E">
        <w:rPr>
          <w:lang w:val="en-US"/>
        </w:rPr>
        <w:t>;</w:t>
      </w:r>
    </w:p>
    <w:p w14:paraId="30B312CE" w14:textId="77777777" w:rsidR="008527B4" w:rsidRPr="00E56C1E" w:rsidRDefault="008527B4" w:rsidP="003C26DE">
      <w:pPr>
        <w:pStyle w:val="ListParagraph"/>
        <w:numPr>
          <w:ilvl w:val="2"/>
          <w:numId w:val="6"/>
        </w:numPr>
        <w:tabs>
          <w:tab w:val="left" w:pos="567"/>
        </w:tabs>
        <w:ind w:left="0" w:firstLine="567"/>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w:t>
      </w:r>
      <w:proofErr w:type="spellEnd"/>
      <w:r w:rsidRPr="00E56C1E">
        <w:rPr>
          <w:lang w:val="en-US"/>
        </w:rPr>
        <w:t xml:space="preserve"> (</w:t>
      </w:r>
      <w:proofErr w:type="spellStart"/>
      <w:r w:rsidRPr="00E56C1E">
        <w:rPr>
          <w:lang w:val="en-US"/>
        </w:rPr>
        <w:t>turpmāk</w:t>
      </w:r>
      <w:proofErr w:type="spellEnd"/>
      <w:r w:rsidRPr="00E56C1E">
        <w:rPr>
          <w:lang w:val="en-US"/>
        </w:rPr>
        <w:t xml:space="preserve"> var </w:t>
      </w:r>
      <w:proofErr w:type="spellStart"/>
      <w:r w:rsidRPr="00E56C1E">
        <w:rPr>
          <w:lang w:val="en-US"/>
        </w:rPr>
        <w:t>tikt</w:t>
      </w:r>
      <w:proofErr w:type="spellEnd"/>
      <w:r w:rsidRPr="00E56C1E">
        <w:rPr>
          <w:lang w:val="en-US"/>
        </w:rPr>
        <w:t xml:space="preserve"> </w:t>
      </w:r>
      <w:proofErr w:type="spellStart"/>
      <w:r w:rsidRPr="00E56C1E">
        <w:rPr>
          <w:lang w:val="en-US"/>
        </w:rPr>
        <w:t>saukta</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kā</w:t>
      </w:r>
      <w:proofErr w:type="spellEnd"/>
      <w:r w:rsidRPr="00E56C1E">
        <w:rPr>
          <w:lang w:val="en-US"/>
        </w:rPr>
        <w:t xml:space="preserve"> </w:t>
      </w:r>
      <w:r w:rsidR="00625EA2" w:rsidRPr="00E56C1E">
        <w:rPr>
          <w:lang w:val="en-US"/>
        </w:rPr>
        <w:t>“</w:t>
      </w:r>
      <w:proofErr w:type="spellStart"/>
      <w:r w:rsidRPr="00E56C1E">
        <w:rPr>
          <w:lang w:val="en-US"/>
        </w:rPr>
        <w:t>iepirkums</w:t>
      </w:r>
      <w:proofErr w:type="spellEnd"/>
      <w:r w:rsidR="00625EA2" w:rsidRPr="00E56C1E">
        <w:rPr>
          <w:lang w:val="en-US"/>
        </w:rPr>
        <w:t>”</w:t>
      </w:r>
      <w:r w:rsidRPr="00E56C1E">
        <w:rPr>
          <w:lang w:val="en-US"/>
        </w:rPr>
        <w:t xml:space="preserve">, </w:t>
      </w:r>
      <w:r w:rsidR="00625EA2" w:rsidRPr="00E56C1E">
        <w:rPr>
          <w:lang w:val="en-US"/>
        </w:rPr>
        <w:t>“</w:t>
      </w:r>
      <w:proofErr w:type="spellStart"/>
      <w:r w:rsidRPr="00E56C1E">
        <w:rPr>
          <w:lang w:val="en-US"/>
        </w:rPr>
        <w:t>iepirkuma</w:t>
      </w:r>
      <w:proofErr w:type="spellEnd"/>
      <w:r w:rsidRPr="00E56C1E">
        <w:rPr>
          <w:lang w:val="en-US"/>
        </w:rPr>
        <w:t xml:space="preserve"> </w:t>
      </w:r>
      <w:proofErr w:type="spellStart"/>
      <w:r w:rsidRPr="00E56C1E">
        <w:rPr>
          <w:lang w:val="en-US"/>
        </w:rPr>
        <w:t>procedūra</w:t>
      </w:r>
      <w:proofErr w:type="spellEnd"/>
      <w:r w:rsidR="00625EA2" w:rsidRPr="00E56C1E">
        <w:rPr>
          <w:lang w:val="en-US"/>
        </w:rPr>
        <w:t>”</w:t>
      </w:r>
      <w:r w:rsidRPr="00E56C1E">
        <w:rPr>
          <w:lang w:val="en-US"/>
        </w:rPr>
        <w:t xml:space="preserve">) – </w:t>
      </w:r>
      <w:proofErr w:type="spellStart"/>
      <w:r w:rsidRPr="00E56C1E">
        <w:rPr>
          <w:lang w:val="en-US"/>
        </w:rPr>
        <w:t>sarunu</w:t>
      </w:r>
      <w:proofErr w:type="spellEnd"/>
      <w:r w:rsidRPr="00E56C1E">
        <w:rPr>
          <w:lang w:val="en-US"/>
        </w:rPr>
        <w:t xml:space="preserve"> </w:t>
      </w:r>
      <w:proofErr w:type="spellStart"/>
      <w:r w:rsidRPr="00E56C1E">
        <w:rPr>
          <w:lang w:val="en-US"/>
        </w:rPr>
        <w:t>procedūra</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publikāciju</w:t>
      </w:r>
      <w:proofErr w:type="spellEnd"/>
      <w:r w:rsidRPr="00E56C1E">
        <w:rPr>
          <w:lang w:val="en-US"/>
        </w:rPr>
        <w:t xml:space="preserve"> </w:t>
      </w:r>
      <w:r w:rsidR="007C2585" w:rsidRPr="00E56C1E">
        <w:rPr>
          <w:lang w:val="en-US"/>
        </w:rPr>
        <w:t>„</w:t>
      </w:r>
      <w:proofErr w:type="spellStart"/>
      <w:r w:rsidR="00EA1E4A" w:rsidRPr="00E56C1E">
        <w:rPr>
          <w:lang w:val="en-US"/>
        </w:rPr>
        <w:t>Kadastrālā</w:t>
      </w:r>
      <w:proofErr w:type="spellEnd"/>
      <w:r w:rsidR="00EA1E4A" w:rsidRPr="00E56C1E">
        <w:rPr>
          <w:lang w:val="en-US"/>
        </w:rPr>
        <w:t xml:space="preserve"> </w:t>
      </w:r>
      <w:proofErr w:type="spellStart"/>
      <w:r w:rsidR="00EA1E4A" w:rsidRPr="00E56C1E">
        <w:rPr>
          <w:lang w:val="en-US"/>
        </w:rPr>
        <w:t>uzmērīšana</w:t>
      </w:r>
      <w:proofErr w:type="spellEnd"/>
      <w:r w:rsidR="007C2585" w:rsidRPr="00E56C1E">
        <w:rPr>
          <w:lang w:val="en-US"/>
        </w:rPr>
        <w:t>”</w:t>
      </w:r>
      <w:r w:rsidRPr="00E56C1E">
        <w:rPr>
          <w:lang w:val="en-US"/>
        </w:rPr>
        <w:t>;</w:t>
      </w:r>
    </w:p>
    <w:p w14:paraId="60E53C9B" w14:textId="77777777" w:rsidR="008527B4" w:rsidRPr="00E56C1E" w:rsidRDefault="008527B4" w:rsidP="003C26DE">
      <w:pPr>
        <w:pStyle w:val="ListParagraph"/>
        <w:numPr>
          <w:ilvl w:val="2"/>
          <w:numId w:val="6"/>
        </w:numPr>
        <w:tabs>
          <w:tab w:val="left" w:pos="567"/>
        </w:tabs>
        <w:ind w:left="0" w:firstLine="567"/>
        <w:jc w:val="both"/>
        <w:rPr>
          <w:lang w:val="en-US"/>
        </w:rPr>
      </w:pP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nolikums</w:t>
      </w:r>
      <w:proofErr w:type="spellEnd"/>
      <w:r w:rsidRPr="00E56C1E">
        <w:rPr>
          <w:lang w:val="en-US"/>
        </w:rPr>
        <w:t xml:space="preserve"> (</w:t>
      </w:r>
      <w:proofErr w:type="spellStart"/>
      <w:r w:rsidRPr="00E56C1E">
        <w:rPr>
          <w:lang w:val="en-US"/>
        </w:rPr>
        <w:t>turpmāk</w:t>
      </w:r>
      <w:proofErr w:type="spellEnd"/>
      <w:r w:rsidRPr="00E56C1E">
        <w:rPr>
          <w:lang w:val="en-US"/>
        </w:rPr>
        <w:t xml:space="preserve"> var </w:t>
      </w:r>
      <w:proofErr w:type="spellStart"/>
      <w:r w:rsidRPr="00E56C1E">
        <w:rPr>
          <w:lang w:val="en-US"/>
        </w:rPr>
        <w:t>tik</w:t>
      </w:r>
      <w:proofErr w:type="spellEnd"/>
      <w:r w:rsidRPr="00E56C1E">
        <w:rPr>
          <w:lang w:val="en-US"/>
        </w:rPr>
        <w:t xml:space="preserve"> </w:t>
      </w:r>
      <w:proofErr w:type="spellStart"/>
      <w:r w:rsidRPr="00E56C1E">
        <w:rPr>
          <w:lang w:val="en-US"/>
        </w:rPr>
        <w:t>saukts</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kā</w:t>
      </w:r>
      <w:proofErr w:type="spellEnd"/>
      <w:r w:rsidRPr="00E56C1E">
        <w:rPr>
          <w:lang w:val="en-US"/>
        </w:rPr>
        <w:t xml:space="preserve"> </w:t>
      </w:r>
      <w:r w:rsidR="00625EA2" w:rsidRPr="00E56C1E">
        <w:rPr>
          <w:lang w:val="en-US"/>
        </w:rPr>
        <w:t>“</w:t>
      </w:r>
      <w:proofErr w:type="spellStart"/>
      <w:r w:rsidRPr="00E56C1E">
        <w:rPr>
          <w:lang w:val="en-US"/>
        </w:rPr>
        <w:t>nolikums</w:t>
      </w:r>
      <w:proofErr w:type="spellEnd"/>
      <w:r w:rsidR="00625EA2" w:rsidRPr="00E56C1E">
        <w:rPr>
          <w:lang w:val="en-US"/>
        </w:rPr>
        <w:t>”</w:t>
      </w:r>
      <w:r w:rsidR="003C7508" w:rsidRPr="00E56C1E">
        <w:rPr>
          <w:lang w:val="en-US"/>
        </w:rPr>
        <w:t>, “</w:t>
      </w:r>
      <w:proofErr w:type="spellStart"/>
      <w:r w:rsidR="003C7508" w:rsidRPr="00E56C1E">
        <w:rPr>
          <w:lang w:val="en-US"/>
        </w:rPr>
        <w:t>sarunu</w:t>
      </w:r>
      <w:proofErr w:type="spellEnd"/>
      <w:r w:rsidR="003C7508" w:rsidRPr="00E56C1E">
        <w:rPr>
          <w:lang w:val="en-US"/>
        </w:rPr>
        <w:t xml:space="preserve"> </w:t>
      </w:r>
      <w:proofErr w:type="spellStart"/>
      <w:r w:rsidR="003C7508" w:rsidRPr="00E56C1E">
        <w:rPr>
          <w:lang w:val="en-US"/>
        </w:rPr>
        <w:t>procedūras</w:t>
      </w:r>
      <w:proofErr w:type="spellEnd"/>
      <w:r w:rsidR="003C7508" w:rsidRPr="00E56C1E">
        <w:rPr>
          <w:lang w:val="en-US"/>
        </w:rPr>
        <w:t xml:space="preserve"> </w:t>
      </w:r>
      <w:proofErr w:type="spellStart"/>
      <w:r w:rsidR="003C7508" w:rsidRPr="00E56C1E">
        <w:rPr>
          <w:lang w:val="en-US"/>
        </w:rPr>
        <w:t>dokumenti</w:t>
      </w:r>
      <w:proofErr w:type="spellEnd"/>
      <w:r w:rsidR="003C7508" w:rsidRPr="00E56C1E">
        <w:rPr>
          <w:lang w:val="en-US"/>
        </w:rPr>
        <w:t>”</w:t>
      </w:r>
      <w:r w:rsidRPr="00E56C1E">
        <w:rPr>
          <w:lang w:val="en-US"/>
        </w:rPr>
        <w:t xml:space="preserve">) -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nolikums</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pielikumiem</w:t>
      </w:r>
      <w:proofErr w:type="spellEnd"/>
      <w:r w:rsidRPr="00E56C1E">
        <w:rPr>
          <w:lang w:val="en-US"/>
        </w:rPr>
        <w:t xml:space="preserve"> un </w:t>
      </w:r>
      <w:proofErr w:type="spellStart"/>
      <w:r w:rsidRPr="00E56C1E">
        <w:rPr>
          <w:lang w:val="en-US"/>
        </w:rPr>
        <w:t>jebkuri</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nolikuma</w:t>
      </w:r>
      <w:proofErr w:type="spellEnd"/>
      <w:r w:rsidRPr="00E56C1E">
        <w:rPr>
          <w:lang w:val="en-US"/>
        </w:rPr>
        <w:t xml:space="preserve"> </w:t>
      </w:r>
      <w:proofErr w:type="spellStart"/>
      <w:r w:rsidRPr="00E56C1E">
        <w:rPr>
          <w:lang w:val="en-US"/>
        </w:rPr>
        <w:t>precizējumi</w:t>
      </w:r>
      <w:proofErr w:type="spellEnd"/>
      <w:r w:rsidRPr="00E56C1E">
        <w:rPr>
          <w:lang w:val="en-US"/>
        </w:rPr>
        <w:t xml:space="preserve">, </w:t>
      </w:r>
      <w:proofErr w:type="spellStart"/>
      <w:r w:rsidRPr="00E56C1E">
        <w:rPr>
          <w:lang w:val="en-US"/>
        </w:rPr>
        <w:t>skaidrojumi</w:t>
      </w:r>
      <w:proofErr w:type="spellEnd"/>
      <w:r w:rsidRPr="00E56C1E">
        <w:rPr>
          <w:lang w:val="en-US"/>
        </w:rPr>
        <w:t xml:space="preserve">, </w:t>
      </w:r>
      <w:proofErr w:type="spellStart"/>
      <w:r w:rsidRPr="00E56C1E">
        <w:rPr>
          <w:lang w:val="en-US"/>
        </w:rPr>
        <w:t>izmaiņas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grozījumi</w:t>
      </w:r>
      <w:proofErr w:type="spellEnd"/>
      <w:r w:rsidRPr="00E56C1E">
        <w:rPr>
          <w:lang w:val="en-US"/>
        </w:rPr>
        <w:t xml:space="preserve">, kas var </w:t>
      </w:r>
      <w:proofErr w:type="spellStart"/>
      <w:r w:rsidRPr="00E56C1E">
        <w:rPr>
          <w:lang w:val="en-US"/>
        </w:rPr>
        <w:t>rasties</w:t>
      </w:r>
      <w:proofErr w:type="spellEnd"/>
      <w:r w:rsidRPr="00E56C1E">
        <w:rPr>
          <w:lang w:val="en-US"/>
        </w:rPr>
        <w:t xml:space="preserve"> </w:t>
      </w:r>
      <w:proofErr w:type="spellStart"/>
      <w:r w:rsidRPr="00E56C1E">
        <w:rPr>
          <w:lang w:val="en-US"/>
        </w:rPr>
        <w:t>iepirkuma</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gaitā</w:t>
      </w:r>
      <w:proofErr w:type="spellEnd"/>
      <w:r w:rsidRPr="00E56C1E">
        <w:rPr>
          <w:lang w:val="en-US"/>
        </w:rPr>
        <w:t xml:space="preserve">; </w:t>
      </w:r>
    </w:p>
    <w:p w14:paraId="5552E2FE" w14:textId="77777777" w:rsidR="008527B4" w:rsidRPr="00E56C1E" w:rsidRDefault="008527B4" w:rsidP="003C26DE">
      <w:pPr>
        <w:pStyle w:val="ListParagraph"/>
        <w:numPr>
          <w:ilvl w:val="2"/>
          <w:numId w:val="6"/>
        </w:numPr>
        <w:tabs>
          <w:tab w:val="left" w:pos="567"/>
        </w:tabs>
        <w:ind w:left="0" w:firstLine="567"/>
        <w:jc w:val="both"/>
        <w:rPr>
          <w:lang w:val="en-US"/>
        </w:rPr>
      </w:pPr>
      <w:proofErr w:type="spellStart"/>
      <w:r w:rsidRPr="00E56C1E">
        <w:rPr>
          <w:lang w:val="en-US"/>
        </w:rPr>
        <w:t>ieinteresētais</w:t>
      </w:r>
      <w:proofErr w:type="spellEnd"/>
      <w:r w:rsidRPr="00E56C1E">
        <w:rPr>
          <w:lang w:val="en-US"/>
        </w:rPr>
        <w:t xml:space="preserve"> </w:t>
      </w:r>
      <w:proofErr w:type="spellStart"/>
      <w:r w:rsidR="003C7508" w:rsidRPr="00E56C1E">
        <w:rPr>
          <w:lang w:val="en-US"/>
        </w:rPr>
        <w:t>piegādātājs</w:t>
      </w:r>
      <w:proofErr w:type="spellEnd"/>
      <w:r w:rsidR="003C7508" w:rsidRPr="00E56C1E">
        <w:rPr>
          <w:lang w:val="en-US"/>
        </w:rPr>
        <w:t xml:space="preserve"> </w:t>
      </w:r>
      <w:r w:rsidR="00490C89" w:rsidRPr="00E56C1E">
        <w:rPr>
          <w:lang w:val="en-US"/>
        </w:rPr>
        <w:t xml:space="preserve">- </w:t>
      </w:r>
      <w:proofErr w:type="spellStart"/>
      <w:r w:rsidR="003C7508" w:rsidRPr="00E56C1E">
        <w:rPr>
          <w:lang w:val="en-US"/>
        </w:rPr>
        <w:t>piegādātājs</w:t>
      </w:r>
      <w:proofErr w:type="spellEnd"/>
      <w:r w:rsidRPr="00E56C1E">
        <w:rPr>
          <w:lang w:val="en-US"/>
        </w:rPr>
        <w:t xml:space="preserve">, kas </w:t>
      </w:r>
      <w:proofErr w:type="spellStart"/>
      <w:r w:rsidRPr="00E56C1E">
        <w:rPr>
          <w:lang w:val="en-US"/>
        </w:rPr>
        <w:t>saņēmis</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nolikumu</w:t>
      </w:r>
      <w:proofErr w:type="spellEnd"/>
      <w:r w:rsidRPr="00E56C1E">
        <w:rPr>
          <w:lang w:val="en-US"/>
        </w:rPr>
        <w:t>;</w:t>
      </w:r>
    </w:p>
    <w:p w14:paraId="67DB1E8F" w14:textId="77777777" w:rsidR="008527B4" w:rsidRPr="00D35334" w:rsidRDefault="003A5A30" w:rsidP="003C26DE">
      <w:pPr>
        <w:pStyle w:val="ListParagraph"/>
        <w:numPr>
          <w:ilvl w:val="2"/>
          <w:numId w:val="6"/>
        </w:numPr>
        <w:tabs>
          <w:tab w:val="left" w:pos="567"/>
        </w:tabs>
        <w:ind w:left="0" w:firstLine="567"/>
        <w:jc w:val="both"/>
        <w:rPr>
          <w:lang w:val="ru-RU"/>
        </w:rPr>
      </w:pPr>
      <w:proofErr w:type="spellStart"/>
      <w:r w:rsidRPr="00964DB3">
        <w:rPr>
          <w:lang w:val="ru-RU"/>
        </w:rPr>
        <w:t>pasūtītājs</w:t>
      </w:r>
      <w:proofErr w:type="spellEnd"/>
      <w:r w:rsidR="00D42628" w:rsidRPr="00964DB3">
        <w:rPr>
          <w:lang w:val="ru-RU"/>
        </w:rPr>
        <w:t xml:space="preserve"> </w:t>
      </w:r>
      <w:r w:rsidR="008527B4" w:rsidRPr="00964DB3">
        <w:rPr>
          <w:lang w:val="ru-RU"/>
        </w:rPr>
        <w:t xml:space="preserve">- </w:t>
      </w:r>
      <w:r w:rsidR="008527B4" w:rsidRPr="00D35334">
        <w:rPr>
          <w:lang w:val="ru-RU"/>
        </w:rPr>
        <w:t>VAS “</w:t>
      </w:r>
      <w:proofErr w:type="spellStart"/>
      <w:r w:rsidR="008527B4" w:rsidRPr="00D35334">
        <w:rPr>
          <w:lang w:val="ru-RU"/>
        </w:rPr>
        <w:t>Latvijas</w:t>
      </w:r>
      <w:proofErr w:type="spellEnd"/>
      <w:r w:rsidR="008527B4" w:rsidRPr="00D35334">
        <w:rPr>
          <w:lang w:val="ru-RU"/>
        </w:rPr>
        <w:t xml:space="preserve"> </w:t>
      </w:r>
      <w:proofErr w:type="spellStart"/>
      <w:r w:rsidR="008527B4" w:rsidRPr="00D35334">
        <w:rPr>
          <w:lang w:val="ru-RU"/>
        </w:rPr>
        <w:t>dzelzceļš</w:t>
      </w:r>
      <w:proofErr w:type="spellEnd"/>
      <w:r w:rsidR="008527B4" w:rsidRPr="00D35334">
        <w:rPr>
          <w:lang w:val="ru-RU"/>
        </w:rPr>
        <w:t xml:space="preserve">”; </w:t>
      </w:r>
    </w:p>
    <w:p w14:paraId="5C30508E" w14:textId="77777777" w:rsidR="008527B4" w:rsidRPr="00964DB3" w:rsidRDefault="003C7508" w:rsidP="003C26DE">
      <w:pPr>
        <w:pStyle w:val="ListParagraph"/>
        <w:numPr>
          <w:ilvl w:val="2"/>
          <w:numId w:val="6"/>
        </w:numPr>
        <w:tabs>
          <w:tab w:val="left" w:pos="567"/>
        </w:tabs>
        <w:ind w:left="0" w:firstLine="567"/>
        <w:jc w:val="both"/>
        <w:rPr>
          <w:lang w:val="ru-RU"/>
        </w:rPr>
      </w:pPr>
      <w:proofErr w:type="spellStart"/>
      <w:r w:rsidRPr="00D35334">
        <w:rPr>
          <w:lang w:val="ru-RU"/>
        </w:rPr>
        <w:t>piegādātājs</w:t>
      </w:r>
      <w:proofErr w:type="spellEnd"/>
      <w:r w:rsidRPr="00D35334">
        <w:rPr>
          <w:lang w:val="ru-RU"/>
        </w:rPr>
        <w:t xml:space="preserve"> </w:t>
      </w:r>
      <w:r w:rsidR="008527B4" w:rsidRPr="00D35334">
        <w:rPr>
          <w:lang w:val="ru-RU"/>
        </w:rPr>
        <w:t xml:space="preserve">– </w:t>
      </w:r>
      <w:proofErr w:type="spellStart"/>
      <w:r w:rsidR="007660F7" w:rsidRPr="00D35334">
        <w:rPr>
          <w:lang w:val="ru-RU"/>
        </w:rPr>
        <w:t>Latvijas</w:t>
      </w:r>
      <w:proofErr w:type="spellEnd"/>
      <w:r w:rsidR="007660F7" w:rsidRPr="00D35334">
        <w:rPr>
          <w:lang w:val="ru-RU"/>
        </w:rPr>
        <w:t xml:space="preserve"> </w:t>
      </w:r>
      <w:proofErr w:type="spellStart"/>
      <w:r w:rsidR="007660F7" w:rsidRPr="00D35334">
        <w:rPr>
          <w:lang w:val="ru-RU"/>
        </w:rPr>
        <w:t>Republikā</w:t>
      </w:r>
      <w:proofErr w:type="spellEnd"/>
      <w:r w:rsidR="007660F7" w:rsidRPr="00D35334">
        <w:rPr>
          <w:lang w:val="ru-RU"/>
        </w:rPr>
        <w:t xml:space="preserve"> </w:t>
      </w:r>
      <w:proofErr w:type="spellStart"/>
      <w:r w:rsidR="007660F7" w:rsidRPr="00D35334">
        <w:rPr>
          <w:lang w:val="ru-RU"/>
        </w:rPr>
        <w:t>reģistrēta</w:t>
      </w:r>
      <w:proofErr w:type="spellEnd"/>
      <w:r w:rsidR="007660F7" w:rsidRPr="00D35334">
        <w:rPr>
          <w:lang w:val="ru-RU"/>
        </w:rPr>
        <w:t xml:space="preserve"> </w:t>
      </w:r>
      <w:proofErr w:type="spellStart"/>
      <w:r w:rsidR="008527B4" w:rsidRPr="00D35334">
        <w:rPr>
          <w:lang w:val="ru-RU"/>
        </w:rPr>
        <w:t>juridiska</w:t>
      </w:r>
      <w:proofErr w:type="spellEnd"/>
      <w:r w:rsidR="008527B4" w:rsidRPr="00964DB3">
        <w:rPr>
          <w:lang w:val="ru-RU"/>
        </w:rPr>
        <w:t xml:space="preserve"> </w:t>
      </w:r>
      <w:proofErr w:type="spellStart"/>
      <w:r w:rsidR="008527B4" w:rsidRPr="00964DB3">
        <w:rPr>
          <w:lang w:val="ru-RU"/>
        </w:rPr>
        <w:t>persona</w:t>
      </w:r>
      <w:proofErr w:type="spellEnd"/>
      <w:r w:rsidR="008527B4" w:rsidRPr="00964DB3">
        <w:rPr>
          <w:lang w:val="ru-RU"/>
        </w:rPr>
        <w:t xml:space="preserve">, </w:t>
      </w:r>
      <w:proofErr w:type="spellStart"/>
      <w:r w:rsidR="008527B4" w:rsidRPr="00964DB3">
        <w:rPr>
          <w:lang w:val="ru-RU"/>
        </w:rPr>
        <w:t>kas</w:t>
      </w:r>
      <w:proofErr w:type="spellEnd"/>
      <w:r w:rsidR="008527B4" w:rsidRPr="00964DB3">
        <w:rPr>
          <w:lang w:val="ru-RU"/>
        </w:rPr>
        <w:t xml:space="preserve"> </w:t>
      </w:r>
      <w:proofErr w:type="spellStart"/>
      <w:r w:rsidR="008527B4" w:rsidRPr="00964DB3">
        <w:rPr>
          <w:lang w:val="ru-RU"/>
        </w:rPr>
        <w:t>attiecīgi</w:t>
      </w:r>
      <w:proofErr w:type="spellEnd"/>
      <w:r w:rsidR="008527B4" w:rsidRPr="00964DB3">
        <w:rPr>
          <w:lang w:val="ru-RU"/>
        </w:rPr>
        <w:t xml:space="preserve"> </w:t>
      </w:r>
      <w:proofErr w:type="spellStart"/>
      <w:r w:rsidR="008527B4" w:rsidRPr="00964DB3">
        <w:rPr>
          <w:lang w:val="ru-RU"/>
        </w:rPr>
        <w:t>piedāvā</w:t>
      </w:r>
      <w:proofErr w:type="spellEnd"/>
      <w:r w:rsidR="008527B4" w:rsidRPr="00964DB3">
        <w:rPr>
          <w:lang w:val="ru-RU"/>
        </w:rPr>
        <w:t xml:space="preserve"> </w:t>
      </w:r>
      <w:proofErr w:type="spellStart"/>
      <w:r w:rsidR="00DA2A62" w:rsidRPr="00964DB3">
        <w:rPr>
          <w:lang w:val="ru-RU"/>
        </w:rPr>
        <w:t>veikt</w:t>
      </w:r>
      <w:proofErr w:type="spellEnd"/>
      <w:r w:rsidR="00DA2A62" w:rsidRPr="00964DB3">
        <w:rPr>
          <w:lang w:val="ru-RU"/>
        </w:rPr>
        <w:t xml:space="preserve"> </w:t>
      </w:r>
      <w:proofErr w:type="spellStart"/>
      <w:r w:rsidR="007472BA" w:rsidRPr="00964DB3">
        <w:rPr>
          <w:lang w:val="ru-RU"/>
        </w:rPr>
        <w:t>nolikumā</w:t>
      </w:r>
      <w:proofErr w:type="spellEnd"/>
      <w:r w:rsidR="007472BA" w:rsidRPr="00964DB3">
        <w:rPr>
          <w:lang w:val="ru-RU"/>
        </w:rPr>
        <w:t xml:space="preserve"> </w:t>
      </w:r>
      <w:proofErr w:type="spellStart"/>
      <w:r w:rsidR="007472BA" w:rsidRPr="00964DB3">
        <w:rPr>
          <w:lang w:val="ru-RU"/>
        </w:rPr>
        <w:t>norādītos</w:t>
      </w:r>
      <w:proofErr w:type="spellEnd"/>
      <w:r w:rsidR="007472BA" w:rsidRPr="00964DB3">
        <w:rPr>
          <w:lang w:val="ru-RU"/>
        </w:rPr>
        <w:t xml:space="preserve"> </w:t>
      </w:r>
      <w:proofErr w:type="spellStart"/>
      <w:r w:rsidR="00E05E23" w:rsidRPr="00964DB3">
        <w:rPr>
          <w:lang w:val="ru-RU"/>
        </w:rPr>
        <w:t>darbus</w:t>
      </w:r>
      <w:proofErr w:type="spellEnd"/>
      <w:r w:rsidR="008527B4" w:rsidRPr="00964DB3">
        <w:rPr>
          <w:lang w:val="ru-RU"/>
        </w:rPr>
        <w:t>;</w:t>
      </w:r>
    </w:p>
    <w:p w14:paraId="448F340C" w14:textId="77777777" w:rsidR="009D0FA4" w:rsidRPr="00E56C1E" w:rsidRDefault="008527B4" w:rsidP="003C26DE">
      <w:pPr>
        <w:pStyle w:val="ListParagraph"/>
        <w:numPr>
          <w:ilvl w:val="2"/>
          <w:numId w:val="6"/>
        </w:numPr>
        <w:tabs>
          <w:tab w:val="left" w:pos="567"/>
        </w:tabs>
        <w:ind w:left="0" w:firstLine="567"/>
        <w:jc w:val="both"/>
        <w:rPr>
          <w:lang w:val="en-US"/>
        </w:rPr>
      </w:pPr>
      <w:proofErr w:type="spellStart"/>
      <w:r w:rsidRPr="00E56C1E">
        <w:rPr>
          <w:lang w:val="en-US"/>
        </w:rPr>
        <w:t>pretendents</w:t>
      </w:r>
      <w:proofErr w:type="spellEnd"/>
      <w:r w:rsidR="00F43D32" w:rsidRPr="00E56C1E">
        <w:rPr>
          <w:lang w:val="en-US"/>
        </w:rPr>
        <w:t xml:space="preserve"> – </w:t>
      </w:r>
      <w:proofErr w:type="spellStart"/>
      <w:r w:rsidR="003C7508" w:rsidRPr="00E56C1E">
        <w:rPr>
          <w:lang w:val="en-US"/>
        </w:rPr>
        <w:t>piegādātājs</w:t>
      </w:r>
      <w:proofErr w:type="spellEnd"/>
      <w:r w:rsidRPr="00E56C1E">
        <w:rPr>
          <w:lang w:val="en-US"/>
        </w:rPr>
        <w:t xml:space="preserve">, kas </w:t>
      </w:r>
      <w:proofErr w:type="spellStart"/>
      <w:r w:rsidRPr="00E56C1E">
        <w:rPr>
          <w:lang w:val="en-US"/>
        </w:rPr>
        <w:t>ir</w:t>
      </w:r>
      <w:proofErr w:type="spellEnd"/>
      <w:r w:rsidRPr="00E56C1E">
        <w:rPr>
          <w:lang w:val="en-US"/>
        </w:rPr>
        <w:t xml:space="preserve"> </w:t>
      </w:r>
      <w:proofErr w:type="spellStart"/>
      <w:r w:rsidRPr="00E56C1E">
        <w:rPr>
          <w:lang w:val="en-US"/>
        </w:rPr>
        <w:t>iesniedzis</w:t>
      </w:r>
      <w:proofErr w:type="spellEnd"/>
      <w:r w:rsidRPr="00E56C1E">
        <w:rPr>
          <w:lang w:val="en-US"/>
        </w:rPr>
        <w:t xml:space="preserve"> </w:t>
      </w:r>
      <w:proofErr w:type="spellStart"/>
      <w:r w:rsidRPr="00E56C1E">
        <w:rPr>
          <w:lang w:val="en-US"/>
        </w:rPr>
        <w:t>piedāvājumu</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procedūrai</w:t>
      </w:r>
      <w:proofErr w:type="spellEnd"/>
      <w:r w:rsidR="009D0FA4" w:rsidRPr="00E56C1E">
        <w:rPr>
          <w:lang w:val="en-US"/>
        </w:rPr>
        <w:t>;</w:t>
      </w:r>
    </w:p>
    <w:p w14:paraId="44CC8FBE" w14:textId="0875841B" w:rsidR="008527B4" w:rsidRPr="00E56C1E" w:rsidRDefault="009D0FA4" w:rsidP="003C26DE">
      <w:pPr>
        <w:pStyle w:val="ListParagraph"/>
        <w:numPr>
          <w:ilvl w:val="2"/>
          <w:numId w:val="6"/>
        </w:numPr>
        <w:tabs>
          <w:tab w:val="left" w:pos="567"/>
        </w:tabs>
        <w:ind w:left="0" w:firstLine="567"/>
        <w:jc w:val="both"/>
        <w:rPr>
          <w:lang w:val="en-US"/>
        </w:rPr>
      </w:pPr>
      <w:proofErr w:type="spellStart"/>
      <w:r w:rsidRPr="00E56C1E">
        <w:rPr>
          <w:lang w:val="en-US"/>
        </w:rPr>
        <w:t>darbi</w:t>
      </w:r>
      <w:proofErr w:type="spellEnd"/>
      <w:r w:rsidRPr="00E56C1E">
        <w:rPr>
          <w:lang w:val="en-US"/>
        </w:rPr>
        <w:t xml:space="preserve"> – </w:t>
      </w:r>
      <w:proofErr w:type="spellStart"/>
      <w:r w:rsidR="00652E87" w:rsidRPr="00E56C1E">
        <w:rPr>
          <w:bCs/>
          <w:lang w:val="en-US"/>
        </w:rPr>
        <w:t>valsts</w:t>
      </w:r>
      <w:proofErr w:type="spellEnd"/>
      <w:r w:rsidRPr="00E56C1E">
        <w:rPr>
          <w:bCs/>
          <w:lang w:val="en-US"/>
        </w:rPr>
        <w:t xml:space="preserve"> </w:t>
      </w:r>
      <w:proofErr w:type="spellStart"/>
      <w:r w:rsidR="00957A9E" w:rsidRPr="00E56C1E">
        <w:rPr>
          <w:lang w:val="en-US"/>
        </w:rPr>
        <w:t>publiskās</w:t>
      </w:r>
      <w:proofErr w:type="spellEnd"/>
      <w:r w:rsidR="00957A9E" w:rsidRPr="00E56C1E">
        <w:rPr>
          <w:lang w:val="en-US"/>
        </w:rPr>
        <w:t xml:space="preserve"> </w:t>
      </w:r>
      <w:proofErr w:type="spellStart"/>
      <w:r w:rsidR="00957A9E" w:rsidRPr="00E56C1E">
        <w:rPr>
          <w:lang w:val="en-US"/>
        </w:rPr>
        <w:t>lietošanas</w:t>
      </w:r>
      <w:proofErr w:type="spellEnd"/>
      <w:r w:rsidR="00957A9E" w:rsidRPr="00E56C1E">
        <w:rPr>
          <w:lang w:val="en-US"/>
        </w:rPr>
        <w:t xml:space="preserve"> </w:t>
      </w:r>
      <w:proofErr w:type="spellStart"/>
      <w:r w:rsidR="00957A9E" w:rsidRPr="00E56C1E">
        <w:rPr>
          <w:lang w:val="en-US"/>
        </w:rPr>
        <w:t>dzelzceļa</w:t>
      </w:r>
      <w:proofErr w:type="spellEnd"/>
      <w:r w:rsidR="00957A9E" w:rsidRPr="00E56C1E">
        <w:rPr>
          <w:lang w:val="en-US"/>
        </w:rPr>
        <w:t xml:space="preserve"> </w:t>
      </w:r>
      <w:proofErr w:type="spellStart"/>
      <w:r w:rsidR="00957A9E" w:rsidRPr="00E56C1E">
        <w:rPr>
          <w:lang w:val="en-US"/>
        </w:rPr>
        <w:t>infrastruktūras</w:t>
      </w:r>
      <w:proofErr w:type="spellEnd"/>
      <w:r w:rsidR="00957A9E" w:rsidRPr="00E56C1E">
        <w:rPr>
          <w:lang w:val="en-US"/>
        </w:rPr>
        <w:t xml:space="preserve"> </w:t>
      </w:r>
      <w:proofErr w:type="spellStart"/>
      <w:r w:rsidR="00957A9E" w:rsidRPr="00E56C1E">
        <w:rPr>
          <w:lang w:val="en-US"/>
        </w:rPr>
        <w:t>zemes</w:t>
      </w:r>
      <w:proofErr w:type="spellEnd"/>
      <w:r w:rsidR="00957A9E" w:rsidRPr="00E56C1E">
        <w:rPr>
          <w:lang w:val="en-US"/>
        </w:rPr>
        <w:t xml:space="preserve"> </w:t>
      </w:r>
      <w:proofErr w:type="spellStart"/>
      <w:r w:rsidR="00957A9E" w:rsidRPr="00E56C1E">
        <w:rPr>
          <w:lang w:val="en-US"/>
        </w:rPr>
        <w:t>nodalījuma</w:t>
      </w:r>
      <w:proofErr w:type="spellEnd"/>
      <w:r w:rsidR="00957A9E" w:rsidRPr="00E56C1E">
        <w:rPr>
          <w:lang w:val="en-US"/>
        </w:rPr>
        <w:t xml:space="preserve"> </w:t>
      </w:r>
      <w:proofErr w:type="spellStart"/>
      <w:r w:rsidR="00957A9E" w:rsidRPr="00E56C1E">
        <w:rPr>
          <w:lang w:val="en-US"/>
        </w:rPr>
        <w:t>josl</w:t>
      </w:r>
      <w:r w:rsidR="00C13063" w:rsidRPr="00E56C1E">
        <w:rPr>
          <w:lang w:val="en-US"/>
        </w:rPr>
        <w:t>ā</w:t>
      </w:r>
      <w:proofErr w:type="spellEnd"/>
      <w:r w:rsidR="00957A9E" w:rsidRPr="00E56C1E">
        <w:rPr>
          <w:lang w:val="en-US"/>
        </w:rPr>
        <w:t xml:space="preserve"> </w:t>
      </w:r>
      <w:proofErr w:type="spellStart"/>
      <w:r w:rsidR="00957A9E" w:rsidRPr="00E56C1E">
        <w:rPr>
          <w:lang w:val="en-US"/>
        </w:rPr>
        <w:t>kadastrālā</w:t>
      </w:r>
      <w:proofErr w:type="spellEnd"/>
      <w:r w:rsidR="00957A9E" w:rsidRPr="00E56C1E">
        <w:rPr>
          <w:lang w:val="en-US"/>
        </w:rPr>
        <w:t xml:space="preserve"> </w:t>
      </w:r>
      <w:proofErr w:type="spellStart"/>
      <w:r w:rsidR="00957A9E" w:rsidRPr="00E56C1E">
        <w:rPr>
          <w:lang w:val="en-US"/>
        </w:rPr>
        <w:t>uzmērīšana</w:t>
      </w:r>
      <w:proofErr w:type="spellEnd"/>
      <w:r w:rsidR="00957A9E" w:rsidRPr="00E56C1E">
        <w:rPr>
          <w:lang w:val="en-US"/>
        </w:rPr>
        <w:t xml:space="preserve"> un</w:t>
      </w:r>
      <w:r w:rsidR="00957A9E" w:rsidRPr="00E56C1E">
        <w:rPr>
          <w:bCs/>
          <w:lang w:val="en-US"/>
        </w:rPr>
        <w:t xml:space="preserve"> </w:t>
      </w:r>
      <w:proofErr w:type="spellStart"/>
      <w:r w:rsidR="00957A9E" w:rsidRPr="00E56C1E">
        <w:rPr>
          <w:bCs/>
          <w:lang w:val="en-US"/>
        </w:rPr>
        <w:t>ārējo</w:t>
      </w:r>
      <w:proofErr w:type="spellEnd"/>
      <w:r w:rsidR="00957A9E" w:rsidRPr="00E56C1E">
        <w:rPr>
          <w:bCs/>
          <w:lang w:val="en-US"/>
        </w:rPr>
        <w:t xml:space="preserve"> </w:t>
      </w:r>
      <w:proofErr w:type="spellStart"/>
      <w:r w:rsidR="00957A9E" w:rsidRPr="00E56C1E">
        <w:rPr>
          <w:bCs/>
          <w:lang w:val="en-US"/>
        </w:rPr>
        <w:t>robežu</w:t>
      </w:r>
      <w:proofErr w:type="spellEnd"/>
      <w:r w:rsidR="00957A9E" w:rsidRPr="00E56C1E">
        <w:rPr>
          <w:bCs/>
          <w:lang w:val="en-US"/>
        </w:rPr>
        <w:t xml:space="preserve"> </w:t>
      </w:r>
      <w:proofErr w:type="spellStart"/>
      <w:r w:rsidR="00957A9E" w:rsidRPr="00D735EE">
        <w:rPr>
          <w:bCs/>
          <w:lang w:val="en-US"/>
        </w:rPr>
        <w:t>ierīkošana</w:t>
      </w:r>
      <w:proofErr w:type="spellEnd"/>
      <w:r w:rsidR="00957A9E" w:rsidRPr="00D735EE" w:rsidDel="00957A9E">
        <w:rPr>
          <w:bCs/>
          <w:lang w:val="en-US"/>
        </w:rPr>
        <w:t xml:space="preserve"> </w:t>
      </w:r>
      <w:r w:rsidRPr="00D735EE">
        <w:rPr>
          <w:lang w:val="en-US"/>
        </w:rPr>
        <w:t>(</w:t>
      </w:r>
      <w:proofErr w:type="spellStart"/>
      <w:r w:rsidRPr="00D735EE">
        <w:rPr>
          <w:lang w:val="en-US"/>
        </w:rPr>
        <w:t>nolikuma</w:t>
      </w:r>
      <w:proofErr w:type="spellEnd"/>
      <w:r w:rsidRPr="00D735EE">
        <w:rPr>
          <w:lang w:val="en-US"/>
        </w:rPr>
        <w:t xml:space="preserve"> </w:t>
      </w:r>
      <w:proofErr w:type="gramStart"/>
      <w:r w:rsidR="00293B8F">
        <w:rPr>
          <w:lang w:val="en-US"/>
        </w:rPr>
        <w:t>3</w:t>
      </w:r>
      <w:r w:rsidR="00EF6784" w:rsidRPr="00D735EE">
        <w:rPr>
          <w:lang w:val="en-US"/>
        </w:rPr>
        <w:t>.</w:t>
      </w:r>
      <w:r w:rsidRPr="00D735EE">
        <w:rPr>
          <w:lang w:val="en-US"/>
        </w:rPr>
        <w:t>pielikumā</w:t>
      </w:r>
      <w:proofErr w:type="gramEnd"/>
      <w:r w:rsidRPr="00D735EE">
        <w:rPr>
          <w:lang w:val="en-US"/>
        </w:rPr>
        <w:t xml:space="preserve"> </w:t>
      </w:r>
      <w:proofErr w:type="spellStart"/>
      <w:r w:rsidRPr="00D735EE">
        <w:rPr>
          <w:lang w:val="en-US"/>
        </w:rPr>
        <w:t>norādītajās</w:t>
      </w:r>
      <w:proofErr w:type="spellEnd"/>
      <w:r w:rsidRPr="00D735EE">
        <w:rPr>
          <w:lang w:val="en-US"/>
        </w:rPr>
        <w:t xml:space="preserve"> </w:t>
      </w:r>
      <w:proofErr w:type="spellStart"/>
      <w:r w:rsidRPr="00D735EE">
        <w:rPr>
          <w:lang w:val="en-US"/>
        </w:rPr>
        <w:t>lotēs</w:t>
      </w:r>
      <w:proofErr w:type="spellEnd"/>
      <w:r w:rsidRPr="00D735EE">
        <w:rPr>
          <w:lang w:val="en-US"/>
        </w:rPr>
        <w:t>/</w:t>
      </w:r>
      <w:proofErr w:type="spellStart"/>
      <w:r w:rsidRPr="00D735EE">
        <w:rPr>
          <w:lang w:val="en-US"/>
        </w:rPr>
        <w:t>adresēs</w:t>
      </w:r>
      <w:proofErr w:type="spellEnd"/>
      <w:r w:rsidRPr="00D735EE">
        <w:rPr>
          <w:lang w:val="en-US"/>
        </w:rPr>
        <w:t xml:space="preserve">) </w:t>
      </w:r>
      <w:proofErr w:type="spellStart"/>
      <w:r w:rsidRPr="00D735EE">
        <w:rPr>
          <w:lang w:val="en-US"/>
        </w:rPr>
        <w:t>saskaņā</w:t>
      </w:r>
      <w:proofErr w:type="spellEnd"/>
      <w:r w:rsidRPr="00D735EE">
        <w:rPr>
          <w:lang w:val="en-US"/>
        </w:rPr>
        <w:t xml:space="preserve"> </w:t>
      </w:r>
      <w:proofErr w:type="spellStart"/>
      <w:r w:rsidRPr="00D735EE">
        <w:rPr>
          <w:lang w:val="en-US"/>
        </w:rPr>
        <w:t>ar</w:t>
      </w:r>
      <w:proofErr w:type="spellEnd"/>
      <w:r w:rsidRPr="00D735EE">
        <w:rPr>
          <w:lang w:val="en-US"/>
        </w:rPr>
        <w:t xml:space="preserve"> </w:t>
      </w:r>
      <w:proofErr w:type="spellStart"/>
      <w:r w:rsidRPr="00D735EE">
        <w:rPr>
          <w:lang w:val="en-US"/>
        </w:rPr>
        <w:t>veicamo</w:t>
      </w:r>
      <w:proofErr w:type="spellEnd"/>
      <w:r w:rsidRPr="00D735EE">
        <w:rPr>
          <w:lang w:val="en-US"/>
        </w:rPr>
        <w:t xml:space="preserve"> </w:t>
      </w:r>
      <w:proofErr w:type="spellStart"/>
      <w:r w:rsidRPr="00D735EE">
        <w:rPr>
          <w:lang w:val="en-US"/>
        </w:rPr>
        <w:t>darbu</w:t>
      </w:r>
      <w:proofErr w:type="spellEnd"/>
      <w:r w:rsidRPr="00D735EE">
        <w:rPr>
          <w:lang w:val="en-US"/>
        </w:rPr>
        <w:t xml:space="preserve"> </w:t>
      </w:r>
      <w:proofErr w:type="spellStart"/>
      <w:r w:rsidRPr="00D735EE">
        <w:rPr>
          <w:lang w:val="en-US"/>
        </w:rPr>
        <w:t>tehnisko</w:t>
      </w:r>
      <w:proofErr w:type="spellEnd"/>
      <w:r w:rsidRPr="00D735EE">
        <w:rPr>
          <w:lang w:val="en-US"/>
        </w:rPr>
        <w:t xml:space="preserve"> </w:t>
      </w:r>
      <w:proofErr w:type="spellStart"/>
      <w:r w:rsidRPr="00D735EE">
        <w:rPr>
          <w:lang w:val="en-US"/>
        </w:rPr>
        <w:t>specifikāciju</w:t>
      </w:r>
      <w:proofErr w:type="spellEnd"/>
      <w:r w:rsidRPr="00D735EE">
        <w:rPr>
          <w:lang w:val="en-US"/>
        </w:rPr>
        <w:t xml:space="preserve"> (</w:t>
      </w:r>
      <w:proofErr w:type="spellStart"/>
      <w:r w:rsidRPr="00D735EE">
        <w:rPr>
          <w:lang w:val="en-US"/>
        </w:rPr>
        <w:t>nolikuma</w:t>
      </w:r>
      <w:proofErr w:type="spellEnd"/>
      <w:r w:rsidRPr="00D735EE">
        <w:rPr>
          <w:lang w:val="en-US"/>
        </w:rPr>
        <w:t xml:space="preserve"> </w:t>
      </w:r>
      <w:r w:rsidR="00644B0E">
        <w:rPr>
          <w:lang w:val="en-US"/>
        </w:rPr>
        <w:t>4</w:t>
      </w:r>
      <w:r w:rsidR="00EF6784" w:rsidRPr="00D735EE">
        <w:rPr>
          <w:lang w:val="en-US"/>
        </w:rPr>
        <w:t>.pielikums</w:t>
      </w:r>
      <w:r w:rsidRPr="00D735EE">
        <w:rPr>
          <w:lang w:val="en-US"/>
        </w:rPr>
        <w:t>)</w:t>
      </w:r>
      <w:r w:rsidR="00644B0E">
        <w:rPr>
          <w:lang w:val="en-US"/>
        </w:rPr>
        <w:t xml:space="preserve">, </w:t>
      </w:r>
      <w:proofErr w:type="spellStart"/>
      <w:r w:rsidR="00644B0E">
        <w:rPr>
          <w:lang w:val="en-US"/>
        </w:rPr>
        <w:t>prasībām</w:t>
      </w:r>
      <w:proofErr w:type="spellEnd"/>
      <w:r w:rsidR="00644B0E">
        <w:rPr>
          <w:lang w:val="en-US"/>
        </w:rPr>
        <w:t xml:space="preserve"> (</w:t>
      </w:r>
      <w:proofErr w:type="spellStart"/>
      <w:r w:rsidR="00644B0E">
        <w:rPr>
          <w:lang w:val="en-US"/>
        </w:rPr>
        <w:t>nolikuma</w:t>
      </w:r>
      <w:proofErr w:type="spellEnd"/>
      <w:r w:rsidR="00644B0E">
        <w:rPr>
          <w:lang w:val="en-US"/>
        </w:rPr>
        <w:t xml:space="preserve"> 5</w:t>
      </w:r>
      <w:r w:rsidR="007660F7" w:rsidRPr="00D735EE">
        <w:rPr>
          <w:lang w:val="en-US"/>
        </w:rPr>
        <w:t>.pielikums)</w:t>
      </w:r>
      <w:r w:rsidRPr="00D735EE">
        <w:rPr>
          <w:lang w:val="en-US"/>
        </w:rPr>
        <w:t xml:space="preserve"> un </w:t>
      </w:r>
      <w:proofErr w:type="spellStart"/>
      <w:r w:rsidRPr="00D735EE">
        <w:rPr>
          <w:lang w:val="en-US"/>
        </w:rPr>
        <w:t>saskaņā</w:t>
      </w:r>
      <w:proofErr w:type="spellEnd"/>
      <w:r w:rsidRPr="00D735EE">
        <w:rPr>
          <w:lang w:val="en-US"/>
        </w:rPr>
        <w:t xml:space="preserve"> </w:t>
      </w:r>
      <w:proofErr w:type="spellStart"/>
      <w:r w:rsidRPr="00D735EE">
        <w:rPr>
          <w:lang w:val="en-US"/>
        </w:rPr>
        <w:t>ar</w:t>
      </w:r>
      <w:proofErr w:type="spellEnd"/>
      <w:r w:rsidRPr="00D735EE">
        <w:rPr>
          <w:lang w:val="en-US"/>
        </w:rPr>
        <w:t xml:space="preserve"> </w:t>
      </w:r>
      <w:proofErr w:type="spellStart"/>
      <w:r w:rsidRPr="00D735EE">
        <w:rPr>
          <w:lang w:val="en-US"/>
        </w:rPr>
        <w:t>līguma</w:t>
      </w:r>
      <w:proofErr w:type="spellEnd"/>
      <w:r w:rsidRPr="00D735EE">
        <w:rPr>
          <w:lang w:val="en-US"/>
        </w:rPr>
        <w:t xml:space="preserve"> </w:t>
      </w:r>
      <w:proofErr w:type="spellStart"/>
      <w:r w:rsidRPr="00D735EE">
        <w:rPr>
          <w:lang w:val="en-US"/>
        </w:rPr>
        <w:t>nosacījumiem</w:t>
      </w:r>
      <w:proofErr w:type="spellEnd"/>
      <w:r w:rsidRPr="00D735EE">
        <w:rPr>
          <w:lang w:val="en-US"/>
        </w:rPr>
        <w:t xml:space="preserve"> (</w:t>
      </w:r>
      <w:proofErr w:type="spellStart"/>
      <w:r w:rsidRPr="00D735EE">
        <w:rPr>
          <w:lang w:val="en-US"/>
        </w:rPr>
        <w:t>nolikuma</w:t>
      </w:r>
      <w:proofErr w:type="spellEnd"/>
      <w:r w:rsidRPr="00D735EE">
        <w:rPr>
          <w:lang w:val="en-US"/>
        </w:rPr>
        <w:t xml:space="preserve"> </w:t>
      </w:r>
      <w:r w:rsidR="00644B0E">
        <w:rPr>
          <w:lang w:val="en-US"/>
        </w:rPr>
        <w:t>6</w:t>
      </w:r>
      <w:r w:rsidR="00EF6784" w:rsidRPr="00D735EE">
        <w:rPr>
          <w:lang w:val="en-US"/>
        </w:rPr>
        <w:t>.</w:t>
      </w:r>
      <w:r w:rsidRPr="00D735EE">
        <w:rPr>
          <w:lang w:val="en-US"/>
        </w:rPr>
        <w:t>pielikums)</w:t>
      </w:r>
      <w:r w:rsidR="007660F7" w:rsidRPr="00D735EE">
        <w:rPr>
          <w:lang w:val="en-US"/>
        </w:rPr>
        <w:t>.</w:t>
      </w:r>
    </w:p>
    <w:p w14:paraId="76B34EA0" w14:textId="77777777" w:rsidR="008527B4" w:rsidRPr="00E56C1E" w:rsidRDefault="008527B4" w:rsidP="00CF11DA">
      <w:pPr>
        <w:tabs>
          <w:tab w:val="left" w:pos="567"/>
        </w:tabs>
        <w:jc w:val="both"/>
        <w:rPr>
          <w:b/>
          <w:lang w:val="en-US"/>
        </w:rPr>
      </w:pPr>
    </w:p>
    <w:p w14:paraId="57DC51D3" w14:textId="77777777" w:rsidR="008527B4" w:rsidRPr="00E36FC8" w:rsidRDefault="009D0FA4" w:rsidP="00CF11DA">
      <w:pPr>
        <w:pStyle w:val="ListParagraph"/>
        <w:numPr>
          <w:ilvl w:val="1"/>
          <w:numId w:val="5"/>
        </w:numPr>
        <w:tabs>
          <w:tab w:val="left" w:pos="567"/>
        </w:tabs>
        <w:ind w:left="0" w:firstLine="0"/>
        <w:jc w:val="both"/>
        <w:rPr>
          <w:b/>
          <w:lang w:val="en-US"/>
        </w:rPr>
      </w:pPr>
      <w:proofErr w:type="spellStart"/>
      <w:r w:rsidRPr="00E36FC8">
        <w:rPr>
          <w:b/>
          <w:lang w:val="en-US"/>
        </w:rPr>
        <w:t>Pasūtītāja</w:t>
      </w:r>
      <w:proofErr w:type="spellEnd"/>
      <w:r w:rsidRPr="00E36FC8">
        <w:rPr>
          <w:b/>
          <w:lang w:val="en-US"/>
        </w:rPr>
        <w:t xml:space="preserve"> </w:t>
      </w:r>
      <w:proofErr w:type="spellStart"/>
      <w:r w:rsidRPr="00E36FC8">
        <w:rPr>
          <w:b/>
          <w:lang w:val="en-US"/>
        </w:rPr>
        <w:t>r</w:t>
      </w:r>
      <w:r w:rsidR="008527B4" w:rsidRPr="00E36FC8">
        <w:rPr>
          <w:b/>
          <w:lang w:val="en-US"/>
        </w:rPr>
        <w:t>ekvizīti</w:t>
      </w:r>
      <w:proofErr w:type="spellEnd"/>
      <w:r w:rsidR="008527B4" w:rsidRPr="00E36FC8">
        <w:rPr>
          <w:b/>
          <w:lang w:val="en-US"/>
        </w:rPr>
        <w:t xml:space="preserve">: </w:t>
      </w:r>
    </w:p>
    <w:p w14:paraId="3A3BF5AD" w14:textId="77777777" w:rsidR="008527B4" w:rsidRPr="00D779A2" w:rsidRDefault="008527B4" w:rsidP="009D0FA4">
      <w:pPr>
        <w:pStyle w:val="ListParagraph"/>
        <w:tabs>
          <w:tab w:val="left" w:pos="567"/>
        </w:tabs>
        <w:ind w:left="0"/>
        <w:jc w:val="both"/>
        <w:rPr>
          <w:lang w:val="en-US"/>
        </w:rPr>
      </w:pPr>
      <w:r w:rsidRPr="00E36FC8">
        <w:rPr>
          <w:lang w:val="en-US"/>
        </w:rPr>
        <w:t>VAS</w:t>
      </w:r>
      <w:r w:rsidR="00A66A7D" w:rsidRPr="00E36FC8">
        <w:rPr>
          <w:lang w:val="en-US"/>
        </w:rPr>
        <w:t xml:space="preserve"> </w:t>
      </w:r>
      <w:r w:rsidRPr="00E36FC8">
        <w:rPr>
          <w:lang w:val="en-US"/>
        </w:rPr>
        <w:t>“</w:t>
      </w:r>
      <w:proofErr w:type="spellStart"/>
      <w:r w:rsidRPr="00E36FC8">
        <w:rPr>
          <w:lang w:val="en-US"/>
        </w:rPr>
        <w:t>Latvijas</w:t>
      </w:r>
      <w:proofErr w:type="spellEnd"/>
      <w:r w:rsidRPr="00E36FC8">
        <w:rPr>
          <w:lang w:val="en-US"/>
        </w:rPr>
        <w:t xml:space="preserve"> </w:t>
      </w:r>
      <w:proofErr w:type="spellStart"/>
      <w:r w:rsidRPr="00E36FC8">
        <w:rPr>
          <w:lang w:val="en-US"/>
        </w:rPr>
        <w:t>dzelzceļš</w:t>
      </w:r>
      <w:proofErr w:type="spellEnd"/>
      <w:r w:rsidRPr="00E36FC8">
        <w:rPr>
          <w:lang w:val="en-US"/>
        </w:rPr>
        <w:t xml:space="preserve">”, </w:t>
      </w:r>
      <w:proofErr w:type="spellStart"/>
      <w:r w:rsidRPr="00E36FC8">
        <w:rPr>
          <w:lang w:val="en-US"/>
        </w:rPr>
        <w:t>vienotais</w:t>
      </w:r>
      <w:proofErr w:type="spellEnd"/>
      <w:r w:rsidRPr="00E36FC8">
        <w:rPr>
          <w:lang w:val="en-US"/>
        </w:rPr>
        <w:t xml:space="preserve"> </w:t>
      </w:r>
      <w:proofErr w:type="spellStart"/>
      <w:r w:rsidRPr="00E36FC8">
        <w:rPr>
          <w:lang w:val="en-US"/>
        </w:rPr>
        <w:t>reģistrācijas</w:t>
      </w:r>
      <w:proofErr w:type="spellEnd"/>
      <w:r w:rsidRPr="00E36FC8">
        <w:rPr>
          <w:lang w:val="en-US"/>
        </w:rPr>
        <w:t xml:space="preserve"> Nr.40003032065,</w:t>
      </w:r>
      <w:r w:rsidR="007472BA" w:rsidRPr="00E36FC8">
        <w:rPr>
          <w:lang w:val="en-US"/>
        </w:rPr>
        <w:t xml:space="preserve"> PVN </w:t>
      </w:r>
      <w:proofErr w:type="spellStart"/>
      <w:r w:rsidR="007472BA" w:rsidRPr="00E36FC8">
        <w:rPr>
          <w:lang w:val="en-US"/>
        </w:rPr>
        <w:t>reģistrācijas</w:t>
      </w:r>
      <w:proofErr w:type="spellEnd"/>
      <w:r w:rsidR="007472BA" w:rsidRPr="00E36FC8">
        <w:rPr>
          <w:lang w:val="en-US"/>
        </w:rPr>
        <w:t xml:space="preserve"> Nr.LV40003032065,</w:t>
      </w:r>
      <w:r w:rsidRPr="00E36FC8">
        <w:rPr>
          <w:lang w:val="en-US"/>
        </w:rPr>
        <w:t xml:space="preserve"> </w:t>
      </w:r>
      <w:proofErr w:type="spellStart"/>
      <w:r w:rsidRPr="00E36FC8">
        <w:rPr>
          <w:lang w:val="en-US"/>
        </w:rPr>
        <w:t>j</w:t>
      </w:r>
      <w:r w:rsidRPr="00D779A2">
        <w:rPr>
          <w:lang w:val="en-US"/>
        </w:rPr>
        <w:t>uridiskā</w:t>
      </w:r>
      <w:proofErr w:type="spellEnd"/>
      <w:r w:rsidRPr="00D779A2">
        <w:rPr>
          <w:lang w:val="en-US"/>
        </w:rPr>
        <w:t xml:space="preserve"> </w:t>
      </w:r>
      <w:proofErr w:type="spellStart"/>
      <w:r w:rsidRPr="00D779A2">
        <w:rPr>
          <w:lang w:val="en-US"/>
        </w:rPr>
        <w:t>adrese</w:t>
      </w:r>
      <w:proofErr w:type="spellEnd"/>
      <w:r w:rsidRPr="00D779A2">
        <w:rPr>
          <w:lang w:val="en-US"/>
        </w:rPr>
        <w:t xml:space="preserve">: </w:t>
      </w:r>
      <w:proofErr w:type="spellStart"/>
      <w:r w:rsidRPr="00D779A2">
        <w:rPr>
          <w:lang w:val="en-US"/>
        </w:rPr>
        <w:t>Gogoļa</w:t>
      </w:r>
      <w:proofErr w:type="spellEnd"/>
      <w:r w:rsidRPr="00D779A2">
        <w:rPr>
          <w:lang w:val="en-US"/>
        </w:rPr>
        <w:t xml:space="preserve"> </w:t>
      </w:r>
      <w:proofErr w:type="spellStart"/>
      <w:r w:rsidRPr="00D779A2">
        <w:rPr>
          <w:lang w:val="en-US"/>
        </w:rPr>
        <w:t>iela</w:t>
      </w:r>
      <w:proofErr w:type="spellEnd"/>
      <w:r w:rsidR="005C1E2C" w:rsidRPr="00D779A2">
        <w:rPr>
          <w:lang w:val="en-US"/>
        </w:rPr>
        <w:t xml:space="preserve"> </w:t>
      </w:r>
      <w:r w:rsidRPr="00D779A2">
        <w:rPr>
          <w:lang w:val="en-US"/>
        </w:rPr>
        <w:t xml:space="preserve">3, </w:t>
      </w:r>
      <w:proofErr w:type="spellStart"/>
      <w:r w:rsidRPr="00D779A2">
        <w:rPr>
          <w:lang w:val="en-US"/>
        </w:rPr>
        <w:t>Rīga</w:t>
      </w:r>
      <w:proofErr w:type="spellEnd"/>
      <w:r w:rsidRPr="00D779A2">
        <w:rPr>
          <w:lang w:val="en-US"/>
        </w:rPr>
        <w:t xml:space="preserve">, LV-1547, </w:t>
      </w:r>
      <w:proofErr w:type="spellStart"/>
      <w:r w:rsidRPr="00D779A2">
        <w:rPr>
          <w:lang w:val="en-US"/>
        </w:rPr>
        <w:t>Latvija</w:t>
      </w:r>
      <w:proofErr w:type="spellEnd"/>
      <w:r w:rsidR="000C290D" w:rsidRPr="00D779A2">
        <w:rPr>
          <w:lang w:val="en-US"/>
        </w:rPr>
        <w:t>.</w:t>
      </w:r>
    </w:p>
    <w:p w14:paraId="294CC883" w14:textId="7679608E" w:rsidR="000C290D" w:rsidRPr="004E260D" w:rsidRDefault="000C290D" w:rsidP="00CF11DA">
      <w:pPr>
        <w:pStyle w:val="ListParagraph"/>
        <w:ind w:left="0"/>
        <w:jc w:val="both"/>
        <w:rPr>
          <w:b/>
          <w:lang w:val="en-US"/>
        </w:rPr>
      </w:pPr>
      <w:r w:rsidRPr="00E56C1E">
        <w:rPr>
          <w:lang w:val="en-US"/>
        </w:rPr>
        <w:t xml:space="preserve">Banka: </w:t>
      </w:r>
      <w:proofErr w:type="spellStart"/>
      <w:r w:rsidR="00C968F2">
        <w:rPr>
          <w:lang w:val="lv-LV"/>
        </w:rPr>
        <w:t>Luminor</w:t>
      </w:r>
      <w:proofErr w:type="spellEnd"/>
      <w:r w:rsidR="00C968F2">
        <w:rPr>
          <w:lang w:val="lv-LV"/>
        </w:rPr>
        <w:t xml:space="preserve"> </w:t>
      </w:r>
      <w:proofErr w:type="spellStart"/>
      <w:r w:rsidR="00C968F2">
        <w:rPr>
          <w:lang w:val="lv-LV"/>
        </w:rPr>
        <w:t>Bank</w:t>
      </w:r>
      <w:proofErr w:type="spellEnd"/>
      <w:r w:rsidR="00C968F2">
        <w:rPr>
          <w:lang w:val="lv-LV"/>
        </w:rPr>
        <w:t xml:space="preserve"> AS</w:t>
      </w:r>
      <w:r w:rsidR="00282BAD">
        <w:rPr>
          <w:lang w:val="lv-LV"/>
        </w:rPr>
        <w:t xml:space="preserve"> </w:t>
      </w:r>
      <w:proofErr w:type="spellStart"/>
      <w:r w:rsidR="00282BAD" w:rsidRPr="00012627">
        <w:t>Latvijas</w:t>
      </w:r>
      <w:proofErr w:type="spellEnd"/>
      <w:r w:rsidR="00282BAD" w:rsidRPr="00012627">
        <w:t xml:space="preserve"> </w:t>
      </w:r>
      <w:proofErr w:type="spellStart"/>
      <w:r w:rsidR="00282BAD" w:rsidRPr="00012627">
        <w:t>filiāle</w:t>
      </w:r>
      <w:proofErr w:type="spellEnd"/>
      <w:r w:rsidR="00C968F2" w:rsidRPr="004E260D">
        <w:rPr>
          <w:lang w:val="en-US"/>
        </w:rPr>
        <w:t xml:space="preserve">, </w:t>
      </w:r>
      <w:proofErr w:type="spellStart"/>
      <w:r w:rsidR="00C968F2" w:rsidRPr="004E260D">
        <w:rPr>
          <w:lang w:val="en-US"/>
        </w:rPr>
        <w:t>bankas</w:t>
      </w:r>
      <w:proofErr w:type="spellEnd"/>
      <w:r w:rsidR="00C968F2" w:rsidRPr="004E260D">
        <w:rPr>
          <w:lang w:val="en-US"/>
        </w:rPr>
        <w:t xml:space="preserve"> </w:t>
      </w:r>
      <w:proofErr w:type="spellStart"/>
      <w:r w:rsidR="00C968F2" w:rsidRPr="004E260D">
        <w:rPr>
          <w:lang w:val="en-US"/>
        </w:rPr>
        <w:t>kods</w:t>
      </w:r>
      <w:proofErr w:type="spellEnd"/>
      <w:r w:rsidR="00C968F2" w:rsidRPr="004E260D">
        <w:rPr>
          <w:lang w:val="en-US"/>
        </w:rPr>
        <w:t>: NDEALV2X</w:t>
      </w:r>
      <w:r w:rsidRPr="00E56C1E">
        <w:rPr>
          <w:b/>
          <w:lang w:val="en-US"/>
        </w:rPr>
        <w:t xml:space="preserve">, </w:t>
      </w:r>
      <w:proofErr w:type="spellStart"/>
      <w:r w:rsidRPr="00E56C1E">
        <w:rPr>
          <w:lang w:val="en-US"/>
        </w:rPr>
        <w:t>konta</w:t>
      </w:r>
      <w:proofErr w:type="spellEnd"/>
      <w:r w:rsidRPr="00E56C1E">
        <w:rPr>
          <w:lang w:val="en-US"/>
        </w:rPr>
        <w:t xml:space="preserve"> Nr. </w:t>
      </w:r>
      <w:r w:rsidRPr="00D735EE">
        <w:rPr>
          <w:lang w:val="en-US"/>
        </w:rPr>
        <w:t>LV58NDEA0000080249645</w:t>
      </w:r>
      <w:r w:rsidR="004E260D" w:rsidRPr="00D735EE">
        <w:rPr>
          <w:lang w:val="en-US"/>
        </w:rPr>
        <w:t>.</w:t>
      </w:r>
    </w:p>
    <w:p w14:paraId="01B51B31" w14:textId="77777777" w:rsidR="008527B4" w:rsidRPr="004E260D" w:rsidRDefault="008527B4" w:rsidP="00CF11DA">
      <w:pPr>
        <w:tabs>
          <w:tab w:val="left" w:pos="567"/>
        </w:tabs>
        <w:jc w:val="both"/>
        <w:rPr>
          <w:b/>
          <w:lang w:val="en-US"/>
        </w:rPr>
      </w:pPr>
    </w:p>
    <w:p w14:paraId="1BE0D2DC" w14:textId="77777777" w:rsidR="008527B4" w:rsidRPr="00964DB3" w:rsidRDefault="008527B4" w:rsidP="00CF11DA">
      <w:pPr>
        <w:numPr>
          <w:ilvl w:val="1"/>
          <w:numId w:val="5"/>
        </w:numPr>
        <w:tabs>
          <w:tab w:val="left" w:pos="284"/>
          <w:tab w:val="left" w:pos="426"/>
          <w:tab w:val="left" w:pos="567"/>
        </w:tabs>
        <w:ind w:left="0" w:firstLine="0"/>
        <w:jc w:val="both"/>
        <w:rPr>
          <w:b/>
          <w:lang w:val="ru-RU"/>
        </w:rPr>
      </w:pPr>
      <w:proofErr w:type="spellStart"/>
      <w:r w:rsidRPr="00964DB3">
        <w:rPr>
          <w:b/>
          <w:lang w:val="ru-RU"/>
        </w:rPr>
        <w:t>Pasūtītāja</w:t>
      </w:r>
      <w:proofErr w:type="spellEnd"/>
      <w:r w:rsidRPr="00964DB3">
        <w:rPr>
          <w:b/>
          <w:lang w:val="ru-RU"/>
        </w:rPr>
        <w:t xml:space="preserve"> </w:t>
      </w:r>
      <w:proofErr w:type="spellStart"/>
      <w:r w:rsidRPr="00964DB3">
        <w:rPr>
          <w:b/>
          <w:lang w:val="ru-RU"/>
        </w:rPr>
        <w:t>kontaktpersona</w:t>
      </w:r>
      <w:proofErr w:type="spellEnd"/>
      <w:r w:rsidR="00D90408">
        <w:rPr>
          <w:b/>
          <w:lang w:val="lv-LV"/>
        </w:rPr>
        <w:t>s</w:t>
      </w:r>
      <w:r w:rsidRPr="00964DB3">
        <w:rPr>
          <w:b/>
          <w:lang w:val="ru-RU"/>
        </w:rPr>
        <w:t xml:space="preserve">: </w:t>
      </w:r>
    </w:p>
    <w:p w14:paraId="1B061446" w14:textId="1855726C" w:rsidR="009D0FA4" w:rsidRPr="00964DB3" w:rsidRDefault="008527B4" w:rsidP="009D0FA4">
      <w:pPr>
        <w:pStyle w:val="ListParagraph"/>
        <w:numPr>
          <w:ilvl w:val="2"/>
          <w:numId w:val="5"/>
        </w:numPr>
        <w:tabs>
          <w:tab w:val="left" w:pos="0"/>
        </w:tabs>
        <w:ind w:left="0" w:firstLine="0"/>
        <w:jc w:val="both"/>
        <w:rPr>
          <w:rStyle w:val="Hyperlink"/>
          <w:color w:val="auto"/>
          <w:u w:val="none"/>
          <w:lang w:val="ru-RU"/>
        </w:rPr>
      </w:pPr>
      <w:proofErr w:type="spellStart"/>
      <w:r w:rsidRPr="00964DB3">
        <w:rPr>
          <w:lang w:val="ru-RU"/>
        </w:rPr>
        <w:t>organizatoriska</w:t>
      </w:r>
      <w:proofErr w:type="spellEnd"/>
      <w:r w:rsidRPr="00964DB3">
        <w:rPr>
          <w:lang w:val="ru-RU"/>
        </w:rPr>
        <w:t xml:space="preserve"> </w:t>
      </w:r>
      <w:proofErr w:type="spellStart"/>
      <w:r w:rsidRPr="00964DB3">
        <w:rPr>
          <w:lang w:val="ru-RU"/>
        </w:rPr>
        <w:t>rakstura</w:t>
      </w:r>
      <w:proofErr w:type="spellEnd"/>
      <w:r w:rsidRPr="00964DB3">
        <w:rPr>
          <w:lang w:val="ru-RU"/>
        </w:rPr>
        <w:t xml:space="preserve"> </w:t>
      </w:r>
      <w:proofErr w:type="spellStart"/>
      <w:r w:rsidRPr="00964DB3">
        <w:rPr>
          <w:lang w:val="ru-RU"/>
        </w:rPr>
        <w:t>jautājumos</w:t>
      </w:r>
      <w:proofErr w:type="spellEnd"/>
      <w:r w:rsidRPr="00964DB3">
        <w:rPr>
          <w:lang w:val="ru-RU"/>
        </w:rPr>
        <w:t xml:space="preserve">: </w:t>
      </w:r>
      <w:r w:rsidR="00D863D5" w:rsidRPr="00B307BC">
        <w:rPr>
          <w:lang w:val="lv-LV"/>
        </w:rPr>
        <w:t xml:space="preserve">VAS „Latvijas dzelzceļš” Iepirkumu biroja </w:t>
      </w:r>
      <w:r w:rsidR="00131F96">
        <w:rPr>
          <w:lang w:val="lv-LV"/>
        </w:rPr>
        <w:t xml:space="preserve">vecākā </w:t>
      </w:r>
      <w:r w:rsidR="00D863D5" w:rsidRPr="00B307BC">
        <w:rPr>
          <w:lang w:val="lv-LV"/>
        </w:rPr>
        <w:t>iepirkumu speciālist</w:t>
      </w:r>
      <w:r w:rsidR="00131F96">
        <w:rPr>
          <w:lang w:val="lv-LV"/>
        </w:rPr>
        <w:t>e</w:t>
      </w:r>
      <w:r w:rsidR="00D863D5" w:rsidRPr="00B307BC">
        <w:rPr>
          <w:lang w:val="lv-LV"/>
        </w:rPr>
        <w:t xml:space="preserve"> </w:t>
      </w:r>
      <w:r w:rsidR="00131F96">
        <w:rPr>
          <w:lang w:val="lv-LV"/>
        </w:rPr>
        <w:t>Dana Cielēna</w:t>
      </w:r>
      <w:r w:rsidR="00D863D5" w:rsidRPr="00B307BC">
        <w:rPr>
          <w:lang w:val="lv-LV"/>
        </w:rPr>
        <w:t>, tālrunis: +371 672349</w:t>
      </w:r>
      <w:r w:rsidR="00131F96">
        <w:rPr>
          <w:lang w:val="lv-LV"/>
        </w:rPr>
        <w:t>55</w:t>
      </w:r>
      <w:r w:rsidR="00D863D5" w:rsidRPr="00B307BC">
        <w:rPr>
          <w:lang w:val="lv-LV"/>
        </w:rPr>
        <w:t xml:space="preserve">, e-pasts: </w:t>
      </w:r>
      <w:r w:rsidR="003C26DE" w:rsidRPr="00153CF7">
        <w:rPr>
          <w:lang w:val="lv-LV"/>
        </w:rPr>
        <w:t>dana.cielena@ldz.lv</w:t>
      </w:r>
      <w:r w:rsidR="009D0FA4" w:rsidRPr="00964DB3">
        <w:rPr>
          <w:rStyle w:val="Hyperlink"/>
          <w:color w:val="auto"/>
          <w:u w:val="none"/>
          <w:lang w:val="ru-RU"/>
        </w:rPr>
        <w:t>;</w:t>
      </w:r>
    </w:p>
    <w:p w14:paraId="719374B0" w14:textId="77777777" w:rsidR="007E6150" w:rsidRPr="00D735EE" w:rsidRDefault="007E6150" w:rsidP="007E6150">
      <w:pPr>
        <w:pStyle w:val="ListParagraph"/>
        <w:numPr>
          <w:ilvl w:val="2"/>
          <w:numId w:val="5"/>
        </w:numPr>
        <w:tabs>
          <w:tab w:val="left" w:pos="0"/>
        </w:tabs>
        <w:ind w:left="0" w:firstLine="0"/>
        <w:jc w:val="both"/>
        <w:rPr>
          <w:lang w:val="ru-RU"/>
        </w:rPr>
      </w:pPr>
      <w:proofErr w:type="spellStart"/>
      <w:r w:rsidRPr="00D735EE">
        <w:rPr>
          <w:lang w:val="ru-RU"/>
        </w:rPr>
        <w:t>tehniskos</w:t>
      </w:r>
      <w:proofErr w:type="spellEnd"/>
      <w:r w:rsidRPr="00D735EE">
        <w:rPr>
          <w:lang w:val="ru-RU"/>
        </w:rPr>
        <w:t xml:space="preserve"> </w:t>
      </w:r>
      <w:proofErr w:type="spellStart"/>
      <w:r w:rsidRPr="00D735EE">
        <w:rPr>
          <w:lang w:val="ru-RU"/>
        </w:rPr>
        <w:t>jautājumos</w:t>
      </w:r>
      <w:proofErr w:type="spellEnd"/>
      <w:r w:rsidRPr="00D735EE">
        <w:rPr>
          <w:lang w:val="ru-RU"/>
        </w:rPr>
        <w:t>: VAS „</w:t>
      </w:r>
      <w:proofErr w:type="spellStart"/>
      <w:r w:rsidRPr="00D735EE">
        <w:rPr>
          <w:lang w:val="ru-RU"/>
        </w:rPr>
        <w:t>Latvijas</w:t>
      </w:r>
      <w:proofErr w:type="spellEnd"/>
      <w:r w:rsidRPr="00D735EE">
        <w:rPr>
          <w:lang w:val="ru-RU"/>
        </w:rPr>
        <w:t xml:space="preserve"> </w:t>
      </w:r>
      <w:proofErr w:type="spellStart"/>
      <w:r w:rsidRPr="00D735EE">
        <w:rPr>
          <w:lang w:val="ru-RU"/>
        </w:rPr>
        <w:t>dzelzceļš</w:t>
      </w:r>
      <w:proofErr w:type="spellEnd"/>
      <w:r w:rsidRPr="00D735EE">
        <w:rPr>
          <w:lang w:val="ru-RU"/>
        </w:rPr>
        <w:t xml:space="preserve">” </w:t>
      </w:r>
      <w:r w:rsidRPr="008760BC">
        <w:rPr>
          <w:lang w:val="lv-LV"/>
        </w:rPr>
        <w:t>N</w:t>
      </w:r>
      <w:proofErr w:type="spellStart"/>
      <w:r w:rsidRPr="008760BC">
        <w:t>ekustam</w:t>
      </w:r>
      <w:proofErr w:type="spellEnd"/>
      <w:r w:rsidRPr="008760BC">
        <w:rPr>
          <w:lang w:val="ru-RU"/>
        </w:rPr>
        <w:t>ā ī</w:t>
      </w:r>
      <w:r w:rsidRPr="008760BC">
        <w:t>pa</w:t>
      </w:r>
      <w:r w:rsidRPr="008760BC">
        <w:rPr>
          <w:lang w:val="ru-RU"/>
        </w:rPr>
        <w:t>š</w:t>
      </w:r>
      <w:proofErr w:type="spellStart"/>
      <w:r w:rsidRPr="008760BC">
        <w:t>uma</w:t>
      </w:r>
      <w:proofErr w:type="spellEnd"/>
      <w:r w:rsidRPr="008760BC">
        <w:rPr>
          <w:lang w:val="ru-RU"/>
        </w:rPr>
        <w:t xml:space="preserve"> </w:t>
      </w:r>
      <w:proofErr w:type="spellStart"/>
      <w:r w:rsidRPr="008760BC">
        <w:t>direkcijas</w:t>
      </w:r>
      <w:proofErr w:type="spellEnd"/>
      <w:r w:rsidRPr="008760BC">
        <w:rPr>
          <w:lang w:val="ru-RU"/>
        </w:rPr>
        <w:t xml:space="preserve"> </w:t>
      </w:r>
      <w:proofErr w:type="spellStart"/>
      <w:r>
        <w:t>Tehnisk</w:t>
      </w:r>
      <w:proofErr w:type="spellEnd"/>
      <w:r w:rsidRPr="00FA4A7C">
        <w:rPr>
          <w:lang w:val="ru-RU"/>
        </w:rPr>
        <w:t>ā</w:t>
      </w:r>
      <w:r>
        <w:t>s</w:t>
      </w:r>
      <w:r w:rsidRPr="00FA4A7C">
        <w:rPr>
          <w:lang w:val="ru-RU"/>
        </w:rPr>
        <w:t xml:space="preserve"> </w:t>
      </w:r>
      <w:proofErr w:type="spellStart"/>
      <w:r>
        <w:t>ekspluat</w:t>
      </w:r>
      <w:proofErr w:type="spellEnd"/>
      <w:r w:rsidRPr="00FA4A7C">
        <w:rPr>
          <w:lang w:val="ru-RU"/>
        </w:rPr>
        <w:t>ā</w:t>
      </w:r>
      <w:proofErr w:type="spellStart"/>
      <w:r>
        <w:t>cijas</w:t>
      </w:r>
      <w:proofErr w:type="spellEnd"/>
      <w:r w:rsidRPr="008760BC">
        <w:rPr>
          <w:lang w:val="ru-RU"/>
        </w:rPr>
        <w:t xml:space="preserve"> </w:t>
      </w:r>
      <w:r w:rsidRPr="008760BC">
        <w:t>da</w:t>
      </w:r>
      <w:r w:rsidRPr="008760BC">
        <w:rPr>
          <w:lang w:val="ru-RU"/>
        </w:rPr>
        <w:t>ļ</w:t>
      </w:r>
      <w:r w:rsidRPr="008760BC">
        <w:t>as</w:t>
      </w:r>
      <w:r w:rsidRPr="008760BC">
        <w:rPr>
          <w:lang w:val="ru-RU"/>
        </w:rPr>
        <w:t xml:space="preserve"> </w:t>
      </w:r>
      <w:r>
        <w:rPr>
          <w:lang w:val="lv-LV"/>
        </w:rPr>
        <w:t>g</w:t>
      </w:r>
      <w:proofErr w:type="spellStart"/>
      <w:r w:rsidRPr="0075353C">
        <w:t>alvenais</w:t>
      </w:r>
      <w:proofErr w:type="spellEnd"/>
      <w:r w:rsidRPr="00FA4A7C">
        <w:rPr>
          <w:lang w:val="ru-RU"/>
        </w:rPr>
        <w:t xml:space="preserve"> ī</w:t>
      </w:r>
      <w:r w:rsidRPr="0075353C">
        <w:t>pa</w:t>
      </w:r>
      <w:r w:rsidRPr="00FA4A7C">
        <w:rPr>
          <w:lang w:val="ru-RU"/>
        </w:rPr>
        <w:t>š</w:t>
      </w:r>
      <w:proofErr w:type="spellStart"/>
      <w:r w:rsidRPr="0075353C">
        <w:t>uma</w:t>
      </w:r>
      <w:proofErr w:type="spellEnd"/>
      <w:r w:rsidRPr="00FA4A7C">
        <w:rPr>
          <w:lang w:val="ru-RU"/>
        </w:rPr>
        <w:t xml:space="preserve"> </w:t>
      </w:r>
      <w:proofErr w:type="spellStart"/>
      <w:r w:rsidRPr="0075353C">
        <w:t>uzskaites</w:t>
      </w:r>
      <w:proofErr w:type="spellEnd"/>
      <w:r w:rsidRPr="00FA4A7C">
        <w:rPr>
          <w:lang w:val="ru-RU"/>
        </w:rPr>
        <w:t xml:space="preserve"> </w:t>
      </w:r>
      <w:proofErr w:type="spellStart"/>
      <w:r>
        <w:t>speci</w:t>
      </w:r>
      <w:proofErr w:type="spellEnd"/>
      <w:r w:rsidRPr="003E75C7">
        <w:rPr>
          <w:lang w:val="ru-RU"/>
        </w:rPr>
        <w:t>ā</w:t>
      </w:r>
      <w:r>
        <w:t>lists</w:t>
      </w:r>
      <w:r w:rsidRPr="00D735EE" w:rsidDel="00B72A02">
        <w:rPr>
          <w:lang w:val="ru-RU"/>
        </w:rPr>
        <w:t xml:space="preserve"> </w:t>
      </w:r>
      <w:r w:rsidRPr="00D735EE">
        <w:rPr>
          <w:lang w:val="ru-RU"/>
        </w:rPr>
        <w:t xml:space="preserve">Edgars Kozlovskis, </w:t>
      </w:r>
      <w:proofErr w:type="spellStart"/>
      <w:r w:rsidRPr="00D735EE">
        <w:rPr>
          <w:lang w:val="ru-RU"/>
        </w:rPr>
        <w:t>tālrunis</w:t>
      </w:r>
      <w:proofErr w:type="spellEnd"/>
      <w:r w:rsidRPr="00D735EE">
        <w:rPr>
          <w:lang w:val="ru-RU"/>
        </w:rPr>
        <w:t>: +371 67233275.</w:t>
      </w:r>
    </w:p>
    <w:p w14:paraId="058D6B37" w14:textId="77777777" w:rsidR="008527B4" w:rsidRPr="00964DB3" w:rsidRDefault="008662A3" w:rsidP="00CF11DA">
      <w:pPr>
        <w:tabs>
          <w:tab w:val="left" w:pos="567"/>
          <w:tab w:val="left" w:pos="6225"/>
        </w:tabs>
        <w:jc w:val="both"/>
        <w:rPr>
          <w:lang w:val="ru-RU"/>
        </w:rPr>
      </w:pPr>
      <w:r w:rsidRPr="00964DB3">
        <w:rPr>
          <w:lang w:val="ru-RU"/>
        </w:rPr>
        <w:tab/>
      </w:r>
    </w:p>
    <w:p w14:paraId="1D56C691" w14:textId="77777777" w:rsidR="008527B4" w:rsidRPr="00964DB3" w:rsidRDefault="008527B4" w:rsidP="00CF11DA">
      <w:pPr>
        <w:pStyle w:val="ListParagraph"/>
        <w:numPr>
          <w:ilvl w:val="1"/>
          <w:numId w:val="5"/>
        </w:numPr>
        <w:tabs>
          <w:tab w:val="left" w:pos="567"/>
        </w:tabs>
        <w:ind w:left="0" w:firstLine="0"/>
        <w:jc w:val="both"/>
        <w:rPr>
          <w:b/>
          <w:lang w:val="ru-RU"/>
        </w:rPr>
      </w:pPr>
      <w:proofErr w:type="spellStart"/>
      <w:r w:rsidRPr="00964DB3">
        <w:rPr>
          <w:b/>
          <w:lang w:val="ru-RU"/>
        </w:rPr>
        <w:t>Piedāvājuma</w:t>
      </w:r>
      <w:proofErr w:type="spellEnd"/>
      <w:r w:rsidRPr="00964DB3">
        <w:rPr>
          <w:b/>
          <w:lang w:val="ru-RU"/>
        </w:rPr>
        <w:t xml:space="preserve"> </w:t>
      </w:r>
      <w:proofErr w:type="spellStart"/>
      <w:r w:rsidRPr="00964DB3">
        <w:rPr>
          <w:b/>
          <w:lang w:val="ru-RU"/>
        </w:rPr>
        <w:t>iesniegšana</w:t>
      </w:r>
      <w:proofErr w:type="spellEnd"/>
      <w:r w:rsidRPr="00964DB3">
        <w:rPr>
          <w:b/>
          <w:lang w:val="ru-RU"/>
        </w:rPr>
        <w:t xml:space="preserve"> </w:t>
      </w:r>
      <w:proofErr w:type="spellStart"/>
      <w:r w:rsidRPr="00964DB3">
        <w:rPr>
          <w:b/>
          <w:lang w:val="ru-RU"/>
        </w:rPr>
        <w:t>un</w:t>
      </w:r>
      <w:proofErr w:type="spellEnd"/>
      <w:r w:rsidRPr="00964DB3">
        <w:rPr>
          <w:b/>
          <w:lang w:val="ru-RU"/>
        </w:rPr>
        <w:t xml:space="preserve"> </w:t>
      </w:r>
      <w:proofErr w:type="spellStart"/>
      <w:r w:rsidRPr="00964DB3">
        <w:rPr>
          <w:b/>
          <w:lang w:val="ru-RU"/>
        </w:rPr>
        <w:t>atvēršana</w:t>
      </w:r>
      <w:proofErr w:type="spellEnd"/>
      <w:r w:rsidRPr="00964DB3">
        <w:rPr>
          <w:b/>
          <w:lang w:val="ru-RU"/>
        </w:rPr>
        <w:t>:</w:t>
      </w:r>
    </w:p>
    <w:p w14:paraId="250C7B40" w14:textId="40BB8147" w:rsidR="00F616AF" w:rsidRPr="00A46117" w:rsidRDefault="00F616AF" w:rsidP="00CF11DA">
      <w:pPr>
        <w:numPr>
          <w:ilvl w:val="2"/>
          <w:numId w:val="5"/>
        </w:numPr>
        <w:ind w:left="0" w:firstLine="567"/>
        <w:jc w:val="both"/>
        <w:rPr>
          <w:lang w:val="ru-RU"/>
        </w:rPr>
      </w:pPr>
      <w:proofErr w:type="spellStart"/>
      <w:r w:rsidRPr="00964DB3">
        <w:rPr>
          <w:lang w:val="ru-RU"/>
        </w:rPr>
        <w:t>piedāvājumu</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procedūrā</w:t>
      </w:r>
      <w:proofErr w:type="spellEnd"/>
      <w:r w:rsidRPr="00964DB3">
        <w:rPr>
          <w:b/>
          <w:lang w:val="ru-RU"/>
        </w:rPr>
        <w:t xml:space="preserve"> </w:t>
      </w:r>
      <w:proofErr w:type="spellStart"/>
      <w:r w:rsidRPr="00964DB3">
        <w:rPr>
          <w:b/>
          <w:lang w:val="ru-RU"/>
        </w:rPr>
        <w:t>iesniedz</w:t>
      </w:r>
      <w:proofErr w:type="spellEnd"/>
      <w:r w:rsidRPr="00964DB3">
        <w:rPr>
          <w:lang w:val="ru-RU"/>
        </w:rPr>
        <w:t xml:space="preserve"> </w:t>
      </w:r>
      <w:proofErr w:type="spellStart"/>
      <w:r w:rsidRPr="00645A13">
        <w:rPr>
          <w:b/>
          <w:lang w:val="ru-RU"/>
        </w:rPr>
        <w:t>l</w:t>
      </w:r>
      <w:r w:rsidR="00D779A2" w:rsidRPr="00645A13">
        <w:rPr>
          <w:b/>
          <w:lang w:val="ru-RU"/>
        </w:rPr>
        <w:t>īdz</w:t>
      </w:r>
      <w:proofErr w:type="spellEnd"/>
      <w:r w:rsidR="00D779A2" w:rsidRPr="00645A13">
        <w:rPr>
          <w:b/>
          <w:lang w:val="ru-RU"/>
        </w:rPr>
        <w:t xml:space="preserve"> 20</w:t>
      </w:r>
      <w:r w:rsidR="00131F96">
        <w:rPr>
          <w:b/>
          <w:lang w:val="lv-LV"/>
        </w:rPr>
        <w:t>20</w:t>
      </w:r>
      <w:r w:rsidR="004E1CBA" w:rsidRPr="00645A13">
        <w:rPr>
          <w:b/>
          <w:lang w:val="ru-RU"/>
        </w:rPr>
        <w:t>.</w:t>
      </w:r>
      <w:proofErr w:type="spellStart"/>
      <w:r w:rsidR="004E1CBA" w:rsidRPr="00A46117">
        <w:rPr>
          <w:b/>
          <w:lang w:val="ru-RU"/>
        </w:rPr>
        <w:t>gada</w:t>
      </w:r>
      <w:proofErr w:type="spellEnd"/>
      <w:r w:rsidR="004E1CBA" w:rsidRPr="00A46117">
        <w:rPr>
          <w:b/>
          <w:lang w:val="ru-RU"/>
        </w:rPr>
        <w:t xml:space="preserve"> </w:t>
      </w:r>
      <w:proofErr w:type="gramStart"/>
      <w:r w:rsidR="00153CF7">
        <w:rPr>
          <w:b/>
          <w:lang w:val="lv-LV"/>
        </w:rPr>
        <w:t>4.jūnijam</w:t>
      </w:r>
      <w:proofErr w:type="gramEnd"/>
      <w:r w:rsidR="00645A13" w:rsidRPr="00A46117">
        <w:rPr>
          <w:b/>
          <w:lang w:val="ru-RU"/>
        </w:rPr>
        <w:t xml:space="preserve"> </w:t>
      </w:r>
      <w:proofErr w:type="spellStart"/>
      <w:r w:rsidR="00645A13" w:rsidRPr="00A46117">
        <w:rPr>
          <w:b/>
          <w:lang w:val="ru-RU"/>
        </w:rPr>
        <w:t>plkst</w:t>
      </w:r>
      <w:proofErr w:type="spellEnd"/>
      <w:r w:rsidR="00645A13" w:rsidRPr="00A46117">
        <w:rPr>
          <w:b/>
          <w:lang w:val="ru-RU"/>
        </w:rPr>
        <w:t xml:space="preserve">. </w:t>
      </w:r>
      <w:r w:rsidR="00645A13" w:rsidRPr="00A46117">
        <w:rPr>
          <w:b/>
          <w:lang w:val="lv-LV"/>
        </w:rPr>
        <w:t>09</w:t>
      </w:r>
      <w:r w:rsidR="00D735EE" w:rsidRPr="00A46117">
        <w:rPr>
          <w:b/>
          <w:lang w:val="ru-RU"/>
        </w:rPr>
        <w:t>.</w:t>
      </w:r>
      <w:r w:rsidR="00131F96">
        <w:rPr>
          <w:b/>
          <w:lang w:val="lv-LV"/>
        </w:rPr>
        <w:t>30</w:t>
      </w:r>
      <w:r w:rsidRPr="00A46117">
        <w:rPr>
          <w:lang w:val="ru-RU"/>
        </w:rPr>
        <w:t xml:space="preserve">, </w:t>
      </w:r>
      <w:r w:rsidR="00B26761" w:rsidRPr="00A46117">
        <w:rPr>
          <w:lang w:val="ru-RU"/>
        </w:rPr>
        <w:t xml:space="preserve">VAS </w:t>
      </w:r>
      <w:r w:rsidR="00B26761" w:rsidRPr="00A46117">
        <w:rPr>
          <w:lang w:val="ru-RU" w:eastAsia="lv-LV"/>
        </w:rPr>
        <w:t>„</w:t>
      </w:r>
      <w:proofErr w:type="spellStart"/>
      <w:r w:rsidR="00B26761" w:rsidRPr="00A46117">
        <w:rPr>
          <w:lang w:val="ru-RU"/>
        </w:rPr>
        <w:t>Latvijas</w:t>
      </w:r>
      <w:proofErr w:type="spellEnd"/>
      <w:r w:rsidR="00B26761" w:rsidRPr="00A46117">
        <w:rPr>
          <w:lang w:val="ru-RU"/>
        </w:rPr>
        <w:t xml:space="preserve"> </w:t>
      </w:r>
      <w:proofErr w:type="spellStart"/>
      <w:r w:rsidR="00B26761" w:rsidRPr="00A46117">
        <w:rPr>
          <w:lang w:val="ru-RU"/>
        </w:rPr>
        <w:t>dzelzceļš</w:t>
      </w:r>
      <w:proofErr w:type="spellEnd"/>
      <w:r w:rsidR="00B26761" w:rsidRPr="00A46117">
        <w:rPr>
          <w:lang w:val="ru-RU"/>
        </w:rPr>
        <w:t xml:space="preserve">” </w:t>
      </w:r>
      <w:proofErr w:type="spellStart"/>
      <w:r w:rsidR="00B26761" w:rsidRPr="00A46117">
        <w:rPr>
          <w:lang w:val="ru-RU"/>
        </w:rPr>
        <w:t>Kancelejā</w:t>
      </w:r>
      <w:proofErr w:type="spellEnd"/>
      <w:r w:rsidR="00566978" w:rsidRPr="00A46117">
        <w:rPr>
          <w:lang w:val="lv-LV"/>
        </w:rPr>
        <w:t>,</w:t>
      </w:r>
      <w:r w:rsidR="00B26761" w:rsidRPr="00A46117">
        <w:rPr>
          <w:lang w:val="ru-RU"/>
        </w:rPr>
        <w:t xml:space="preserve"> </w:t>
      </w:r>
      <w:r w:rsidR="00566978" w:rsidRPr="00A46117">
        <w:rPr>
          <w:lang w:val="ru-RU"/>
        </w:rPr>
        <w:t>1.stāvā</w:t>
      </w:r>
      <w:r w:rsidR="00566978" w:rsidRPr="00A46117">
        <w:rPr>
          <w:lang w:val="lv-LV"/>
        </w:rPr>
        <w:t xml:space="preserve"> </w:t>
      </w:r>
      <w:r w:rsidR="00B26761" w:rsidRPr="00A46117">
        <w:rPr>
          <w:lang w:val="lv-LV"/>
        </w:rPr>
        <w:t>(</w:t>
      </w:r>
      <w:r w:rsidR="00B26761" w:rsidRPr="00A46117">
        <w:rPr>
          <w:lang w:val="ru-RU"/>
        </w:rPr>
        <w:t>103.kab.)</w:t>
      </w:r>
      <w:r w:rsidR="00566978" w:rsidRPr="00A46117">
        <w:rPr>
          <w:lang w:val="lv-LV"/>
        </w:rPr>
        <w:t xml:space="preserve">, </w:t>
      </w:r>
      <w:proofErr w:type="spellStart"/>
      <w:r w:rsidRPr="00A46117">
        <w:rPr>
          <w:lang w:val="ru-RU"/>
        </w:rPr>
        <w:t>Gogoļa</w:t>
      </w:r>
      <w:proofErr w:type="spellEnd"/>
      <w:r w:rsidRPr="00A46117">
        <w:rPr>
          <w:lang w:val="ru-RU"/>
        </w:rPr>
        <w:t xml:space="preserve"> </w:t>
      </w:r>
      <w:proofErr w:type="spellStart"/>
      <w:r w:rsidR="00566978" w:rsidRPr="00A46117">
        <w:rPr>
          <w:lang w:val="ru-RU"/>
        </w:rPr>
        <w:t>ielā</w:t>
      </w:r>
      <w:proofErr w:type="spellEnd"/>
      <w:r w:rsidR="00566978" w:rsidRPr="00A46117">
        <w:rPr>
          <w:lang w:val="ru-RU"/>
        </w:rPr>
        <w:t xml:space="preserve"> 3, </w:t>
      </w:r>
      <w:proofErr w:type="spellStart"/>
      <w:r w:rsidR="00566978" w:rsidRPr="00A46117">
        <w:rPr>
          <w:lang w:val="ru-RU"/>
        </w:rPr>
        <w:t>Rīgā</w:t>
      </w:r>
      <w:proofErr w:type="spellEnd"/>
      <w:r w:rsidR="00566978" w:rsidRPr="00A46117">
        <w:rPr>
          <w:lang w:val="ru-RU"/>
        </w:rPr>
        <w:t xml:space="preserve">, LV-1547, </w:t>
      </w:r>
      <w:proofErr w:type="spellStart"/>
      <w:r w:rsidR="00566978" w:rsidRPr="00A46117">
        <w:rPr>
          <w:lang w:val="ru-RU"/>
        </w:rPr>
        <w:t>Latvijā</w:t>
      </w:r>
      <w:proofErr w:type="spellEnd"/>
      <w:r w:rsidRPr="00A46117">
        <w:rPr>
          <w:bCs/>
          <w:lang w:val="ru-RU"/>
        </w:rPr>
        <w:t>.</w:t>
      </w:r>
      <w:r w:rsidRPr="00A46117">
        <w:rPr>
          <w:lang w:val="ru-RU"/>
        </w:rPr>
        <w:t xml:space="preserve"> </w:t>
      </w:r>
      <w:proofErr w:type="spellStart"/>
      <w:r w:rsidRPr="00A46117">
        <w:rPr>
          <w:lang w:val="ru-RU"/>
        </w:rPr>
        <w:t>Piedāvājumu</w:t>
      </w:r>
      <w:proofErr w:type="spellEnd"/>
      <w:r w:rsidRPr="00A46117">
        <w:rPr>
          <w:lang w:val="ru-RU"/>
        </w:rPr>
        <w:t xml:space="preserve"> </w:t>
      </w:r>
      <w:proofErr w:type="spellStart"/>
      <w:r w:rsidRPr="00A46117">
        <w:rPr>
          <w:lang w:val="ru-RU"/>
        </w:rPr>
        <w:t>iesniedz</w:t>
      </w:r>
      <w:proofErr w:type="spellEnd"/>
      <w:r w:rsidRPr="00A46117">
        <w:rPr>
          <w:lang w:val="ru-RU"/>
        </w:rPr>
        <w:t xml:space="preserve"> </w:t>
      </w:r>
      <w:proofErr w:type="spellStart"/>
      <w:r w:rsidRPr="00A46117">
        <w:rPr>
          <w:lang w:val="ru-RU"/>
        </w:rPr>
        <w:t>personīgi</w:t>
      </w:r>
      <w:proofErr w:type="spellEnd"/>
      <w:r w:rsidRPr="00A46117">
        <w:rPr>
          <w:lang w:val="ru-RU"/>
        </w:rPr>
        <w:t xml:space="preserve">, </w:t>
      </w:r>
      <w:proofErr w:type="spellStart"/>
      <w:r w:rsidRPr="00A46117">
        <w:rPr>
          <w:lang w:val="ru-RU"/>
        </w:rPr>
        <w:t>ar</w:t>
      </w:r>
      <w:proofErr w:type="spellEnd"/>
      <w:r w:rsidRPr="00A46117">
        <w:rPr>
          <w:lang w:val="ru-RU"/>
        </w:rPr>
        <w:t xml:space="preserve"> </w:t>
      </w:r>
      <w:proofErr w:type="spellStart"/>
      <w:r w:rsidRPr="00A46117">
        <w:rPr>
          <w:lang w:val="ru-RU"/>
        </w:rPr>
        <w:t>kurjera</w:t>
      </w:r>
      <w:proofErr w:type="spellEnd"/>
      <w:r w:rsidRPr="00A46117">
        <w:rPr>
          <w:lang w:val="ru-RU"/>
        </w:rPr>
        <w:t xml:space="preserve"> </w:t>
      </w:r>
      <w:proofErr w:type="spellStart"/>
      <w:r w:rsidRPr="00A46117">
        <w:rPr>
          <w:lang w:val="ru-RU"/>
        </w:rPr>
        <w:t>starpniecību</w:t>
      </w:r>
      <w:proofErr w:type="spellEnd"/>
      <w:r w:rsidRPr="00A46117">
        <w:rPr>
          <w:lang w:val="ru-RU"/>
        </w:rPr>
        <w:t xml:space="preserve"> </w:t>
      </w:r>
      <w:proofErr w:type="spellStart"/>
      <w:r w:rsidRPr="00A46117">
        <w:rPr>
          <w:lang w:val="ru-RU"/>
        </w:rPr>
        <w:t>vai</w:t>
      </w:r>
      <w:proofErr w:type="spellEnd"/>
      <w:r w:rsidRPr="00A46117">
        <w:rPr>
          <w:lang w:val="ru-RU"/>
        </w:rPr>
        <w:t xml:space="preserve"> </w:t>
      </w:r>
      <w:proofErr w:type="spellStart"/>
      <w:r w:rsidRPr="00A46117">
        <w:rPr>
          <w:lang w:val="ru-RU"/>
        </w:rPr>
        <w:t>ierakstītā</w:t>
      </w:r>
      <w:proofErr w:type="spellEnd"/>
      <w:r w:rsidRPr="00A46117">
        <w:rPr>
          <w:lang w:val="ru-RU"/>
        </w:rPr>
        <w:t xml:space="preserve"> </w:t>
      </w:r>
      <w:proofErr w:type="spellStart"/>
      <w:r w:rsidRPr="00A46117">
        <w:rPr>
          <w:lang w:val="ru-RU"/>
        </w:rPr>
        <w:t>vēstulē</w:t>
      </w:r>
      <w:proofErr w:type="spellEnd"/>
      <w:r w:rsidRPr="00A46117">
        <w:rPr>
          <w:lang w:val="ru-RU"/>
        </w:rPr>
        <w:t>;</w:t>
      </w:r>
    </w:p>
    <w:p w14:paraId="6AE1002B" w14:textId="59EE6DC6" w:rsidR="00F616AF" w:rsidRPr="00A46117" w:rsidRDefault="00F616AF" w:rsidP="00C746F2">
      <w:pPr>
        <w:numPr>
          <w:ilvl w:val="2"/>
          <w:numId w:val="5"/>
        </w:numPr>
        <w:ind w:left="0" w:firstLine="567"/>
        <w:jc w:val="both"/>
        <w:rPr>
          <w:lang w:val="lv-LV"/>
        </w:rPr>
      </w:pPr>
      <w:r w:rsidRPr="00A46117">
        <w:rPr>
          <w:lang w:val="en-US"/>
        </w:rPr>
        <w:t>pied</w:t>
      </w:r>
      <w:r w:rsidRPr="00153CF7">
        <w:rPr>
          <w:lang w:val="ru-RU"/>
        </w:rPr>
        <w:t>ā</w:t>
      </w:r>
      <w:r w:rsidRPr="00A46117">
        <w:rPr>
          <w:lang w:val="en-US"/>
        </w:rPr>
        <w:t>v</w:t>
      </w:r>
      <w:r w:rsidRPr="00153CF7">
        <w:rPr>
          <w:lang w:val="ru-RU"/>
        </w:rPr>
        <w:t>ā</w:t>
      </w:r>
      <w:proofErr w:type="spellStart"/>
      <w:r w:rsidRPr="00A46117">
        <w:rPr>
          <w:lang w:val="en-US"/>
        </w:rPr>
        <w:t>jumu</w:t>
      </w:r>
      <w:proofErr w:type="spellEnd"/>
      <w:r w:rsidRPr="00153CF7">
        <w:rPr>
          <w:lang w:val="ru-RU"/>
        </w:rPr>
        <w:t xml:space="preserve"> </w:t>
      </w:r>
      <w:proofErr w:type="spellStart"/>
      <w:r w:rsidRPr="00A46117">
        <w:rPr>
          <w:lang w:val="en-US"/>
        </w:rPr>
        <w:t>sarunu</w:t>
      </w:r>
      <w:proofErr w:type="spellEnd"/>
      <w:r w:rsidRPr="00153CF7">
        <w:rPr>
          <w:lang w:val="ru-RU"/>
        </w:rPr>
        <w:t xml:space="preserve"> </w:t>
      </w:r>
      <w:proofErr w:type="spellStart"/>
      <w:r w:rsidRPr="00A46117">
        <w:rPr>
          <w:lang w:val="en-US"/>
        </w:rPr>
        <w:t>proced</w:t>
      </w:r>
      <w:proofErr w:type="spellEnd"/>
      <w:r w:rsidRPr="00153CF7">
        <w:rPr>
          <w:lang w:val="ru-RU"/>
        </w:rPr>
        <w:t>ū</w:t>
      </w:r>
      <w:r w:rsidRPr="00A46117">
        <w:rPr>
          <w:lang w:val="en-US"/>
        </w:rPr>
        <w:t>r</w:t>
      </w:r>
      <w:r w:rsidRPr="00153CF7">
        <w:rPr>
          <w:lang w:val="ru-RU"/>
        </w:rPr>
        <w:t xml:space="preserve">ā </w:t>
      </w:r>
      <w:proofErr w:type="spellStart"/>
      <w:r w:rsidR="00D779A2" w:rsidRPr="00A46117">
        <w:rPr>
          <w:b/>
          <w:lang w:val="en-US"/>
        </w:rPr>
        <w:t>atver</w:t>
      </w:r>
      <w:proofErr w:type="spellEnd"/>
      <w:r w:rsidR="00D779A2" w:rsidRPr="00153CF7">
        <w:rPr>
          <w:b/>
          <w:lang w:val="ru-RU"/>
        </w:rPr>
        <w:t xml:space="preserve"> 20</w:t>
      </w:r>
      <w:r w:rsidR="00153CF7" w:rsidRPr="00153CF7">
        <w:rPr>
          <w:b/>
          <w:lang w:val="ru-RU"/>
        </w:rPr>
        <w:t>20</w:t>
      </w:r>
      <w:r w:rsidRPr="00153CF7">
        <w:rPr>
          <w:b/>
          <w:lang w:val="ru-RU"/>
        </w:rPr>
        <w:t>.</w:t>
      </w:r>
      <w:proofErr w:type="spellStart"/>
      <w:r w:rsidRPr="00A46117">
        <w:rPr>
          <w:b/>
          <w:lang w:val="en-US"/>
        </w:rPr>
        <w:t>gada</w:t>
      </w:r>
      <w:proofErr w:type="spellEnd"/>
      <w:r w:rsidRPr="00153CF7">
        <w:rPr>
          <w:b/>
          <w:lang w:val="ru-RU"/>
        </w:rPr>
        <w:t xml:space="preserve"> </w:t>
      </w:r>
      <w:proofErr w:type="gramStart"/>
      <w:r w:rsidR="00153CF7">
        <w:rPr>
          <w:b/>
          <w:lang w:val="lv-LV"/>
        </w:rPr>
        <w:t>4.jūnijā</w:t>
      </w:r>
      <w:proofErr w:type="gramEnd"/>
      <w:r w:rsidRPr="00153CF7">
        <w:rPr>
          <w:lang w:val="ru-RU"/>
        </w:rPr>
        <w:t xml:space="preserve"> </w:t>
      </w:r>
      <w:proofErr w:type="spellStart"/>
      <w:r w:rsidRPr="00A46117">
        <w:rPr>
          <w:b/>
          <w:lang w:val="en-US"/>
        </w:rPr>
        <w:t>plkst</w:t>
      </w:r>
      <w:proofErr w:type="spellEnd"/>
      <w:r w:rsidRPr="00153CF7">
        <w:rPr>
          <w:b/>
          <w:lang w:val="ru-RU"/>
        </w:rPr>
        <w:t>.</w:t>
      </w:r>
      <w:r w:rsidR="00A46117" w:rsidRPr="00A46117">
        <w:rPr>
          <w:b/>
          <w:lang w:val="lv-LV"/>
        </w:rPr>
        <w:t xml:space="preserve"> </w:t>
      </w:r>
      <w:r w:rsidR="00131F96">
        <w:rPr>
          <w:b/>
          <w:lang w:val="lv-LV"/>
        </w:rPr>
        <w:t>10</w:t>
      </w:r>
      <w:r w:rsidR="005C395E" w:rsidRPr="00A46117">
        <w:rPr>
          <w:b/>
          <w:lang w:val="lv-LV"/>
        </w:rPr>
        <w:t>.</w:t>
      </w:r>
      <w:r w:rsidR="00131F96">
        <w:rPr>
          <w:b/>
          <w:lang w:val="lv-LV"/>
        </w:rPr>
        <w:t>0</w:t>
      </w:r>
      <w:r w:rsidR="00645A13" w:rsidRPr="00A46117">
        <w:rPr>
          <w:b/>
          <w:lang w:val="lv-LV"/>
        </w:rPr>
        <w:t>0</w:t>
      </w:r>
      <w:r w:rsidRPr="00A46117">
        <w:rPr>
          <w:lang w:val="lv-LV"/>
        </w:rPr>
        <w:t xml:space="preserve">, </w:t>
      </w:r>
      <w:r w:rsidR="00566978" w:rsidRPr="00A46117">
        <w:rPr>
          <w:lang w:val="lv-LV"/>
        </w:rPr>
        <w:t xml:space="preserve">VAS </w:t>
      </w:r>
      <w:r w:rsidR="00566978" w:rsidRPr="00A46117">
        <w:rPr>
          <w:lang w:val="lv-LV" w:eastAsia="lv-LV"/>
        </w:rPr>
        <w:t>„</w:t>
      </w:r>
      <w:r w:rsidR="00566978" w:rsidRPr="00A46117">
        <w:rPr>
          <w:lang w:val="lv-LV"/>
        </w:rPr>
        <w:t xml:space="preserve">Latvijas dzelzceļš” sēžu zālē (3.stāvā, 339.kabinetā), </w:t>
      </w:r>
      <w:r w:rsidRPr="00A46117">
        <w:rPr>
          <w:lang w:val="lv-LV"/>
        </w:rPr>
        <w:t>Gogoļa</w:t>
      </w:r>
      <w:r w:rsidR="00566978" w:rsidRPr="00A46117">
        <w:rPr>
          <w:lang w:val="lv-LV"/>
        </w:rPr>
        <w:t xml:space="preserve"> ielā 3, Rīgā, LV-1547, Latvijā</w:t>
      </w:r>
      <w:r w:rsidR="00131F96">
        <w:rPr>
          <w:rStyle w:val="FootnoteReference"/>
          <w:lang w:val="lv-LV"/>
        </w:rPr>
        <w:footnoteReference w:id="1"/>
      </w:r>
      <w:r w:rsidRPr="00A46117">
        <w:rPr>
          <w:lang w:val="lv-LV"/>
        </w:rPr>
        <w:t>;</w:t>
      </w:r>
    </w:p>
    <w:p w14:paraId="54D05B1F" w14:textId="77777777" w:rsidR="00F616AF" w:rsidRPr="00131F96" w:rsidRDefault="00F616AF" w:rsidP="00CF11DA">
      <w:pPr>
        <w:numPr>
          <w:ilvl w:val="2"/>
          <w:numId w:val="5"/>
        </w:numPr>
        <w:ind w:left="0" w:firstLine="567"/>
        <w:jc w:val="both"/>
        <w:rPr>
          <w:bCs/>
          <w:lang w:val="lv-LV"/>
        </w:rPr>
      </w:pPr>
      <w:r w:rsidRPr="00131F96">
        <w:rPr>
          <w:bCs/>
          <w:lang w:val="lv-LV"/>
        </w:rPr>
        <w:t xml:space="preserve">piedāvājumu, kas iesniegts komisijai pēc 1.4.1.punktā noteiktā termiņa, pasūtītājs </w:t>
      </w:r>
      <w:proofErr w:type="spellStart"/>
      <w:r w:rsidRPr="00131F96">
        <w:rPr>
          <w:bCs/>
          <w:lang w:val="lv-LV"/>
        </w:rPr>
        <w:t>nosūta</w:t>
      </w:r>
      <w:proofErr w:type="spellEnd"/>
      <w:r w:rsidRPr="00131F96">
        <w:rPr>
          <w:bCs/>
          <w:lang w:val="lv-LV"/>
        </w:rPr>
        <w:t xml:space="preserve"> atpakaļ ieinteresētajam piegādātājam bez izskatīšanas;</w:t>
      </w:r>
    </w:p>
    <w:p w14:paraId="58448482" w14:textId="6456A056" w:rsidR="00F616AF" w:rsidRPr="00131F96" w:rsidRDefault="00F616AF" w:rsidP="00CF11DA">
      <w:pPr>
        <w:numPr>
          <w:ilvl w:val="2"/>
          <w:numId w:val="5"/>
        </w:numPr>
        <w:ind w:left="0" w:firstLine="567"/>
        <w:jc w:val="both"/>
        <w:rPr>
          <w:bCs/>
          <w:lang w:val="lv-LV"/>
        </w:rPr>
      </w:pPr>
      <w:r w:rsidRPr="00131F96">
        <w:rPr>
          <w:bCs/>
          <w:lang w:val="lv-LV"/>
        </w:rPr>
        <w:lastRenderedPageBreak/>
        <w:t>ieinteresētajam piegādātājam, kas vēlas iesniegt piedāvājumu un piedalīties piedāvājumu atvēršanas sēdē</w:t>
      </w:r>
      <w:r w:rsidR="00131F96">
        <w:rPr>
          <w:bCs/>
          <w:vertAlign w:val="superscript"/>
          <w:lang w:val="lv-LV"/>
        </w:rPr>
        <w:t>1</w:t>
      </w:r>
      <w:r w:rsidRPr="00131F96">
        <w:rPr>
          <w:bCs/>
          <w:lang w:val="lv-LV"/>
        </w:rPr>
        <w:t xml:space="preserve"> nolikuma 1.4.1. un 1.4.2.punktā minētajās adresēs, </w:t>
      </w:r>
      <w:r w:rsidRPr="00131F96">
        <w:rPr>
          <w:bCs/>
          <w:u w:val="single"/>
          <w:lang w:val="lv-LV"/>
        </w:rPr>
        <w:t xml:space="preserve">līdzi obligāti jāņem personu apliecinošs dokuments un </w:t>
      </w:r>
      <w:r w:rsidRPr="00131F96">
        <w:rPr>
          <w:u w:val="single"/>
          <w:lang w:val="lv-LV"/>
        </w:rPr>
        <w:t>jārēķinās ar iespējamo papildus nepieciešamo laiku caurlaides noformēšanai</w:t>
      </w:r>
      <w:r w:rsidRPr="00131F96">
        <w:rPr>
          <w:lang w:val="lv-LV"/>
        </w:rPr>
        <w:t xml:space="preserve">, jo VAS </w:t>
      </w:r>
      <w:r w:rsidRPr="00131F96">
        <w:rPr>
          <w:lang w:val="lv-LV" w:eastAsia="lv-LV"/>
        </w:rPr>
        <w:t>„</w:t>
      </w:r>
      <w:r w:rsidRPr="00131F96">
        <w:rPr>
          <w:lang w:val="lv-LV"/>
        </w:rPr>
        <w:t>Latvijas dzelzceļš” ēkā - Gogoļa ielā</w:t>
      </w:r>
      <w:r w:rsidRPr="00131F96">
        <w:rPr>
          <w:bCs/>
          <w:lang w:val="lv-LV"/>
        </w:rPr>
        <w:t xml:space="preserve"> 3, Rīgā, pastāv caurlaižu sistēma</w:t>
      </w:r>
      <w:r w:rsidR="00131F96">
        <w:rPr>
          <w:bCs/>
          <w:vertAlign w:val="superscript"/>
          <w:lang w:val="lv-LV"/>
        </w:rPr>
        <w:t>1</w:t>
      </w:r>
      <w:r w:rsidRPr="00131F96">
        <w:rPr>
          <w:bCs/>
          <w:lang w:val="lv-LV"/>
        </w:rPr>
        <w:t>;</w:t>
      </w:r>
    </w:p>
    <w:p w14:paraId="579C5DAB" w14:textId="77777777" w:rsidR="008527B4" w:rsidRPr="00E56C1E" w:rsidRDefault="008527B4" w:rsidP="00CF11DA">
      <w:pPr>
        <w:pStyle w:val="ListParagraph"/>
        <w:numPr>
          <w:ilvl w:val="2"/>
          <w:numId w:val="5"/>
        </w:numPr>
        <w:tabs>
          <w:tab w:val="left" w:pos="284"/>
          <w:tab w:val="left" w:pos="567"/>
          <w:tab w:val="left" w:pos="851"/>
        </w:tabs>
        <w:ind w:left="0" w:firstLine="567"/>
        <w:jc w:val="both"/>
        <w:rPr>
          <w:bCs/>
          <w:lang w:val="en-US"/>
        </w:rPr>
      </w:pPr>
      <w:proofErr w:type="spellStart"/>
      <w:r w:rsidRPr="00E56C1E">
        <w:rPr>
          <w:bCs/>
          <w:lang w:val="en-US"/>
        </w:rPr>
        <w:t>sarunu</w:t>
      </w:r>
      <w:proofErr w:type="spellEnd"/>
      <w:r w:rsidRPr="00E56C1E">
        <w:rPr>
          <w:bCs/>
          <w:lang w:val="en-US"/>
        </w:rPr>
        <w:t xml:space="preserve"> </w:t>
      </w:r>
      <w:proofErr w:type="spellStart"/>
      <w:r w:rsidRPr="000E3C0E">
        <w:rPr>
          <w:bCs/>
          <w:lang w:val="en-US"/>
        </w:rPr>
        <w:t>procedūrā</w:t>
      </w:r>
      <w:proofErr w:type="spellEnd"/>
      <w:r w:rsidRPr="000E3C0E">
        <w:rPr>
          <w:bCs/>
          <w:lang w:val="en-US"/>
        </w:rPr>
        <w:t xml:space="preserve"> </w:t>
      </w:r>
      <w:r w:rsidRPr="000E3C0E">
        <w:rPr>
          <w:lang w:val="en-US"/>
        </w:rPr>
        <w:t xml:space="preserve">nav </w:t>
      </w:r>
      <w:proofErr w:type="spellStart"/>
      <w:r w:rsidRPr="000E3C0E">
        <w:rPr>
          <w:lang w:val="en-US"/>
        </w:rPr>
        <w:t>atļauts</w:t>
      </w:r>
      <w:proofErr w:type="spellEnd"/>
      <w:r w:rsidRPr="000E3C0E">
        <w:rPr>
          <w:lang w:val="en-US"/>
        </w:rPr>
        <w:t xml:space="preserve"> </w:t>
      </w:r>
      <w:proofErr w:type="spellStart"/>
      <w:r w:rsidRPr="000E3C0E">
        <w:rPr>
          <w:lang w:val="en-US"/>
        </w:rPr>
        <w:t>iesniegt</w:t>
      </w:r>
      <w:proofErr w:type="spellEnd"/>
      <w:r w:rsidRPr="000E3C0E">
        <w:rPr>
          <w:lang w:val="en-US"/>
        </w:rPr>
        <w:t xml:space="preserve"> </w:t>
      </w:r>
      <w:proofErr w:type="spellStart"/>
      <w:r w:rsidRPr="000E3C0E">
        <w:rPr>
          <w:lang w:val="en-US"/>
        </w:rPr>
        <w:t>piedāvājuma</w:t>
      </w:r>
      <w:proofErr w:type="spellEnd"/>
      <w:r w:rsidRPr="000E3C0E">
        <w:rPr>
          <w:lang w:val="en-US"/>
        </w:rPr>
        <w:t xml:space="preserve"> </w:t>
      </w:r>
      <w:proofErr w:type="spellStart"/>
      <w:r w:rsidRPr="000E3C0E">
        <w:rPr>
          <w:lang w:val="en-US"/>
        </w:rPr>
        <w:t>variantus</w:t>
      </w:r>
      <w:proofErr w:type="spellEnd"/>
      <w:r w:rsidRPr="000E3C0E">
        <w:rPr>
          <w:lang w:val="en-US"/>
        </w:rPr>
        <w:t>;</w:t>
      </w:r>
    </w:p>
    <w:p w14:paraId="24C25F49" w14:textId="77777777" w:rsidR="00493C26" w:rsidRPr="00E56C1E" w:rsidRDefault="00493C26" w:rsidP="00CF11DA">
      <w:pPr>
        <w:numPr>
          <w:ilvl w:val="2"/>
          <w:numId w:val="5"/>
        </w:numPr>
        <w:ind w:left="0" w:firstLine="567"/>
        <w:jc w:val="both"/>
        <w:rPr>
          <w:bCs/>
          <w:lang w:val="en-US"/>
        </w:rPr>
      </w:pPr>
      <w:proofErr w:type="spellStart"/>
      <w:r w:rsidRPr="00E56C1E">
        <w:rPr>
          <w:bCs/>
          <w:lang w:val="en-US"/>
        </w:rPr>
        <w:t>pretendents</w:t>
      </w:r>
      <w:proofErr w:type="spellEnd"/>
      <w:r w:rsidRPr="00E56C1E">
        <w:rPr>
          <w:bCs/>
          <w:lang w:val="en-US"/>
        </w:rPr>
        <w:t xml:space="preserve"> var </w:t>
      </w:r>
      <w:proofErr w:type="spellStart"/>
      <w:r w:rsidRPr="00E56C1E">
        <w:rPr>
          <w:bCs/>
          <w:lang w:val="en-US"/>
        </w:rPr>
        <w:t>grozīt</w:t>
      </w:r>
      <w:proofErr w:type="spellEnd"/>
      <w:r w:rsidRPr="00E56C1E">
        <w:rPr>
          <w:bCs/>
          <w:lang w:val="en-US"/>
        </w:rPr>
        <w:t xml:space="preserve"> </w:t>
      </w:r>
      <w:proofErr w:type="spellStart"/>
      <w:r w:rsidRPr="00E56C1E">
        <w:rPr>
          <w:bCs/>
          <w:lang w:val="en-US"/>
        </w:rPr>
        <w:t>vai</w:t>
      </w:r>
      <w:proofErr w:type="spellEnd"/>
      <w:r w:rsidRPr="00E56C1E">
        <w:rPr>
          <w:bCs/>
          <w:lang w:val="en-US"/>
        </w:rPr>
        <w:t xml:space="preserve"> </w:t>
      </w:r>
      <w:proofErr w:type="spellStart"/>
      <w:r w:rsidRPr="00E56C1E">
        <w:rPr>
          <w:bCs/>
          <w:lang w:val="en-US"/>
        </w:rPr>
        <w:t>atsaukt</w:t>
      </w:r>
      <w:proofErr w:type="spellEnd"/>
      <w:r w:rsidRPr="00E56C1E">
        <w:rPr>
          <w:bCs/>
          <w:lang w:val="en-US"/>
        </w:rPr>
        <w:t xml:space="preserve"> </w:t>
      </w:r>
      <w:proofErr w:type="spellStart"/>
      <w:r w:rsidRPr="00E56C1E">
        <w:rPr>
          <w:bCs/>
          <w:lang w:val="en-US"/>
        </w:rPr>
        <w:t>savu</w:t>
      </w:r>
      <w:proofErr w:type="spellEnd"/>
      <w:r w:rsidRPr="00E56C1E">
        <w:rPr>
          <w:bCs/>
          <w:lang w:val="en-US"/>
        </w:rPr>
        <w:t xml:space="preserve"> </w:t>
      </w:r>
      <w:proofErr w:type="spellStart"/>
      <w:r w:rsidRPr="00E56C1E">
        <w:rPr>
          <w:bCs/>
          <w:lang w:val="en-US"/>
        </w:rPr>
        <w:t>piedāvājumu</w:t>
      </w:r>
      <w:proofErr w:type="spellEnd"/>
      <w:r w:rsidRPr="00E56C1E">
        <w:rPr>
          <w:bCs/>
          <w:lang w:val="en-US"/>
        </w:rPr>
        <w:t xml:space="preserve">, </w:t>
      </w:r>
      <w:proofErr w:type="spellStart"/>
      <w:r w:rsidRPr="00E56C1E">
        <w:rPr>
          <w:bCs/>
          <w:lang w:val="en-US"/>
        </w:rPr>
        <w:t>iesniedzot</w:t>
      </w:r>
      <w:proofErr w:type="spellEnd"/>
      <w:r w:rsidRPr="00E56C1E">
        <w:rPr>
          <w:bCs/>
          <w:lang w:val="en-US"/>
        </w:rPr>
        <w:t xml:space="preserve"> </w:t>
      </w:r>
      <w:proofErr w:type="spellStart"/>
      <w:r w:rsidRPr="00E56C1E">
        <w:rPr>
          <w:bCs/>
          <w:lang w:val="en-US"/>
        </w:rPr>
        <w:t>komisijai</w:t>
      </w:r>
      <w:proofErr w:type="spellEnd"/>
      <w:r w:rsidRPr="00E56C1E">
        <w:rPr>
          <w:bCs/>
          <w:lang w:val="en-US"/>
        </w:rPr>
        <w:t xml:space="preserve"> par to </w:t>
      </w:r>
      <w:proofErr w:type="spellStart"/>
      <w:r w:rsidRPr="00E56C1E">
        <w:rPr>
          <w:bCs/>
          <w:lang w:val="en-US"/>
        </w:rPr>
        <w:t>rakstisku</w:t>
      </w:r>
      <w:proofErr w:type="spellEnd"/>
      <w:r w:rsidRPr="00E56C1E">
        <w:rPr>
          <w:bCs/>
          <w:lang w:val="en-US"/>
        </w:rPr>
        <w:t xml:space="preserve"> </w:t>
      </w:r>
      <w:proofErr w:type="spellStart"/>
      <w:r w:rsidRPr="00E56C1E">
        <w:rPr>
          <w:bCs/>
          <w:lang w:val="en-US"/>
        </w:rPr>
        <w:t>paziņojumu</w:t>
      </w:r>
      <w:proofErr w:type="spellEnd"/>
      <w:r w:rsidRPr="00E56C1E">
        <w:rPr>
          <w:bCs/>
          <w:lang w:val="en-US"/>
        </w:rPr>
        <w:t xml:space="preserve"> </w:t>
      </w:r>
      <w:proofErr w:type="spellStart"/>
      <w:r w:rsidRPr="00E56C1E">
        <w:rPr>
          <w:bCs/>
          <w:lang w:val="en-US"/>
        </w:rPr>
        <w:t>līdz</w:t>
      </w:r>
      <w:proofErr w:type="spellEnd"/>
      <w:r w:rsidRPr="00E56C1E">
        <w:rPr>
          <w:bCs/>
          <w:lang w:val="en-US"/>
        </w:rPr>
        <w:t xml:space="preserve"> </w:t>
      </w:r>
      <w:proofErr w:type="spellStart"/>
      <w:r w:rsidR="00EE72C0" w:rsidRPr="00E56C1E">
        <w:rPr>
          <w:bCs/>
          <w:lang w:val="en-US"/>
        </w:rPr>
        <w:t>nolikuma</w:t>
      </w:r>
      <w:proofErr w:type="spellEnd"/>
      <w:r w:rsidR="00EE72C0" w:rsidRPr="00E56C1E">
        <w:rPr>
          <w:bCs/>
          <w:lang w:val="en-US"/>
        </w:rPr>
        <w:t xml:space="preserve"> </w:t>
      </w:r>
      <w:r w:rsidRPr="00E56C1E">
        <w:rPr>
          <w:bCs/>
          <w:lang w:val="en-US"/>
        </w:rPr>
        <w:t>1.4.</w:t>
      </w:r>
      <w:proofErr w:type="gramStart"/>
      <w:r w:rsidRPr="00E56C1E">
        <w:rPr>
          <w:bCs/>
          <w:lang w:val="en-US"/>
        </w:rPr>
        <w:t>1.punktā</w:t>
      </w:r>
      <w:proofErr w:type="gramEnd"/>
      <w:r w:rsidRPr="00E56C1E">
        <w:rPr>
          <w:bCs/>
          <w:lang w:val="en-US"/>
        </w:rPr>
        <w:t xml:space="preserve"> </w:t>
      </w:r>
      <w:proofErr w:type="spellStart"/>
      <w:r w:rsidRPr="00E56C1E">
        <w:rPr>
          <w:bCs/>
          <w:lang w:val="en-US"/>
        </w:rPr>
        <w:t>noteiktajam</w:t>
      </w:r>
      <w:proofErr w:type="spellEnd"/>
      <w:r w:rsidRPr="00E56C1E">
        <w:rPr>
          <w:bCs/>
          <w:lang w:val="en-US"/>
        </w:rPr>
        <w:t xml:space="preserve"> </w:t>
      </w:r>
      <w:proofErr w:type="spellStart"/>
      <w:r w:rsidRPr="00E56C1E">
        <w:rPr>
          <w:bCs/>
          <w:lang w:val="en-US"/>
        </w:rPr>
        <w:t>termiņam</w:t>
      </w:r>
      <w:proofErr w:type="spellEnd"/>
      <w:r w:rsidRPr="00E56C1E">
        <w:rPr>
          <w:bCs/>
          <w:lang w:val="en-US"/>
        </w:rPr>
        <w:t xml:space="preserve">. </w:t>
      </w:r>
      <w:proofErr w:type="spellStart"/>
      <w:r w:rsidRPr="00E56C1E">
        <w:rPr>
          <w:bCs/>
          <w:lang w:val="en-US"/>
        </w:rPr>
        <w:t>Šādā</w:t>
      </w:r>
      <w:proofErr w:type="spellEnd"/>
      <w:r w:rsidRPr="00E56C1E">
        <w:rPr>
          <w:bCs/>
          <w:lang w:val="en-US"/>
        </w:rPr>
        <w:t xml:space="preserve"> </w:t>
      </w:r>
      <w:proofErr w:type="spellStart"/>
      <w:r w:rsidRPr="00E56C1E">
        <w:rPr>
          <w:bCs/>
          <w:lang w:val="en-US"/>
        </w:rPr>
        <w:t>gadījumā</w:t>
      </w:r>
      <w:proofErr w:type="spellEnd"/>
      <w:r w:rsidRPr="00E56C1E">
        <w:rPr>
          <w:bCs/>
          <w:lang w:val="en-US"/>
        </w:rPr>
        <w:t xml:space="preserve"> </w:t>
      </w:r>
      <w:proofErr w:type="spellStart"/>
      <w:r w:rsidRPr="00E56C1E">
        <w:rPr>
          <w:bCs/>
          <w:lang w:val="en-US"/>
        </w:rPr>
        <w:t>pretendents</w:t>
      </w:r>
      <w:proofErr w:type="spellEnd"/>
      <w:r w:rsidRPr="00E56C1E">
        <w:rPr>
          <w:bCs/>
          <w:lang w:val="en-US"/>
        </w:rPr>
        <w:t xml:space="preserve"> </w:t>
      </w:r>
      <w:proofErr w:type="spellStart"/>
      <w:r w:rsidRPr="00E56C1E">
        <w:rPr>
          <w:bCs/>
          <w:lang w:val="en-US"/>
        </w:rPr>
        <w:t>uz</w:t>
      </w:r>
      <w:proofErr w:type="spellEnd"/>
      <w:r w:rsidRPr="00E56C1E">
        <w:rPr>
          <w:bCs/>
          <w:lang w:val="en-US"/>
        </w:rPr>
        <w:t xml:space="preserve"> </w:t>
      </w:r>
      <w:proofErr w:type="spellStart"/>
      <w:r w:rsidRPr="00E56C1E">
        <w:rPr>
          <w:bCs/>
          <w:lang w:val="en-US"/>
        </w:rPr>
        <w:t>aploksnes</w:t>
      </w:r>
      <w:proofErr w:type="spellEnd"/>
      <w:r w:rsidRPr="00E56C1E">
        <w:rPr>
          <w:bCs/>
          <w:lang w:val="en-US"/>
        </w:rPr>
        <w:t xml:space="preserve"> </w:t>
      </w:r>
      <w:proofErr w:type="spellStart"/>
      <w:r w:rsidRPr="00E56C1E">
        <w:rPr>
          <w:bCs/>
          <w:lang w:val="en-US"/>
        </w:rPr>
        <w:t>norāda</w:t>
      </w:r>
      <w:proofErr w:type="spellEnd"/>
      <w:r w:rsidRPr="00E56C1E">
        <w:rPr>
          <w:bCs/>
          <w:lang w:val="en-US"/>
        </w:rPr>
        <w:t xml:space="preserve"> „</w:t>
      </w:r>
      <w:proofErr w:type="spellStart"/>
      <w:r w:rsidRPr="00E56C1E">
        <w:rPr>
          <w:bCs/>
          <w:lang w:val="en-US"/>
        </w:rPr>
        <w:t>Piedāvājuma</w:t>
      </w:r>
      <w:proofErr w:type="spellEnd"/>
      <w:r w:rsidRPr="00E56C1E">
        <w:rPr>
          <w:bCs/>
          <w:lang w:val="en-US"/>
        </w:rPr>
        <w:t xml:space="preserve"> </w:t>
      </w:r>
      <w:proofErr w:type="spellStart"/>
      <w:r w:rsidRPr="00E56C1E">
        <w:rPr>
          <w:bCs/>
          <w:lang w:val="en-US"/>
        </w:rPr>
        <w:t>grozījums</w:t>
      </w:r>
      <w:proofErr w:type="spellEnd"/>
      <w:r w:rsidRPr="00E56C1E">
        <w:rPr>
          <w:bCs/>
          <w:lang w:val="en-US"/>
        </w:rPr>
        <w:t xml:space="preserve">” </w:t>
      </w:r>
      <w:proofErr w:type="spellStart"/>
      <w:r w:rsidRPr="00E56C1E">
        <w:rPr>
          <w:bCs/>
          <w:lang w:val="en-US"/>
        </w:rPr>
        <w:t>vai</w:t>
      </w:r>
      <w:proofErr w:type="spellEnd"/>
      <w:r w:rsidRPr="00E56C1E">
        <w:rPr>
          <w:bCs/>
          <w:lang w:val="en-US"/>
        </w:rPr>
        <w:t xml:space="preserve"> „</w:t>
      </w:r>
      <w:proofErr w:type="spellStart"/>
      <w:r w:rsidRPr="00E56C1E">
        <w:rPr>
          <w:bCs/>
          <w:lang w:val="en-US"/>
        </w:rPr>
        <w:t>Piedāvājuma</w:t>
      </w:r>
      <w:proofErr w:type="spellEnd"/>
      <w:r w:rsidRPr="00E56C1E">
        <w:rPr>
          <w:bCs/>
          <w:lang w:val="en-US"/>
        </w:rPr>
        <w:t xml:space="preserve"> </w:t>
      </w:r>
      <w:proofErr w:type="spellStart"/>
      <w:r w:rsidRPr="00E56C1E">
        <w:rPr>
          <w:bCs/>
          <w:lang w:val="en-US"/>
        </w:rPr>
        <w:t>atsaukums</w:t>
      </w:r>
      <w:proofErr w:type="spellEnd"/>
      <w:r w:rsidRPr="00E56C1E">
        <w:rPr>
          <w:bCs/>
          <w:lang w:val="en-US"/>
        </w:rPr>
        <w:t>”;</w:t>
      </w:r>
    </w:p>
    <w:p w14:paraId="4FCE3827" w14:textId="77777777" w:rsidR="00493C26" w:rsidRPr="00E56C1E" w:rsidRDefault="00493C26" w:rsidP="00CF11DA">
      <w:pPr>
        <w:numPr>
          <w:ilvl w:val="2"/>
          <w:numId w:val="5"/>
        </w:numPr>
        <w:ind w:left="0" w:firstLine="567"/>
        <w:jc w:val="both"/>
        <w:rPr>
          <w:bCs/>
          <w:lang w:val="en-US"/>
        </w:rPr>
      </w:pPr>
      <w:r w:rsidRPr="00E56C1E">
        <w:rPr>
          <w:bCs/>
          <w:lang w:val="en-US"/>
        </w:rPr>
        <w:t xml:space="preserve">ja </w:t>
      </w:r>
      <w:proofErr w:type="spellStart"/>
      <w:r w:rsidRPr="00E56C1E">
        <w:rPr>
          <w:bCs/>
          <w:lang w:val="en-US"/>
        </w:rPr>
        <w:t>komisija</w:t>
      </w:r>
      <w:proofErr w:type="spellEnd"/>
      <w:r w:rsidRPr="00E56C1E">
        <w:rPr>
          <w:bCs/>
          <w:lang w:val="en-US"/>
        </w:rPr>
        <w:t xml:space="preserve"> </w:t>
      </w:r>
      <w:proofErr w:type="spellStart"/>
      <w:r w:rsidRPr="00E56C1E">
        <w:rPr>
          <w:bCs/>
          <w:lang w:val="en-US"/>
        </w:rPr>
        <w:t>saņem</w:t>
      </w:r>
      <w:proofErr w:type="spellEnd"/>
      <w:r w:rsidRPr="00E56C1E">
        <w:rPr>
          <w:bCs/>
          <w:lang w:val="en-US"/>
        </w:rPr>
        <w:t xml:space="preserve"> </w:t>
      </w:r>
      <w:proofErr w:type="spellStart"/>
      <w:r w:rsidRPr="00E56C1E">
        <w:rPr>
          <w:bCs/>
          <w:lang w:val="en-US"/>
        </w:rPr>
        <w:t>pretendenta</w:t>
      </w:r>
      <w:proofErr w:type="spellEnd"/>
      <w:r w:rsidRPr="00E56C1E">
        <w:rPr>
          <w:bCs/>
          <w:lang w:val="en-US"/>
        </w:rPr>
        <w:t xml:space="preserve"> </w:t>
      </w:r>
      <w:proofErr w:type="spellStart"/>
      <w:r w:rsidRPr="00E56C1E">
        <w:rPr>
          <w:bCs/>
          <w:lang w:val="en-US"/>
        </w:rPr>
        <w:t>piedāvājuma</w:t>
      </w:r>
      <w:proofErr w:type="spellEnd"/>
      <w:r w:rsidRPr="00E56C1E">
        <w:rPr>
          <w:bCs/>
          <w:lang w:val="en-US"/>
        </w:rPr>
        <w:t xml:space="preserve"> </w:t>
      </w:r>
      <w:proofErr w:type="spellStart"/>
      <w:r w:rsidRPr="00E56C1E">
        <w:rPr>
          <w:bCs/>
          <w:lang w:val="en-US"/>
        </w:rPr>
        <w:t>atsaukumu</w:t>
      </w:r>
      <w:proofErr w:type="spellEnd"/>
      <w:r w:rsidRPr="00E56C1E">
        <w:rPr>
          <w:bCs/>
          <w:lang w:val="en-US"/>
        </w:rPr>
        <w:t xml:space="preserve"> </w:t>
      </w:r>
      <w:proofErr w:type="spellStart"/>
      <w:r w:rsidRPr="00E56C1E">
        <w:rPr>
          <w:bCs/>
          <w:lang w:val="en-US"/>
        </w:rPr>
        <w:t>vai</w:t>
      </w:r>
      <w:proofErr w:type="spellEnd"/>
      <w:r w:rsidRPr="00E56C1E">
        <w:rPr>
          <w:bCs/>
          <w:lang w:val="en-US"/>
        </w:rPr>
        <w:t xml:space="preserve"> </w:t>
      </w:r>
      <w:proofErr w:type="spellStart"/>
      <w:r w:rsidRPr="00E56C1E">
        <w:rPr>
          <w:bCs/>
          <w:lang w:val="en-US"/>
        </w:rPr>
        <w:t>grozījumu</w:t>
      </w:r>
      <w:proofErr w:type="spellEnd"/>
      <w:r w:rsidRPr="00E56C1E">
        <w:rPr>
          <w:bCs/>
          <w:lang w:val="en-US"/>
        </w:rPr>
        <w:t xml:space="preserve">, to </w:t>
      </w:r>
      <w:proofErr w:type="spellStart"/>
      <w:r w:rsidRPr="00E56C1E">
        <w:rPr>
          <w:bCs/>
          <w:lang w:val="en-US"/>
        </w:rPr>
        <w:t>atver</w:t>
      </w:r>
      <w:proofErr w:type="spellEnd"/>
      <w:r w:rsidRPr="00E56C1E">
        <w:rPr>
          <w:bCs/>
          <w:lang w:val="en-US"/>
        </w:rPr>
        <w:t xml:space="preserve"> </w:t>
      </w:r>
      <w:proofErr w:type="spellStart"/>
      <w:r w:rsidRPr="00E56C1E">
        <w:rPr>
          <w:bCs/>
          <w:lang w:val="en-US"/>
        </w:rPr>
        <w:t>pirms</w:t>
      </w:r>
      <w:proofErr w:type="spellEnd"/>
      <w:r w:rsidRPr="00E56C1E">
        <w:rPr>
          <w:bCs/>
          <w:lang w:val="en-US"/>
        </w:rPr>
        <w:t xml:space="preserve"> </w:t>
      </w:r>
      <w:proofErr w:type="spellStart"/>
      <w:r w:rsidRPr="00E56C1E">
        <w:rPr>
          <w:bCs/>
          <w:lang w:val="en-US"/>
        </w:rPr>
        <w:t>piedāvājuma</w:t>
      </w:r>
      <w:proofErr w:type="spellEnd"/>
      <w:r w:rsidRPr="00E56C1E">
        <w:rPr>
          <w:bCs/>
          <w:lang w:val="en-US"/>
        </w:rPr>
        <w:t>;</w:t>
      </w:r>
    </w:p>
    <w:p w14:paraId="354D18B2" w14:textId="74A2FD6D" w:rsidR="00493C26" w:rsidRPr="003B0204" w:rsidRDefault="00493C26" w:rsidP="00CF11DA">
      <w:pPr>
        <w:numPr>
          <w:ilvl w:val="2"/>
          <w:numId w:val="5"/>
        </w:numPr>
        <w:ind w:left="0" w:firstLine="567"/>
        <w:jc w:val="both"/>
        <w:rPr>
          <w:lang w:val="en-US"/>
        </w:rPr>
      </w:pPr>
      <w:proofErr w:type="spellStart"/>
      <w:r w:rsidRPr="003B0204">
        <w:rPr>
          <w:bCs/>
          <w:lang w:val="en-US"/>
        </w:rPr>
        <w:t>piedāvājumu</w:t>
      </w:r>
      <w:proofErr w:type="spellEnd"/>
      <w:r w:rsidRPr="003B0204">
        <w:rPr>
          <w:bCs/>
          <w:lang w:val="en-US"/>
        </w:rPr>
        <w:t xml:space="preserve"> </w:t>
      </w:r>
      <w:proofErr w:type="spellStart"/>
      <w:r w:rsidRPr="003B0204">
        <w:rPr>
          <w:bCs/>
          <w:lang w:val="en-US"/>
        </w:rPr>
        <w:t>atvēršana</w:t>
      </w:r>
      <w:proofErr w:type="spellEnd"/>
      <w:r w:rsidRPr="003B0204">
        <w:rPr>
          <w:bCs/>
          <w:lang w:val="en-US"/>
        </w:rPr>
        <w:t xml:space="preserve"> </w:t>
      </w:r>
      <w:proofErr w:type="spellStart"/>
      <w:r w:rsidRPr="003B0204">
        <w:rPr>
          <w:bCs/>
          <w:lang w:val="en-US"/>
        </w:rPr>
        <w:t>ir</w:t>
      </w:r>
      <w:proofErr w:type="spellEnd"/>
      <w:r w:rsidRPr="003B0204">
        <w:rPr>
          <w:bCs/>
          <w:lang w:val="en-US"/>
        </w:rPr>
        <w:t xml:space="preserve"> </w:t>
      </w:r>
      <w:proofErr w:type="spellStart"/>
      <w:r w:rsidRPr="003B0204">
        <w:rPr>
          <w:bCs/>
          <w:lang w:val="en-US"/>
        </w:rPr>
        <w:t>atklāta</w:t>
      </w:r>
      <w:proofErr w:type="spellEnd"/>
      <w:r w:rsidRPr="003B0204">
        <w:rPr>
          <w:bCs/>
          <w:lang w:val="en-US"/>
        </w:rPr>
        <w:t>.</w:t>
      </w:r>
      <w:r w:rsidRPr="003B0204">
        <w:rPr>
          <w:lang w:val="en-US"/>
        </w:rPr>
        <w:t xml:space="preserve"> </w:t>
      </w:r>
      <w:proofErr w:type="spellStart"/>
      <w:r w:rsidRPr="003B0204">
        <w:rPr>
          <w:lang w:val="en-US"/>
        </w:rPr>
        <w:t>Komisija</w:t>
      </w:r>
      <w:proofErr w:type="spellEnd"/>
      <w:r w:rsidRPr="003B0204">
        <w:rPr>
          <w:lang w:val="en-US"/>
        </w:rPr>
        <w:t xml:space="preserve"> </w:t>
      </w:r>
      <w:r w:rsidR="00FB2650">
        <w:rPr>
          <w:lang w:val="en-US"/>
        </w:rPr>
        <w:t xml:space="preserve">var </w:t>
      </w:r>
      <w:proofErr w:type="spellStart"/>
      <w:r w:rsidR="00FB2650">
        <w:rPr>
          <w:lang w:val="en-US"/>
        </w:rPr>
        <w:t>izveidot</w:t>
      </w:r>
      <w:proofErr w:type="spellEnd"/>
      <w:r w:rsidRPr="003B0204">
        <w:rPr>
          <w:lang w:val="en-US"/>
        </w:rPr>
        <w:t xml:space="preserve"> </w:t>
      </w:r>
      <w:proofErr w:type="spellStart"/>
      <w:r w:rsidRPr="003B0204">
        <w:rPr>
          <w:lang w:val="en-US"/>
        </w:rPr>
        <w:t>sarakstu</w:t>
      </w:r>
      <w:proofErr w:type="spellEnd"/>
      <w:r w:rsidRPr="003B0204">
        <w:rPr>
          <w:lang w:val="en-US"/>
        </w:rPr>
        <w:t xml:space="preserve">, </w:t>
      </w:r>
      <w:proofErr w:type="spellStart"/>
      <w:r w:rsidRPr="003B0204">
        <w:rPr>
          <w:lang w:val="en-US"/>
        </w:rPr>
        <w:t>kurā</w:t>
      </w:r>
      <w:proofErr w:type="spellEnd"/>
      <w:r w:rsidRPr="003B0204">
        <w:rPr>
          <w:lang w:val="en-US"/>
        </w:rPr>
        <w:t xml:space="preserve"> </w:t>
      </w:r>
      <w:proofErr w:type="spellStart"/>
      <w:r w:rsidRPr="003B0204">
        <w:rPr>
          <w:lang w:val="en-US"/>
        </w:rPr>
        <w:t>norāda</w:t>
      </w:r>
      <w:proofErr w:type="spellEnd"/>
      <w:r w:rsidRPr="003B0204">
        <w:rPr>
          <w:lang w:val="en-US"/>
        </w:rPr>
        <w:t xml:space="preserve"> </w:t>
      </w:r>
      <w:proofErr w:type="spellStart"/>
      <w:r w:rsidRPr="003B0204">
        <w:rPr>
          <w:lang w:val="en-US"/>
        </w:rPr>
        <w:t>atvēršanas</w:t>
      </w:r>
      <w:proofErr w:type="spellEnd"/>
      <w:r w:rsidRPr="003B0204">
        <w:rPr>
          <w:lang w:val="en-US"/>
        </w:rPr>
        <w:t xml:space="preserve"> </w:t>
      </w:r>
      <w:proofErr w:type="spellStart"/>
      <w:r w:rsidRPr="003B0204">
        <w:rPr>
          <w:lang w:val="en-US"/>
        </w:rPr>
        <w:t>sēdes</w:t>
      </w:r>
      <w:proofErr w:type="spellEnd"/>
      <w:r w:rsidRPr="003B0204">
        <w:rPr>
          <w:lang w:val="en-US"/>
        </w:rPr>
        <w:t xml:space="preserve"> </w:t>
      </w:r>
      <w:proofErr w:type="spellStart"/>
      <w:r w:rsidRPr="003B0204">
        <w:rPr>
          <w:lang w:val="en-US"/>
        </w:rPr>
        <w:t>dalībnieka</w:t>
      </w:r>
      <w:proofErr w:type="spellEnd"/>
      <w:r w:rsidRPr="003B0204">
        <w:rPr>
          <w:lang w:val="en-US"/>
        </w:rPr>
        <w:t xml:space="preserve"> </w:t>
      </w:r>
      <w:proofErr w:type="spellStart"/>
      <w:r w:rsidRPr="003B0204">
        <w:rPr>
          <w:lang w:val="en-US"/>
        </w:rPr>
        <w:t>vārdu</w:t>
      </w:r>
      <w:proofErr w:type="spellEnd"/>
      <w:r w:rsidRPr="003B0204">
        <w:rPr>
          <w:lang w:val="en-US"/>
        </w:rPr>
        <w:t xml:space="preserve">, </w:t>
      </w:r>
      <w:proofErr w:type="spellStart"/>
      <w:r w:rsidRPr="003B0204">
        <w:rPr>
          <w:lang w:val="en-US"/>
        </w:rPr>
        <w:t>uzvārdu</w:t>
      </w:r>
      <w:proofErr w:type="spellEnd"/>
      <w:r w:rsidRPr="003B0204">
        <w:rPr>
          <w:lang w:val="en-US"/>
        </w:rPr>
        <w:t xml:space="preserve">, </w:t>
      </w:r>
      <w:proofErr w:type="spellStart"/>
      <w:r w:rsidRPr="003B0204">
        <w:rPr>
          <w:lang w:val="en-US"/>
        </w:rPr>
        <w:t>tālruni</w:t>
      </w:r>
      <w:proofErr w:type="spellEnd"/>
      <w:r w:rsidRPr="003B0204">
        <w:rPr>
          <w:lang w:val="en-US"/>
        </w:rPr>
        <w:t xml:space="preserve"> un </w:t>
      </w:r>
      <w:r w:rsidRPr="003B0204">
        <w:rPr>
          <w:i/>
          <w:lang w:val="en-US"/>
        </w:rPr>
        <w:t xml:space="preserve">(ja </w:t>
      </w:r>
      <w:proofErr w:type="spellStart"/>
      <w:r w:rsidRPr="003B0204">
        <w:rPr>
          <w:i/>
          <w:lang w:val="en-US"/>
        </w:rPr>
        <w:t>attiecināms</w:t>
      </w:r>
      <w:proofErr w:type="spellEnd"/>
      <w:r w:rsidRPr="003B0204">
        <w:rPr>
          <w:i/>
          <w:lang w:val="en-US"/>
        </w:rPr>
        <w:t>)</w:t>
      </w:r>
      <w:r w:rsidRPr="003B0204">
        <w:rPr>
          <w:lang w:val="en-US"/>
        </w:rPr>
        <w:t xml:space="preserve"> </w:t>
      </w:r>
      <w:proofErr w:type="spellStart"/>
      <w:r w:rsidRPr="003B0204">
        <w:rPr>
          <w:lang w:val="en-US"/>
        </w:rPr>
        <w:t>pretendenta</w:t>
      </w:r>
      <w:proofErr w:type="spellEnd"/>
      <w:r w:rsidRPr="003B0204">
        <w:rPr>
          <w:lang w:val="en-US"/>
        </w:rPr>
        <w:t xml:space="preserve"> </w:t>
      </w:r>
      <w:proofErr w:type="spellStart"/>
      <w:r w:rsidRPr="003B0204">
        <w:rPr>
          <w:lang w:val="en-US"/>
        </w:rPr>
        <w:t>nosaukumu</w:t>
      </w:r>
      <w:proofErr w:type="spellEnd"/>
      <w:r w:rsidRPr="003B0204">
        <w:rPr>
          <w:lang w:val="en-US"/>
        </w:rPr>
        <w:t xml:space="preserve"> (</w:t>
      </w:r>
      <w:proofErr w:type="spellStart"/>
      <w:r w:rsidRPr="003B0204">
        <w:rPr>
          <w:lang w:val="en-US"/>
        </w:rPr>
        <w:t>uzņēmumu</w:t>
      </w:r>
      <w:proofErr w:type="spellEnd"/>
      <w:r w:rsidRPr="003B0204">
        <w:rPr>
          <w:lang w:val="en-US"/>
        </w:rPr>
        <w:t xml:space="preserve">), </w:t>
      </w:r>
      <w:r w:rsidR="004E1CBA" w:rsidRPr="003B0204">
        <w:rPr>
          <w:lang w:val="en-US"/>
        </w:rPr>
        <w:t xml:space="preserve">kuru </w:t>
      </w:r>
      <w:proofErr w:type="spellStart"/>
      <w:r w:rsidRPr="003B0204">
        <w:rPr>
          <w:lang w:val="en-US"/>
        </w:rPr>
        <w:t>tas</w:t>
      </w:r>
      <w:proofErr w:type="spellEnd"/>
      <w:r w:rsidRPr="003B0204">
        <w:rPr>
          <w:lang w:val="en-US"/>
        </w:rPr>
        <w:t xml:space="preserve"> </w:t>
      </w:r>
      <w:proofErr w:type="spellStart"/>
      <w:r w:rsidRPr="003B0204">
        <w:rPr>
          <w:lang w:val="en-US"/>
        </w:rPr>
        <w:t>pārstāv</w:t>
      </w:r>
      <w:proofErr w:type="spellEnd"/>
      <w:r w:rsidRPr="003B0204">
        <w:rPr>
          <w:lang w:val="en-US"/>
        </w:rPr>
        <w:t>;</w:t>
      </w:r>
    </w:p>
    <w:p w14:paraId="69B9270C" w14:textId="6A51F5CE" w:rsidR="00493C26" w:rsidRPr="003B0204" w:rsidRDefault="00493C26" w:rsidP="00CF11DA">
      <w:pPr>
        <w:numPr>
          <w:ilvl w:val="2"/>
          <w:numId w:val="5"/>
        </w:numPr>
        <w:ind w:left="0" w:firstLine="567"/>
        <w:jc w:val="both"/>
        <w:rPr>
          <w:lang w:val="en-US"/>
        </w:rPr>
      </w:pPr>
      <w:proofErr w:type="spellStart"/>
      <w:r w:rsidRPr="00E56C1E">
        <w:rPr>
          <w:lang w:val="en-US"/>
        </w:rPr>
        <w:t>komisija</w:t>
      </w:r>
      <w:proofErr w:type="spellEnd"/>
      <w:r w:rsidRPr="00E56C1E">
        <w:rPr>
          <w:lang w:val="en-US"/>
        </w:rPr>
        <w:t xml:space="preserve"> </w:t>
      </w:r>
      <w:proofErr w:type="spellStart"/>
      <w:r w:rsidRPr="00E56C1E">
        <w:rPr>
          <w:lang w:val="en-US"/>
        </w:rPr>
        <w:t>piedāvājumus</w:t>
      </w:r>
      <w:proofErr w:type="spellEnd"/>
      <w:r w:rsidRPr="00E56C1E">
        <w:rPr>
          <w:lang w:val="en-US"/>
        </w:rPr>
        <w:t xml:space="preserve"> </w:t>
      </w:r>
      <w:proofErr w:type="spellStart"/>
      <w:r w:rsidRPr="00E56C1E">
        <w:rPr>
          <w:lang w:val="en-US"/>
        </w:rPr>
        <w:t>atver</w:t>
      </w:r>
      <w:proofErr w:type="spellEnd"/>
      <w:r w:rsidRPr="00E56C1E">
        <w:rPr>
          <w:lang w:val="en-US"/>
        </w:rPr>
        <w:t xml:space="preserve"> to </w:t>
      </w:r>
      <w:proofErr w:type="spellStart"/>
      <w:r w:rsidRPr="00E56C1E">
        <w:rPr>
          <w:lang w:val="en-US"/>
        </w:rPr>
        <w:t>iesniegšanas</w:t>
      </w:r>
      <w:proofErr w:type="spellEnd"/>
      <w:r w:rsidRPr="00E56C1E">
        <w:rPr>
          <w:lang w:val="en-US"/>
        </w:rPr>
        <w:t xml:space="preserve"> </w:t>
      </w:r>
      <w:proofErr w:type="spellStart"/>
      <w:r w:rsidRPr="00E56C1E">
        <w:rPr>
          <w:lang w:val="en-US"/>
        </w:rPr>
        <w:t>secībā</w:t>
      </w:r>
      <w:proofErr w:type="spellEnd"/>
      <w:r w:rsidRPr="00E56C1E">
        <w:rPr>
          <w:lang w:val="en-US"/>
        </w:rPr>
        <w:t xml:space="preserve">, </w:t>
      </w:r>
      <w:proofErr w:type="spellStart"/>
      <w:r w:rsidRPr="00E56C1E">
        <w:rPr>
          <w:lang w:val="en-US" w:eastAsia="lv-LV"/>
        </w:rPr>
        <w:t>nosaucot</w:t>
      </w:r>
      <w:proofErr w:type="spellEnd"/>
      <w:r w:rsidRPr="00E56C1E">
        <w:rPr>
          <w:lang w:val="en-US" w:eastAsia="lv-LV"/>
        </w:rPr>
        <w:t xml:space="preserve"> </w:t>
      </w:r>
      <w:proofErr w:type="spellStart"/>
      <w:r w:rsidRPr="00E56C1E">
        <w:rPr>
          <w:lang w:val="en-US" w:eastAsia="lv-LV"/>
        </w:rPr>
        <w:t>pretendentu</w:t>
      </w:r>
      <w:proofErr w:type="spellEnd"/>
      <w:r w:rsidRPr="00E56C1E">
        <w:rPr>
          <w:lang w:val="en-US" w:eastAsia="lv-LV"/>
        </w:rPr>
        <w:t xml:space="preserve">, </w:t>
      </w:r>
      <w:proofErr w:type="spellStart"/>
      <w:r w:rsidRPr="00E56C1E">
        <w:rPr>
          <w:lang w:val="en-US" w:eastAsia="lv-LV"/>
        </w:rPr>
        <w:t>piedāvājuma</w:t>
      </w:r>
      <w:proofErr w:type="spellEnd"/>
      <w:r w:rsidRPr="00E56C1E">
        <w:rPr>
          <w:lang w:val="en-US" w:eastAsia="lv-LV"/>
        </w:rPr>
        <w:t xml:space="preserve"> </w:t>
      </w:r>
      <w:proofErr w:type="spellStart"/>
      <w:r w:rsidRPr="00E56C1E">
        <w:rPr>
          <w:lang w:val="en-US" w:eastAsia="lv-LV"/>
        </w:rPr>
        <w:t>iesniegšanas</w:t>
      </w:r>
      <w:proofErr w:type="spellEnd"/>
      <w:r w:rsidRPr="00E56C1E">
        <w:rPr>
          <w:lang w:val="en-US" w:eastAsia="lv-LV"/>
        </w:rPr>
        <w:t xml:space="preserve"> </w:t>
      </w:r>
      <w:proofErr w:type="spellStart"/>
      <w:r w:rsidRPr="00E56C1E">
        <w:rPr>
          <w:lang w:val="en-US" w:eastAsia="lv-LV"/>
        </w:rPr>
        <w:t>laiku</w:t>
      </w:r>
      <w:proofErr w:type="spellEnd"/>
      <w:r w:rsidRPr="00E56C1E">
        <w:rPr>
          <w:lang w:val="en-US" w:eastAsia="lv-LV"/>
        </w:rPr>
        <w:t xml:space="preserve"> un </w:t>
      </w:r>
      <w:proofErr w:type="spellStart"/>
      <w:r w:rsidRPr="00E56C1E">
        <w:rPr>
          <w:lang w:val="en-US" w:eastAsia="lv-LV"/>
        </w:rPr>
        <w:t>apjomu</w:t>
      </w:r>
      <w:proofErr w:type="spellEnd"/>
      <w:r w:rsidRPr="00E56C1E">
        <w:rPr>
          <w:lang w:val="en-US" w:eastAsia="lv-LV"/>
        </w:rPr>
        <w:t xml:space="preserve">, </w:t>
      </w:r>
      <w:proofErr w:type="spellStart"/>
      <w:r w:rsidRPr="00E56C1E">
        <w:rPr>
          <w:lang w:val="en-US" w:eastAsia="lv-LV"/>
        </w:rPr>
        <w:t>piedāvāto</w:t>
      </w:r>
      <w:proofErr w:type="spellEnd"/>
      <w:r w:rsidRPr="00E56C1E">
        <w:rPr>
          <w:lang w:val="en-US" w:eastAsia="lv-LV"/>
        </w:rPr>
        <w:t xml:space="preserve"> </w:t>
      </w:r>
      <w:proofErr w:type="spellStart"/>
      <w:r w:rsidRPr="00E56C1E">
        <w:rPr>
          <w:lang w:val="en-US" w:eastAsia="lv-LV"/>
        </w:rPr>
        <w:t>cenu</w:t>
      </w:r>
      <w:proofErr w:type="spellEnd"/>
      <w:r w:rsidRPr="00E56C1E">
        <w:rPr>
          <w:lang w:val="en-US" w:eastAsia="lv-LV"/>
        </w:rPr>
        <w:t xml:space="preserve"> </w:t>
      </w:r>
      <w:proofErr w:type="spellStart"/>
      <w:r w:rsidRPr="00E56C1E">
        <w:rPr>
          <w:lang w:val="en-US" w:eastAsia="lv-LV"/>
        </w:rPr>
        <w:t>piedāvātajā</w:t>
      </w:r>
      <w:proofErr w:type="spellEnd"/>
      <w:r w:rsidRPr="00E56C1E">
        <w:rPr>
          <w:lang w:val="en-US" w:eastAsia="lv-LV"/>
        </w:rPr>
        <w:t xml:space="preserve"> </w:t>
      </w:r>
      <w:proofErr w:type="spellStart"/>
      <w:r w:rsidRPr="00E56C1E">
        <w:rPr>
          <w:lang w:val="en-US" w:eastAsia="lv-LV"/>
        </w:rPr>
        <w:t>sarunu</w:t>
      </w:r>
      <w:proofErr w:type="spellEnd"/>
      <w:r w:rsidRPr="00E56C1E">
        <w:rPr>
          <w:lang w:val="en-US" w:eastAsia="lv-LV"/>
        </w:rPr>
        <w:t xml:space="preserve"> </w:t>
      </w:r>
      <w:proofErr w:type="spellStart"/>
      <w:r w:rsidRPr="00E56C1E">
        <w:rPr>
          <w:lang w:val="en-US" w:eastAsia="lv-LV"/>
        </w:rPr>
        <w:t>procedūras</w:t>
      </w:r>
      <w:proofErr w:type="spellEnd"/>
      <w:r w:rsidRPr="00E56C1E">
        <w:rPr>
          <w:lang w:val="en-US" w:eastAsia="lv-LV"/>
        </w:rPr>
        <w:t xml:space="preserve"> </w:t>
      </w:r>
      <w:proofErr w:type="spellStart"/>
      <w:r w:rsidRPr="00E56C1E">
        <w:rPr>
          <w:lang w:val="en-US" w:eastAsia="lv-LV"/>
        </w:rPr>
        <w:t>priekšmeta</w:t>
      </w:r>
      <w:proofErr w:type="spellEnd"/>
      <w:r w:rsidRPr="00E56C1E">
        <w:rPr>
          <w:lang w:val="en-US" w:eastAsia="lv-LV"/>
        </w:rPr>
        <w:t xml:space="preserve"> </w:t>
      </w:r>
      <w:proofErr w:type="spellStart"/>
      <w:r w:rsidRPr="00E56C1E">
        <w:rPr>
          <w:lang w:val="en-US" w:eastAsia="lv-LV"/>
        </w:rPr>
        <w:t>daļā</w:t>
      </w:r>
      <w:proofErr w:type="spellEnd"/>
      <w:r w:rsidRPr="00E56C1E">
        <w:rPr>
          <w:lang w:val="en-US" w:eastAsia="lv-LV"/>
        </w:rPr>
        <w:t xml:space="preserve">, </w:t>
      </w:r>
      <w:proofErr w:type="spellStart"/>
      <w:r w:rsidRPr="00E56C1E">
        <w:rPr>
          <w:lang w:val="en-US" w:eastAsia="lv-LV"/>
        </w:rPr>
        <w:t>kā</w:t>
      </w:r>
      <w:proofErr w:type="spellEnd"/>
      <w:r w:rsidRPr="00E56C1E">
        <w:rPr>
          <w:lang w:val="en-US" w:eastAsia="lv-LV"/>
        </w:rPr>
        <w:t xml:space="preserve"> </w:t>
      </w:r>
      <w:proofErr w:type="spellStart"/>
      <w:r w:rsidRPr="00E56C1E">
        <w:rPr>
          <w:lang w:val="en-US" w:eastAsia="lv-LV"/>
        </w:rPr>
        <w:t>arī</w:t>
      </w:r>
      <w:proofErr w:type="spellEnd"/>
      <w:r w:rsidRPr="00E56C1E">
        <w:rPr>
          <w:lang w:val="en-US" w:eastAsia="lv-LV"/>
        </w:rPr>
        <w:t xml:space="preserve"> </w:t>
      </w:r>
      <w:proofErr w:type="spellStart"/>
      <w:r w:rsidRPr="00E56C1E">
        <w:rPr>
          <w:lang w:val="en-US" w:eastAsia="lv-LV"/>
        </w:rPr>
        <w:t>paziņo</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ir</w:t>
      </w:r>
      <w:proofErr w:type="spellEnd"/>
      <w:r w:rsidRPr="00E56C1E">
        <w:rPr>
          <w:lang w:val="en-US" w:eastAsia="lv-LV"/>
        </w:rPr>
        <w:t xml:space="preserve"> </w:t>
      </w:r>
      <w:proofErr w:type="spellStart"/>
      <w:r w:rsidRPr="00E56C1E">
        <w:rPr>
          <w:lang w:val="en-US" w:eastAsia="lv-LV"/>
        </w:rPr>
        <w:t>iesniegts</w:t>
      </w:r>
      <w:proofErr w:type="spellEnd"/>
      <w:r w:rsidRPr="00E56C1E">
        <w:rPr>
          <w:lang w:val="en-US" w:eastAsia="lv-LV"/>
        </w:rPr>
        <w:t xml:space="preserve"> </w:t>
      </w:r>
      <w:proofErr w:type="spellStart"/>
      <w:r w:rsidRPr="003B0204">
        <w:rPr>
          <w:lang w:val="en-US" w:eastAsia="lv-LV"/>
        </w:rPr>
        <w:t>piedāvājuma</w:t>
      </w:r>
      <w:proofErr w:type="spellEnd"/>
      <w:r w:rsidRPr="003B0204">
        <w:rPr>
          <w:lang w:val="en-US" w:eastAsia="lv-LV"/>
        </w:rPr>
        <w:t xml:space="preserve"> </w:t>
      </w:r>
      <w:proofErr w:type="spellStart"/>
      <w:r w:rsidRPr="003B0204">
        <w:rPr>
          <w:lang w:val="en-US" w:eastAsia="lv-LV"/>
        </w:rPr>
        <w:t>nodrošinājums</w:t>
      </w:r>
      <w:proofErr w:type="spellEnd"/>
      <w:r w:rsidRPr="003B0204">
        <w:rPr>
          <w:i/>
          <w:lang w:val="en-US"/>
        </w:rPr>
        <w:t>.</w:t>
      </w:r>
      <w:r w:rsidRPr="003B0204">
        <w:rPr>
          <w:lang w:val="en-US"/>
        </w:rPr>
        <w:t xml:space="preserve"> </w:t>
      </w:r>
      <w:proofErr w:type="spellStart"/>
      <w:r w:rsidRPr="003B0204">
        <w:rPr>
          <w:lang w:val="en-US"/>
        </w:rPr>
        <w:t>Pēc</w:t>
      </w:r>
      <w:proofErr w:type="spellEnd"/>
      <w:r w:rsidRPr="003B0204">
        <w:rPr>
          <w:lang w:val="en-US"/>
        </w:rPr>
        <w:t xml:space="preserve"> </w:t>
      </w:r>
      <w:proofErr w:type="spellStart"/>
      <w:r w:rsidRPr="003B0204">
        <w:rPr>
          <w:lang w:val="en-US"/>
        </w:rPr>
        <w:t>sēdes</w:t>
      </w:r>
      <w:proofErr w:type="spellEnd"/>
      <w:r w:rsidRPr="003B0204">
        <w:rPr>
          <w:lang w:val="en-US"/>
        </w:rPr>
        <w:t xml:space="preserve"> </w:t>
      </w:r>
      <w:proofErr w:type="spellStart"/>
      <w:r w:rsidRPr="003B0204">
        <w:rPr>
          <w:lang w:val="en-US"/>
        </w:rPr>
        <w:t>dalībnieka</w:t>
      </w:r>
      <w:proofErr w:type="spellEnd"/>
      <w:r w:rsidRPr="003B0204">
        <w:rPr>
          <w:lang w:val="en-US"/>
        </w:rPr>
        <w:t xml:space="preserve"> </w:t>
      </w:r>
      <w:proofErr w:type="spellStart"/>
      <w:r w:rsidRPr="003B0204">
        <w:rPr>
          <w:lang w:val="en-US"/>
        </w:rPr>
        <w:t>pieprasījuma</w:t>
      </w:r>
      <w:proofErr w:type="spellEnd"/>
      <w:r w:rsidRPr="003B0204">
        <w:rPr>
          <w:lang w:val="en-US"/>
        </w:rPr>
        <w:t xml:space="preserve"> </w:t>
      </w:r>
      <w:proofErr w:type="spellStart"/>
      <w:r w:rsidRPr="003B0204">
        <w:rPr>
          <w:lang w:val="en-US"/>
        </w:rPr>
        <w:t>komisija</w:t>
      </w:r>
      <w:proofErr w:type="spellEnd"/>
      <w:r w:rsidRPr="003B0204">
        <w:rPr>
          <w:lang w:val="en-US"/>
        </w:rPr>
        <w:t xml:space="preserve"> </w:t>
      </w:r>
      <w:proofErr w:type="spellStart"/>
      <w:r w:rsidRPr="003B0204">
        <w:rPr>
          <w:lang w:val="en-US"/>
        </w:rPr>
        <w:t>uzrāda</w:t>
      </w:r>
      <w:proofErr w:type="spellEnd"/>
      <w:r w:rsidRPr="003B0204">
        <w:rPr>
          <w:lang w:val="en-US"/>
        </w:rPr>
        <w:t xml:space="preserve"> </w:t>
      </w:r>
      <w:proofErr w:type="spellStart"/>
      <w:r w:rsidRPr="003B0204">
        <w:rPr>
          <w:lang w:val="en-US"/>
        </w:rPr>
        <w:t>cita</w:t>
      </w:r>
      <w:proofErr w:type="spellEnd"/>
      <w:r w:rsidRPr="003B0204">
        <w:rPr>
          <w:lang w:val="en-US"/>
        </w:rPr>
        <w:t xml:space="preserve"> </w:t>
      </w:r>
      <w:proofErr w:type="spellStart"/>
      <w:r w:rsidRPr="003B0204">
        <w:rPr>
          <w:lang w:val="en-US"/>
        </w:rPr>
        <w:t>pretendenta</w:t>
      </w:r>
      <w:proofErr w:type="spellEnd"/>
      <w:r w:rsidRPr="003B0204">
        <w:rPr>
          <w:lang w:val="en-US"/>
        </w:rPr>
        <w:t xml:space="preserve"> </w:t>
      </w:r>
      <w:proofErr w:type="spellStart"/>
      <w:r w:rsidRPr="003B0204">
        <w:rPr>
          <w:lang w:val="en-US"/>
        </w:rPr>
        <w:t>pieteikumu</w:t>
      </w:r>
      <w:proofErr w:type="spellEnd"/>
      <w:r w:rsidRPr="003B0204">
        <w:rPr>
          <w:lang w:val="en-US"/>
        </w:rPr>
        <w:t xml:space="preserve"> (</w:t>
      </w:r>
      <w:proofErr w:type="spellStart"/>
      <w:r w:rsidRPr="003B0204">
        <w:rPr>
          <w:lang w:val="en-US"/>
        </w:rPr>
        <w:t>nolikuma</w:t>
      </w:r>
      <w:proofErr w:type="spellEnd"/>
      <w:r w:rsidRPr="003B0204">
        <w:rPr>
          <w:lang w:val="en-US"/>
        </w:rPr>
        <w:t xml:space="preserve"> </w:t>
      </w:r>
      <w:proofErr w:type="gramStart"/>
      <w:r w:rsidR="00A37E00" w:rsidRPr="003B0204">
        <w:rPr>
          <w:lang w:val="en-US"/>
        </w:rPr>
        <w:t>1</w:t>
      </w:r>
      <w:r w:rsidRPr="003B0204">
        <w:rPr>
          <w:lang w:val="en-US"/>
        </w:rPr>
        <w:t>.pielikums</w:t>
      </w:r>
      <w:proofErr w:type="gramEnd"/>
      <w:r w:rsidRPr="003B0204">
        <w:rPr>
          <w:lang w:val="en-US"/>
        </w:rPr>
        <w:t>).</w:t>
      </w:r>
    </w:p>
    <w:p w14:paraId="7F1BF503" w14:textId="77777777" w:rsidR="00B46AB2" w:rsidRPr="00E56C1E" w:rsidRDefault="00B46AB2" w:rsidP="00CF11DA">
      <w:pPr>
        <w:tabs>
          <w:tab w:val="left" w:pos="567"/>
        </w:tabs>
        <w:jc w:val="both"/>
        <w:rPr>
          <w:b/>
          <w:lang w:val="en-US"/>
        </w:rPr>
      </w:pPr>
    </w:p>
    <w:p w14:paraId="27A52CA8" w14:textId="3CF6E6A7" w:rsidR="008527B4" w:rsidRPr="00E4658F" w:rsidRDefault="008527B4" w:rsidP="00E4658F">
      <w:pPr>
        <w:pStyle w:val="ListParagraph"/>
        <w:numPr>
          <w:ilvl w:val="1"/>
          <w:numId w:val="5"/>
        </w:numPr>
        <w:tabs>
          <w:tab w:val="left" w:pos="567"/>
        </w:tabs>
        <w:ind w:left="0" w:firstLine="0"/>
        <w:jc w:val="both"/>
        <w:rPr>
          <w:b/>
          <w:lang w:val="en-US"/>
        </w:rPr>
      </w:pPr>
      <w:proofErr w:type="spellStart"/>
      <w:r w:rsidRPr="00E4658F">
        <w:rPr>
          <w:b/>
          <w:lang w:val="en-US"/>
        </w:rPr>
        <w:t>Piedāvājuma</w:t>
      </w:r>
      <w:proofErr w:type="spellEnd"/>
      <w:r w:rsidRPr="00E4658F">
        <w:rPr>
          <w:b/>
          <w:lang w:val="en-US"/>
        </w:rPr>
        <w:t xml:space="preserve"> </w:t>
      </w:r>
      <w:proofErr w:type="spellStart"/>
      <w:r w:rsidRPr="00E4658F">
        <w:rPr>
          <w:b/>
          <w:lang w:val="en-US"/>
        </w:rPr>
        <w:t>derīguma</w:t>
      </w:r>
      <w:proofErr w:type="spellEnd"/>
      <w:r w:rsidRPr="00E4658F">
        <w:rPr>
          <w:b/>
          <w:lang w:val="en-US"/>
        </w:rPr>
        <w:t xml:space="preserve"> </w:t>
      </w:r>
      <w:proofErr w:type="spellStart"/>
      <w:r w:rsidRPr="00E4658F">
        <w:rPr>
          <w:b/>
          <w:lang w:val="en-US"/>
        </w:rPr>
        <w:t>termiņš</w:t>
      </w:r>
      <w:proofErr w:type="spellEnd"/>
      <w:r w:rsidRPr="00E4658F">
        <w:rPr>
          <w:b/>
          <w:lang w:val="en-US"/>
        </w:rPr>
        <w:t xml:space="preserve">: </w:t>
      </w:r>
      <w:r w:rsidRPr="00E4658F">
        <w:rPr>
          <w:lang w:val="en-US"/>
        </w:rPr>
        <w:t xml:space="preserve">100 </w:t>
      </w:r>
      <w:proofErr w:type="spellStart"/>
      <w:r w:rsidRPr="00E4658F">
        <w:rPr>
          <w:lang w:val="en-US"/>
        </w:rPr>
        <w:t>dienas</w:t>
      </w:r>
      <w:proofErr w:type="spellEnd"/>
      <w:r w:rsidRPr="00E4658F">
        <w:rPr>
          <w:lang w:val="en-US"/>
        </w:rPr>
        <w:t xml:space="preserve"> no </w:t>
      </w:r>
      <w:proofErr w:type="spellStart"/>
      <w:r w:rsidRPr="00E4658F">
        <w:rPr>
          <w:lang w:val="en-US"/>
        </w:rPr>
        <w:t>piedāvājuma</w:t>
      </w:r>
      <w:proofErr w:type="spellEnd"/>
      <w:r w:rsidRPr="00E4658F">
        <w:rPr>
          <w:lang w:val="en-US"/>
        </w:rPr>
        <w:t xml:space="preserve"> </w:t>
      </w:r>
      <w:proofErr w:type="spellStart"/>
      <w:r w:rsidR="00892856" w:rsidRPr="00E4658F">
        <w:rPr>
          <w:lang w:val="en-US"/>
        </w:rPr>
        <w:t>atvēršanas</w:t>
      </w:r>
      <w:proofErr w:type="spellEnd"/>
      <w:r w:rsidRPr="00E4658F">
        <w:rPr>
          <w:lang w:val="en-US"/>
        </w:rPr>
        <w:t xml:space="preserve"> </w:t>
      </w:r>
      <w:proofErr w:type="spellStart"/>
      <w:r w:rsidRPr="00E4658F">
        <w:rPr>
          <w:lang w:val="en-US"/>
        </w:rPr>
        <w:t>dienas</w:t>
      </w:r>
      <w:proofErr w:type="spellEnd"/>
      <w:r w:rsidRPr="00E4658F">
        <w:rPr>
          <w:lang w:val="en-US"/>
        </w:rPr>
        <w:t>.</w:t>
      </w:r>
    </w:p>
    <w:p w14:paraId="06AEEA99" w14:textId="77777777" w:rsidR="008527B4" w:rsidRPr="00E56C1E" w:rsidRDefault="008527B4" w:rsidP="00CF11DA">
      <w:pPr>
        <w:tabs>
          <w:tab w:val="left" w:pos="567"/>
        </w:tabs>
        <w:jc w:val="both"/>
        <w:rPr>
          <w:lang w:val="en-US"/>
        </w:rPr>
      </w:pPr>
    </w:p>
    <w:p w14:paraId="7F6AA095" w14:textId="77777777" w:rsidR="000C290D" w:rsidRPr="00964DB3" w:rsidRDefault="000C290D" w:rsidP="00CF11DA">
      <w:pPr>
        <w:pStyle w:val="ListParagraph"/>
        <w:numPr>
          <w:ilvl w:val="1"/>
          <w:numId w:val="5"/>
        </w:numPr>
        <w:ind w:left="567"/>
        <w:jc w:val="both"/>
        <w:rPr>
          <w:b/>
          <w:lang w:val="ru-RU"/>
        </w:rPr>
      </w:pPr>
      <w:bookmarkStart w:id="0" w:name="_Ref448915744"/>
      <w:proofErr w:type="spellStart"/>
      <w:r w:rsidRPr="00964DB3">
        <w:rPr>
          <w:b/>
          <w:lang w:val="ru-RU"/>
        </w:rPr>
        <w:t>Piedāvājuma</w:t>
      </w:r>
      <w:proofErr w:type="spellEnd"/>
      <w:r w:rsidRPr="00964DB3">
        <w:rPr>
          <w:b/>
          <w:lang w:val="ru-RU"/>
        </w:rPr>
        <w:t xml:space="preserve"> </w:t>
      </w:r>
      <w:proofErr w:type="spellStart"/>
      <w:r w:rsidRPr="00964DB3">
        <w:rPr>
          <w:b/>
          <w:lang w:val="ru-RU"/>
        </w:rPr>
        <w:t>nodrošinājums</w:t>
      </w:r>
      <w:proofErr w:type="spellEnd"/>
      <w:r w:rsidRPr="00964DB3">
        <w:rPr>
          <w:b/>
          <w:lang w:val="ru-RU"/>
        </w:rPr>
        <w:t>:</w:t>
      </w:r>
      <w:bookmarkEnd w:id="0"/>
      <w:r w:rsidRPr="00964DB3">
        <w:rPr>
          <w:b/>
          <w:lang w:val="ru-RU"/>
        </w:rPr>
        <w:t xml:space="preserve"> </w:t>
      </w:r>
    </w:p>
    <w:p w14:paraId="532D57EC" w14:textId="3B6E0E55" w:rsidR="00131F96" w:rsidRPr="00131F96" w:rsidRDefault="00C06D65" w:rsidP="00CF11DA">
      <w:pPr>
        <w:pStyle w:val="ListParagraph"/>
        <w:numPr>
          <w:ilvl w:val="2"/>
          <w:numId w:val="5"/>
        </w:numPr>
        <w:ind w:left="0" w:firstLine="567"/>
        <w:jc w:val="both"/>
        <w:rPr>
          <w:b/>
          <w:lang w:val="ru-RU"/>
        </w:rPr>
      </w:pPr>
      <w:r w:rsidRPr="004200CD">
        <w:rPr>
          <w:lang w:val="en-US"/>
        </w:rPr>
        <w:t>pied</w:t>
      </w:r>
      <w:r w:rsidRPr="004200CD">
        <w:rPr>
          <w:lang w:val="ru-RU"/>
        </w:rPr>
        <w:t>ā</w:t>
      </w:r>
      <w:r w:rsidRPr="004200CD">
        <w:rPr>
          <w:lang w:val="en-US"/>
        </w:rPr>
        <w:t>v</w:t>
      </w:r>
      <w:r w:rsidRPr="004200CD">
        <w:rPr>
          <w:lang w:val="ru-RU"/>
        </w:rPr>
        <w:t>ā</w:t>
      </w:r>
      <w:proofErr w:type="spellStart"/>
      <w:r w:rsidRPr="004200CD">
        <w:rPr>
          <w:lang w:val="en-US"/>
        </w:rPr>
        <w:t>juma</w:t>
      </w:r>
      <w:proofErr w:type="spellEnd"/>
      <w:r w:rsidRPr="004200CD">
        <w:rPr>
          <w:lang w:val="ru-RU"/>
        </w:rPr>
        <w:t xml:space="preserve"> </w:t>
      </w:r>
      <w:proofErr w:type="spellStart"/>
      <w:r w:rsidRPr="004200CD">
        <w:rPr>
          <w:lang w:val="en-US"/>
        </w:rPr>
        <w:t>nodro</w:t>
      </w:r>
      <w:proofErr w:type="spellEnd"/>
      <w:r w:rsidRPr="004200CD">
        <w:rPr>
          <w:lang w:val="ru-RU"/>
        </w:rPr>
        <w:t>š</w:t>
      </w:r>
      <w:r w:rsidRPr="004200CD">
        <w:rPr>
          <w:lang w:val="en-US"/>
        </w:rPr>
        <w:t>in</w:t>
      </w:r>
      <w:r w:rsidRPr="004200CD">
        <w:rPr>
          <w:lang w:val="ru-RU"/>
        </w:rPr>
        <w:t>ā</w:t>
      </w:r>
      <w:proofErr w:type="spellStart"/>
      <w:r w:rsidRPr="004200CD">
        <w:rPr>
          <w:lang w:val="en-US"/>
        </w:rPr>
        <w:t>jum</w:t>
      </w:r>
      <w:r w:rsidR="006E7ECD">
        <w:rPr>
          <w:lang w:val="en-US"/>
        </w:rPr>
        <w:t>a</w:t>
      </w:r>
      <w:proofErr w:type="spellEnd"/>
      <w:r w:rsidR="006E7ECD">
        <w:rPr>
          <w:lang w:val="en-US"/>
        </w:rPr>
        <w:t xml:space="preserve"> </w:t>
      </w:r>
      <w:proofErr w:type="spellStart"/>
      <w:r w:rsidR="006E7ECD">
        <w:rPr>
          <w:lang w:val="en-US"/>
        </w:rPr>
        <w:t>summas</w:t>
      </w:r>
      <w:proofErr w:type="spellEnd"/>
      <w:r w:rsidR="00131F96" w:rsidRPr="00131F96">
        <w:rPr>
          <w:lang w:val="ru-RU"/>
        </w:rPr>
        <w:t>:</w:t>
      </w:r>
    </w:p>
    <w:p w14:paraId="389F6C64" w14:textId="701513B2" w:rsidR="000C290D" w:rsidRPr="00131F96" w:rsidRDefault="00131F96" w:rsidP="00131F96">
      <w:pPr>
        <w:pStyle w:val="ListParagraph"/>
        <w:numPr>
          <w:ilvl w:val="3"/>
          <w:numId w:val="5"/>
        </w:numPr>
        <w:jc w:val="both"/>
        <w:rPr>
          <w:b/>
          <w:lang w:val="en-US"/>
        </w:rPr>
      </w:pPr>
      <w:r>
        <w:rPr>
          <w:lang w:val="lv-LV"/>
        </w:rPr>
        <w:t xml:space="preserve"> iepirkuma priekšmeta daļā Nr.1 – </w:t>
      </w:r>
      <w:r w:rsidR="00850050">
        <w:rPr>
          <w:lang w:val="lv-LV"/>
        </w:rPr>
        <w:t>300</w:t>
      </w:r>
      <w:r>
        <w:rPr>
          <w:lang w:val="lv-LV"/>
        </w:rPr>
        <w:t xml:space="preserve"> EUR</w:t>
      </w:r>
      <w:r>
        <w:rPr>
          <w:lang w:val="en-US"/>
        </w:rPr>
        <w:t>;</w:t>
      </w:r>
    </w:p>
    <w:p w14:paraId="476DA475" w14:textId="132104C1" w:rsidR="00131F96" w:rsidRPr="00131F96" w:rsidRDefault="00131F96" w:rsidP="00131F96">
      <w:pPr>
        <w:pStyle w:val="ListParagraph"/>
        <w:numPr>
          <w:ilvl w:val="3"/>
          <w:numId w:val="5"/>
        </w:numPr>
        <w:jc w:val="both"/>
        <w:rPr>
          <w:b/>
          <w:lang w:val="en-US"/>
        </w:rPr>
      </w:pPr>
      <w:r>
        <w:rPr>
          <w:lang w:val="en-US"/>
        </w:rPr>
        <w:t xml:space="preserve"> </w:t>
      </w:r>
      <w:proofErr w:type="spellStart"/>
      <w:r>
        <w:rPr>
          <w:lang w:val="en-US"/>
        </w:rPr>
        <w:t>iepirkuma</w:t>
      </w:r>
      <w:proofErr w:type="spellEnd"/>
      <w:r>
        <w:rPr>
          <w:lang w:val="en-US"/>
        </w:rPr>
        <w:t xml:space="preserve"> </w:t>
      </w:r>
      <w:proofErr w:type="spellStart"/>
      <w:r>
        <w:rPr>
          <w:lang w:val="en-US"/>
        </w:rPr>
        <w:t>priekšmeta</w:t>
      </w:r>
      <w:proofErr w:type="spellEnd"/>
      <w:r>
        <w:rPr>
          <w:lang w:val="en-US"/>
        </w:rPr>
        <w:t xml:space="preserve"> </w:t>
      </w:r>
      <w:proofErr w:type="spellStart"/>
      <w:r>
        <w:rPr>
          <w:lang w:val="en-US"/>
        </w:rPr>
        <w:t>daļā</w:t>
      </w:r>
      <w:proofErr w:type="spellEnd"/>
      <w:r>
        <w:rPr>
          <w:lang w:val="en-US"/>
        </w:rPr>
        <w:t xml:space="preserve"> Nr.2 – 700 EUR.</w:t>
      </w:r>
    </w:p>
    <w:p w14:paraId="570E0055" w14:textId="68D1A43E" w:rsidR="000C290D" w:rsidRPr="00E56C1E" w:rsidRDefault="000C290D" w:rsidP="00CF11DA">
      <w:pPr>
        <w:numPr>
          <w:ilvl w:val="2"/>
          <w:numId w:val="5"/>
        </w:numPr>
        <w:ind w:left="0" w:firstLine="567"/>
        <w:jc w:val="both"/>
        <w:rPr>
          <w:lang w:val="en-US"/>
        </w:rPr>
      </w:pPr>
      <w:bookmarkStart w:id="1" w:name="_Ref448915728"/>
      <w:proofErr w:type="spellStart"/>
      <w:r w:rsidRPr="00E56C1E">
        <w:rPr>
          <w:lang w:val="en-US"/>
        </w:rPr>
        <w:t>Pied</w:t>
      </w:r>
      <w:r w:rsidRPr="00131F96">
        <w:rPr>
          <w:lang w:val="en-US"/>
        </w:rPr>
        <w:t>ā</w:t>
      </w:r>
      <w:r w:rsidRPr="00E56C1E">
        <w:rPr>
          <w:lang w:val="en-US"/>
        </w:rPr>
        <w:t>v</w:t>
      </w:r>
      <w:r w:rsidRPr="00131F96">
        <w:rPr>
          <w:lang w:val="en-US"/>
        </w:rPr>
        <w:t>ā</w:t>
      </w:r>
      <w:r w:rsidRPr="00E56C1E">
        <w:rPr>
          <w:lang w:val="en-US"/>
        </w:rPr>
        <w:t>juma</w:t>
      </w:r>
      <w:proofErr w:type="spellEnd"/>
      <w:r w:rsidRPr="00131F96">
        <w:rPr>
          <w:lang w:val="en-US"/>
        </w:rPr>
        <w:t xml:space="preserve"> </w:t>
      </w:r>
      <w:proofErr w:type="spellStart"/>
      <w:r w:rsidRPr="00E56C1E">
        <w:rPr>
          <w:lang w:val="en-US"/>
        </w:rPr>
        <w:t>nodro</w:t>
      </w:r>
      <w:r w:rsidRPr="00131F96">
        <w:rPr>
          <w:lang w:val="en-US"/>
        </w:rPr>
        <w:t>š</w:t>
      </w:r>
      <w:r w:rsidRPr="00E56C1E">
        <w:rPr>
          <w:lang w:val="en-US"/>
        </w:rPr>
        <w:t>in</w:t>
      </w:r>
      <w:r w:rsidRPr="00131F96">
        <w:rPr>
          <w:lang w:val="en-US"/>
        </w:rPr>
        <w:t>ā</w:t>
      </w:r>
      <w:r w:rsidRPr="00E56C1E">
        <w:rPr>
          <w:lang w:val="en-US"/>
        </w:rPr>
        <w:t>jums</w:t>
      </w:r>
      <w:proofErr w:type="spellEnd"/>
      <w:r w:rsidRPr="00131F96">
        <w:rPr>
          <w:lang w:val="en-US"/>
        </w:rPr>
        <w:t xml:space="preserve"> </w:t>
      </w:r>
      <w:proofErr w:type="spellStart"/>
      <w:r w:rsidRPr="00E56C1E">
        <w:rPr>
          <w:lang w:val="en-US"/>
        </w:rPr>
        <w:t>j</w:t>
      </w:r>
      <w:r w:rsidRPr="00131F96">
        <w:rPr>
          <w:lang w:val="en-US"/>
        </w:rPr>
        <w:t>ā</w:t>
      </w:r>
      <w:r w:rsidRPr="00E56C1E">
        <w:rPr>
          <w:lang w:val="en-US"/>
        </w:rPr>
        <w:t>iesniedz</w:t>
      </w:r>
      <w:proofErr w:type="spellEnd"/>
      <w:r w:rsidRPr="00131F96">
        <w:rPr>
          <w:lang w:val="en-US"/>
        </w:rPr>
        <w:t xml:space="preserve"> </w:t>
      </w:r>
      <w:proofErr w:type="spellStart"/>
      <w:r w:rsidRPr="00E56C1E">
        <w:rPr>
          <w:lang w:val="en-US"/>
        </w:rPr>
        <w:t>k</w:t>
      </w:r>
      <w:r w:rsidRPr="00131F96">
        <w:rPr>
          <w:lang w:val="en-US"/>
        </w:rPr>
        <w:t>ā</w:t>
      </w:r>
      <w:proofErr w:type="spellEnd"/>
      <w:r w:rsidRPr="00131F96">
        <w:rPr>
          <w:lang w:val="en-US"/>
        </w:rPr>
        <w:t xml:space="preserve"> </w:t>
      </w:r>
      <w:proofErr w:type="spellStart"/>
      <w:r w:rsidRPr="00E56C1E">
        <w:rPr>
          <w:lang w:val="en-US"/>
        </w:rPr>
        <w:t>pretendenta</w:t>
      </w:r>
      <w:proofErr w:type="spellEnd"/>
      <w:r w:rsidRPr="00131F96">
        <w:rPr>
          <w:lang w:val="en-US"/>
        </w:rPr>
        <w:t xml:space="preserve"> </w:t>
      </w:r>
      <w:proofErr w:type="spellStart"/>
      <w:r w:rsidRPr="00E56C1E">
        <w:rPr>
          <w:lang w:val="en-US"/>
        </w:rPr>
        <w:t>naudas</w:t>
      </w:r>
      <w:proofErr w:type="spellEnd"/>
      <w:r w:rsidRPr="00131F96">
        <w:rPr>
          <w:lang w:val="en-US"/>
        </w:rPr>
        <w:t xml:space="preserve"> </w:t>
      </w:r>
      <w:proofErr w:type="spellStart"/>
      <w:r w:rsidRPr="00E56C1E">
        <w:rPr>
          <w:lang w:val="en-US"/>
        </w:rPr>
        <w:t>summas</w:t>
      </w:r>
      <w:proofErr w:type="spellEnd"/>
      <w:r w:rsidRPr="00131F96">
        <w:rPr>
          <w:lang w:val="en-US"/>
        </w:rPr>
        <w:t xml:space="preserve"> </w:t>
      </w:r>
      <w:proofErr w:type="spellStart"/>
      <w:r w:rsidRPr="00E56C1E">
        <w:rPr>
          <w:lang w:val="en-US"/>
        </w:rPr>
        <w:t>iemaksa</w:t>
      </w:r>
      <w:proofErr w:type="spellEnd"/>
      <w:r w:rsidRPr="00131F96">
        <w:rPr>
          <w:lang w:val="en-US"/>
        </w:rPr>
        <w:t xml:space="preserve"> </w:t>
      </w:r>
      <w:proofErr w:type="spellStart"/>
      <w:r w:rsidRPr="00E56C1E">
        <w:rPr>
          <w:lang w:val="en-US"/>
        </w:rPr>
        <w:t>pas</w:t>
      </w:r>
      <w:r w:rsidRPr="00131F96">
        <w:rPr>
          <w:lang w:val="en-US"/>
        </w:rPr>
        <w:t>ū</w:t>
      </w:r>
      <w:r w:rsidRPr="00E56C1E">
        <w:rPr>
          <w:lang w:val="en-US"/>
        </w:rPr>
        <w:t>t</w:t>
      </w:r>
      <w:r w:rsidRPr="00131F96">
        <w:rPr>
          <w:lang w:val="en-US"/>
        </w:rPr>
        <w:t>ī</w:t>
      </w:r>
      <w:r w:rsidRPr="00E56C1E">
        <w:rPr>
          <w:lang w:val="en-US"/>
        </w:rPr>
        <w:t>t</w:t>
      </w:r>
      <w:r w:rsidRPr="00131F96">
        <w:rPr>
          <w:lang w:val="en-US"/>
        </w:rPr>
        <w:t>ā</w:t>
      </w:r>
      <w:r w:rsidRPr="00E56C1E">
        <w:rPr>
          <w:lang w:val="en-US"/>
        </w:rPr>
        <w:t>ja</w:t>
      </w:r>
      <w:proofErr w:type="spellEnd"/>
      <w:r w:rsidRPr="00131F96">
        <w:rPr>
          <w:lang w:val="en-US"/>
        </w:rPr>
        <w:t xml:space="preserve"> </w:t>
      </w:r>
      <w:proofErr w:type="spellStart"/>
      <w:r w:rsidRPr="00E56C1E">
        <w:rPr>
          <w:lang w:val="en-US"/>
        </w:rPr>
        <w:t>bankas</w:t>
      </w:r>
      <w:proofErr w:type="spellEnd"/>
      <w:r w:rsidRPr="00131F96">
        <w:rPr>
          <w:lang w:val="en-US"/>
        </w:rPr>
        <w:t xml:space="preserve"> </w:t>
      </w:r>
      <w:proofErr w:type="spellStart"/>
      <w:r w:rsidRPr="00E56C1E">
        <w:rPr>
          <w:lang w:val="en-US"/>
        </w:rPr>
        <w:t>kont</w:t>
      </w:r>
      <w:r w:rsidRPr="00131F96">
        <w:rPr>
          <w:lang w:val="en-US"/>
        </w:rPr>
        <w:t>ā</w:t>
      </w:r>
      <w:proofErr w:type="spellEnd"/>
      <w:r w:rsidRPr="00131F96">
        <w:rPr>
          <w:lang w:val="en-US"/>
        </w:rPr>
        <w:t xml:space="preserve"> (</w:t>
      </w:r>
      <w:proofErr w:type="spellStart"/>
      <w:r w:rsidRPr="00E56C1E">
        <w:rPr>
          <w:lang w:val="en-US"/>
        </w:rPr>
        <w:t>konta</w:t>
      </w:r>
      <w:proofErr w:type="spellEnd"/>
      <w:r w:rsidRPr="00131F96">
        <w:rPr>
          <w:lang w:val="en-US"/>
        </w:rPr>
        <w:t xml:space="preserve"> </w:t>
      </w:r>
      <w:r w:rsidRPr="00E56C1E">
        <w:rPr>
          <w:lang w:val="en-US"/>
        </w:rPr>
        <w:t>Nr</w:t>
      </w:r>
      <w:r w:rsidRPr="00131F96">
        <w:rPr>
          <w:lang w:val="en-US"/>
        </w:rPr>
        <w:t xml:space="preserve">. </w:t>
      </w:r>
      <w:r w:rsidRPr="00E56C1E">
        <w:rPr>
          <w:lang w:val="en-US"/>
        </w:rPr>
        <w:t>sk</w:t>
      </w:r>
      <w:r w:rsidRPr="00131F96">
        <w:rPr>
          <w:lang w:val="en-US"/>
        </w:rPr>
        <w:t xml:space="preserve">. </w:t>
      </w:r>
      <w:proofErr w:type="spellStart"/>
      <w:r w:rsidRPr="00E56C1E">
        <w:rPr>
          <w:lang w:val="en-US"/>
        </w:rPr>
        <w:t>sarunu</w:t>
      </w:r>
      <w:proofErr w:type="spellEnd"/>
      <w:r w:rsidRPr="00131F96">
        <w:rPr>
          <w:lang w:val="en-US"/>
        </w:rPr>
        <w:t xml:space="preserve"> </w:t>
      </w:r>
      <w:proofErr w:type="spellStart"/>
      <w:r w:rsidRPr="00E56C1E">
        <w:rPr>
          <w:lang w:val="en-US"/>
        </w:rPr>
        <w:t>proced</w:t>
      </w:r>
      <w:r w:rsidRPr="00131F96">
        <w:rPr>
          <w:lang w:val="en-US"/>
        </w:rPr>
        <w:t>ū</w:t>
      </w:r>
      <w:r w:rsidRPr="00E56C1E">
        <w:rPr>
          <w:lang w:val="en-US"/>
        </w:rPr>
        <w:t>ras</w:t>
      </w:r>
      <w:proofErr w:type="spellEnd"/>
      <w:r w:rsidRPr="00131F96">
        <w:rPr>
          <w:lang w:val="en-US"/>
        </w:rPr>
        <w:t xml:space="preserve"> </w:t>
      </w:r>
      <w:proofErr w:type="spellStart"/>
      <w:r w:rsidRPr="00E56C1E">
        <w:rPr>
          <w:lang w:val="en-US"/>
        </w:rPr>
        <w:t>nolikuma</w:t>
      </w:r>
      <w:proofErr w:type="spellEnd"/>
      <w:r w:rsidRPr="00131F96">
        <w:rPr>
          <w:lang w:val="en-US"/>
        </w:rPr>
        <w:t xml:space="preserve"> </w:t>
      </w:r>
      <w:r w:rsidR="00D35334" w:rsidRPr="00131F96">
        <w:rPr>
          <w:lang w:val="en-US"/>
        </w:rPr>
        <w:t xml:space="preserve">1.2. </w:t>
      </w:r>
      <w:r w:rsidRPr="00D35334">
        <w:rPr>
          <w:lang w:val="lv-LV"/>
        </w:rPr>
        <w:t>punktā), maksājuma mērķī norādot: "Piedāvājuma nodroš</w:t>
      </w:r>
      <w:r w:rsidR="00964DB3" w:rsidRPr="00D35334">
        <w:rPr>
          <w:lang w:val="lv-LV"/>
        </w:rPr>
        <w:t>inājums sarunu procedūrai ar pub</w:t>
      </w:r>
      <w:r w:rsidRPr="00D35334">
        <w:rPr>
          <w:lang w:val="lv-LV"/>
        </w:rPr>
        <w:t>likāciju “</w:t>
      </w:r>
      <w:r w:rsidR="00493C26" w:rsidRPr="00D35334">
        <w:rPr>
          <w:lang w:val="lv-LV"/>
        </w:rPr>
        <w:t>Kadastrālā uzmērīšana</w:t>
      </w:r>
      <w:r w:rsidR="006E7ECD">
        <w:rPr>
          <w:lang w:val="lv-LV"/>
        </w:rPr>
        <w:t xml:space="preserve"> 2020.gadam</w:t>
      </w:r>
      <w:r w:rsidRPr="00D35334">
        <w:rPr>
          <w:lang w:val="lv-LV"/>
        </w:rPr>
        <w:t>”</w:t>
      </w:r>
      <w:r w:rsidR="002B383D" w:rsidRPr="00D35334">
        <w:rPr>
          <w:lang w:val="lv-LV"/>
        </w:rPr>
        <w:t xml:space="preserve"> un ar piedāvājuma dokumentiem (nolikuma 1.8.punkts) jāiesniedz maksājuma uzdevums, kas pierāda, ka piedāvājuma nodrošinājuma summa ir iemaksāta pasūtītāja kontā</w:t>
      </w:r>
      <w:r w:rsidR="003F1273" w:rsidRPr="00D35334">
        <w:rPr>
          <w:lang w:val="lv-LV"/>
        </w:rPr>
        <w:t xml:space="preserve">. </w:t>
      </w:r>
      <w:proofErr w:type="spellStart"/>
      <w:r w:rsidRPr="00E56C1E">
        <w:rPr>
          <w:lang w:val="en-US"/>
        </w:rPr>
        <w:t>Valūta</w:t>
      </w:r>
      <w:proofErr w:type="spellEnd"/>
      <w:r w:rsidRPr="00E56C1E">
        <w:rPr>
          <w:lang w:val="en-US"/>
        </w:rPr>
        <w:t xml:space="preserve">, </w:t>
      </w:r>
      <w:proofErr w:type="spellStart"/>
      <w:r w:rsidRPr="00E56C1E">
        <w:rPr>
          <w:lang w:val="en-US"/>
        </w:rPr>
        <w:t>kādā</w:t>
      </w:r>
      <w:proofErr w:type="spellEnd"/>
      <w:r w:rsidRPr="00E56C1E">
        <w:rPr>
          <w:lang w:val="en-US"/>
        </w:rPr>
        <w:t xml:space="preserve"> </w:t>
      </w:r>
      <w:proofErr w:type="spellStart"/>
      <w:r w:rsidRPr="00E56C1E">
        <w:rPr>
          <w:lang w:val="en-US"/>
        </w:rPr>
        <w:t>pretendents</w:t>
      </w:r>
      <w:proofErr w:type="spellEnd"/>
      <w:r w:rsidRPr="00E56C1E">
        <w:rPr>
          <w:lang w:val="en-US"/>
        </w:rPr>
        <w:t xml:space="preserve"> </w:t>
      </w:r>
      <w:proofErr w:type="spellStart"/>
      <w:r w:rsidRPr="00E56C1E">
        <w:rPr>
          <w:lang w:val="en-US"/>
        </w:rPr>
        <w:t>veic</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nodrošinājuma</w:t>
      </w:r>
      <w:proofErr w:type="spellEnd"/>
      <w:r w:rsidRPr="00E56C1E">
        <w:rPr>
          <w:lang w:val="en-US"/>
        </w:rPr>
        <w:t xml:space="preserve"> </w:t>
      </w:r>
      <w:proofErr w:type="spellStart"/>
      <w:r w:rsidRPr="00E56C1E">
        <w:rPr>
          <w:lang w:val="en-US"/>
        </w:rPr>
        <w:t>summas</w:t>
      </w:r>
      <w:proofErr w:type="spellEnd"/>
      <w:r w:rsidRPr="00E56C1E">
        <w:rPr>
          <w:lang w:val="en-US"/>
        </w:rPr>
        <w:t xml:space="preserve"> </w:t>
      </w:r>
      <w:proofErr w:type="spellStart"/>
      <w:r w:rsidRPr="00E56C1E">
        <w:rPr>
          <w:lang w:val="en-US"/>
        </w:rPr>
        <w:t>iemaksu</w:t>
      </w:r>
      <w:proofErr w:type="spellEnd"/>
      <w:r w:rsidRPr="00E56C1E">
        <w:rPr>
          <w:lang w:val="en-US"/>
        </w:rPr>
        <w:t xml:space="preserve">, </w:t>
      </w:r>
      <w:proofErr w:type="spellStart"/>
      <w:r w:rsidRPr="00E56C1E">
        <w:rPr>
          <w:lang w:val="en-US"/>
        </w:rPr>
        <w:t>ir</w:t>
      </w:r>
      <w:proofErr w:type="spellEnd"/>
      <w:r w:rsidRPr="00E56C1E">
        <w:rPr>
          <w:lang w:val="en-US"/>
        </w:rPr>
        <w:t xml:space="preserve"> EUR.</w:t>
      </w:r>
      <w:bookmarkEnd w:id="1"/>
      <w:r w:rsidRPr="00E56C1E">
        <w:rPr>
          <w:lang w:val="en-US"/>
        </w:rPr>
        <w:t xml:space="preserve"> </w:t>
      </w:r>
    </w:p>
    <w:p w14:paraId="4F2FAC12" w14:textId="77777777" w:rsidR="000C290D" w:rsidRPr="00E56C1E" w:rsidRDefault="00EE72C0" w:rsidP="00CF11DA">
      <w:pPr>
        <w:numPr>
          <w:ilvl w:val="2"/>
          <w:numId w:val="5"/>
        </w:numPr>
        <w:ind w:left="0" w:firstLine="567"/>
        <w:jc w:val="both"/>
        <w:rPr>
          <w:lang w:val="en-US"/>
        </w:rPr>
      </w:pPr>
      <w:proofErr w:type="spellStart"/>
      <w:r w:rsidRPr="00E56C1E">
        <w:rPr>
          <w:lang w:val="en-US"/>
        </w:rPr>
        <w:t>piedāvājuma</w:t>
      </w:r>
      <w:proofErr w:type="spellEnd"/>
      <w:r w:rsidRPr="00E56C1E">
        <w:rPr>
          <w:lang w:val="en-US"/>
        </w:rPr>
        <w:t xml:space="preserve"> </w:t>
      </w:r>
      <w:proofErr w:type="spellStart"/>
      <w:r w:rsidRPr="00E56C1E">
        <w:rPr>
          <w:lang w:val="en-US"/>
        </w:rPr>
        <w:t>nodrošinājums</w:t>
      </w:r>
      <w:proofErr w:type="spellEnd"/>
      <w:r w:rsidR="000C290D" w:rsidRPr="00E56C1E">
        <w:rPr>
          <w:lang w:val="en-US"/>
        </w:rPr>
        <w:t xml:space="preserve"> </w:t>
      </w:r>
      <w:proofErr w:type="spellStart"/>
      <w:r w:rsidR="000C290D" w:rsidRPr="00E56C1E">
        <w:rPr>
          <w:lang w:val="en-US"/>
        </w:rPr>
        <w:t>garantē</w:t>
      </w:r>
      <w:proofErr w:type="spellEnd"/>
      <w:r w:rsidR="000C290D" w:rsidRPr="00E56C1E">
        <w:rPr>
          <w:lang w:val="en-US"/>
        </w:rPr>
        <w:t xml:space="preserve">, ka </w:t>
      </w:r>
      <w:proofErr w:type="spellStart"/>
      <w:r w:rsidR="000C290D" w:rsidRPr="00E56C1E">
        <w:rPr>
          <w:lang w:val="en-US"/>
        </w:rPr>
        <w:t>pasūtītājs</w:t>
      </w:r>
      <w:proofErr w:type="spellEnd"/>
      <w:r w:rsidR="000C290D" w:rsidRPr="00E56C1E">
        <w:rPr>
          <w:lang w:val="en-US"/>
        </w:rPr>
        <w:t xml:space="preserve"> </w:t>
      </w:r>
      <w:proofErr w:type="spellStart"/>
      <w:r w:rsidR="000C290D" w:rsidRPr="00E56C1E">
        <w:rPr>
          <w:lang w:val="en-US"/>
        </w:rPr>
        <w:t>ietur</w:t>
      </w:r>
      <w:proofErr w:type="spellEnd"/>
      <w:r w:rsidR="000C290D" w:rsidRPr="00E56C1E">
        <w:rPr>
          <w:lang w:val="en-US"/>
        </w:rPr>
        <w:t xml:space="preserve"> </w:t>
      </w:r>
      <w:proofErr w:type="spellStart"/>
      <w:r w:rsidR="000C290D" w:rsidRPr="00E56C1E">
        <w:rPr>
          <w:lang w:val="en-US"/>
        </w:rPr>
        <w:t>pretendenta</w:t>
      </w:r>
      <w:proofErr w:type="spellEnd"/>
      <w:r w:rsidR="000C290D" w:rsidRPr="00E56C1E">
        <w:rPr>
          <w:lang w:val="en-US"/>
        </w:rPr>
        <w:t xml:space="preserve"> </w:t>
      </w:r>
      <w:proofErr w:type="spellStart"/>
      <w:r w:rsidR="000C290D" w:rsidRPr="00E56C1E">
        <w:rPr>
          <w:lang w:val="en-US"/>
        </w:rPr>
        <w:t>iemaksāto</w:t>
      </w:r>
      <w:proofErr w:type="spellEnd"/>
      <w:r w:rsidR="000C290D" w:rsidRPr="00E56C1E">
        <w:rPr>
          <w:lang w:val="en-US"/>
        </w:rPr>
        <w:t xml:space="preserve"> </w:t>
      </w:r>
      <w:proofErr w:type="spellStart"/>
      <w:r w:rsidR="000C290D" w:rsidRPr="00E56C1E">
        <w:rPr>
          <w:lang w:val="en-US"/>
        </w:rPr>
        <w:t>piedāvājuma</w:t>
      </w:r>
      <w:proofErr w:type="spellEnd"/>
      <w:r w:rsidR="000C290D" w:rsidRPr="00E56C1E">
        <w:rPr>
          <w:lang w:val="en-US"/>
        </w:rPr>
        <w:t xml:space="preserve"> </w:t>
      </w:r>
      <w:proofErr w:type="spellStart"/>
      <w:r w:rsidR="000C290D" w:rsidRPr="00E56C1E">
        <w:rPr>
          <w:lang w:val="en-US"/>
        </w:rPr>
        <w:t>nodrošinājuma</w:t>
      </w:r>
      <w:proofErr w:type="spellEnd"/>
      <w:r w:rsidR="000C290D" w:rsidRPr="00E56C1E">
        <w:rPr>
          <w:lang w:val="en-US"/>
        </w:rPr>
        <w:t xml:space="preserve"> </w:t>
      </w:r>
      <w:proofErr w:type="spellStart"/>
      <w:r w:rsidR="000C290D" w:rsidRPr="00E56C1E">
        <w:rPr>
          <w:lang w:val="en-US"/>
        </w:rPr>
        <w:t>summu</w:t>
      </w:r>
      <w:proofErr w:type="spellEnd"/>
      <w:r w:rsidR="000C290D" w:rsidRPr="00E56C1E">
        <w:rPr>
          <w:lang w:val="en-US"/>
        </w:rPr>
        <w:t>, ja:</w:t>
      </w:r>
    </w:p>
    <w:p w14:paraId="72E91DA8" w14:textId="77777777" w:rsidR="000C290D" w:rsidRPr="00E56C1E" w:rsidRDefault="000C290D" w:rsidP="00CF11DA">
      <w:pPr>
        <w:numPr>
          <w:ilvl w:val="3"/>
          <w:numId w:val="5"/>
        </w:numPr>
        <w:ind w:left="1418" w:hanging="709"/>
        <w:jc w:val="both"/>
        <w:rPr>
          <w:lang w:val="en-US"/>
        </w:rPr>
      </w:pPr>
      <w:proofErr w:type="spellStart"/>
      <w:r w:rsidRPr="00E56C1E">
        <w:rPr>
          <w:lang w:val="en-US"/>
        </w:rPr>
        <w:t>pretendents</w:t>
      </w:r>
      <w:proofErr w:type="spellEnd"/>
      <w:r w:rsidRPr="00E56C1E">
        <w:rPr>
          <w:lang w:val="en-US"/>
        </w:rPr>
        <w:t xml:space="preserve"> </w:t>
      </w:r>
      <w:proofErr w:type="spellStart"/>
      <w:r w:rsidRPr="00E56C1E">
        <w:rPr>
          <w:lang w:val="en-US"/>
        </w:rPr>
        <w:t>atsauc</w:t>
      </w:r>
      <w:proofErr w:type="spellEnd"/>
      <w:r w:rsidRPr="00E56C1E">
        <w:rPr>
          <w:lang w:val="en-US"/>
        </w:rPr>
        <w:t xml:space="preserve"> </w:t>
      </w:r>
      <w:proofErr w:type="spellStart"/>
      <w:r w:rsidRPr="00E56C1E">
        <w:rPr>
          <w:lang w:val="en-US"/>
        </w:rPr>
        <w:t>savu</w:t>
      </w:r>
      <w:proofErr w:type="spellEnd"/>
      <w:r w:rsidRPr="00E56C1E">
        <w:rPr>
          <w:lang w:val="en-US"/>
        </w:rPr>
        <w:t xml:space="preserve"> </w:t>
      </w:r>
      <w:proofErr w:type="spellStart"/>
      <w:r w:rsidRPr="00E56C1E">
        <w:rPr>
          <w:lang w:val="en-US"/>
        </w:rPr>
        <w:t>piedāvājumu</w:t>
      </w:r>
      <w:proofErr w:type="spellEnd"/>
      <w:r w:rsidRPr="00E56C1E">
        <w:rPr>
          <w:lang w:val="en-US"/>
        </w:rPr>
        <w:t xml:space="preserve">, </w:t>
      </w:r>
      <w:proofErr w:type="spellStart"/>
      <w:r w:rsidRPr="00E56C1E">
        <w:rPr>
          <w:lang w:val="en-US"/>
        </w:rPr>
        <w:t>kamēr</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spēkā</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nodrošinājums</w:t>
      </w:r>
      <w:proofErr w:type="spellEnd"/>
      <w:r w:rsidRPr="00E56C1E">
        <w:rPr>
          <w:lang w:val="en-US"/>
        </w:rPr>
        <w:t>;</w:t>
      </w:r>
    </w:p>
    <w:p w14:paraId="74239E2E" w14:textId="77777777" w:rsidR="000C290D" w:rsidRPr="00E56C1E" w:rsidRDefault="000C290D" w:rsidP="00CF11DA">
      <w:pPr>
        <w:numPr>
          <w:ilvl w:val="3"/>
          <w:numId w:val="5"/>
        </w:numPr>
        <w:ind w:left="1418" w:hanging="709"/>
        <w:jc w:val="both"/>
        <w:rPr>
          <w:lang w:val="en-US"/>
        </w:rPr>
      </w:pPr>
      <w:proofErr w:type="spellStart"/>
      <w:r w:rsidRPr="00E56C1E">
        <w:rPr>
          <w:lang w:val="en-US"/>
        </w:rPr>
        <w:t>pretendents</w:t>
      </w:r>
      <w:proofErr w:type="spellEnd"/>
      <w:r w:rsidRPr="00E56C1E">
        <w:rPr>
          <w:lang w:val="en-US"/>
        </w:rPr>
        <w:t xml:space="preserve">, </w:t>
      </w:r>
      <w:proofErr w:type="spellStart"/>
      <w:r w:rsidRPr="00E56C1E">
        <w:rPr>
          <w:lang w:val="en-US"/>
        </w:rPr>
        <w:t>kura</w:t>
      </w:r>
      <w:proofErr w:type="spellEnd"/>
      <w:r w:rsidRPr="00E56C1E">
        <w:rPr>
          <w:lang w:val="en-US"/>
        </w:rPr>
        <w:t xml:space="preserve"> </w:t>
      </w:r>
      <w:proofErr w:type="spellStart"/>
      <w:r w:rsidRPr="00E56C1E">
        <w:rPr>
          <w:lang w:val="en-US"/>
        </w:rPr>
        <w:t>piedāvājums</w:t>
      </w:r>
      <w:proofErr w:type="spellEnd"/>
      <w:r w:rsidRPr="00E56C1E">
        <w:rPr>
          <w:lang w:val="en-US"/>
        </w:rPr>
        <w:t xml:space="preserve"> </w:t>
      </w:r>
      <w:proofErr w:type="spellStart"/>
      <w:r w:rsidRPr="00E56C1E">
        <w:rPr>
          <w:lang w:val="en-US"/>
        </w:rPr>
        <w:t>izraudzīts</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izvēles</w:t>
      </w:r>
      <w:proofErr w:type="spellEnd"/>
      <w:r w:rsidRPr="00E56C1E">
        <w:rPr>
          <w:lang w:val="en-US"/>
        </w:rPr>
        <w:t xml:space="preserve"> </w:t>
      </w:r>
      <w:proofErr w:type="spellStart"/>
      <w:r w:rsidRPr="00E56C1E">
        <w:rPr>
          <w:lang w:val="en-US"/>
        </w:rPr>
        <w:t>kritēriju</w:t>
      </w:r>
      <w:proofErr w:type="spellEnd"/>
      <w:r w:rsidRPr="00E56C1E">
        <w:rPr>
          <w:lang w:val="en-US"/>
        </w:rPr>
        <w:t xml:space="preserve">, </w:t>
      </w:r>
      <w:proofErr w:type="spellStart"/>
      <w:r w:rsidRPr="00E56C1E">
        <w:rPr>
          <w:lang w:val="en-US"/>
        </w:rPr>
        <w:t>pasūtītāja</w:t>
      </w:r>
      <w:proofErr w:type="spellEnd"/>
      <w:r w:rsidRPr="00E56C1E">
        <w:rPr>
          <w:lang w:val="en-US"/>
        </w:rPr>
        <w:t xml:space="preserve"> </w:t>
      </w:r>
      <w:proofErr w:type="spellStart"/>
      <w:r w:rsidRPr="00E56C1E">
        <w:rPr>
          <w:lang w:val="en-US"/>
        </w:rPr>
        <w:t>noteiktajā</w:t>
      </w:r>
      <w:proofErr w:type="spellEnd"/>
      <w:r w:rsidRPr="00E56C1E">
        <w:rPr>
          <w:lang w:val="en-US"/>
        </w:rPr>
        <w:t xml:space="preserve"> </w:t>
      </w:r>
      <w:proofErr w:type="spellStart"/>
      <w:r w:rsidRPr="00E56C1E">
        <w:rPr>
          <w:lang w:val="en-US"/>
        </w:rPr>
        <w:t>termiņā</w:t>
      </w:r>
      <w:proofErr w:type="spellEnd"/>
      <w:r w:rsidRPr="00E56C1E">
        <w:rPr>
          <w:lang w:val="en-US"/>
        </w:rPr>
        <w:t xml:space="preserve"> nav </w:t>
      </w:r>
      <w:proofErr w:type="spellStart"/>
      <w:r w:rsidRPr="00E56C1E">
        <w:rPr>
          <w:lang w:val="en-US"/>
        </w:rPr>
        <w:t>iesniedzis</w:t>
      </w:r>
      <w:proofErr w:type="spellEnd"/>
      <w:r w:rsidR="000D03BC" w:rsidRPr="00E56C1E">
        <w:rPr>
          <w:lang w:val="en-US"/>
        </w:rPr>
        <w:t xml:space="preserve"> (</w:t>
      </w:r>
      <w:proofErr w:type="spellStart"/>
      <w:r w:rsidR="000D03BC" w:rsidRPr="00E56C1E">
        <w:rPr>
          <w:lang w:val="en-US"/>
        </w:rPr>
        <w:t>iemaksājis</w:t>
      </w:r>
      <w:proofErr w:type="spellEnd"/>
      <w:r w:rsidR="000D03BC" w:rsidRPr="00E56C1E">
        <w:rPr>
          <w:lang w:val="en-US"/>
        </w:rPr>
        <w:t xml:space="preserve"> </w:t>
      </w:r>
      <w:proofErr w:type="spellStart"/>
      <w:r w:rsidR="000D03BC" w:rsidRPr="00E56C1E">
        <w:rPr>
          <w:lang w:val="en-US"/>
        </w:rPr>
        <w:t>pasūtītāja</w:t>
      </w:r>
      <w:proofErr w:type="spellEnd"/>
      <w:r w:rsidR="000D03BC" w:rsidRPr="00E56C1E">
        <w:rPr>
          <w:lang w:val="en-US"/>
        </w:rPr>
        <w:t xml:space="preserve"> </w:t>
      </w:r>
      <w:proofErr w:type="spellStart"/>
      <w:r w:rsidR="000D03BC" w:rsidRPr="00E56C1E">
        <w:rPr>
          <w:lang w:val="en-US"/>
        </w:rPr>
        <w:t>bankas</w:t>
      </w:r>
      <w:proofErr w:type="spellEnd"/>
      <w:r w:rsidR="000D03BC" w:rsidRPr="00E56C1E">
        <w:rPr>
          <w:lang w:val="en-US"/>
        </w:rPr>
        <w:t xml:space="preserve"> </w:t>
      </w:r>
      <w:proofErr w:type="spellStart"/>
      <w:r w:rsidR="000D03BC" w:rsidRPr="00E56C1E">
        <w:rPr>
          <w:lang w:val="en-US"/>
        </w:rPr>
        <w:t>kontā</w:t>
      </w:r>
      <w:proofErr w:type="spellEnd"/>
      <w:r w:rsidR="000D03BC" w:rsidRPr="00E56C1E">
        <w:rPr>
          <w:lang w:val="en-US"/>
        </w:rPr>
        <w:t>)</w:t>
      </w:r>
      <w:r w:rsidRPr="00E56C1E">
        <w:rPr>
          <w:lang w:val="en-US"/>
        </w:rPr>
        <w:t xml:space="preserve"> tam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nolikumā</w:t>
      </w:r>
      <w:proofErr w:type="spellEnd"/>
      <w:r w:rsidRPr="00E56C1E">
        <w:rPr>
          <w:lang w:val="en-US"/>
        </w:rPr>
        <w:t xml:space="preserve"> un </w:t>
      </w:r>
      <w:proofErr w:type="spellStart"/>
      <w:r w:rsidRPr="00E56C1E">
        <w:rPr>
          <w:lang w:val="en-US"/>
        </w:rPr>
        <w:t>iepirkuma</w:t>
      </w:r>
      <w:proofErr w:type="spellEnd"/>
      <w:r w:rsidRPr="00E56C1E">
        <w:rPr>
          <w:lang w:val="en-US"/>
        </w:rPr>
        <w:t xml:space="preserve"> </w:t>
      </w:r>
      <w:proofErr w:type="spellStart"/>
      <w:r w:rsidRPr="00E56C1E">
        <w:rPr>
          <w:lang w:val="en-US"/>
        </w:rPr>
        <w:t>līgumā</w:t>
      </w:r>
      <w:proofErr w:type="spellEnd"/>
      <w:r w:rsidRPr="00E56C1E">
        <w:rPr>
          <w:lang w:val="en-US"/>
        </w:rPr>
        <w:t xml:space="preserve"> </w:t>
      </w:r>
      <w:proofErr w:type="spellStart"/>
      <w:r w:rsidRPr="00E56C1E">
        <w:rPr>
          <w:lang w:val="en-US"/>
        </w:rPr>
        <w:t>paredzēto</w:t>
      </w:r>
      <w:proofErr w:type="spellEnd"/>
      <w:r w:rsidRPr="00E56C1E">
        <w:rPr>
          <w:lang w:val="en-US"/>
        </w:rPr>
        <w:t xml:space="preserve"> </w:t>
      </w:r>
      <w:proofErr w:type="spellStart"/>
      <w:r w:rsidRPr="00E56C1E">
        <w:rPr>
          <w:lang w:val="en-US"/>
        </w:rPr>
        <w:t>līguma</w:t>
      </w:r>
      <w:proofErr w:type="spellEnd"/>
      <w:r w:rsidRPr="00E56C1E">
        <w:rPr>
          <w:lang w:val="en-US"/>
        </w:rPr>
        <w:t xml:space="preserve"> </w:t>
      </w:r>
      <w:proofErr w:type="spellStart"/>
      <w:r w:rsidRPr="00E56C1E">
        <w:rPr>
          <w:lang w:val="en-US"/>
        </w:rPr>
        <w:t>nodrošinājumu</w:t>
      </w:r>
      <w:proofErr w:type="spellEnd"/>
      <w:r w:rsidRPr="00E56C1E">
        <w:rPr>
          <w:lang w:val="en-US"/>
        </w:rPr>
        <w:t>;</w:t>
      </w:r>
    </w:p>
    <w:p w14:paraId="15783723" w14:textId="77777777" w:rsidR="000C290D" w:rsidRPr="00E56C1E" w:rsidRDefault="000C290D" w:rsidP="002B383D">
      <w:pPr>
        <w:numPr>
          <w:ilvl w:val="3"/>
          <w:numId w:val="5"/>
        </w:numPr>
        <w:ind w:left="1418" w:hanging="709"/>
        <w:jc w:val="both"/>
        <w:rPr>
          <w:lang w:val="en-US"/>
        </w:rPr>
      </w:pPr>
      <w:proofErr w:type="spellStart"/>
      <w:r w:rsidRPr="00E56C1E">
        <w:rPr>
          <w:lang w:val="en-US"/>
        </w:rPr>
        <w:t>pretendents</w:t>
      </w:r>
      <w:proofErr w:type="spellEnd"/>
      <w:r w:rsidRPr="00E56C1E">
        <w:rPr>
          <w:lang w:val="en-US"/>
        </w:rPr>
        <w:t xml:space="preserve">, </w:t>
      </w:r>
      <w:proofErr w:type="spellStart"/>
      <w:r w:rsidRPr="00E56C1E">
        <w:rPr>
          <w:lang w:val="en-US"/>
        </w:rPr>
        <w:t>kura</w:t>
      </w:r>
      <w:proofErr w:type="spellEnd"/>
      <w:r w:rsidRPr="00E56C1E">
        <w:rPr>
          <w:lang w:val="en-US"/>
        </w:rPr>
        <w:t xml:space="preserve"> </w:t>
      </w:r>
      <w:proofErr w:type="spellStart"/>
      <w:r w:rsidRPr="00E56C1E">
        <w:rPr>
          <w:lang w:val="en-US"/>
        </w:rPr>
        <w:t>piedāvājums</w:t>
      </w:r>
      <w:proofErr w:type="spellEnd"/>
      <w:r w:rsidRPr="00E56C1E">
        <w:rPr>
          <w:lang w:val="en-US"/>
        </w:rPr>
        <w:t xml:space="preserve"> </w:t>
      </w:r>
      <w:proofErr w:type="spellStart"/>
      <w:r w:rsidRPr="00E56C1E">
        <w:rPr>
          <w:lang w:val="en-US"/>
        </w:rPr>
        <w:t>izraudzīts</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piedāvājumu</w:t>
      </w:r>
      <w:proofErr w:type="spellEnd"/>
      <w:r w:rsidRPr="00E56C1E">
        <w:rPr>
          <w:lang w:val="en-US"/>
        </w:rPr>
        <w:t xml:space="preserve"> </w:t>
      </w:r>
      <w:proofErr w:type="spellStart"/>
      <w:r w:rsidRPr="00E56C1E">
        <w:rPr>
          <w:lang w:val="en-US"/>
        </w:rPr>
        <w:t>izvēles</w:t>
      </w:r>
      <w:proofErr w:type="spellEnd"/>
      <w:r w:rsidRPr="00E56C1E">
        <w:rPr>
          <w:lang w:val="en-US"/>
        </w:rPr>
        <w:t xml:space="preserve"> </w:t>
      </w:r>
      <w:proofErr w:type="spellStart"/>
      <w:r w:rsidRPr="00E56C1E">
        <w:rPr>
          <w:lang w:val="en-US"/>
        </w:rPr>
        <w:t>kritēriju</w:t>
      </w:r>
      <w:proofErr w:type="spellEnd"/>
      <w:r w:rsidRPr="00E56C1E">
        <w:rPr>
          <w:lang w:val="en-US"/>
        </w:rPr>
        <w:t xml:space="preserve">, </w:t>
      </w:r>
      <w:proofErr w:type="spellStart"/>
      <w:r w:rsidRPr="00E56C1E">
        <w:rPr>
          <w:lang w:val="en-US"/>
        </w:rPr>
        <w:t>neparaksta</w:t>
      </w:r>
      <w:proofErr w:type="spellEnd"/>
      <w:r w:rsidRPr="00E56C1E">
        <w:rPr>
          <w:lang w:val="en-US"/>
        </w:rPr>
        <w:t xml:space="preserve"> </w:t>
      </w:r>
      <w:proofErr w:type="spellStart"/>
      <w:r w:rsidRPr="00E56C1E">
        <w:rPr>
          <w:lang w:val="en-US"/>
        </w:rPr>
        <w:t>iepirkuma</w:t>
      </w:r>
      <w:proofErr w:type="spellEnd"/>
      <w:r w:rsidRPr="00E56C1E">
        <w:rPr>
          <w:lang w:val="en-US"/>
        </w:rPr>
        <w:t xml:space="preserve"> </w:t>
      </w:r>
      <w:proofErr w:type="spellStart"/>
      <w:r w:rsidRPr="00E56C1E">
        <w:rPr>
          <w:lang w:val="en-US"/>
        </w:rPr>
        <w:t>līgumu</w:t>
      </w:r>
      <w:proofErr w:type="spellEnd"/>
      <w:r w:rsidRPr="00E56C1E">
        <w:rPr>
          <w:lang w:val="en-US"/>
        </w:rPr>
        <w:t xml:space="preserve"> </w:t>
      </w:r>
      <w:proofErr w:type="spellStart"/>
      <w:r w:rsidRPr="00E56C1E">
        <w:rPr>
          <w:lang w:val="en-US"/>
        </w:rPr>
        <w:t>pasūtītāja</w:t>
      </w:r>
      <w:proofErr w:type="spellEnd"/>
      <w:r w:rsidRPr="00E56C1E">
        <w:rPr>
          <w:lang w:val="en-US"/>
        </w:rPr>
        <w:t xml:space="preserve"> </w:t>
      </w:r>
      <w:proofErr w:type="spellStart"/>
      <w:r w:rsidRPr="00E56C1E">
        <w:rPr>
          <w:lang w:val="en-US"/>
        </w:rPr>
        <w:t>noteiktajā</w:t>
      </w:r>
      <w:proofErr w:type="spellEnd"/>
      <w:r w:rsidRPr="00E56C1E">
        <w:rPr>
          <w:lang w:val="en-US"/>
        </w:rPr>
        <w:t xml:space="preserve"> </w:t>
      </w:r>
      <w:proofErr w:type="spellStart"/>
      <w:r w:rsidRPr="00E56C1E">
        <w:rPr>
          <w:lang w:val="en-US"/>
        </w:rPr>
        <w:t>termiņā</w:t>
      </w:r>
      <w:proofErr w:type="spellEnd"/>
      <w:r w:rsidR="002B383D" w:rsidRPr="00E56C1E">
        <w:rPr>
          <w:lang w:val="en-US"/>
        </w:rPr>
        <w:t>;</w:t>
      </w:r>
    </w:p>
    <w:p w14:paraId="3FE7E6E6" w14:textId="77777777" w:rsidR="00A9110D" w:rsidRPr="00E56C1E" w:rsidRDefault="00A9110D" w:rsidP="00A9110D">
      <w:pPr>
        <w:numPr>
          <w:ilvl w:val="2"/>
          <w:numId w:val="5"/>
        </w:numPr>
        <w:tabs>
          <w:tab w:val="left" w:pos="1134"/>
        </w:tabs>
        <w:ind w:left="0" w:firstLine="567"/>
        <w:jc w:val="both"/>
        <w:rPr>
          <w:lang w:val="en-US"/>
        </w:rPr>
      </w:pPr>
      <w:proofErr w:type="spellStart"/>
      <w:r w:rsidRPr="00E56C1E">
        <w:rPr>
          <w:lang w:val="en-US"/>
        </w:rPr>
        <w:t>piedāvājuma</w:t>
      </w:r>
      <w:proofErr w:type="spellEnd"/>
      <w:r w:rsidRPr="00E56C1E">
        <w:rPr>
          <w:lang w:val="en-US"/>
        </w:rPr>
        <w:t xml:space="preserve"> </w:t>
      </w:r>
      <w:proofErr w:type="spellStart"/>
      <w:r w:rsidRPr="00E56C1E">
        <w:rPr>
          <w:lang w:val="en-US"/>
        </w:rPr>
        <w:t>nodrošinājumu</w:t>
      </w:r>
      <w:proofErr w:type="spellEnd"/>
      <w:r w:rsidRPr="00E56C1E">
        <w:rPr>
          <w:lang w:val="en-US"/>
        </w:rPr>
        <w:t xml:space="preserve"> </w:t>
      </w:r>
      <w:proofErr w:type="spellStart"/>
      <w:r w:rsidRPr="00E56C1E">
        <w:rPr>
          <w:lang w:val="en-US"/>
        </w:rPr>
        <w:t>iesniedz</w:t>
      </w:r>
      <w:proofErr w:type="spellEnd"/>
      <w:r w:rsidRPr="00E56C1E">
        <w:rPr>
          <w:lang w:val="en-US"/>
        </w:rPr>
        <w:t xml:space="preserve"> (</w:t>
      </w:r>
      <w:proofErr w:type="spellStart"/>
      <w:r w:rsidRPr="00E56C1E">
        <w:rPr>
          <w:lang w:val="en-US"/>
        </w:rPr>
        <w:t>iemaksā</w:t>
      </w:r>
      <w:proofErr w:type="spellEnd"/>
      <w:r w:rsidRPr="00E56C1E">
        <w:rPr>
          <w:lang w:val="en-US"/>
        </w:rPr>
        <w:t xml:space="preserve"> </w:t>
      </w:r>
      <w:proofErr w:type="spellStart"/>
      <w:r w:rsidRPr="00E56C1E">
        <w:rPr>
          <w:lang w:val="en-US"/>
        </w:rPr>
        <w:t>pasūtītāja</w:t>
      </w:r>
      <w:proofErr w:type="spellEnd"/>
      <w:r w:rsidRPr="00E56C1E">
        <w:rPr>
          <w:lang w:val="en-US"/>
        </w:rPr>
        <w:t xml:space="preserve"> </w:t>
      </w:r>
      <w:proofErr w:type="spellStart"/>
      <w:r w:rsidRPr="00E56C1E">
        <w:rPr>
          <w:lang w:val="en-US"/>
        </w:rPr>
        <w:t>bankas</w:t>
      </w:r>
      <w:proofErr w:type="spellEnd"/>
      <w:r w:rsidRPr="00E56C1E">
        <w:rPr>
          <w:lang w:val="en-US"/>
        </w:rPr>
        <w:t xml:space="preserve"> </w:t>
      </w:r>
      <w:proofErr w:type="spellStart"/>
      <w:r w:rsidRPr="00E56C1E">
        <w:rPr>
          <w:lang w:val="en-US"/>
        </w:rPr>
        <w:t>kontā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derīguma</w:t>
      </w:r>
      <w:proofErr w:type="spellEnd"/>
      <w:r w:rsidRPr="00E56C1E">
        <w:rPr>
          <w:lang w:val="en-US"/>
        </w:rPr>
        <w:t xml:space="preserve"> </w:t>
      </w:r>
      <w:proofErr w:type="spellStart"/>
      <w:r w:rsidRPr="00E56C1E">
        <w:rPr>
          <w:lang w:val="en-US"/>
        </w:rPr>
        <w:t>termiņu</w:t>
      </w:r>
      <w:proofErr w:type="spellEnd"/>
      <w:r w:rsidRPr="00E56C1E">
        <w:rPr>
          <w:lang w:val="en-US"/>
        </w:rPr>
        <w:t xml:space="preserve">, kas nav </w:t>
      </w:r>
      <w:proofErr w:type="spellStart"/>
      <w:r w:rsidRPr="00E56C1E">
        <w:rPr>
          <w:lang w:val="en-US"/>
        </w:rPr>
        <w:t>īsāks</w:t>
      </w:r>
      <w:proofErr w:type="spellEnd"/>
      <w:r w:rsidRPr="00E56C1E">
        <w:rPr>
          <w:lang w:val="en-US"/>
        </w:rPr>
        <w:t xml:space="preserve"> par </w:t>
      </w:r>
      <w:proofErr w:type="spellStart"/>
      <w:r w:rsidRPr="00E56C1E">
        <w:rPr>
          <w:lang w:val="en-US"/>
        </w:rPr>
        <w:t>piedāvājuma</w:t>
      </w:r>
      <w:proofErr w:type="spellEnd"/>
      <w:r w:rsidRPr="00E56C1E">
        <w:rPr>
          <w:lang w:val="en-US"/>
        </w:rPr>
        <w:t xml:space="preserve"> </w:t>
      </w:r>
      <w:proofErr w:type="spellStart"/>
      <w:r w:rsidRPr="00E56C1E">
        <w:rPr>
          <w:lang w:val="en-US"/>
        </w:rPr>
        <w:t>derīguma</w:t>
      </w:r>
      <w:proofErr w:type="spellEnd"/>
      <w:r w:rsidRPr="00E56C1E">
        <w:rPr>
          <w:lang w:val="en-US"/>
        </w:rPr>
        <w:t xml:space="preserve"> </w:t>
      </w:r>
      <w:proofErr w:type="spellStart"/>
      <w:r w:rsidRPr="00E56C1E">
        <w:rPr>
          <w:lang w:val="en-US"/>
        </w:rPr>
        <w:t>termiņu</w:t>
      </w:r>
      <w:proofErr w:type="spellEnd"/>
      <w:r w:rsidRPr="00E56C1E">
        <w:rPr>
          <w:lang w:val="en-US"/>
        </w:rPr>
        <w:t xml:space="preserve"> (sk. </w:t>
      </w:r>
      <w:proofErr w:type="spellStart"/>
      <w:r w:rsidRPr="00E56C1E">
        <w:rPr>
          <w:lang w:val="en-US"/>
        </w:rPr>
        <w:t>nolikuma</w:t>
      </w:r>
      <w:proofErr w:type="spellEnd"/>
      <w:r w:rsidRPr="00E56C1E">
        <w:rPr>
          <w:lang w:val="en-US"/>
        </w:rPr>
        <w:t xml:space="preserve"> 1.</w:t>
      </w:r>
      <w:proofErr w:type="gramStart"/>
      <w:r w:rsidRPr="00E56C1E">
        <w:rPr>
          <w:lang w:val="en-US"/>
        </w:rPr>
        <w:t>5.punktu</w:t>
      </w:r>
      <w:proofErr w:type="gramEnd"/>
      <w:r w:rsidRPr="00E56C1E">
        <w:rPr>
          <w:lang w:val="en-US"/>
        </w:rPr>
        <w:t xml:space="preserve">) un </w:t>
      </w:r>
      <w:proofErr w:type="spellStart"/>
      <w:r w:rsidRPr="00E56C1E">
        <w:rPr>
          <w:lang w:val="en-US"/>
        </w:rPr>
        <w:t>tas</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spēkā</w:t>
      </w:r>
      <w:proofErr w:type="spellEnd"/>
      <w:r w:rsidRPr="00E56C1E">
        <w:rPr>
          <w:lang w:val="en-US"/>
        </w:rPr>
        <w:t xml:space="preserve"> </w:t>
      </w:r>
      <w:proofErr w:type="spellStart"/>
      <w:r w:rsidRPr="00E56C1E">
        <w:rPr>
          <w:lang w:val="en-US"/>
        </w:rPr>
        <w:t>īsākajā</w:t>
      </w:r>
      <w:proofErr w:type="spellEnd"/>
      <w:r w:rsidRPr="00E56C1E">
        <w:rPr>
          <w:lang w:val="en-US"/>
        </w:rPr>
        <w:t xml:space="preserve"> no </w:t>
      </w:r>
      <w:proofErr w:type="spellStart"/>
      <w:r w:rsidRPr="00E56C1E">
        <w:rPr>
          <w:lang w:val="en-US"/>
        </w:rPr>
        <w:t>šādiem</w:t>
      </w:r>
      <w:proofErr w:type="spellEnd"/>
      <w:r w:rsidRPr="00E56C1E">
        <w:rPr>
          <w:lang w:val="en-US"/>
        </w:rPr>
        <w:t xml:space="preserve"> </w:t>
      </w:r>
      <w:proofErr w:type="spellStart"/>
      <w:r w:rsidRPr="00E56C1E">
        <w:rPr>
          <w:lang w:val="en-US"/>
        </w:rPr>
        <w:t>termiņiem</w:t>
      </w:r>
      <w:proofErr w:type="spellEnd"/>
      <w:r w:rsidRPr="00E56C1E">
        <w:rPr>
          <w:lang w:val="en-US"/>
        </w:rPr>
        <w:t>:</w:t>
      </w:r>
    </w:p>
    <w:p w14:paraId="3E91CD56" w14:textId="77777777" w:rsidR="00A9110D" w:rsidRPr="00E56C1E" w:rsidRDefault="00A9110D" w:rsidP="00EE72C0">
      <w:pPr>
        <w:ind w:left="567"/>
        <w:jc w:val="both"/>
        <w:rPr>
          <w:lang w:val="en-US"/>
        </w:rPr>
      </w:pPr>
      <w:r w:rsidRPr="00E56C1E">
        <w:rPr>
          <w:lang w:val="en-US"/>
        </w:rPr>
        <w:t xml:space="preserve">1.6.4.1 </w:t>
      </w:r>
      <w:proofErr w:type="spellStart"/>
      <w:r w:rsidRPr="00E56C1E">
        <w:rPr>
          <w:lang w:val="en-US"/>
        </w:rPr>
        <w:t>nolikuma</w:t>
      </w:r>
      <w:proofErr w:type="spellEnd"/>
      <w:r w:rsidRPr="00E56C1E">
        <w:rPr>
          <w:lang w:val="en-US"/>
        </w:rPr>
        <w:t xml:space="preserve"> 1.</w:t>
      </w:r>
      <w:proofErr w:type="gramStart"/>
      <w:r w:rsidRPr="00E56C1E">
        <w:rPr>
          <w:lang w:val="en-US"/>
        </w:rPr>
        <w:t>5.punktā</w:t>
      </w:r>
      <w:proofErr w:type="gramEnd"/>
      <w:r w:rsidRPr="00E56C1E">
        <w:rPr>
          <w:lang w:val="en-US"/>
        </w:rPr>
        <w:t xml:space="preserve"> </w:t>
      </w:r>
      <w:proofErr w:type="spellStart"/>
      <w:r w:rsidRPr="00E56C1E">
        <w:rPr>
          <w:lang w:val="en-US"/>
        </w:rPr>
        <w:t>minētā</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derīguma</w:t>
      </w:r>
      <w:proofErr w:type="spellEnd"/>
      <w:r w:rsidRPr="00E56C1E">
        <w:rPr>
          <w:lang w:val="en-US"/>
        </w:rPr>
        <w:t xml:space="preserve"> </w:t>
      </w:r>
      <w:proofErr w:type="spellStart"/>
      <w:r w:rsidRPr="00E56C1E">
        <w:rPr>
          <w:lang w:val="en-US"/>
        </w:rPr>
        <w:t>termiņā</w:t>
      </w:r>
      <w:proofErr w:type="spellEnd"/>
      <w:r w:rsidRPr="00E56C1E">
        <w:rPr>
          <w:lang w:val="en-US"/>
        </w:rPr>
        <w:t xml:space="preserve">, kas </w:t>
      </w:r>
      <w:proofErr w:type="spellStart"/>
      <w:r w:rsidRPr="00E56C1E">
        <w:rPr>
          <w:lang w:val="en-US"/>
        </w:rPr>
        <w:t>noteikts</w:t>
      </w:r>
      <w:proofErr w:type="spellEnd"/>
      <w:r w:rsidRPr="00E56C1E">
        <w:rPr>
          <w:lang w:val="en-US"/>
        </w:rPr>
        <w:t xml:space="preserve">, </w:t>
      </w:r>
      <w:proofErr w:type="spellStart"/>
      <w:r w:rsidRPr="00E56C1E">
        <w:rPr>
          <w:lang w:val="en-US"/>
        </w:rPr>
        <w:t>skaitot</w:t>
      </w:r>
      <w:proofErr w:type="spellEnd"/>
      <w:r w:rsidRPr="00E56C1E">
        <w:rPr>
          <w:lang w:val="en-US"/>
        </w:rPr>
        <w:t xml:space="preserve"> no </w:t>
      </w:r>
      <w:proofErr w:type="spellStart"/>
      <w:r w:rsidRPr="00E56C1E">
        <w:rPr>
          <w:lang w:val="en-US"/>
        </w:rPr>
        <w:t>piedāvājumu</w:t>
      </w:r>
      <w:proofErr w:type="spellEnd"/>
      <w:r w:rsidRPr="00E56C1E">
        <w:rPr>
          <w:lang w:val="en-US"/>
        </w:rPr>
        <w:t xml:space="preserve"> </w:t>
      </w:r>
      <w:proofErr w:type="spellStart"/>
      <w:r w:rsidRPr="00E56C1E">
        <w:rPr>
          <w:lang w:val="en-US"/>
        </w:rPr>
        <w:t>atvēršanas</w:t>
      </w:r>
      <w:proofErr w:type="spellEnd"/>
      <w:r w:rsidRPr="00E56C1E">
        <w:rPr>
          <w:lang w:val="en-US"/>
        </w:rPr>
        <w:t xml:space="preserve"> </w:t>
      </w:r>
      <w:proofErr w:type="spellStart"/>
      <w:r w:rsidRPr="00E56C1E">
        <w:rPr>
          <w:lang w:val="en-US"/>
        </w:rPr>
        <w:t>dienas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jebkurā</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derīguma</w:t>
      </w:r>
      <w:proofErr w:type="spellEnd"/>
      <w:r w:rsidRPr="00E56C1E">
        <w:rPr>
          <w:lang w:val="en-US"/>
        </w:rPr>
        <w:t xml:space="preserve"> </w:t>
      </w:r>
      <w:proofErr w:type="spellStart"/>
      <w:r w:rsidRPr="00E56C1E">
        <w:rPr>
          <w:lang w:val="en-US"/>
        </w:rPr>
        <w:t>termiņa</w:t>
      </w:r>
      <w:proofErr w:type="spellEnd"/>
      <w:r w:rsidRPr="00E56C1E">
        <w:rPr>
          <w:lang w:val="en-US"/>
        </w:rPr>
        <w:t xml:space="preserve"> </w:t>
      </w:r>
      <w:proofErr w:type="spellStart"/>
      <w:r w:rsidRPr="00E56C1E">
        <w:rPr>
          <w:lang w:val="en-US"/>
        </w:rPr>
        <w:t>pagarinājumā</w:t>
      </w:r>
      <w:proofErr w:type="spellEnd"/>
      <w:r w:rsidRPr="00E56C1E">
        <w:rPr>
          <w:lang w:val="en-US"/>
        </w:rPr>
        <w:t xml:space="preserve">, kuru </w:t>
      </w:r>
      <w:proofErr w:type="spellStart"/>
      <w:r w:rsidRPr="00E56C1E">
        <w:rPr>
          <w:lang w:val="en-US"/>
        </w:rPr>
        <w:t>pasūtītājam</w:t>
      </w:r>
      <w:proofErr w:type="spellEnd"/>
      <w:r w:rsidRPr="00E56C1E">
        <w:rPr>
          <w:lang w:val="en-US"/>
        </w:rPr>
        <w:t xml:space="preserve"> </w:t>
      </w:r>
      <w:proofErr w:type="spellStart"/>
      <w:r w:rsidRPr="00E56C1E">
        <w:rPr>
          <w:lang w:val="en-US"/>
        </w:rPr>
        <w:t>rakstveidā</w:t>
      </w:r>
      <w:proofErr w:type="spellEnd"/>
      <w:r w:rsidRPr="00E56C1E">
        <w:rPr>
          <w:lang w:val="en-US"/>
        </w:rPr>
        <w:t xml:space="preserve"> </w:t>
      </w:r>
      <w:proofErr w:type="spellStart"/>
      <w:r w:rsidRPr="00E56C1E">
        <w:rPr>
          <w:lang w:val="en-US"/>
        </w:rPr>
        <w:t>paziņojis</w:t>
      </w:r>
      <w:proofErr w:type="spellEnd"/>
      <w:r w:rsidRPr="00E56C1E">
        <w:rPr>
          <w:lang w:val="en-US"/>
        </w:rPr>
        <w:t xml:space="preserve"> </w:t>
      </w:r>
      <w:proofErr w:type="spellStart"/>
      <w:r w:rsidRPr="00E56C1E">
        <w:rPr>
          <w:lang w:val="en-US"/>
        </w:rPr>
        <w:t>pretendents</w:t>
      </w:r>
      <w:proofErr w:type="spellEnd"/>
      <w:r w:rsidRPr="00E56C1E">
        <w:rPr>
          <w:lang w:val="en-US"/>
        </w:rPr>
        <w:t xml:space="preserve">; </w:t>
      </w:r>
    </w:p>
    <w:p w14:paraId="7A7F3687" w14:textId="77777777" w:rsidR="002B383D" w:rsidRPr="00E56C1E" w:rsidRDefault="00A9110D" w:rsidP="00EE72C0">
      <w:pPr>
        <w:ind w:left="567"/>
        <w:jc w:val="both"/>
        <w:rPr>
          <w:lang w:val="en-US"/>
        </w:rPr>
      </w:pPr>
      <w:r w:rsidRPr="00E56C1E">
        <w:rPr>
          <w:lang w:val="en-US"/>
        </w:rPr>
        <w:t xml:space="preserve">1.6.4.2. </w:t>
      </w:r>
      <w:proofErr w:type="spellStart"/>
      <w:r w:rsidRPr="00E56C1E">
        <w:rPr>
          <w:lang w:val="en-US"/>
        </w:rPr>
        <w:t>līdz</w:t>
      </w:r>
      <w:proofErr w:type="spellEnd"/>
      <w:r w:rsidRPr="00E56C1E">
        <w:rPr>
          <w:lang w:val="en-US"/>
        </w:rPr>
        <w:t xml:space="preserve"> </w:t>
      </w:r>
      <w:proofErr w:type="spellStart"/>
      <w:r w:rsidRPr="00E56C1E">
        <w:rPr>
          <w:lang w:val="en-US"/>
        </w:rPr>
        <w:t>iepirkuma</w:t>
      </w:r>
      <w:proofErr w:type="spellEnd"/>
      <w:r w:rsidRPr="00E56C1E">
        <w:rPr>
          <w:lang w:val="en-US"/>
        </w:rPr>
        <w:t xml:space="preserve"> </w:t>
      </w:r>
      <w:proofErr w:type="spellStart"/>
      <w:r w:rsidRPr="00E56C1E">
        <w:rPr>
          <w:lang w:val="en-US"/>
        </w:rPr>
        <w:t>līguma</w:t>
      </w:r>
      <w:proofErr w:type="spellEnd"/>
      <w:r w:rsidRPr="00E56C1E">
        <w:rPr>
          <w:lang w:val="en-US"/>
        </w:rPr>
        <w:t xml:space="preserve"> </w:t>
      </w:r>
      <w:proofErr w:type="spellStart"/>
      <w:r w:rsidRPr="00E56C1E">
        <w:rPr>
          <w:lang w:val="en-US"/>
        </w:rPr>
        <w:t>noslēgšanai</w:t>
      </w:r>
      <w:proofErr w:type="spellEnd"/>
      <w:r w:rsidRPr="00E56C1E">
        <w:rPr>
          <w:lang w:val="en-US"/>
        </w:rPr>
        <w:t xml:space="preserve"> un </w:t>
      </w:r>
      <w:proofErr w:type="spellStart"/>
      <w:r w:rsidRPr="00E56C1E">
        <w:rPr>
          <w:lang w:val="en-US"/>
        </w:rPr>
        <w:t>līguma</w:t>
      </w:r>
      <w:proofErr w:type="spellEnd"/>
      <w:r w:rsidRPr="00E56C1E">
        <w:rPr>
          <w:lang w:val="en-US"/>
        </w:rPr>
        <w:t xml:space="preserve"> </w:t>
      </w:r>
      <w:proofErr w:type="spellStart"/>
      <w:r w:rsidRPr="00E56C1E">
        <w:rPr>
          <w:lang w:val="en-US"/>
        </w:rPr>
        <w:t>nodrošinājuma</w:t>
      </w:r>
      <w:proofErr w:type="spellEnd"/>
      <w:r w:rsidRPr="00E56C1E">
        <w:rPr>
          <w:lang w:val="en-US"/>
        </w:rPr>
        <w:t xml:space="preserve"> </w:t>
      </w:r>
      <w:proofErr w:type="spellStart"/>
      <w:r w:rsidRPr="00E56C1E">
        <w:rPr>
          <w:lang w:val="en-US"/>
        </w:rPr>
        <w:t>iesniegšanai</w:t>
      </w:r>
      <w:proofErr w:type="spellEnd"/>
      <w:r w:rsidRPr="00E56C1E">
        <w:rPr>
          <w:lang w:val="en-US"/>
        </w:rPr>
        <w:t xml:space="preserve"> (</w:t>
      </w:r>
      <w:proofErr w:type="spellStart"/>
      <w:r w:rsidR="00EE72C0" w:rsidRPr="00E56C1E">
        <w:rPr>
          <w:lang w:val="en-US"/>
        </w:rPr>
        <w:t>līguma</w:t>
      </w:r>
      <w:proofErr w:type="spellEnd"/>
      <w:r w:rsidR="00EE72C0" w:rsidRPr="00E56C1E">
        <w:rPr>
          <w:lang w:val="en-US"/>
        </w:rPr>
        <w:t xml:space="preserve"> </w:t>
      </w:r>
      <w:proofErr w:type="spellStart"/>
      <w:r w:rsidR="00EE72C0" w:rsidRPr="00E56C1E">
        <w:rPr>
          <w:lang w:val="en-US"/>
        </w:rPr>
        <w:t>nodrošinājuma</w:t>
      </w:r>
      <w:proofErr w:type="spellEnd"/>
      <w:r w:rsidR="00EE72C0" w:rsidRPr="00E56C1E">
        <w:rPr>
          <w:lang w:val="en-US"/>
        </w:rPr>
        <w:t xml:space="preserve"> </w:t>
      </w:r>
      <w:proofErr w:type="spellStart"/>
      <w:r w:rsidR="00EE72C0" w:rsidRPr="00E56C1E">
        <w:rPr>
          <w:lang w:val="en-US"/>
        </w:rPr>
        <w:t>summas</w:t>
      </w:r>
      <w:proofErr w:type="spellEnd"/>
      <w:r w:rsidR="00EE72C0" w:rsidRPr="00E56C1E">
        <w:rPr>
          <w:lang w:val="en-US"/>
        </w:rPr>
        <w:t xml:space="preserve"> </w:t>
      </w:r>
      <w:proofErr w:type="spellStart"/>
      <w:r w:rsidR="00A54075">
        <w:rPr>
          <w:lang w:val="en-US"/>
        </w:rPr>
        <w:t>iemaksai</w:t>
      </w:r>
      <w:proofErr w:type="spellEnd"/>
      <w:r w:rsidR="00A54075">
        <w:rPr>
          <w:lang w:val="en-US"/>
        </w:rPr>
        <w:t xml:space="preserve"> </w:t>
      </w:r>
      <w:proofErr w:type="spellStart"/>
      <w:r w:rsidR="00A54075">
        <w:rPr>
          <w:lang w:val="en-US"/>
        </w:rPr>
        <w:t>pasū</w:t>
      </w:r>
      <w:r w:rsidRPr="00E56C1E">
        <w:rPr>
          <w:lang w:val="en-US"/>
        </w:rPr>
        <w:t>tītāja</w:t>
      </w:r>
      <w:proofErr w:type="spellEnd"/>
      <w:r w:rsidRPr="00E56C1E">
        <w:rPr>
          <w:lang w:val="en-US"/>
        </w:rPr>
        <w:t xml:space="preserve"> </w:t>
      </w:r>
      <w:proofErr w:type="spellStart"/>
      <w:r w:rsidRPr="00E56C1E">
        <w:rPr>
          <w:lang w:val="en-US"/>
        </w:rPr>
        <w:t>bankas</w:t>
      </w:r>
      <w:proofErr w:type="spellEnd"/>
      <w:r w:rsidRPr="00E56C1E">
        <w:rPr>
          <w:lang w:val="en-US"/>
        </w:rPr>
        <w:t xml:space="preserve"> </w:t>
      </w:r>
      <w:proofErr w:type="spellStart"/>
      <w:r w:rsidRPr="00E56C1E">
        <w:rPr>
          <w:lang w:val="en-US"/>
        </w:rPr>
        <w:t>kontā</w:t>
      </w:r>
      <w:proofErr w:type="spellEnd"/>
      <w:r w:rsidRPr="00E56C1E">
        <w:rPr>
          <w:lang w:val="en-US"/>
        </w:rPr>
        <w:t>);</w:t>
      </w:r>
    </w:p>
    <w:p w14:paraId="7D5BD485" w14:textId="77777777" w:rsidR="00A9110D" w:rsidRPr="00E56C1E" w:rsidRDefault="00A9110D" w:rsidP="00CF11DA">
      <w:pPr>
        <w:numPr>
          <w:ilvl w:val="2"/>
          <w:numId w:val="5"/>
        </w:numPr>
        <w:ind w:left="0" w:firstLine="567"/>
        <w:jc w:val="both"/>
        <w:rPr>
          <w:lang w:val="en-US"/>
        </w:rPr>
      </w:pPr>
      <w:proofErr w:type="spellStart"/>
      <w:r w:rsidRPr="00E56C1E">
        <w:rPr>
          <w:lang w:val="en-US"/>
        </w:rPr>
        <w:t>piedāvājuma</w:t>
      </w:r>
      <w:proofErr w:type="spellEnd"/>
      <w:r w:rsidRPr="00E56C1E">
        <w:rPr>
          <w:lang w:val="en-US"/>
        </w:rPr>
        <w:t xml:space="preserve"> </w:t>
      </w:r>
      <w:proofErr w:type="spellStart"/>
      <w:r w:rsidRPr="00E56C1E">
        <w:rPr>
          <w:lang w:val="en-US"/>
        </w:rPr>
        <w:t>nodrošinājums</w:t>
      </w:r>
      <w:proofErr w:type="spellEnd"/>
      <w:r w:rsidRPr="00E56C1E">
        <w:rPr>
          <w:lang w:val="en-US"/>
        </w:rPr>
        <w:t xml:space="preserve"> </w:t>
      </w:r>
      <w:proofErr w:type="spellStart"/>
      <w:r w:rsidRPr="00E56C1E">
        <w:rPr>
          <w:lang w:val="en-US"/>
        </w:rPr>
        <w:t>zaudē</w:t>
      </w:r>
      <w:proofErr w:type="spellEnd"/>
      <w:r w:rsidRPr="00E56C1E">
        <w:rPr>
          <w:lang w:val="en-US"/>
        </w:rPr>
        <w:t xml:space="preserve"> </w:t>
      </w:r>
      <w:proofErr w:type="spellStart"/>
      <w:r w:rsidRPr="003B0204">
        <w:rPr>
          <w:lang w:val="en-US"/>
        </w:rPr>
        <w:t>savu</w:t>
      </w:r>
      <w:proofErr w:type="spellEnd"/>
      <w:r w:rsidRPr="003B0204">
        <w:rPr>
          <w:lang w:val="en-US"/>
        </w:rPr>
        <w:t xml:space="preserve"> </w:t>
      </w:r>
      <w:proofErr w:type="spellStart"/>
      <w:r w:rsidRPr="003B0204">
        <w:rPr>
          <w:lang w:val="en-US"/>
        </w:rPr>
        <w:t>spēku</w:t>
      </w:r>
      <w:proofErr w:type="spellEnd"/>
      <w:r w:rsidRPr="003B0204">
        <w:rPr>
          <w:lang w:val="en-US"/>
        </w:rPr>
        <w:t xml:space="preserve"> </w:t>
      </w:r>
      <w:proofErr w:type="spellStart"/>
      <w:r w:rsidRPr="003B0204">
        <w:rPr>
          <w:lang w:val="en-US"/>
        </w:rPr>
        <w:t>dienā</w:t>
      </w:r>
      <w:proofErr w:type="spellEnd"/>
      <w:r w:rsidRPr="003B0204">
        <w:rPr>
          <w:lang w:val="en-US"/>
        </w:rPr>
        <w:t xml:space="preserve">, </w:t>
      </w:r>
      <w:proofErr w:type="spellStart"/>
      <w:r w:rsidRPr="003B0204">
        <w:rPr>
          <w:lang w:val="en-US"/>
        </w:rPr>
        <w:t>kad</w:t>
      </w:r>
      <w:proofErr w:type="spellEnd"/>
      <w:r w:rsidRPr="003B0204">
        <w:rPr>
          <w:lang w:val="en-US"/>
        </w:rPr>
        <w:t xml:space="preserve"> </w:t>
      </w:r>
      <w:proofErr w:type="spellStart"/>
      <w:r w:rsidRPr="003B0204">
        <w:rPr>
          <w:lang w:val="en-US"/>
        </w:rPr>
        <w:t>izraudzītais</w:t>
      </w:r>
      <w:proofErr w:type="spellEnd"/>
      <w:r w:rsidRPr="003B0204">
        <w:rPr>
          <w:lang w:val="en-US"/>
        </w:rPr>
        <w:t xml:space="preserve"> </w:t>
      </w:r>
      <w:proofErr w:type="spellStart"/>
      <w:r w:rsidRPr="003B0204">
        <w:rPr>
          <w:lang w:val="en-US"/>
        </w:rPr>
        <w:t>pretendents</w:t>
      </w:r>
      <w:proofErr w:type="spellEnd"/>
      <w:r w:rsidRPr="003B0204">
        <w:rPr>
          <w:lang w:val="en-US"/>
        </w:rPr>
        <w:t xml:space="preserve"> </w:t>
      </w:r>
      <w:proofErr w:type="spellStart"/>
      <w:r w:rsidRPr="003B0204">
        <w:rPr>
          <w:lang w:val="en-US"/>
        </w:rPr>
        <w:t>iesniedz</w:t>
      </w:r>
      <w:proofErr w:type="spellEnd"/>
      <w:r w:rsidRPr="003B0204">
        <w:rPr>
          <w:lang w:val="en-US"/>
        </w:rPr>
        <w:t xml:space="preserve"> (</w:t>
      </w:r>
      <w:proofErr w:type="spellStart"/>
      <w:r w:rsidRPr="003B0204">
        <w:rPr>
          <w:lang w:val="en-US"/>
        </w:rPr>
        <w:t>iemaksā</w:t>
      </w:r>
      <w:proofErr w:type="spellEnd"/>
      <w:r w:rsidRPr="003B0204">
        <w:rPr>
          <w:lang w:val="en-US"/>
        </w:rPr>
        <w:t xml:space="preserve"> </w:t>
      </w:r>
      <w:proofErr w:type="spellStart"/>
      <w:r w:rsidRPr="003B0204">
        <w:rPr>
          <w:lang w:val="en-US"/>
        </w:rPr>
        <w:t>pasūtītāja</w:t>
      </w:r>
      <w:proofErr w:type="spellEnd"/>
      <w:r w:rsidRPr="003B0204">
        <w:rPr>
          <w:lang w:val="en-US"/>
        </w:rPr>
        <w:t xml:space="preserve"> </w:t>
      </w:r>
      <w:proofErr w:type="spellStart"/>
      <w:r w:rsidRPr="003B0204">
        <w:rPr>
          <w:lang w:val="en-US"/>
        </w:rPr>
        <w:t>bankas</w:t>
      </w:r>
      <w:proofErr w:type="spellEnd"/>
      <w:r w:rsidRPr="003B0204">
        <w:rPr>
          <w:lang w:val="en-US"/>
        </w:rPr>
        <w:t xml:space="preserve"> </w:t>
      </w:r>
      <w:proofErr w:type="spellStart"/>
      <w:r w:rsidRPr="003B0204">
        <w:rPr>
          <w:lang w:val="en-US"/>
        </w:rPr>
        <w:t>kontā</w:t>
      </w:r>
      <w:proofErr w:type="spellEnd"/>
      <w:r w:rsidRPr="003B0204">
        <w:rPr>
          <w:lang w:val="en-US"/>
        </w:rPr>
        <w:t xml:space="preserve">) </w:t>
      </w:r>
      <w:proofErr w:type="spellStart"/>
      <w:r w:rsidRPr="003B0204">
        <w:rPr>
          <w:lang w:val="en-US"/>
        </w:rPr>
        <w:t>līguma</w:t>
      </w:r>
      <w:proofErr w:type="spellEnd"/>
      <w:r w:rsidRPr="003B0204">
        <w:rPr>
          <w:lang w:val="en-US"/>
        </w:rPr>
        <w:t xml:space="preserve"> </w:t>
      </w:r>
      <w:proofErr w:type="spellStart"/>
      <w:r w:rsidRPr="003B0204">
        <w:rPr>
          <w:lang w:val="en-US"/>
        </w:rPr>
        <w:t>nodrošinājumu</w:t>
      </w:r>
      <w:proofErr w:type="spellEnd"/>
      <w:r w:rsidRPr="003B0204">
        <w:rPr>
          <w:lang w:val="en-US"/>
        </w:rPr>
        <w:t>;</w:t>
      </w:r>
    </w:p>
    <w:p w14:paraId="46F4FFB5" w14:textId="77777777" w:rsidR="000C290D" w:rsidRPr="00E56C1E" w:rsidRDefault="000C290D" w:rsidP="00CF11DA">
      <w:pPr>
        <w:numPr>
          <w:ilvl w:val="2"/>
          <w:numId w:val="5"/>
        </w:numPr>
        <w:ind w:left="0" w:firstLine="567"/>
        <w:jc w:val="both"/>
        <w:rPr>
          <w:lang w:val="en-US"/>
        </w:rPr>
      </w:pPr>
      <w:proofErr w:type="spellStart"/>
      <w:r w:rsidRPr="00E56C1E">
        <w:rPr>
          <w:lang w:val="en-US"/>
        </w:rPr>
        <w:lastRenderedPageBreak/>
        <w:t>pasūtītājs</w:t>
      </w:r>
      <w:proofErr w:type="spellEnd"/>
      <w:r w:rsidRPr="00E56C1E">
        <w:rPr>
          <w:lang w:val="en-US"/>
        </w:rPr>
        <w:t xml:space="preserve"> </w:t>
      </w:r>
      <w:proofErr w:type="spellStart"/>
      <w:r w:rsidRPr="00E56C1E">
        <w:rPr>
          <w:lang w:val="en-US"/>
        </w:rPr>
        <w:t>pretendentam</w:t>
      </w:r>
      <w:proofErr w:type="spellEnd"/>
      <w:r w:rsidRPr="00E56C1E">
        <w:rPr>
          <w:lang w:val="en-US"/>
        </w:rPr>
        <w:t xml:space="preserve">, </w:t>
      </w:r>
      <w:proofErr w:type="spellStart"/>
      <w:r w:rsidR="002B383D" w:rsidRPr="00E56C1E">
        <w:rPr>
          <w:lang w:val="en-US"/>
        </w:rPr>
        <w:t>kuram</w:t>
      </w:r>
      <w:proofErr w:type="spellEnd"/>
      <w:r w:rsidR="002B383D" w:rsidRPr="00E56C1E">
        <w:rPr>
          <w:lang w:val="en-US"/>
        </w:rPr>
        <w:t xml:space="preserve"> </w:t>
      </w:r>
      <w:r w:rsidRPr="00E56C1E">
        <w:rPr>
          <w:lang w:val="en-US"/>
        </w:rPr>
        <w:t xml:space="preserve">nav </w:t>
      </w:r>
      <w:proofErr w:type="spellStart"/>
      <w:r w:rsidRPr="00E56C1E">
        <w:rPr>
          <w:lang w:val="en-US"/>
        </w:rPr>
        <w:t>piešķirtas</w:t>
      </w:r>
      <w:proofErr w:type="spellEnd"/>
      <w:r w:rsidRPr="00E56C1E">
        <w:rPr>
          <w:lang w:val="en-US"/>
        </w:rPr>
        <w:t xml:space="preserve"> </w:t>
      </w:r>
      <w:proofErr w:type="spellStart"/>
      <w:r w:rsidRPr="00E56C1E">
        <w:rPr>
          <w:lang w:val="en-US"/>
        </w:rPr>
        <w:t>līguma</w:t>
      </w:r>
      <w:proofErr w:type="spellEnd"/>
      <w:r w:rsidRPr="00E56C1E">
        <w:rPr>
          <w:lang w:val="en-US"/>
        </w:rPr>
        <w:t xml:space="preserve"> </w:t>
      </w:r>
      <w:proofErr w:type="spellStart"/>
      <w:r w:rsidRPr="00E56C1E">
        <w:rPr>
          <w:lang w:val="en-US"/>
        </w:rPr>
        <w:t>slēgšanas</w:t>
      </w:r>
      <w:proofErr w:type="spellEnd"/>
      <w:r w:rsidRPr="00E56C1E">
        <w:rPr>
          <w:lang w:val="en-US"/>
        </w:rPr>
        <w:t xml:space="preserve"> </w:t>
      </w:r>
      <w:proofErr w:type="spellStart"/>
      <w:r w:rsidRPr="00E56C1E">
        <w:rPr>
          <w:lang w:val="en-US"/>
        </w:rPr>
        <w:t>tiesības</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nodrošinājumu</w:t>
      </w:r>
      <w:proofErr w:type="spellEnd"/>
      <w:r w:rsidRPr="00E56C1E">
        <w:rPr>
          <w:lang w:val="en-US"/>
        </w:rPr>
        <w:t xml:space="preserve"> </w:t>
      </w:r>
      <w:proofErr w:type="spellStart"/>
      <w:r w:rsidRPr="00E56C1E">
        <w:rPr>
          <w:lang w:val="en-US"/>
        </w:rPr>
        <w:t>izsniedz</w:t>
      </w:r>
      <w:proofErr w:type="spellEnd"/>
      <w:r w:rsidRPr="00E56C1E">
        <w:rPr>
          <w:lang w:val="en-US"/>
        </w:rPr>
        <w:t xml:space="preserve"> (</w:t>
      </w:r>
      <w:proofErr w:type="spellStart"/>
      <w:r w:rsidRPr="00E56C1E">
        <w:rPr>
          <w:lang w:val="en-US"/>
        </w:rPr>
        <w:t>izmaksā</w:t>
      </w:r>
      <w:proofErr w:type="spellEnd"/>
      <w:r w:rsidRPr="00E56C1E">
        <w:rPr>
          <w:lang w:val="en-US"/>
        </w:rPr>
        <w:t xml:space="preserve">) </w:t>
      </w:r>
      <w:proofErr w:type="spellStart"/>
      <w:r w:rsidRPr="00E56C1E">
        <w:rPr>
          <w:lang w:val="en-US"/>
        </w:rPr>
        <w:t>atpakaļ</w:t>
      </w:r>
      <w:proofErr w:type="spellEnd"/>
      <w:r w:rsidRPr="00E56C1E">
        <w:rPr>
          <w:lang w:val="en-US"/>
        </w:rPr>
        <w:t xml:space="preserve"> 5</w:t>
      </w:r>
      <w:r w:rsidR="00DB622A" w:rsidRPr="00E56C1E">
        <w:rPr>
          <w:lang w:val="en-US"/>
        </w:rPr>
        <w:t xml:space="preserve"> (</w:t>
      </w:r>
      <w:proofErr w:type="spellStart"/>
      <w:r w:rsidR="00DB622A" w:rsidRPr="00E56C1E">
        <w:rPr>
          <w:lang w:val="en-US"/>
        </w:rPr>
        <w:t>piecu</w:t>
      </w:r>
      <w:proofErr w:type="spellEnd"/>
      <w:r w:rsidR="00DB622A" w:rsidRPr="00E56C1E">
        <w:rPr>
          <w:lang w:val="en-US"/>
        </w:rPr>
        <w:t>)</w:t>
      </w:r>
      <w:r w:rsidRPr="00E56C1E">
        <w:rPr>
          <w:lang w:val="en-US"/>
        </w:rPr>
        <w:t xml:space="preserve"> </w:t>
      </w:r>
      <w:proofErr w:type="spellStart"/>
      <w:r w:rsidRPr="00E56C1E">
        <w:rPr>
          <w:lang w:val="en-US"/>
        </w:rPr>
        <w:t>darba</w:t>
      </w:r>
      <w:proofErr w:type="spellEnd"/>
      <w:r w:rsidRPr="00E56C1E">
        <w:rPr>
          <w:lang w:val="en-US"/>
        </w:rPr>
        <w:t xml:space="preserve"> </w:t>
      </w:r>
      <w:proofErr w:type="spellStart"/>
      <w:r w:rsidRPr="00E56C1E">
        <w:rPr>
          <w:lang w:val="en-US"/>
        </w:rPr>
        <w:t>dienu</w:t>
      </w:r>
      <w:proofErr w:type="spellEnd"/>
      <w:r w:rsidRPr="00E56C1E">
        <w:rPr>
          <w:lang w:val="en-US"/>
        </w:rPr>
        <w:t xml:space="preserve"> </w:t>
      </w:r>
      <w:proofErr w:type="spellStart"/>
      <w:r w:rsidRPr="00E56C1E">
        <w:rPr>
          <w:lang w:val="en-US"/>
        </w:rPr>
        <w:t>laikā</w:t>
      </w:r>
      <w:proofErr w:type="spellEnd"/>
      <w:r w:rsidRPr="00E56C1E">
        <w:rPr>
          <w:lang w:val="en-US"/>
        </w:rPr>
        <w:t xml:space="preserve"> </w:t>
      </w:r>
      <w:proofErr w:type="spellStart"/>
      <w:r w:rsidRPr="00E56C1E">
        <w:rPr>
          <w:lang w:val="en-US"/>
        </w:rPr>
        <w:t>pēc</w:t>
      </w:r>
      <w:proofErr w:type="spellEnd"/>
      <w:r w:rsidRPr="00E56C1E">
        <w:rPr>
          <w:lang w:val="en-US"/>
        </w:rPr>
        <w:t xml:space="preserve"> </w:t>
      </w:r>
      <w:proofErr w:type="spellStart"/>
      <w:r w:rsidRPr="00E56C1E">
        <w:rPr>
          <w:lang w:val="en-US"/>
        </w:rPr>
        <w:t>tā</w:t>
      </w:r>
      <w:proofErr w:type="spellEnd"/>
      <w:r w:rsidRPr="00E56C1E">
        <w:rPr>
          <w:lang w:val="en-US"/>
        </w:rPr>
        <w:t xml:space="preserve"> </w:t>
      </w:r>
      <w:r w:rsidR="00D35334">
        <w:rPr>
          <w:lang w:val="lv-LV"/>
        </w:rPr>
        <w:t>1.6.</w:t>
      </w:r>
      <w:proofErr w:type="gramStart"/>
      <w:r w:rsidR="00D35334">
        <w:rPr>
          <w:lang w:val="lv-LV"/>
        </w:rPr>
        <w:t>4.</w:t>
      </w:r>
      <w:proofErr w:type="spellStart"/>
      <w:r w:rsidRPr="00E56C1E">
        <w:rPr>
          <w:lang w:val="en-US"/>
        </w:rPr>
        <w:t>punktā</w:t>
      </w:r>
      <w:proofErr w:type="spellEnd"/>
      <w:proofErr w:type="gramEnd"/>
      <w:r w:rsidRPr="00E56C1E">
        <w:rPr>
          <w:lang w:val="en-US"/>
        </w:rPr>
        <w:t xml:space="preserve"> </w:t>
      </w:r>
      <w:proofErr w:type="spellStart"/>
      <w:r w:rsidRPr="00E56C1E">
        <w:rPr>
          <w:lang w:val="en-US"/>
        </w:rPr>
        <w:t>noteiktā</w:t>
      </w:r>
      <w:proofErr w:type="spellEnd"/>
      <w:r w:rsidRPr="00E56C1E">
        <w:rPr>
          <w:lang w:val="en-US"/>
        </w:rPr>
        <w:t xml:space="preserve"> </w:t>
      </w:r>
      <w:proofErr w:type="spellStart"/>
      <w:r w:rsidRPr="00E56C1E">
        <w:rPr>
          <w:lang w:val="en-US"/>
        </w:rPr>
        <w:t>spēkā</w:t>
      </w:r>
      <w:proofErr w:type="spellEnd"/>
      <w:r w:rsidRPr="00E56C1E">
        <w:rPr>
          <w:lang w:val="en-US"/>
        </w:rPr>
        <w:t xml:space="preserve"> </w:t>
      </w:r>
      <w:proofErr w:type="spellStart"/>
      <w:r w:rsidRPr="00E56C1E">
        <w:rPr>
          <w:lang w:val="en-US"/>
        </w:rPr>
        <w:t>esamības</w:t>
      </w:r>
      <w:proofErr w:type="spellEnd"/>
      <w:r w:rsidRPr="00E56C1E">
        <w:rPr>
          <w:lang w:val="en-US"/>
        </w:rPr>
        <w:t xml:space="preserve"> </w:t>
      </w:r>
      <w:proofErr w:type="spellStart"/>
      <w:r w:rsidRPr="00E56C1E">
        <w:rPr>
          <w:lang w:val="en-US"/>
        </w:rPr>
        <w:t>termiņa</w:t>
      </w:r>
      <w:proofErr w:type="spellEnd"/>
      <w:r w:rsidRPr="00E56C1E">
        <w:rPr>
          <w:lang w:val="en-US"/>
        </w:rPr>
        <w:t xml:space="preserve"> </w:t>
      </w:r>
      <w:proofErr w:type="spellStart"/>
      <w:r w:rsidRPr="00E56C1E">
        <w:rPr>
          <w:lang w:val="en-US"/>
        </w:rPr>
        <w:t>beigām</w:t>
      </w:r>
      <w:proofErr w:type="spellEnd"/>
      <w:r w:rsidRPr="00E56C1E">
        <w:rPr>
          <w:lang w:val="en-US"/>
        </w:rPr>
        <w:t>.</w:t>
      </w:r>
    </w:p>
    <w:p w14:paraId="4002934D" w14:textId="77777777" w:rsidR="002B383D" w:rsidRPr="00E56C1E" w:rsidRDefault="002B383D" w:rsidP="00CF11DA">
      <w:pPr>
        <w:tabs>
          <w:tab w:val="left" w:pos="567"/>
        </w:tabs>
        <w:jc w:val="both"/>
        <w:rPr>
          <w:lang w:val="en-US"/>
        </w:rPr>
      </w:pPr>
    </w:p>
    <w:p w14:paraId="3DD9D4ED" w14:textId="77777777" w:rsidR="008527B4" w:rsidRPr="00964DB3" w:rsidRDefault="008527B4" w:rsidP="00CF11DA">
      <w:pPr>
        <w:pStyle w:val="ListParagraph"/>
        <w:numPr>
          <w:ilvl w:val="1"/>
          <w:numId w:val="5"/>
        </w:numPr>
        <w:tabs>
          <w:tab w:val="left" w:pos="567"/>
        </w:tabs>
        <w:ind w:left="0" w:firstLine="0"/>
        <w:jc w:val="both"/>
        <w:rPr>
          <w:b/>
          <w:lang w:val="ru-RU"/>
        </w:rPr>
      </w:pPr>
      <w:proofErr w:type="spellStart"/>
      <w:r w:rsidRPr="00964DB3">
        <w:rPr>
          <w:b/>
          <w:lang w:val="ru-RU"/>
        </w:rPr>
        <w:t>Piedāvājuma</w:t>
      </w:r>
      <w:proofErr w:type="spellEnd"/>
      <w:r w:rsidRPr="00964DB3">
        <w:rPr>
          <w:b/>
          <w:lang w:val="ru-RU"/>
        </w:rPr>
        <w:t xml:space="preserve"> </w:t>
      </w:r>
      <w:proofErr w:type="spellStart"/>
      <w:r w:rsidRPr="00964DB3">
        <w:rPr>
          <w:b/>
          <w:lang w:val="ru-RU"/>
        </w:rPr>
        <w:t>noformēšana</w:t>
      </w:r>
      <w:proofErr w:type="spellEnd"/>
      <w:r w:rsidRPr="00964DB3">
        <w:rPr>
          <w:b/>
          <w:lang w:val="ru-RU"/>
        </w:rPr>
        <w:t>:</w:t>
      </w:r>
    </w:p>
    <w:p w14:paraId="68CA6DC6" w14:textId="26932B39" w:rsidR="008527B4" w:rsidRPr="003E4249" w:rsidRDefault="008527B4" w:rsidP="00CF11DA">
      <w:pPr>
        <w:pStyle w:val="ListParagraph"/>
        <w:numPr>
          <w:ilvl w:val="2"/>
          <w:numId w:val="5"/>
        </w:numPr>
        <w:tabs>
          <w:tab w:val="left" w:pos="567"/>
        </w:tabs>
        <w:ind w:left="0" w:firstLine="567"/>
        <w:jc w:val="both"/>
        <w:rPr>
          <w:lang w:val="en-US"/>
        </w:rPr>
      </w:pPr>
      <w:proofErr w:type="spellStart"/>
      <w:r w:rsidRPr="00964DB3">
        <w:rPr>
          <w:lang w:val="ru-RU"/>
        </w:rPr>
        <w:t>piedāvājumu</w:t>
      </w:r>
      <w:proofErr w:type="spellEnd"/>
      <w:r w:rsidRPr="00964DB3">
        <w:rPr>
          <w:lang w:val="ru-RU"/>
        </w:rPr>
        <w:t xml:space="preserve"> </w:t>
      </w:r>
      <w:proofErr w:type="spellStart"/>
      <w:r w:rsidRPr="00964DB3">
        <w:rPr>
          <w:lang w:val="ru-RU"/>
        </w:rPr>
        <w:t>iesniedz</w:t>
      </w:r>
      <w:proofErr w:type="spellEnd"/>
      <w:r w:rsidRPr="00964DB3">
        <w:rPr>
          <w:lang w:val="ru-RU"/>
        </w:rPr>
        <w:t xml:space="preserve"> </w:t>
      </w:r>
      <w:bookmarkStart w:id="2" w:name="_Ref104800850"/>
      <w:bookmarkStart w:id="3" w:name="_Ref160424148"/>
      <w:proofErr w:type="spellStart"/>
      <w:r w:rsidRPr="00964DB3">
        <w:rPr>
          <w:lang w:val="ru-RU"/>
        </w:rPr>
        <w:t>aizlīmētā</w:t>
      </w:r>
      <w:proofErr w:type="spellEnd"/>
      <w:r w:rsidRPr="00964DB3">
        <w:rPr>
          <w:lang w:val="ru-RU"/>
        </w:rPr>
        <w:t xml:space="preserve"> </w:t>
      </w:r>
      <w:proofErr w:type="spellStart"/>
      <w:r w:rsidRPr="00964DB3">
        <w:rPr>
          <w:lang w:val="ru-RU"/>
        </w:rPr>
        <w:t>aploksnē</w:t>
      </w:r>
      <w:proofErr w:type="spellEnd"/>
      <w:r w:rsidRPr="00964DB3">
        <w:rPr>
          <w:lang w:val="ru-RU"/>
        </w:rPr>
        <w:t xml:space="preserve">, </w:t>
      </w:r>
      <w:proofErr w:type="spellStart"/>
      <w:r w:rsidRPr="00964DB3">
        <w:rPr>
          <w:lang w:val="ru-RU"/>
        </w:rPr>
        <w:t>uz</w:t>
      </w:r>
      <w:proofErr w:type="spellEnd"/>
      <w:r w:rsidRPr="00964DB3">
        <w:rPr>
          <w:lang w:val="ru-RU"/>
        </w:rPr>
        <w:t xml:space="preserve"> </w:t>
      </w:r>
      <w:proofErr w:type="spellStart"/>
      <w:r w:rsidRPr="00964DB3">
        <w:rPr>
          <w:lang w:val="ru-RU"/>
        </w:rPr>
        <w:t>kuras</w:t>
      </w:r>
      <w:proofErr w:type="spellEnd"/>
      <w:r w:rsidRPr="00964DB3">
        <w:rPr>
          <w:lang w:val="ru-RU"/>
        </w:rPr>
        <w:t xml:space="preserve"> </w:t>
      </w:r>
      <w:proofErr w:type="spellStart"/>
      <w:r w:rsidRPr="00964DB3">
        <w:rPr>
          <w:lang w:val="ru-RU"/>
        </w:rPr>
        <w:t>norāda</w:t>
      </w:r>
      <w:proofErr w:type="spellEnd"/>
      <w:r w:rsidRPr="00964DB3">
        <w:rPr>
          <w:lang w:val="ru-RU"/>
        </w:rPr>
        <w:t>: „</w:t>
      </w:r>
      <w:proofErr w:type="spellStart"/>
      <w:r w:rsidRPr="00964DB3">
        <w:rPr>
          <w:lang w:val="ru-RU"/>
        </w:rPr>
        <w:t>Piedāvājums</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procedūrai</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645A13">
        <w:rPr>
          <w:lang w:val="ru-RU"/>
        </w:rPr>
        <w:t>publikāciju</w:t>
      </w:r>
      <w:proofErr w:type="spellEnd"/>
      <w:r w:rsidRPr="00645A13">
        <w:rPr>
          <w:color w:val="FF0000"/>
          <w:lang w:val="ru-RU"/>
        </w:rPr>
        <w:t xml:space="preserve"> </w:t>
      </w:r>
      <w:r w:rsidR="005D36AA" w:rsidRPr="00645A13">
        <w:rPr>
          <w:lang w:val="ru-RU"/>
        </w:rPr>
        <w:t>„</w:t>
      </w:r>
      <w:proofErr w:type="spellStart"/>
      <w:r w:rsidR="00493C26" w:rsidRPr="00645A13">
        <w:rPr>
          <w:lang w:val="ru-RU"/>
        </w:rPr>
        <w:t>Kadastrālā</w:t>
      </w:r>
      <w:proofErr w:type="spellEnd"/>
      <w:r w:rsidR="00493C26" w:rsidRPr="00645A13">
        <w:rPr>
          <w:lang w:val="ru-RU"/>
        </w:rPr>
        <w:t xml:space="preserve"> </w:t>
      </w:r>
      <w:proofErr w:type="spellStart"/>
      <w:r w:rsidR="00493C26" w:rsidRPr="00645A13">
        <w:rPr>
          <w:lang w:val="ru-RU"/>
        </w:rPr>
        <w:t>uzmērīšana</w:t>
      </w:r>
      <w:proofErr w:type="spellEnd"/>
      <w:r w:rsidR="006E7ECD">
        <w:rPr>
          <w:lang w:val="lv-LV"/>
        </w:rPr>
        <w:t xml:space="preserve"> 2020.gadam</w:t>
      </w:r>
      <w:r w:rsidRPr="00645A13">
        <w:rPr>
          <w:lang w:val="ru-RU"/>
        </w:rPr>
        <w:t xml:space="preserve">” </w:t>
      </w:r>
      <w:proofErr w:type="spellStart"/>
      <w:r w:rsidR="00B52730" w:rsidRPr="00645A13">
        <w:t>Neatv</w:t>
      </w:r>
      <w:proofErr w:type="spellEnd"/>
      <w:r w:rsidR="00B52730" w:rsidRPr="00645A13">
        <w:rPr>
          <w:lang w:val="ru-RU"/>
        </w:rPr>
        <w:t>ē</w:t>
      </w:r>
      <w:r w:rsidR="00B52730" w:rsidRPr="00645A13">
        <w:t>rt</w:t>
      </w:r>
      <w:r w:rsidR="00B52730" w:rsidRPr="00645A13">
        <w:rPr>
          <w:lang w:val="ru-RU"/>
        </w:rPr>
        <w:t xml:space="preserve"> </w:t>
      </w:r>
      <w:r w:rsidR="00B52730" w:rsidRPr="00645A13">
        <w:t>l</w:t>
      </w:r>
      <w:r w:rsidR="00B52730" w:rsidRPr="00645A13">
        <w:rPr>
          <w:lang w:val="ru-RU"/>
        </w:rPr>
        <w:t>ī</w:t>
      </w:r>
      <w:proofErr w:type="spellStart"/>
      <w:r w:rsidR="00B52730" w:rsidRPr="00645A13">
        <w:t>dz</w:t>
      </w:r>
      <w:proofErr w:type="spellEnd"/>
      <w:r w:rsidR="00B52730" w:rsidRPr="00645A13">
        <w:rPr>
          <w:lang w:val="ru-RU"/>
        </w:rPr>
        <w:t xml:space="preserve"> 20</w:t>
      </w:r>
      <w:r w:rsidR="006E7ECD">
        <w:rPr>
          <w:lang w:val="lv-LV"/>
        </w:rPr>
        <w:t>20</w:t>
      </w:r>
      <w:r w:rsidR="00B52730" w:rsidRPr="00645A13">
        <w:rPr>
          <w:lang w:val="ru-RU"/>
        </w:rPr>
        <w:t>.</w:t>
      </w:r>
      <w:proofErr w:type="spellStart"/>
      <w:r w:rsidR="00B52730" w:rsidRPr="00645A13">
        <w:t>gada</w:t>
      </w:r>
      <w:proofErr w:type="spellEnd"/>
      <w:r w:rsidR="00C746F2" w:rsidRPr="00645A13">
        <w:rPr>
          <w:lang w:val="ru-RU"/>
        </w:rPr>
        <w:t xml:space="preserve"> </w:t>
      </w:r>
      <w:proofErr w:type="gramStart"/>
      <w:r w:rsidR="00153CF7">
        <w:rPr>
          <w:lang w:val="lv-LV"/>
        </w:rPr>
        <w:t>4.jūnijam</w:t>
      </w:r>
      <w:proofErr w:type="gramEnd"/>
      <w:r w:rsidR="00B52730" w:rsidRPr="00A46117">
        <w:rPr>
          <w:lang w:val="ru-RU"/>
        </w:rPr>
        <w:t>,</w:t>
      </w:r>
      <w:r w:rsidR="00B52730" w:rsidRPr="00645A13">
        <w:rPr>
          <w:lang w:val="ru-RU"/>
        </w:rPr>
        <w:t xml:space="preserve"> </w:t>
      </w:r>
      <w:proofErr w:type="spellStart"/>
      <w:r w:rsidR="00B52730" w:rsidRPr="00645A13">
        <w:t>plkst</w:t>
      </w:r>
      <w:proofErr w:type="spellEnd"/>
      <w:r w:rsidR="00C746F2" w:rsidRPr="00645A13">
        <w:rPr>
          <w:lang w:val="ru-RU"/>
        </w:rPr>
        <w:t xml:space="preserve">. </w:t>
      </w:r>
      <w:r w:rsidR="006E7ECD">
        <w:rPr>
          <w:lang w:val="lv-LV"/>
        </w:rPr>
        <w:t>10</w:t>
      </w:r>
      <w:r w:rsidR="00C746F2" w:rsidRPr="00645A13">
        <w:rPr>
          <w:lang w:val="ru-RU"/>
        </w:rPr>
        <w:t>.</w:t>
      </w:r>
      <w:r w:rsidR="006E7ECD">
        <w:rPr>
          <w:lang w:val="lv-LV"/>
        </w:rPr>
        <w:t>0</w:t>
      </w:r>
      <w:r w:rsidR="00645A13" w:rsidRPr="00645A13">
        <w:rPr>
          <w:lang w:val="lv-LV"/>
        </w:rPr>
        <w:t>0</w:t>
      </w:r>
      <w:r w:rsidR="00B52730" w:rsidRPr="00645A13">
        <w:rPr>
          <w:lang w:val="ru-RU"/>
        </w:rPr>
        <w:t xml:space="preserve">” </w:t>
      </w:r>
      <w:proofErr w:type="spellStart"/>
      <w:r w:rsidRPr="00645A13">
        <w:rPr>
          <w:lang w:val="ru-RU"/>
        </w:rPr>
        <w:t>un</w:t>
      </w:r>
      <w:proofErr w:type="spellEnd"/>
      <w:r w:rsidRPr="00645A13">
        <w:rPr>
          <w:lang w:val="ru-RU"/>
        </w:rPr>
        <w:t xml:space="preserve"> </w:t>
      </w:r>
      <w:proofErr w:type="spellStart"/>
      <w:r w:rsidRPr="00645A13">
        <w:rPr>
          <w:lang w:val="ru-RU"/>
        </w:rPr>
        <w:t>adresē</w:t>
      </w:r>
      <w:proofErr w:type="spellEnd"/>
      <w:r w:rsidRPr="00964DB3">
        <w:rPr>
          <w:lang w:val="ru-RU"/>
        </w:rPr>
        <w:t>: VAS „</w:t>
      </w:r>
      <w:proofErr w:type="spellStart"/>
      <w:r w:rsidRPr="00964DB3">
        <w:rPr>
          <w:lang w:val="ru-RU"/>
        </w:rPr>
        <w:t>Latvijas</w:t>
      </w:r>
      <w:proofErr w:type="spellEnd"/>
      <w:r w:rsidRPr="00964DB3">
        <w:rPr>
          <w:lang w:val="ru-RU"/>
        </w:rPr>
        <w:t xml:space="preserve"> </w:t>
      </w:r>
      <w:proofErr w:type="spellStart"/>
      <w:r w:rsidRPr="00964DB3">
        <w:rPr>
          <w:lang w:val="ru-RU"/>
        </w:rPr>
        <w:t>dzelzceļš</w:t>
      </w:r>
      <w:proofErr w:type="spellEnd"/>
      <w:r w:rsidRPr="00964DB3">
        <w:rPr>
          <w:lang w:val="ru-RU"/>
        </w:rPr>
        <w:t xml:space="preserve">” </w:t>
      </w:r>
      <w:proofErr w:type="spellStart"/>
      <w:r w:rsidRPr="00964DB3">
        <w:rPr>
          <w:lang w:val="ru-RU"/>
        </w:rPr>
        <w:t>Iepirkumu</w:t>
      </w:r>
      <w:proofErr w:type="spellEnd"/>
      <w:r w:rsidRPr="00964DB3">
        <w:rPr>
          <w:lang w:val="ru-RU"/>
        </w:rPr>
        <w:t xml:space="preserve"> </w:t>
      </w:r>
      <w:proofErr w:type="spellStart"/>
      <w:r w:rsidRPr="00964DB3">
        <w:rPr>
          <w:lang w:val="ru-RU"/>
        </w:rPr>
        <w:t>birojam</w:t>
      </w:r>
      <w:proofErr w:type="spellEnd"/>
      <w:r w:rsidRPr="00964DB3">
        <w:rPr>
          <w:lang w:val="ru-RU"/>
        </w:rPr>
        <w:t xml:space="preserve">, </w:t>
      </w:r>
      <w:proofErr w:type="spellStart"/>
      <w:r w:rsidR="00892856" w:rsidRPr="00964DB3">
        <w:rPr>
          <w:lang w:val="ru-RU"/>
        </w:rPr>
        <w:t>Gogoļa</w:t>
      </w:r>
      <w:proofErr w:type="spellEnd"/>
      <w:r w:rsidRPr="00964DB3">
        <w:rPr>
          <w:lang w:val="ru-RU"/>
        </w:rPr>
        <w:t xml:space="preserve"> </w:t>
      </w:r>
      <w:proofErr w:type="spellStart"/>
      <w:r w:rsidRPr="00964DB3">
        <w:rPr>
          <w:lang w:val="ru-RU"/>
        </w:rPr>
        <w:t>ielā</w:t>
      </w:r>
      <w:proofErr w:type="spellEnd"/>
      <w:r w:rsidRPr="00964DB3">
        <w:rPr>
          <w:lang w:val="ru-RU"/>
        </w:rPr>
        <w:t xml:space="preserve"> </w:t>
      </w:r>
      <w:r w:rsidR="00860186" w:rsidRPr="00964DB3">
        <w:rPr>
          <w:lang w:val="ru-RU"/>
        </w:rPr>
        <w:t>3</w:t>
      </w:r>
      <w:r w:rsidRPr="00964DB3">
        <w:rPr>
          <w:lang w:val="ru-RU"/>
        </w:rPr>
        <w:t xml:space="preserve">, </w:t>
      </w:r>
      <w:proofErr w:type="spellStart"/>
      <w:r w:rsidRPr="00964DB3">
        <w:rPr>
          <w:lang w:val="ru-RU"/>
        </w:rPr>
        <w:t>Rīgā</w:t>
      </w:r>
      <w:proofErr w:type="spellEnd"/>
      <w:r w:rsidRPr="00964DB3">
        <w:rPr>
          <w:lang w:val="ru-RU"/>
        </w:rPr>
        <w:t xml:space="preserve">, </w:t>
      </w:r>
      <w:proofErr w:type="spellStart"/>
      <w:r w:rsidRPr="00964DB3">
        <w:rPr>
          <w:lang w:val="ru-RU"/>
        </w:rPr>
        <w:t>Latvijā</w:t>
      </w:r>
      <w:proofErr w:type="spellEnd"/>
      <w:r w:rsidRPr="00964DB3">
        <w:rPr>
          <w:lang w:val="ru-RU"/>
        </w:rPr>
        <w:t xml:space="preserve">, LV-1547. </w:t>
      </w:r>
      <w:proofErr w:type="spellStart"/>
      <w:r w:rsidRPr="00E56C1E">
        <w:rPr>
          <w:lang w:val="en-US"/>
        </w:rPr>
        <w:t>Uz</w:t>
      </w:r>
      <w:proofErr w:type="spellEnd"/>
      <w:r w:rsidRPr="003E4249">
        <w:rPr>
          <w:lang w:val="en-US"/>
        </w:rPr>
        <w:t xml:space="preserve"> </w:t>
      </w:r>
      <w:proofErr w:type="spellStart"/>
      <w:r w:rsidRPr="00E56C1E">
        <w:rPr>
          <w:lang w:val="en-US"/>
        </w:rPr>
        <w:t>pied</w:t>
      </w:r>
      <w:r w:rsidRPr="003E4249">
        <w:rPr>
          <w:lang w:val="en-US"/>
        </w:rPr>
        <w:t>ā</w:t>
      </w:r>
      <w:r w:rsidRPr="00E56C1E">
        <w:rPr>
          <w:lang w:val="en-US"/>
        </w:rPr>
        <w:t>v</w:t>
      </w:r>
      <w:r w:rsidRPr="003E4249">
        <w:rPr>
          <w:lang w:val="en-US"/>
        </w:rPr>
        <w:t>ā</w:t>
      </w:r>
      <w:r w:rsidRPr="00E56C1E">
        <w:rPr>
          <w:lang w:val="en-US"/>
        </w:rPr>
        <w:t>juma</w:t>
      </w:r>
      <w:proofErr w:type="spellEnd"/>
      <w:r w:rsidRPr="003E4249">
        <w:rPr>
          <w:lang w:val="en-US"/>
        </w:rPr>
        <w:t xml:space="preserve"> </w:t>
      </w:r>
      <w:proofErr w:type="spellStart"/>
      <w:r w:rsidRPr="00E56C1E">
        <w:rPr>
          <w:lang w:val="en-US"/>
        </w:rPr>
        <w:t>aploksnes</w:t>
      </w:r>
      <w:proofErr w:type="spellEnd"/>
      <w:r w:rsidRPr="003E4249">
        <w:rPr>
          <w:lang w:val="en-US"/>
        </w:rPr>
        <w:t xml:space="preserve"> </w:t>
      </w:r>
      <w:proofErr w:type="spellStart"/>
      <w:r w:rsidRPr="00E56C1E">
        <w:rPr>
          <w:lang w:val="en-US"/>
        </w:rPr>
        <w:t>nor</w:t>
      </w:r>
      <w:r w:rsidRPr="003E4249">
        <w:rPr>
          <w:lang w:val="en-US"/>
        </w:rPr>
        <w:t>ā</w:t>
      </w:r>
      <w:r w:rsidRPr="00E56C1E">
        <w:rPr>
          <w:lang w:val="en-US"/>
        </w:rPr>
        <w:t>da</w:t>
      </w:r>
      <w:bookmarkEnd w:id="2"/>
      <w:bookmarkEnd w:id="3"/>
      <w:proofErr w:type="spellEnd"/>
      <w:r w:rsidRPr="003E4249">
        <w:rPr>
          <w:lang w:val="en-US"/>
        </w:rPr>
        <w:t xml:space="preserve"> </w:t>
      </w:r>
      <w:proofErr w:type="spellStart"/>
      <w:r w:rsidRPr="00E56C1E">
        <w:rPr>
          <w:lang w:val="en-US"/>
        </w:rPr>
        <w:t>ar</w:t>
      </w:r>
      <w:r w:rsidRPr="003E4249">
        <w:rPr>
          <w:lang w:val="en-US"/>
        </w:rPr>
        <w:t>ī</w:t>
      </w:r>
      <w:proofErr w:type="spellEnd"/>
      <w:r w:rsidRPr="003E4249">
        <w:rPr>
          <w:lang w:val="en-US"/>
        </w:rPr>
        <w:t xml:space="preserve"> </w:t>
      </w:r>
      <w:proofErr w:type="spellStart"/>
      <w:r w:rsidRPr="00E56C1E">
        <w:rPr>
          <w:lang w:val="en-US"/>
        </w:rPr>
        <w:t>pretendenta</w:t>
      </w:r>
      <w:proofErr w:type="spellEnd"/>
      <w:r w:rsidRPr="003E4249">
        <w:rPr>
          <w:lang w:val="en-US"/>
        </w:rPr>
        <w:t xml:space="preserve"> </w:t>
      </w:r>
      <w:proofErr w:type="spellStart"/>
      <w:r w:rsidRPr="00E56C1E">
        <w:rPr>
          <w:lang w:val="en-US"/>
        </w:rPr>
        <w:t>nosaukumu</w:t>
      </w:r>
      <w:proofErr w:type="spellEnd"/>
      <w:r w:rsidRPr="003E4249">
        <w:rPr>
          <w:lang w:val="en-US"/>
        </w:rPr>
        <w:t xml:space="preserve">, </w:t>
      </w:r>
      <w:proofErr w:type="spellStart"/>
      <w:r w:rsidRPr="00E56C1E">
        <w:rPr>
          <w:lang w:val="en-US"/>
        </w:rPr>
        <w:t>adresi</w:t>
      </w:r>
      <w:proofErr w:type="spellEnd"/>
      <w:r w:rsidRPr="003E4249">
        <w:rPr>
          <w:lang w:val="en-US"/>
        </w:rPr>
        <w:t xml:space="preserve"> </w:t>
      </w:r>
      <w:r w:rsidRPr="00E56C1E">
        <w:rPr>
          <w:lang w:val="en-US"/>
        </w:rPr>
        <w:t>un</w:t>
      </w:r>
      <w:r w:rsidRPr="003E4249">
        <w:rPr>
          <w:lang w:val="en-US"/>
        </w:rPr>
        <w:t xml:space="preserve"> </w:t>
      </w:r>
      <w:proofErr w:type="spellStart"/>
      <w:r w:rsidRPr="00E56C1E">
        <w:rPr>
          <w:lang w:val="en-US"/>
        </w:rPr>
        <w:t>t</w:t>
      </w:r>
      <w:r w:rsidRPr="003E4249">
        <w:rPr>
          <w:lang w:val="en-US"/>
        </w:rPr>
        <w:t>ā</w:t>
      </w:r>
      <w:r w:rsidRPr="00E56C1E">
        <w:rPr>
          <w:lang w:val="en-US"/>
        </w:rPr>
        <w:t>lru</w:t>
      </w:r>
      <w:r w:rsidRPr="003E4249">
        <w:rPr>
          <w:lang w:val="en-US"/>
        </w:rPr>
        <w:t>ņ</w:t>
      </w:r>
      <w:r w:rsidRPr="00E56C1E">
        <w:rPr>
          <w:lang w:val="en-US"/>
        </w:rPr>
        <w:t>a</w:t>
      </w:r>
      <w:proofErr w:type="spellEnd"/>
      <w:r w:rsidRPr="003E4249">
        <w:rPr>
          <w:lang w:val="en-US"/>
        </w:rPr>
        <w:t xml:space="preserve"> </w:t>
      </w:r>
      <w:proofErr w:type="spellStart"/>
      <w:r w:rsidRPr="00E56C1E">
        <w:rPr>
          <w:lang w:val="en-US"/>
        </w:rPr>
        <w:t>numuru</w:t>
      </w:r>
      <w:proofErr w:type="spellEnd"/>
      <w:r w:rsidRPr="003E4249">
        <w:rPr>
          <w:lang w:val="en-US"/>
        </w:rPr>
        <w:t>;</w:t>
      </w:r>
    </w:p>
    <w:p w14:paraId="38E2316D" w14:textId="77777777" w:rsidR="008527B4" w:rsidRPr="00E56C1E" w:rsidRDefault="008527B4" w:rsidP="00CF11DA">
      <w:pPr>
        <w:pStyle w:val="ListParagraph"/>
        <w:numPr>
          <w:ilvl w:val="2"/>
          <w:numId w:val="5"/>
        </w:numPr>
        <w:tabs>
          <w:tab w:val="left" w:pos="567"/>
        </w:tabs>
        <w:ind w:left="0" w:firstLine="567"/>
        <w:jc w:val="both"/>
        <w:rPr>
          <w:lang w:val="en-US"/>
        </w:rPr>
      </w:pPr>
      <w:proofErr w:type="spellStart"/>
      <w:r w:rsidRPr="00E56C1E">
        <w:rPr>
          <w:lang w:val="en-US"/>
        </w:rPr>
        <w:t>sarunu</w:t>
      </w:r>
      <w:proofErr w:type="spellEnd"/>
      <w:r w:rsidRPr="003E4249">
        <w:rPr>
          <w:lang w:val="en-US"/>
        </w:rPr>
        <w:t xml:space="preserve"> </w:t>
      </w:r>
      <w:proofErr w:type="spellStart"/>
      <w:r w:rsidRPr="00E56C1E">
        <w:rPr>
          <w:lang w:val="en-US"/>
        </w:rPr>
        <w:t>proced</w:t>
      </w:r>
      <w:r w:rsidRPr="003E4249">
        <w:rPr>
          <w:lang w:val="en-US"/>
        </w:rPr>
        <w:t>ū</w:t>
      </w:r>
      <w:r w:rsidRPr="00E56C1E">
        <w:rPr>
          <w:lang w:val="en-US"/>
        </w:rPr>
        <w:t>r</w:t>
      </w:r>
      <w:r w:rsidRPr="003E4249">
        <w:rPr>
          <w:lang w:val="en-US"/>
        </w:rPr>
        <w:t>ā</w:t>
      </w:r>
      <w:proofErr w:type="spellEnd"/>
      <w:r w:rsidRPr="003E4249">
        <w:rPr>
          <w:lang w:val="en-US"/>
        </w:rPr>
        <w:t xml:space="preserve"> </w:t>
      </w:r>
      <w:proofErr w:type="spellStart"/>
      <w:r w:rsidRPr="00E56C1E">
        <w:rPr>
          <w:lang w:val="en-US"/>
        </w:rPr>
        <w:t>iesniedz</w:t>
      </w:r>
      <w:proofErr w:type="spellEnd"/>
      <w:r w:rsidRPr="003E4249">
        <w:rPr>
          <w:lang w:val="en-US"/>
        </w:rPr>
        <w:t xml:space="preserve"> 1</w:t>
      </w:r>
      <w:r w:rsidR="00DB622A" w:rsidRPr="003E4249">
        <w:rPr>
          <w:lang w:val="en-US"/>
        </w:rPr>
        <w:t xml:space="preserve"> (</w:t>
      </w:r>
      <w:proofErr w:type="spellStart"/>
      <w:r w:rsidR="00DB622A" w:rsidRPr="00E56C1E">
        <w:rPr>
          <w:lang w:val="en-US"/>
        </w:rPr>
        <w:t>vienu</w:t>
      </w:r>
      <w:proofErr w:type="spellEnd"/>
      <w:r w:rsidR="00DB622A" w:rsidRPr="003E4249">
        <w:rPr>
          <w:lang w:val="en-US"/>
        </w:rPr>
        <w:t>)</w:t>
      </w:r>
      <w:r w:rsidRPr="003E4249">
        <w:rPr>
          <w:lang w:val="en-US"/>
        </w:rPr>
        <w:t xml:space="preserve"> </w:t>
      </w:r>
      <w:proofErr w:type="spellStart"/>
      <w:r w:rsidRPr="00E56C1E">
        <w:rPr>
          <w:lang w:val="en-US"/>
        </w:rPr>
        <w:t>pied</w:t>
      </w:r>
      <w:r w:rsidRPr="003E4249">
        <w:rPr>
          <w:lang w:val="en-US"/>
        </w:rPr>
        <w:t>ā</w:t>
      </w:r>
      <w:r w:rsidRPr="00E56C1E">
        <w:rPr>
          <w:lang w:val="en-US"/>
        </w:rPr>
        <w:t>v</w:t>
      </w:r>
      <w:r w:rsidRPr="003E4249">
        <w:rPr>
          <w:lang w:val="en-US"/>
        </w:rPr>
        <w:t>ā</w:t>
      </w:r>
      <w:r w:rsidRPr="00E56C1E">
        <w:rPr>
          <w:lang w:val="en-US"/>
        </w:rPr>
        <w:t>juma</w:t>
      </w:r>
      <w:proofErr w:type="spellEnd"/>
      <w:r w:rsidRPr="003E4249">
        <w:rPr>
          <w:lang w:val="en-US"/>
        </w:rPr>
        <w:t xml:space="preserve"> </w:t>
      </w:r>
      <w:proofErr w:type="spellStart"/>
      <w:r w:rsidRPr="00E56C1E">
        <w:rPr>
          <w:lang w:val="en-US"/>
        </w:rPr>
        <w:t>ori</w:t>
      </w:r>
      <w:r w:rsidRPr="003E4249">
        <w:rPr>
          <w:lang w:val="en-US"/>
        </w:rPr>
        <w:t>ģ</w:t>
      </w:r>
      <w:r w:rsidRPr="00E56C1E">
        <w:rPr>
          <w:lang w:val="en-US"/>
        </w:rPr>
        <w:t>in</w:t>
      </w:r>
      <w:r w:rsidRPr="003E4249">
        <w:rPr>
          <w:lang w:val="en-US"/>
        </w:rPr>
        <w:t>ā</w:t>
      </w:r>
      <w:r w:rsidRPr="00E56C1E">
        <w:rPr>
          <w:lang w:val="en-US"/>
        </w:rPr>
        <w:t>lu</w:t>
      </w:r>
      <w:proofErr w:type="spellEnd"/>
      <w:r w:rsidRPr="003E4249">
        <w:rPr>
          <w:lang w:val="en-US"/>
        </w:rPr>
        <w:t xml:space="preserve"> </w:t>
      </w:r>
      <w:r w:rsidRPr="00E56C1E">
        <w:rPr>
          <w:lang w:val="en-US"/>
        </w:rPr>
        <w:t>un</w:t>
      </w:r>
      <w:r w:rsidRPr="003E4249">
        <w:rPr>
          <w:lang w:val="en-US"/>
        </w:rPr>
        <w:t xml:space="preserve"> </w:t>
      </w:r>
      <w:r w:rsidR="00C178F6" w:rsidRPr="003E4249">
        <w:rPr>
          <w:lang w:val="en-US"/>
        </w:rPr>
        <w:t>1</w:t>
      </w:r>
      <w:r w:rsidR="00DB622A" w:rsidRPr="003E4249">
        <w:rPr>
          <w:lang w:val="en-US"/>
        </w:rPr>
        <w:t xml:space="preserve"> (</w:t>
      </w:r>
      <w:proofErr w:type="spellStart"/>
      <w:r w:rsidR="00DB622A" w:rsidRPr="00E56C1E">
        <w:rPr>
          <w:lang w:val="en-US"/>
        </w:rPr>
        <w:t>vienu</w:t>
      </w:r>
      <w:proofErr w:type="spellEnd"/>
      <w:r w:rsidR="00DB622A" w:rsidRPr="003E4249">
        <w:rPr>
          <w:lang w:val="en-US"/>
        </w:rPr>
        <w:t>)</w:t>
      </w:r>
      <w:r w:rsidR="006A0BC2" w:rsidRPr="003E4249">
        <w:rPr>
          <w:lang w:val="en-US"/>
        </w:rPr>
        <w:t xml:space="preserve"> </w:t>
      </w:r>
      <w:proofErr w:type="spellStart"/>
      <w:r w:rsidR="006A0BC2" w:rsidRPr="00E56C1E">
        <w:rPr>
          <w:lang w:val="en-US"/>
        </w:rPr>
        <w:t>kopij</w:t>
      </w:r>
      <w:r w:rsidR="000D03BC" w:rsidRPr="00E56C1E">
        <w:rPr>
          <w:lang w:val="en-US"/>
        </w:rPr>
        <w:t>u</w:t>
      </w:r>
      <w:proofErr w:type="spellEnd"/>
      <w:r w:rsidRPr="003E4249">
        <w:rPr>
          <w:lang w:val="en-US"/>
        </w:rPr>
        <w:t xml:space="preserve">. </w:t>
      </w:r>
      <w:proofErr w:type="spellStart"/>
      <w:r w:rsidRPr="00E56C1E">
        <w:rPr>
          <w:lang w:val="en-US"/>
        </w:rPr>
        <w:t>Uz</w:t>
      </w:r>
      <w:proofErr w:type="spellEnd"/>
      <w:r w:rsidRPr="003E4249">
        <w:rPr>
          <w:lang w:val="en-US"/>
        </w:rPr>
        <w:t xml:space="preserve"> </w:t>
      </w:r>
      <w:proofErr w:type="spellStart"/>
      <w:r w:rsidRPr="00E56C1E">
        <w:rPr>
          <w:lang w:val="en-US"/>
        </w:rPr>
        <w:t>pied</w:t>
      </w:r>
      <w:r w:rsidRPr="003E4249">
        <w:rPr>
          <w:lang w:val="en-US"/>
        </w:rPr>
        <w:t>ā</w:t>
      </w:r>
      <w:r w:rsidRPr="00E56C1E">
        <w:rPr>
          <w:lang w:val="en-US"/>
        </w:rPr>
        <w:t>v</w:t>
      </w:r>
      <w:r w:rsidRPr="003E4249">
        <w:rPr>
          <w:lang w:val="en-US"/>
        </w:rPr>
        <w:t>ā</w:t>
      </w:r>
      <w:r w:rsidRPr="00E56C1E">
        <w:rPr>
          <w:lang w:val="en-US"/>
        </w:rPr>
        <w:t>juma</w:t>
      </w:r>
      <w:proofErr w:type="spellEnd"/>
      <w:r w:rsidRPr="003E4249">
        <w:rPr>
          <w:lang w:val="en-US"/>
        </w:rPr>
        <w:t xml:space="preserve"> </w:t>
      </w:r>
      <w:proofErr w:type="spellStart"/>
      <w:r w:rsidRPr="00E56C1E">
        <w:rPr>
          <w:lang w:val="en-US"/>
        </w:rPr>
        <w:t>ori</w:t>
      </w:r>
      <w:r w:rsidRPr="003E4249">
        <w:rPr>
          <w:lang w:val="en-US"/>
        </w:rPr>
        <w:t>ģ</w:t>
      </w:r>
      <w:r w:rsidRPr="00E56C1E">
        <w:rPr>
          <w:lang w:val="en-US"/>
        </w:rPr>
        <w:t>in</w:t>
      </w:r>
      <w:r w:rsidRPr="003E4249">
        <w:rPr>
          <w:lang w:val="en-US"/>
        </w:rPr>
        <w:t>ā</w:t>
      </w:r>
      <w:r w:rsidRPr="00E56C1E">
        <w:rPr>
          <w:lang w:val="en-US"/>
        </w:rPr>
        <w:t>la</w:t>
      </w:r>
      <w:proofErr w:type="spellEnd"/>
      <w:r w:rsidRPr="003E4249">
        <w:rPr>
          <w:lang w:val="en-US"/>
        </w:rPr>
        <w:t xml:space="preserve"> </w:t>
      </w:r>
      <w:proofErr w:type="spellStart"/>
      <w:r w:rsidRPr="00E56C1E">
        <w:rPr>
          <w:lang w:val="en-US"/>
        </w:rPr>
        <w:t>titullapas</w:t>
      </w:r>
      <w:proofErr w:type="spellEnd"/>
      <w:r w:rsidRPr="003E4249">
        <w:rPr>
          <w:lang w:val="en-US"/>
        </w:rPr>
        <w:t xml:space="preserve"> </w:t>
      </w:r>
      <w:proofErr w:type="spellStart"/>
      <w:r w:rsidRPr="00E56C1E">
        <w:rPr>
          <w:lang w:val="en-US"/>
        </w:rPr>
        <w:t>nor</w:t>
      </w:r>
      <w:r w:rsidRPr="003E4249">
        <w:rPr>
          <w:lang w:val="en-US"/>
        </w:rPr>
        <w:t>ā</w:t>
      </w:r>
      <w:r w:rsidRPr="00E56C1E">
        <w:rPr>
          <w:lang w:val="en-US"/>
        </w:rPr>
        <w:t>da</w:t>
      </w:r>
      <w:proofErr w:type="spellEnd"/>
      <w:r w:rsidRPr="003E4249">
        <w:rPr>
          <w:lang w:val="en-US"/>
        </w:rPr>
        <w:t xml:space="preserve"> “</w:t>
      </w:r>
      <w:r w:rsidRPr="00E56C1E">
        <w:rPr>
          <w:lang w:val="en-US"/>
        </w:rPr>
        <w:t>ORI</w:t>
      </w:r>
      <w:r w:rsidRPr="003E4249">
        <w:rPr>
          <w:lang w:val="en-US"/>
        </w:rPr>
        <w:t>Ģ</w:t>
      </w:r>
      <w:r w:rsidRPr="00E56C1E">
        <w:rPr>
          <w:lang w:val="en-US"/>
        </w:rPr>
        <w:t xml:space="preserve">INĀLS”, </w:t>
      </w:r>
      <w:proofErr w:type="spellStart"/>
      <w:r w:rsidRPr="00E56C1E">
        <w:rPr>
          <w:lang w:val="en-US"/>
        </w:rPr>
        <w:t>uz</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kopija</w:t>
      </w:r>
      <w:r w:rsidR="0042589A" w:rsidRPr="00E56C1E">
        <w:rPr>
          <w:lang w:val="en-US"/>
        </w:rPr>
        <w:t>s</w:t>
      </w:r>
      <w:proofErr w:type="spellEnd"/>
      <w:r w:rsidR="0042589A" w:rsidRPr="00E56C1E">
        <w:rPr>
          <w:lang w:val="en-US"/>
        </w:rPr>
        <w:t xml:space="preserve"> </w:t>
      </w:r>
      <w:proofErr w:type="spellStart"/>
      <w:r w:rsidR="0042589A" w:rsidRPr="00E56C1E">
        <w:rPr>
          <w:lang w:val="en-US"/>
        </w:rPr>
        <w:t>titullapas</w:t>
      </w:r>
      <w:proofErr w:type="spellEnd"/>
      <w:r w:rsidR="0042589A" w:rsidRPr="00E56C1E">
        <w:rPr>
          <w:lang w:val="en-US"/>
        </w:rPr>
        <w:t xml:space="preserve"> - </w:t>
      </w:r>
      <w:r w:rsidRPr="00E56C1E">
        <w:rPr>
          <w:lang w:val="en-US"/>
        </w:rPr>
        <w:t xml:space="preserve">“KOPIJA”. Ja </w:t>
      </w:r>
      <w:proofErr w:type="spellStart"/>
      <w:r w:rsidRPr="00E56C1E">
        <w:rPr>
          <w:lang w:val="en-US"/>
        </w:rPr>
        <w:t>starp</w:t>
      </w:r>
      <w:proofErr w:type="spellEnd"/>
      <w:r w:rsidRPr="00E56C1E">
        <w:rPr>
          <w:lang w:val="en-US"/>
        </w:rPr>
        <w:t xml:space="preserve"> </w:t>
      </w:r>
      <w:proofErr w:type="spellStart"/>
      <w:r w:rsidRPr="00E56C1E">
        <w:rPr>
          <w:lang w:val="en-US"/>
        </w:rPr>
        <w:t>sējumiem</w:t>
      </w:r>
      <w:proofErr w:type="spellEnd"/>
      <w:r w:rsidRPr="00E56C1E">
        <w:rPr>
          <w:lang w:val="en-US"/>
        </w:rPr>
        <w:t xml:space="preserve"> </w:t>
      </w:r>
      <w:proofErr w:type="spellStart"/>
      <w:r w:rsidRPr="00E56C1E">
        <w:rPr>
          <w:lang w:val="en-US"/>
        </w:rPr>
        <w:t>tiks</w:t>
      </w:r>
      <w:proofErr w:type="spellEnd"/>
      <w:r w:rsidRPr="00E56C1E">
        <w:rPr>
          <w:lang w:val="en-US"/>
        </w:rPr>
        <w:t xml:space="preserve"> </w:t>
      </w:r>
      <w:proofErr w:type="spellStart"/>
      <w:r w:rsidRPr="00E56C1E">
        <w:rPr>
          <w:lang w:val="en-US"/>
        </w:rPr>
        <w:t>konstatētas</w:t>
      </w:r>
      <w:proofErr w:type="spellEnd"/>
      <w:r w:rsidRPr="00E56C1E">
        <w:rPr>
          <w:lang w:val="en-US"/>
        </w:rPr>
        <w:t xml:space="preserve"> </w:t>
      </w:r>
      <w:proofErr w:type="spellStart"/>
      <w:r w:rsidRPr="00E56C1E">
        <w:rPr>
          <w:lang w:val="en-US"/>
        </w:rPr>
        <w:t>pretrunas</w:t>
      </w:r>
      <w:proofErr w:type="spellEnd"/>
      <w:r w:rsidRPr="00E56C1E">
        <w:rPr>
          <w:lang w:val="en-US"/>
        </w:rPr>
        <w:t xml:space="preserve">, </w:t>
      </w:r>
      <w:proofErr w:type="spellStart"/>
      <w:r w:rsidRPr="00E56C1E">
        <w:rPr>
          <w:lang w:val="en-US"/>
        </w:rPr>
        <w:t>vērā</w:t>
      </w:r>
      <w:proofErr w:type="spellEnd"/>
      <w:r w:rsidRPr="00E56C1E">
        <w:rPr>
          <w:lang w:val="en-US"/>
        </w:rPr>
        <w:t xml:space="preserve"> </w:t>
      </w:r>
      <w:proofErr w:type="spellStart"/>
      <w:r w:rsidRPr="00E56C1E">
        <w:rPr>
          <w:lang w:val="en-US"/>
        </w:rPr>
        <w:t>tiks</w:t>
      </w:r>
      <w:proofErr w:type="spellEnd"/>
      <w:r w:rsidRPr="00E56C1E">
        <w:rPr>
          <w:lang w:val="en-US"/>
        </w:rPr>
        <w:t xml:space="preserve"> </w:t>
      </w:r>
      <w:proofErr w:type="spellStart"/>
      <w:r w:rsidRPr="00E56C1E">
        <w:rPr>
          <w:lang w:val="en-US"/>
        </w:rPr>
        <w:t>ņemts</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oriģināls</w:t>
      </w:r>
      <w:proofErr w:type="spellEnd"/>
      <w:r w:rsidRPr="00E56C1E">
        <w:rPr>
          <w:lang w:val="en-US"/>
        </w:rPr>
        <w:t>;</w:t>
      </w:r>
    </w:p>
    <w:p w14:paraId="0F521568" w14:textId="77777777" w:rsidR="00850050" w:rsidRPr="00CF487D" w:rsidRDefault="00850050" w:rsidP="00850050">
      <w:pPr>
        <w:pStyle w:val="ListParagraph"/>
        <w:numPr>
          <w:ilvl w:val="2"/>
          <w:numId w:val="5"/>
        </w:numPr>
        <w:tabs>
          <w:tab w:val="left" w:pos="567"/>
        </w:tabs>
        <w:ind w:left="0" w:firstLine="567"/>
        <w:jc w:val="both"/>
        <w:rPr>
          <w:lang w:val="lv-LV"/>
        </w:rPr>
      </w:pPr>
      <w:r w:rsidRPr="00CF487D">
        <w:rPr>
          <w:lang w:val="lv-LV"/>
        </w:rPr>
        <w:t xml:space="preserve">piedāvājumu iesniedz </w:t>
      </w:r>
      <w:proofErr w:type="spellStart"/>
      <w:r w:rsidRPr="00CF487D">
        <w:rPr>
          <w:lang w:val="lv-LV"/>
        </w:rPr>
        <w:t>cauršūtu</w:t>
      </w:r>
      <w:proofErr w:type="spellEnd"/>
      <w:r w:rsidRPr="00CF487D">
        <w:rPr>
          <w:lang w:val="lv-LV"/>
        </w:rPr>
        <w:t xml:space="preserve"> vai caurauklotu, kur lapas ir numurētas, </w:t>
      </w:r>
      <w:proofErr w:type="spellStart"/>
      <w:r w:rsidRPr="00CF487D">
        <w:rPr>
          <w:lang w:val="lv-LV"/>
        </w:rPr>
        <w:t>rakstveidā</w:t>
      </w:r>
      <w:proofErr w:type="spellEnd"/>
      <w:r w:rsidRPr="00CF487D">
        <w:rPr>
          <w:lang w:val="lv-LV"/>
        </w:rPr>
        <w:t xml:space="preserve"> latviešu valodā vai citā valodā, pievienojot apliecinātu tulkojumu latviešu valodā. </w:t>
      </w:r>
      <w:r w:rsidRPr="00CF487D">
        <w:rPr>
          <w:bCs/>
          <w:lang w:val="lv-LV"/>
        </w:rPr>
        <w:t>Par dokumentu tulkojuma atbilstību oriģinālam atbild pretendents</w:t>
      </w:r>
      <w:r w:rsidRPr="00CF487D">
        <w:rPr>
          <w:lang w:val="lv-LV"/>
        </w:rPr>
        <w:t>;</w:t>
      </w:r>
    </w:p>
    <w:p w14:paraId="008E2554" w14:textId="77777777" w:rsidR="00901059" w:rsidRPr="00850050" w:rsidRDefault="004B413E" w:rsidP="00CF11DA">
      <w:pPr>
        <w:pStyle w:val="ListParagraph"/>
        <w:numPr>
          <w:ilvl w:val="2"/>
          <w:numId w:val="5"/>
        </w:numPr>
        <w:tabs>
          <w:tab w:val="left" w:pos="567"/>
        </w:tabs>
        <w:ind w:left="0" w:firstLine="567"/>
        <w:jc w:val="both"/>
        <w:rPr>
          <w:lang w:val="lv-LV"/>
        </w:rPr>
      </w:pPr>
      <w:r w:rsidRPr="00850050">
        <w:rPr>
          <w:lang w:val="lv-LV"/>
        </w:rPr>
        <w:t>maksājuma uzdevumu/pārskaitījuma dokumentu</w:t>
      </w:r>
      <w:r w:rsidR="000D03BC" w:rsidRPr="00850050">
        <w:rPr>
          <w:lang w:val="lv-LV"/>
        </w:rPr>
        <w:t>, kas pierāda, ka piedāvājuma nodrošinājuma summa ir iemaksāta pasūtītāja kontā</w:t>
      </w:r>
      <w:r w:rsidR="00964DB3" w:rsidRPr="00850050">
        <w:rPr>
          <w:lang w:val="lv-LV"/>
        </w:rPr>
        <w:t>,</w:t>
      </w:r>
      <w:r w:rsidR="00CD714D" w:rsidRPr="00850050">
        <w:rPr>
          <w:lang w:val="lv-LV"/>
        </w:rPr>
        <w:t xml:space="preserve"> </w:t>
      </w:r>
      <w:r w:rsidR="00901059" w:rsidRPr="00850050">
        <w:rPr>
          <w:lang w:val="lv-LV"/>
        </w:rPr>
        <w:t>iesniedz kā atsevišķu dokumentu (</w:t>
      </w:r>
      <w:proofErr w:type="spellStart"/>
      <w:r w:rsidR="00901059" w:rsidRPr="00850050">
        <w:rPr>
          <w:lang w:val="lv-LV"/>
        </w:rPr>
        <w:t>necauršūtu</w:t>
      </w:r>
      <w:proofErr w:type="spellEnd"/>
      <w:r w:rsidR="00901059" w:rsidRPr="00850050">
        <w:rPr>
          <w:lang w:val="lv-LV"/>
        </w:rPr>
        <w:t xml:space="preserve"> kopā ar piedāvājumu</w:t>
      </w:r>
      <w:r w:rsidR="00CD714D" w:rsidRPr="00850050">
        <w:rPr>
          <w:lang w:val="lv-LV"/>
        </w:rPr>
        <w:t xml:space="preserve"> un </w:t>
      </w:r>
      <w:r w:rsidR="00390D27" w:rsidRPr="00850050">
        <w:rPr>
          <w:lang w:val="lv-LV"/>
        </w:rPr>
        <w:t xml:space="preserve">kas satur </w:t>
      </w:r>
      <w:r w:rsidR="00CD714D" w:rsidRPr="00850050">
        <w:rPr>
          <w:lang w:val="lv-LV"/>
        </w:rPr>
        <w:t>nolikuma 1.6.2.</w:t>
      </w:r>
      <w:r w:rsidR="00390D27" w:rsidRPr="00850050">
        <w:rPr>
          <w:lang w:val="lv-LV"/>
        </w:rPr>
        <w:t>punktā noteiktās</w:t>
      </w:r>
      <w:r w:rsidR="00CD714D" w:rsidRPr="00850050">
        <w:rPr>
          <w:lang w:val="lv-LV"/>
        </w:rPr>
        <w:t xml:space="preserve"> prasīb</w:t>
      </w:r>
      <w:r w:rsidR="00390D27" w:rsidRPr="00850050">
        <w:rPr>
          <w:lang w:val="lv-LV"/>
        </w:rPr>
        <w:t>as</w:t>
      </w:r>
      <w:r w:rsidR="00901059" w:rsidRPr="00850050">
        <w:rPr>
          <w:lang w:val="lv-LV"/>
        </w:rPr>
        <w:t>);</w:t>
      </w:r>
    </w:p>
    <w:p w14:paraId="683ABFEF" w14:textId="55E0B797" w:rsidR="008527B4" w:rsidRPr="008C2D33" w:rsidRDefault="008527B4" w:rsidP="00CF11DA">
      <w:pPr>
        <w:pStyle w:val="ListParagraph"/>
        <w:numPr>
          <w:ilvl w:val="2"/>
          <w:numId w:val="5"/>
        </w:numPr>
        <w:tabs>
          <w:tab w:val="left" w:pos="567"/>
        </w:tabs>
        <w:ind w:left="0" w:firstLine="567"/>
        <w:jc w:val="both"/>
        <w:rPr>
          <w:rFonts w:eastAsia="Batang"/>
          <w:lang w:val="lv-LV"/>
        </w:rPr>
      </w:pPr>
      <w:r w:rsidRPr="008C2D33">
        <w:rPr>
          <w:lang w:val="lv-LV"/>
        </w:rPr>
        <w:t xml:space="preserve">piedāvājuma un </w:t>
      </w:r>
      <w:r w:rsidRPr="008C2D33">
        <w:rPr>
          <w:rFonts w:eastAsia="Batang"/>
          <w:lang w:val="lv-LV"/>
        </w:rPr>
        <w:t>tam pievienoto dokumentu</w:t>
      </w:r>
      <w:r w:rsidRPr="008C2D33">
        <w:rPr>
          <w:lang w:val="lv-LV"/>
        </w:rPr>
        <w:t xml:space="preserve"> izstrādāšanā un noformēšanā</w:t>
      </w:r>
      <w:r w:rsidRPr="008C2D33">
        <w:rPr>
          <w:rFonts w:eastAsia="Batang"/>
          <w:lang w:val="lv-LV"/>
        </w:rPr>
        <w:t xml:space="preserve"> ievēro Ministru kabineta </w:t>
      </w:r>
      <w:r w:rsidR="006064FA" w:rsidRPr="008C2D33">
        <w:rPr>
          <w:rFonts w:eastAsia="Batang"/>
          <w:lang w:val="lv-LV"/>
        </w:rPr>
        <w:t>2018.gada 4.septembra noteikumu Nr.558 „Dokumentu izstrādāšanas un noformēšanas kārtība” prasības (attiecībā uz dokumentu parakstīšanu, atvasinājumu, tulkojumu noformēšanu, apliecināšanu u.tml.)</w:t>
      </w:r>
      <w:r w:rsidRPr="008C2D33">
        <w:rPr>
          <w:rFonts w:eastAsia="Batang"/>
          <w:lang w:val="lv-LV"/>
        </w:rPr>
        <w:t xml:space="preserve">. </w:t>
      </w:r>
    </w:p>
    <w:p w14:paraId="30E22B6A" w14:textId="772D0282" w:rsidR="007D09A4" w:rsidRPr="003C26DE" w:rsidRDefault="00B46AB2" w:rsidP="00CF11DA">
      <w:pPr>
        <w:pStyle w:val="ListParagraph"/>
        <w:numPr>
          <w:ilvl w:val="2"/>
          <w:numId w:val="5"/>
        </w:numPr>
        <w:tabs>
          <w:tab w:val="left" w:pos="567"/>
        </w:tabs>
        <w:ind w:left="0" w:firstLine="567"/>
        <w:jc w:val="both"/>
        <w:rPr>
          <w:lang w:val="lv-LV"/>
        </w:rPr>
      </w:pPr>
      <w:r w:rsidRPr="003C26DE">
        <w:rPr>
          <w:lang w:val="lv-LV"/>
        </w:rPr>
        <w:t>Piedāvājumā, n</w:t>
      </w:r>
      <w:r w:rsidR="008527B4" w:rsidRPr="003C26DE">
        <w:rPr>
          <w:lang w:val="lv-LV"/>
        </w:rPr>
        <w:t xml:space="preserve">orādot cenu, skaitļi tiek noapaļoti līdz </w:t>
      </w:r>
      <w:r w:rsidR="00850050" w:rsidRPr="003C26DE">
        <w:rPr>
          <w:lang w:val="lv-LV"/>
        </w:rPr>
        <w:t>simtdaļām</w:t>
      </w:r>
      <w:r w:rsidR="008527B4" w:rsidRPr="003C26DE">
        <w:rPr>
          <w:lang w:val="lv-LV"/>
        </w:rPr>
        <w:t xml:space="preserve"> (divi cipari aiz komata)</w:t>
      </w:r>
      <w:r w:rsidR="008F7321" w:rsidRPr="003C26DE">
        <w:rPr>
          <w:lang w:val="lv-LV"/>
        </w:rPr>
        <w:t>.</w:t>
      </w:r>
    </w:p>
    <w:p w14:paraId="00A6763C" w14:textId="3657CA46" w:rsidR="007E6150" w:rsidRPr="003C26DE" w:rsidRDefault="007E6150" w:rsidP="007E6150">
      <w:pPr>
        <w:pStyle w:val="ListParagraph"/>
        <w:numPr>
          <w:ilvl w:val="2"/>
          <w:numId w:val="5"/>
        </w:numPr>
        <w:tabs>
          <w:tab w:val="left" w:pos="567"/>
        </w:tabs>
        <w:ind w:left="0" w:firstLine="567"/>
        <w:jc w:val="both"/>
        <w:rPr>
          <w:i/>
          <w:lang w:val="lv-LV"/>
        </w:rPr>
      </w:pPr>
      <w:r w:rsidRPr="003C26DE">
        <w:rPr>
          <w:lang w:val="lv-LV"/>
        </w:rPr>
        <w:t xml:space="preserve">Pretendentam pieteikumā dalībai sarunu procedūrā (nolikuma pielikums Nr.1) jānorāda sava piedāvājuma cena EUR (bez PVN) par 1 ha valsts publiskās lietošanas dzelzceļa infrastruktūras zemes nodalījuma joslas kadastrālo uzmērīšanu izvēlētajā </w:t>
      </w:r>
      <w:proofErr w:type="spellStart"/>
      <w:r w:rsidRPr="003C26DE">
        <w:rPr>
          <w:lang w:val="lv-LV"/>
        </w:rPr>
        <w:t>lotē</w:t>
      </w:r>
      <w:proofErr w:type="spellEnd"/>
      <w:r w:rsidRPr="003C26DE">
        <w:rPr>
          <w:lang w:val="lv-LV"/>
        </w:rPr>
        <w:t xml:space="preserve"> (daļā). Piedāvājumā norādāma tikai viena darbu izpildes cena par visu konkrēto </w:t>
      </w:r>
      <w:proofErr w:type="spellStart"/>
      <w:r w:rsidRPr="003C26DE">
        <w:rPr>
          <w:lang w:val="lv-LV"/>
        </w:rPr>
        <w:t>loti</w:t>
      </w:r>
      <w:proofErr w:type="spellEnd"/>
      <w:r w:rsidRPr="003C26DE">
        <w:rPr>
          <w:lang w:val="lv-LV"/>
        </w:rPr>
        <w:t xml:space="preserve"> (daļu), nedalot to sīkāk pa konkrētajām Nekustamā īpašuma valsts kadastra Informācijas sistēmā (turpmāk tekstā - NĪVKIS) reģistrētajām zemes vienībām un neizdalot uzmērīšanas darbus pilsētās, mazpilsētās, lauku apvidos. Cenai vienas </w:t>
      </w:r>
      <w:r w:rsidR="00850050" w:rsidRPr="003C26DE">
        <w:rPr>
          <w:lang w:val="lv-LV"/>
        </w:rPr>
        <w:t xml:space="preserve">sarunu procedūras </w:t>
      </w:r>
      <w:r w:rsidRPr="003C26DE">
        <w:rPr>
          <w:lang w:val="lv-LV"/>
        </w:rPr>
        <w:t>daļas ietvaros par 1 ha jābūt vienādai, neatkarīgi no zemes atrašanās vietas, zemes vienību skaita, situācijas sarežģītības vai robežpunktu skaita.</w:t>
      </w:r>
    </w:p>
    <w:p w14:paraId="0D127E45" w14:textId="77777777" w:rsidR="007E6150" w:rsidRPr="003C26DE" w:rsidRDefault="007E6150" w:rsidP="007E6150">
      <w:pPr>
        <w:tabs>
          <w:tab w:val="left" w:pos="567"/>
        </w:tabs>
        <w:jc w:val="both"/>
        <w:rPr>
          <w:i/>
          <w:lang w:val="lv-LV"/>
        </w:rPr>
      </w:pPr>
      <w:r w:rsidRPr="003C26DE">
        <w:rPr>
          <w:i/>
          <w:lang w:val="lv-LV"/>
        </w:rPr>
        <w:tab/>
      </w:r>
      <w:r w:rsidRPr="003C26DE">
        <w:rPr>
          <w:lang w:val="lv-LV"/>
        </w:rPr>
        <w:tab/>
        <w:t>Piedāvājuma cenā jābūt iekļautām pilnīgi visām pretendenta izmaksām, kas saistītas ar nolikumā paredzēto darbu izpildi, t.sk. darbu organizācijas izdevumi, materiālu, transporta izdevumi, transporta un mehānismu ekspluatācijas izdevumi, personāla izmaksas, sociālais u.c. nodokļi, pieskaitāmās izmaksas, ar peļņu un riska faktoriem saistītās izmaksas, pretendenta neparedzamie izdevumi utt.</w:t>
      </w:r>
    </w:p>
    <w:p w14:paraId="1982D675" w14:textId="77777777" w:rsidR="007E6150" w:rsidRPr="003C26DE" w:rsidRDefault="007E6150" w:rsidP="007E6150">
      <w:pPr>
        <w:tabs>
          <w:tab w:val="left" w:pos="567"/>
        </w:tabs>
        <w:ind w:firstLine="567"/>
        <w:jc w:val="both"/>
        <w:rPr>
          <w:lang w:val="lv-LV"/>
        </w:rPr>
      </w:pPr>
      <w:r w:rsidRPr="003C26DE">
        <w:rPr>
          <w:lang w:val="lv-LV"/>
        </w:rPr>
        <w:t>Piedāvājuma cenā neiekļautās izmaksas līguma izpildes laikā netiks kompensētas. Piedāvātajai cenai (attiecīgi līgumā fiksētajai cenai) līguma izpildes laikā jābūt nemainīgai: arī valūtas kursa, cenu inflācijas un citu pakalpojumu izmaksas ietekmējošu faktoru izmaiņu gadījumos.</w:t>
      </w:r>
    </w:p>
    <w:p w14:paraId="55EAC80E" w14:textId="2BA86B3F" w:rsidR="004B09D8" w:rsidRPr="003C26DE" w:rsidRDefault="004B09D8" w:rsidP="00CF11DA">
      <w:pPr>
        <w:tabs>
          <w:tab w:val="left" w:pos="567"/>
        </w:tabs>
        <w:ind w:firstLine="567"/>
        <w:jc w:val="both"/>
        <w:rPr>
          <w:lang w:val="lv-LV"/>
        </w:rPr>
      </w:pPr>
    </w:p>
    <w:p w14:paraId="2B099BD3" w14:textId="77777777" w:rsidR="008527B4" w:rsidRPr="00874508" w:rsidRDefault="008527B4" w:rsidP="00CF11DA">
      <w:pPr>
        <w:pStyle w:val="ListParagraph"/>
        <w:numPr>
          <w:ilvl w:val="1"/>
          <w:numId w:val="5"/>
        </w:numPr>
        <w:tabs>
          <w:tab w:val="left" w:pos="567"/>
        </w:tabs>
        <w:ind w:left="0" w:firstLine="0"/>
        <w:jc w:val="both"/>
        <w:rPr>
          <w:b/>
          <w:lang w:val="en-US"/>
        </w:rPr>
      </w:pPr>
      <w:proofErr w:type="spellStart"/>
      <w:r w:rsidRPr="00874508">
        <w:rPr>
          <w:b/>
          <w:lang w:val="en-US"/>
        </w:rPr>
        <w:t>Piedāvājumā</w:t>
      </w:r>
      <w:proofErr w:type="spellEnd"/>
      <w:r w:rsidRPr="00874508">
        <w:rPr>
          <w:b/>
          <w:lang w:val="en-US"/>
        </w:rPr>
        <w:t xml:space="preserve"> </w:t>
      </w:r>
      <w:proofErr w:type="spellStart"/>
      <w:r w:rsidRPr="00874508">
        <w:rPr>
          <w:b/>
          <w:lang w:val="en-US"/>
        </w:rPr>
        <w:t>iekļaujamā</w:t>
      </w:r>
      <w:proofErr w:type="spellEnd"/>
      <w:r w:rsidRPr="00874508">
        <w:rPr>
          <w:b/>
          <w:lang w:val="en-US"/>
        </w:rPr>
        <w:t xml:space="preserve"> </w:t>
      </w:r>
      <w:proofErr w:type="spellStart"/>
      <w:r w:rsidRPr="00874508">
        <w:rPr>
          <w:b/>
          <w:lang w:val="en-US"/>
        </w:rPr>
        <w:t>informācija</w:t>
      </w:r>
      <w:proofErr w:type="spellEnd"/>
      <w:r w:rsidRPr="00874508">
        <w:rPr>
          <w:b/>
          <w:lang w:val="en-US"/>
        </w:rPr>
        <w:t xml:space="preserve"> un </w:t>
      </w:r>
      <w:proofErr w:type="spellStart"/>
      <w:r w:rsidRPr="00874508">
        <w:rPr>
          <w:b/>
          <w:lang w:val="en-US"/>
        </w:rPr>
        <w:t>dokumenti</w:t>
      </w:r>
      <w:proofErr w:type="spellEnd"/>
      <w:r w:rsidRPr="00874508">
        <w:rPr>
          <w:b/>
          <w:lang w:val="en-US"/>
        </w:rPr>
        <w:t>:</w:t>
      </w:r>
      <w:r w:rsidR="003B0204" w:rsidRPr="00874508">
        <w:rPr>
          <w:rStyle w:val="FootnoteReference"/>
          <w:b/>
          <w:lang w:val="en-US"/>
        </w:rPr>
        <w:footnoteReference w:id="2"/>
      </w:r>
      <w:r w:rsidRPr="00874508">
        <w:rPr>
          <w:b/>
          <w:lang w:val="en-US"/>
        </w:rPr>
        <w:t xml:space="preserve"> </w:t>
      </w:r>
    </w:p>
    <w:p w14:paraId="2AABC638" w14:textId="77777777" w:rsidR="008E48E7" w:rsidRPr="00D35334" w:rsidRDefault="008527B4" w:rsidP="00CF11DA">
      <w:pPr>
        <w:pStyle w:val="ListParagraph"/>
        <w:numPr>
          <w:ilvl w:val="2"/>
          <w:numId w:val="5"/>
        </w:numPr>
        <w:tabs>
          <w:tab w:val="left" w:pos="567"/>
        </w:tabs>
        <w:ind w:left="0" w:firstLine="567"/>
        <w:jc w:val="both"/>
        <w:rPr>
          <w:lang w:val="en-US"/>
        </w:rPr>
      </w:pPr>
      <w:proofErr w:type="spellStart"/>
      <w:r w:rsidRPr="00D35334">
        <w:rPr>
          <w:lang w:val="en-US"/>
        </w:rPr>
        <w:t>pieteikumu</w:t>
      </w:r>
      <w:proofErr w:type="spellEnd"/>
      <w:r w:rsidRPr="00D35334">
        <w:rPr>
          <w:lang w:val="en-US"/>
        </w:rPr>
        <w:t xml:space="preserve"> </w:t>
      </w:r>
      <w:proofErr w:type="spellStart"/>
      <w:r w:rsidRPr="00D35334">
        <w:rPr>
          <w:lang w:val="en-US"/>
        </w:rPr>
        <w:t>dalībai</w:t>
      </w:r>
      <w:proofErr w:type="spellEnd"/>
      <w:r w:rsidRPr="00D35334">
        <w:rPr>
          <w:lang w:val="en-US"/>
        </w:rPr>
        <w:t xml:space="preserve"> </w:t>
      </w:r>
      <w:proofErr w:type="spellStart"/>
      <w:r w:rsidRPr="00D35334">
        <w:rPr>
          <w:lang w:val="en-US"/>
        </w:rPr>
        <w:t>sarunu</w:t>
      </w:r>
      <w:proofErr w:type="spellEnd"/>
      <w:r w:rsidRPr="00D35334">
        <w:rPr>
          <w:lang w:val="en-US"/>
        </w:rPr>
        <w:t xml:space="preserve"> </w:t>
      </w:r>
      <w:proofErr w:type="spellStart"/>
      <w:r w:rsidRPr="00D35334">
        <w:rPr>
          <w:lang w:val="en-US"/>
        </w:rPr>
        <w:t>procedūrā</w:t>
      </w:r>
      <w:proofErr w:type="spellEnd"/>
      <w:r w:rsidRPr="00D35334">
        <w:rPr>
          <w:lang w:val="en-US"/>
        </w:rPr>
        <w:t xml:space="preserve"> </w:t>
      </w:r>
      <w:proofErr w:type="spellStart"/>
      <w:r w:rsidR="003B0204">
        <w:rPr>
          <w:lang w:val="en-US"/>
        </w:rPr>
        <w:t>ar</w:t>
      </w:r>
      <w:proofErr w:type="spellEnd"/>
      <w:r w:rsidR="003B0204">
        <w:rPr>
          <w:lang w:val="en-US"/>
        </w:rPr>
        <w:t xml:space="preserve"> </w:t>
      </w:r>
      <w:proofErr w:type="spellStart"/>
      <w:r w:rsidR="003B0204">
        <w:rPr>
          <w:lang w:val="en-US"/>
        </w:rPr>
        <w:t>publikāciju</w:t>
      </w:r>
      <w:proofErr w:type="spellEnd"/>
      <w:r w:rsidR="003B0204">
        <w:rPr>
          <w:lang w:val="en-US"/>
        </w:rPr>
        <w:t xml:space="preserve"> </w:t>
      </w:r>
      <w:r w:rsidRPr="00D35334">
        <w:rPr>
          <w:lang w:val="en-US"/>
        </w:rPr>
        <w:t>(</w:t>
      </w:r>
      <w:proofErr w:type="spellStart"/>
      <w:r w:rsidRPr="00D35334">
        <w:rPr>
          <w:lang w:val="en-US"/>
        </w:rPr>
        <w:t>nolikuma</w:t>
      </w:r>
      <w:proofErr w:type="spellEnd"/>
      <w:r w:rsidRPr="00D35334">
        <w:rPr>
          <w:lang w:val="en-US"/>
        </w:rPr>
        <w:t xml:space="preserve"> </w:t>
      </w:r>
      <w:proofErr w:type="gramStart"/>
      <w:r w:rsidRPr="00D35334">
        <w:rPr>
          <w:lang w:val="en-US"/>
        </w:rPr>
        <w:t>1.pielikums</w:t>
      </w:r>
      <w:proofErr w:type="gramEnd"/>
      <w:r w:rsidRPr="00D35334">
        <w:rPr>
          <w:lang w:val="en-US"/>
        </w:rPr>
        <w:t>);</w:t>
      </w:r>
    </w:p>
    <w:p w14:paraId="7C2B3D9C" w14:textId="15F3E011" w:rsidR="0055716F" w:rsidRPr="00D35334" w:rsidRDefault="0055716F" w:rsidP="00CF11DA">
      <w:pPr>
        <w:pStyle w:val="ListParagraph"/>
        <w:numPr>
          <w:ilvl w:val="2"/>
          <w:numId w:val="5"/>
        </w:numPr>
        <w:tabs>
          <w:tab w:val="left" w:pos="567"/>
          <w:tab w:val="left" w:pos="993"/>
        </w:tabs>
        <w:ind w:left="0" w:firstLine="567"/>
        <w:jc w:val="both"/>
        <w:rPr>
          <w:bCs/>
          <w:lang w:val="en-US" w:eastAsia="lv-LV"/>
        </w:rPr>
      </w:pPr>
      <w:proofErr w:type="spellStart"/>
      <w:r w:rsidRPr="00D35334">
        <w:rPr>
          <w:lang w:val="en-US"/>
        </w:rPr>
        <w:t>pretendenta</w:t>
      </w:r>
      <w:proofErr w:type="spellEnd"/>
      <w:r w:rsidRPr="00D35334">
        <w:rPr>
          <w:lang w:val="en-US"/>
        </w:rPr>
        <w:t xml:space="preserve"> </w:t>
      </w:r>
      <w:proofErr w:type="spellStart"/>
      <w:r w:rsidRPr="00D35334">
        <w:rPr>
          <w:lang w:val="en-US"/>
        </w:rPr>
        <w:t>kompetences</w:t>
      </w:r>
      <w:proofErr w:type="spellEnd"/>
      <w:r w:rsidRPr="00D35334">
        <w:rPr>
          <w:lang w:val="en-US"/>
        </w:rPr>
        <w:t xml:space="preserve"> </w:t>
      </w:r>
      <w:proofErr w:type="spellStart"/>
      <w:r w:rsidRPr="00D35334">
        <w:rPr>
          <w:lang w:val="en-US"/>
        </w:rPr>
        <w:t>pārbaudes</w:t>
      </w:r>
      <w:proofErr w:type="spellEnd"/>
      <w:r w:rsidRPr="00D35334">
        <w:rPr>
          <w:lang w:val="en-US"/>
        </w:rPr>
        <w:t xml:space="preserve"> forma (</w:t>
      </w:r>
      <w:proofErr w:type="spellStart"/>
      <w:r w:rsidRPr="00D35334">
        <w:rPr>
          <w:lang w:val="en-US"/>
        </w:rPr>
        <w:t>nolikuma</w:t>
      </w:r>
      <w:proofErr w:type="spellEnd"/>
      <w:r w:rsidRPr="00D35334">
        <w:rPr>
          <w:lang w:val="en-US"/>
        </w:rPr>
        <w:t xml:space="preserve"> </w:t>
      </w:r>
      <w:proofErr w:type="gramStart"/>
      <w:r w:rsidR="00644B0E">
        <w:rPr>
          <w:lang w:val="en-US"/>
        </w:rPr>
        <w:t>2</w:t>
      </w:r>
      <w:r w:rsidRPr="00D35334">
        <w:rPr>
          <w:lang w:val="en-US"/>
        </w:rPr>
        <w:t>.pielikums</w:t>
      </w:r>
      <w:proofErr w:type="gramEnd"/>
      <w:r w:rsidRPr="00D35334">
        <w:rPr>
          <w:lang w:val="en-US"/>
        </w:rPr>
        <w:t>)</w:t>
      </w:r>
      <w:r w:rsidR="00390D27" w:rsidRPr="00D35334">
        <w:rPr>
          <w:lang w:val="en-US"/>
        </w:rPr>
        <w:t xml:space="preserve"> </w:t>
      </w:r>
      <w:proofErr w:type="spellStart"/>
      <w:r w:rsidR="00644B0E">
        <w:rPr>
          <w:bCs/>
          <w:lang w:val="en-US" w:eastAsia="lv-LV"/>
        </w:rPr>
        <w:t>atbilstoši</w:t>
      </w:r>
      <w:proofErr w:type="spellEnd"/>
      <w:r w:rsidR="00644B0E">
        <w:rPr>
          <w:bCs/>
          <w:lang w:val="en-US" w:eastAsia="lv-LV"/>
        </w:rPr>
        <w:t xml:space="preserve"> </w:t>
      </w:r>
      <w:proofErr w:type="spellStart"/>
      <w:r w:rsidR="00644B0E">
        <w:rPr>
          <w:bCs/>
          <w:lang w:val="en-US" w:eastAsia="lv-LV"/>
        </w:rPr>
        <w:t>nolikuma</w:t>
      </w:r>
      <w:proofErr w:type="spellEnd"/>
      <w:r w:rsidR="00644B0E">
        <w:rPr>
          <w:bCs/>
          <w:lang w:val="en-US" w:eastAsia="lv-LV"/>
        </w:rPr>
        <w:t xml:space="preserve"> 3.3.1. - </w:t>
      </w:r>
      <w:r w:rsidR="00390D27" w:rsidRPr="00D35334">
        <w:rPr>
          <w:bCs/>
          <w:lang w:val="en-US" w:eastAsia="lv-LV"/>
        </w:rPr>
        <w:t>3.3.</w:t>
      </w:r>
      <w:proofErr w:type="gramStart"/>
      <w:r w:rsidR="00A56C24">
        <w:rPr>
          <w:bCs/>
          <w:lang w:val="en-US" w:eastAsia="lv-LV"/>
        </w:rPr>
        <w:t>4</w:t>
      </w:r>
      <w:r w:rsidR="00644B0E">
        <w:rPr>
          <w:bCs/>
          <w:lang w:val="en-US" w:eastAsia="lv-LV"/>
        </w:rPr>
        <w:t>.punkta</w:t>
      </w:r>
      <w:proofErr w:type="gramEnd"/>
      <w:r w:rsidR="00644B0E">
        <w:rPr>
          <w:bCs/>
          <w:lang w:val="en-US" w:eastAsia="lv-LV"/>
        </w:rPr>
        <w:t xml:space="preserve"> </w:t>
      </w:r>
      <w:proofErr w:type="spellStart"/>
      <w:r w:rsidR="00644B0E">
        <w:rPr>
          <w:bCs/>
          <w:lang w:val="en-US" w:eastAsia="lv-LV"/>
        </w:rPr>
        <w:t>kvalifikācijas</w:t>
      </w:r>
      <w:proofErr w:type="spellEnd"/>
      <w:r w:rsidR="00644B0E">
        <w:rPr>
          <w:bCs/>
          <w:lang w:val="en-US" w:eastAsia="lv-LV"/>
        </w:rPr>
        <w:t xml:space="preserve"> </w:t>
      </w:r>
      <w:proofErr w:type="spellStart"/>
      <w:r w:rsidR="00644B0E">
        <w:rPr>
          <w:bCs/>
          <w:lang w:val="en-US" w:eastAsia="lv-LV"/>
        </w:rPr>
        <w:t>prasībām</w:t>
      </w:r>
      <w:proofErr w:type="spellEnd"/>
      <w:r w:rsidRPr="00D35334">
        <w:rPr>
          <w:lang w:val="en-US"/>
        </w:rPr>
        <w:t>;</w:t>
      </w:r>
    </w:p>
    <w:p w14:paraId="21E7914B" w14:textId="1ABCB279" w:rsidR="00390D27" w:rsidRPr="00C06D65" w:rsidRDefault="00390D27" w:rsidP="00CF11DA">
      <w:pPr>
        <w:pStyle w:val="ListParagraph"/>
        <w:numPr>
          <w:ilvl w:val="2"/>
          <w:numId w:val="5"/>
        </w:numPr>
        <w:tabs>
          <w:tab w:val="left" w:pos="567"/>
          <w:tab w:val="left" w:pos="993"/>
        </w:tabs>
        <w:ind w:left="0" w:firstLine="567"/>
        <w:jc w:val="both"/>
        <w:rPr>
          <w:bCs/>
          <w:lang w:val="en-US" w:eastAsia="lv-LV"/>
        </w:rPr>
      </w:pPr>
      <w:proofErr w:type="spellStart"/>
      <w:r w:rsidRPr="00C06D65">
        <w:rPr>
          <w:bCs/>
          <w:lang w:val="en-US" w:eastAsia="lv-LV"/>
        </w:rPr>
        <w:lastRenderedPageBreak/>
        <w:t>maksājuma</w:t>
      </w:r>
      <w:proofErr w:type="spellEnd"/>
      <w:r w:rsidRPr="00C06D65">
        <w:rPr>
          <w:bCs/>
          <w:lang w:val="en-US" w:eastAsia="lv-LV"/>
        </w:rPr>
        <w:t xml:space="preserve"> </w:t>
      </w:r>
      <w:proofErr w:type="spellStart"/>
      <w:r w:rsidRPr="00C06D65">
        <w:rPr>
          <w:bCs/>
          <w:lang w:val="en-US" w:eastAsia="lv-LV"/>
        </w:rPr>
        <w:t>uzdevums</w:t>
      </w:r>
      <w:proofErr w:type="spellEnd"/>
      <w:r w:rsidR="00645A13" w:rsidRPr="00C06D65">
        <w:rPr>
          <w:bCs/>
          <w:lang w:val="en-US" w:eastAsia="lv-LV"/>
        </w:rPr>
        <w:t>,</w:t>
      </w:r>
      <w:r w:rsidRPr="00C06D65">
        <w:rPr>
          <w:bCs/>
          <w:lang w:val="en-US" w:eastAsia="lv-LV"/>
        </w:rPr>
        <w:t xml:space="preserve"> </w:t>
      </w:r>
      <w:r w:rsidRPr="00C06D65">
        <w:rPr>
          <w:lang w:val="en-US"/>
        </w:rPr>
        <w:t xml:space="preserve">kas </w:t>
      </w:r>
      <w:proofErr w:type="spellStart"/>
      <w:r w:rsidRPr="00C06D65">
        <w:rPr>
          <w:lang w:val="en-US"/>
        </w:rPr>
        <w:t>pierāda</w:t>
      </w:r>
      <w:proofErr w:type="spellEnd"/>
      <w:r w:rsidRPr="00C06D65">
        <w:rPr>
          <w:lang w:val="en-US"/>
        </w:rPr>
        <w:t xml:space="preserve">, ka </w:t>
      </w:r>
      <w:proofErr w:type="spellStart"/>
      <w:r w:rsidRPr="00C06D65">
        <w:rPr>
          <w:lang w:val="en-US"/>
        </w:rPr>
        <w:t>pretendents</w:t>
      </w:r>
      <w:proofErr w:type="spellEnd"/>
      <w:r w:rsidRPr="00C06D65">
        <w:rPr>
          <w:lang w:val="en-US"/>
        </w:rPr>
        <w:t xml:space="preserve"> </w:t>
      </w:r>
      <w:proofErr w:type="spellStart"/>
      <w:r w:rsidRPr="00C06D65">
        <w:rPr>
          <w:lang w:val="en-US"/>
        </w:rPr>
        <w:t>ir</w:t>
      </w:r>
      <w:proofErr w:type="spellEnd"/>
      <w:r w:rsidRPr="00C06D65">
        <w:rPr>
          <w:lang w:val="en-US"/>
        </w:rPr>
        <w:t xml:space="preserve"> </w:t>
      </w:r>
      <w:proofErr w:type="spellStart"/>
      <w:r w:rsidRPr="00C06D65">
        <w:rPr>
          <w:lang w:val="en-US"/>
        </w:rPr>
        <w:t>veicis</w:t>
      </w:r>
      <w:proofErr w:type="spellEnd"/>
      <w:r w:rsidRPr="00C06D65">
        <w:rPr>
          <w:lang w:val="en-US"/>
        </w:rPr>
        <w:t xml:space="preserve"> </w:t>
      </w:r>
      <w:proofErr w:type="spellStart"/>
      <w:r w:rsidRPr="00C06D65">
        <w:rPr>
          <w:lang w:val="en-US"/>
        </w:rPr>
        <w:t>piedāvājuma</w:t>
      </w:r>
      <w:proofErr w:type="spellEnd"/>
      <w:r w:rsidRPr="00C06D65">
        <w:rPr>
          <w:lang w:val="en-US"/>
        </w:rPr>
        <w:t xml:space="preserve"> </w:t>
      </w:r>
      <w:proofErr w:type="spellStart"/>
      <w:r w:rsidRPr="00C06D65">
        <w:rPr>
          <w:lang w:val="en-US"/>
        </w:rPr>
        <w:t>nodrošinājuma</w:t>
      </w:r>
      <w:proofErr w:type="spellEnd"/>
      <w:r w:rsidRPr="00C06D65">
        <w:rPr>
          <w:lang w:val="en-US"/>
        </w:rPr>
        <w:t xml:space="preserve"> </w:t>
      </w:r>
      <w:proofErr w:type="spellStart"/>
      <w:r w:rsidRPr="00C06D65">
        <w:rPr>
          <w:lang w:val="en-US"/>
        </w:rPr>
        <w:t>summas</w:t>
      </w:r>
      <w:proofErr w:type="spellEnd"/>
      <w:r w:rsidRPr="00C06D65">
        <w:rPr>
          <w:lang w:val="en-US"/>
        </w:rPr>
        <w:t xml:space="preserve"> </w:t>
      </w:r>
      <w:proofErr w:type="spellStart"/>
      <w:r w:rsidRPr="00C06D65">
        <w:rPr>
          <w:lang w:val="en-US"/>
        </w:rPr>
        <w:t>iemaksu</w:t>
      </w:r>
      <w:proofErr w:type="spellEnd"/>
      <w:r w:rsidRPr="00C06D65">
        <w:rPr>
          <w:lang w:val="en-US"/>
        </w:rPr>
        <w:t xml:space="preserve"> </w:t>
      </w:r>
      <w:proofErr w:type="spellStart"/>
      <w:r w:rsidRPr="00C06D65">
        <w:rPr>
          <w:lang w:val="en-US"/>
        </w:rPr>
        <w:t>pasūtītāja</w:t>
      </w:r>
      <w:proofErr w:type="spellEnd"/>
      <w:r w:rsidRPr="00C06D65">
        <w:rPr>
          <w:lang w:val="en-US"/>
        </w:rPr>
        <w:t xml:space="preserve"> </w:t>
      </w:r>
      <w:proofErr w:type="spellStart"/>
      <w:r w:rsidRPr="00C06D65">
        <w:rPr>
          <w:lang w:val="en-US"/>
        </w:rPr>
        <w:t>kontā</w:t>
      </w:r>
      <w:proofErr w:type="spellEnd"/>
      <w:r w:rsidRPr="00C06D65">
        <w:rPr>
          <w:lang w:val="en-US"/>
        </w:rPr>
        <w:t xml:space="preserve"> </w:t>
      </w:r>
      <w:proofErr w:type="spellStart"/>
      <w:r w:rsidRPr="00C06D65">
        <w:rPr>
          <w:lang w:val="en-US"/>
        </w:rPr>
        <w:t>saskaņā</w:t>
      </w:r>
      <w:proofErr w:type="spellEnd"/>
      <w:r w:rsidRPr="00C06D65">
        <w:rPr>
          <w:lang w:val="en-US"/>
        </w:rPr>
        <w:t xml:space="preserve"> </w:t>
      </w:r>
      <w:proofErr w:type="spellStart"/>
      <w:r w:rsidRPr="00C06D65">
        <w:rPr>
          <w:lang w:val="en-US"/>
        </w:rPr>
        <w:t>ar</w:t>
      </w:r>
      <w:proofErr w:type="spellEnd"/>
      <w:r w:rsidRPr="00C06D65">
        <w:rPr>
          <w:lang w:val="en-US"/>
        </w:rPr>
        <w:t xml:space="preserve"> </w:t>
      </w:r>
      <w:proofErr w:type="spellStart"/>
      <w:r w:rsidRPr="00C06D65">
        <w:rPr>
          <w:lang w:val="en-US"/>
        </w:rPr>
        <w:t>nolikuma</w:t>
      </w:r>
      <w:proofErr w:type="spellEnd"/>
      <w:r w:rsidRPr="00C06D65">
        <w:rPr>
          <w:lang w:val="en-US"/>
        </w:rPr>
        <w:t xml:space="preserve"> 1.</w:t>
      </w:r>
      <w:proofErr w:type="gramStart"/>
      <w:r w:rsidRPr="00C06D65">
        <w:rPr>
          <w:lang w:val="en-US"/>
        </w:rPr>
        <w:t>6.punktu</w:t>
      </w:r>
      <w:proofErr w:type="gramEnd"/>
      <w:r w:rsidRPr="00C06D65">
        <w:rPr>
          <w:lang w:val="en-US"/>
        </w:rPr>
        <w:t xml:space="preserve"> (</w:t>
      </w:r>
      <w:proofErr w:type="spellStart"/>
      <w:r w:rsidRPr="00C06D65">
        <w:rPr>
          <w:lang w:val="en-US"/>
        </w:rPr>
        <w:t>noformēts</w:t>
      </w:r>
      <w:proofErr w:type="spellEnd"/>
      <w:r w:rsidRPr="00C06D65">
        <w:rPr>
          <w:lang w:val="en-US"/>
        </w:rPr>
        <w:t xml:space="preserve"> </w:t>
      </w:r>
      <w:proofErr w:type="spellStart"/>
      <w:r w:rsidRPr="00C06D65">
        <w:rPr>
          <w:lang w:val="en-US"/>
        </w:rPr>
        <w:t>atbilstoši</w:t>
      </w:r>
      <w:proofErr w:type="spellEnd"/>
      <w:r w:rsidRPr="00C06D65">
        <w:rPr>
          <w:lang w:val="en-US"/>
        </w:rPr>
        <w:t xml:space="preserve"> </w:t>
      </w:r>
      <w:proofErr w:type="spellStart"/>
      <w:r w:rsidRPr="00C06D65">
        <w:rPr>
          <w:lang w:val="en-US"/>
        </w:rPr>
        <w:t>nolikuma</w:t>
      </w:r>
      <w:proofErr w:type="spellEnd"/>
      <w:r w:rsidRPr="00C06D65">
        <w:rPr>
          <w:lang w:val="en-US"/>
        </w:rPr>
        <w:t xml:space="preserve"> </w:t>
      </w:r>
      <w:r w:rsidRPr="00C06D65">
        <w:rPr>
          <w:bCs/>
          <w:lang w:val="en-US" w:eastAsia="lv-LV"/>
        </w:rPr>
        <w:t>1.7.4.punktam);</w:t>
      </w:r>
    </w:p>
    <w:p w14:paraId="4BBDBB65" w14:textId="7C992E90" w:rsidR="002F4B80" w:rsidRPr="00644B0E" w:rsidRDefault="00DB622A" w:rsidP="003C1DE7">
      <w:pPr>
        <w:pStyle w:val="ListParagraph"/>
        <w:numPr>
          <w:ilvl w:val="2"/>
          <w:numId w:val="5"/>
        </w:numPr>
        <w:tabs>
          <w:tab w:val="left" w:pos="567"/>
          <w:tab w:val="left" w:pos="993"/>
        </w:tabs>
        <w:ind w:left="0" w:firstLine="567"/>
        <w:jc w:val="both"/>
        <w:rPr>
          <w:lang w:val="en-US"/>
        </w:rPr>
      </w:pPr>
      <w:r w:rsidRPr="003C1DE7">
        <w:rPr>
          <w:i/>
          <w:lang w:val="en-US"/>
        </w:rPr>
        <w:t>[</w:t>
      </w:r>
      <w:proofErr w:type="spellStart"/>
      <w:r w:rsidR="00390D27" w:rsidRPr="003C1DE7">
        <w:rPr>
          <w:i/>
          <w:lang w:val="en-US"/>
        </w:rPr>
        <w:t>iesniedzams</w:t>
      </w:r>
      <w:proofErr w:type="spellEnd"/>
      <w:r w:rsidR="00390D27" w:rsidRPr="003C1DE7">
        <w:rPr>
          <w:i/>
          <w:lang w:val="en-US"/>
        </w:rPr>
        <w:t>, ja</w:t>
      </w:r>
      <w:r w:rsidRPr="003C1DE7">
        <w:rPr>
          <w:i/>
          <w:lang w:val="en-US"/>
        </w:rPr>
        <w:t xml:space="preserve"> </w:t>
      </w:r>
      <w:proofErr w:type="spellStart"/>
      <w:r w:rsidRPr="003C1DE7">
        <w:rPr>
          <w:i/>
          <w:lang w:val="en-US"/>
        </w:rPr>
        <w:t>piedāvājumu</w:t>
      </w:r>
      <w:proofErr w:type="spellEnd"/>
      <w:r w:rsidRPr="003C1DE7">
        <w:rPr>
          <w:i/>
          <w:lang w:val="en-US"/>
        </w:rPr>
        <w:t xml:space="preserve"> </w:t>
      </w:r>
      <w:proofErr w:type="spellStart"/>
      <w:r w:rsidRPr="003C1DE7">
        <w:rPr>
          <w:i/>
          <w:lang w:val="en-US"/>
        </w:rPr>
        <w:t>neparaksta</w:t>
      </w:r>
      <w:proofErr w:type="spellEnd"/>
      <w:r w:rsidRPr="003C1DE7">
        <w:rPr>
          <w:i/>
          <w:lang w:val="en-US"/>
        </w:rPr>
        <w:t xml:space="preserve"> </w:t>
      </w:r>
      <w:proofErr w:type="spellStart"/>
      <w:r w:rsidRPr="003C1DE7">
        <w:rPr>
          <w:i/>
          <w:lang w:val="en-US"/>
        </w:rPr>
        <w:t>pretendenta</w:t>
      </w:r>
      <w:proofErr w:type="spellEnd"/>
      <w:r w:rsidRPr="003C1DE7">
        <w:rPr>
          <w:i/>
          <w:lang w:val="en-US"/>
        </w:rPr>
        <w:t xml:space="preserve"> </w:t>
      </w:r>
      <w:proofErr w:type="spellStart"/>
      <w:r w:rsidRPr="003C1DE7">
        <w:rPr>
          <w:i/>
          <w:lang w:val="en-US"/>
        </w:rPr>
        <w:t>likumiskais</w:t>
      </w:r>
      <w:proofErr w:type="spellEnd"/>
      <w:r w:rsidRPr="003C1DE7">
        <w:rPr>
          <w:i/>
          <w:lang w:val="en-US"/>
        </w:rPr>
        <w:t xml:space="preserve"> </w:t>
      </w:r>
      <w:proofErr w:type="spellStart"/>
      <w:r w:rsidRPr="003C1DE7">
        <w:rPr>
          <w:i/>
          <w:lang w:val="en-US"/>
        </w:rPr>
        <w:t>pārstāvis</w:t>
      </w:r>
      <w:proofErr w:type="spellEnd"/>
      <w:r w:rsidRPr="003C1DE7">
        <w:rPr>
          <w:i/>
          <w:lang w:val="en-US"/>
        </w:rPr>
        <w:t>]</w:t>
      </w:r>
      <w:r w:rsidR="00390D27" w:rsidRPr="003C1DE7">
        <w:rPr>
          <w:lang w:val="en-US"/>
        </w:rPr>
        <w:t xml:space="preserve"> </w:t>
      </w:r>
      <w:proofErr w:type="spellStart"/>
      <w:r w:rsidR="00390D27" w:rsidRPr="003C1DE7">
        <w:rPr>
          <w:lang w:val="en-US"/>
        </w:rPr>
        <w:t>kompetentas</w:t>
      </w:r>
      <w:proofErr w:type="spellEnd"/>
      <w:r w:rsidR="00390D27" w:rsidRPr="003C1DE7">
        <w:rPr>
          <w:lang w:val="en-US"/>
        </w:rPr>
        <w:t xml:space="preserve"> </w:t>
      </w:r>
      <w:proofErr w:type="spellStart"/>
      <w:r w:rsidR="00390D27" w:rsidRPr="003C1DE7">
        <w:rPr>
          <w:lang w:val="en-US"/>
        </w:rPr>
        <w:t>institūcijas</w:t>
      </w:r>
      <w:proofErr w:type="spellEnd"/>
      <w:r w:rsidR="00390D27" w:rsidRPr="003C1DE7">
        <w:rPr>
          <w:lang w:val="en-US"/>
        </w:rPr>
        <w:t xml:space="preserve"> </w:t>
      </w:r>
      <w:proofErr w:type="spellStart"/>
      <w:r w:rsidR="00390D27" w:rsidRPr="003C1DE7">
        <w:rPr>
          <w:lang w:val="en-US"/>
        </w:rPr>
        <w:t>izdotu</w:t>
      </w:r>
      <w:proofErr w:type="spellEnd"/>
      <w:r w:rsidR="00390D27" w:rsidRPr="003C1DE7">
        <w:rPr>
          <w:lang w:val="en-US"/>
        </w:rPr>
        <w:t xml:space="preserve"> </w:t>
      </w:r>
      <w:proofErr w:type="spellStart"/>
      <w:r w:rsidR="00390D27" w:rsidRPr="003C1DE7">
        <w:rPr>
          <w:lang w:val="en-US"/>
        </w:rPr>
        <w:t>dokumentu</w:t>
      </w:r>
      <w:proofErr w:type="spellEnd"/>
      <w:r w:rsidR="00390D27" w:rsidRPr="003C1DE7">
        <w:rPr>
          <w:lang w:val="en-US"/>
        </w:rPr>
        <w:t xml:space="preserve"> par </w:t>
      </w:r>
      <w:proofErr w:type="spellStart"/>
      <w:r w:rsidR="00390D27" w:rsidRPr="003C1DE7">
        <w:rPr>
          <w:lang w:val="en-US"/>
        </w:rPr>
        <w:t>pretendenta</w:t>
      </w:r>
      <w:proofErr w:type="spellEnd"/>
      <w:r w:rsidR="00390D27" w:rsidRPr="003C1DE7">
        <w:rPr>
          <w:lang w:val="en-US"/>
        </w:rPr>
        <w:t xml:space="preserve"> </w:t>
      </w:r>
      <w:proofErr w:type="spellStart"/>
      <w:r w:rsidR="00390D27" w:rsidRPr="003C1DE7">
        <w:rPr>
          <w:lang w:val="en-US"/>
        </w:rPr>
        <w:t>pārstāvības</w:t>
      </w:r>
      <w:proofErr w:type="spellEnd"/>
      <w:r w:rsidR="00390D27" w:rsidRPr="003C1DE7">
        <w:rPr>
          <w:lang w:val="en-US"/>
        </w:rPr>
        <w:t xml:space="preserve"> </w:t>
      </w:r>
      <w:proofErr w:type="spellStart"/>
      <w:r w:rsidR="00390D27" w:rsidRPr="003C1DE7">
        <w:rPr>
          <w:lang w:val="en-US"/>
        </w:rPr>
        <w:t>tiesībām</w:t>
      </w:r>
      <w:proofErr w:type="spellEnd"/>
      <w:r w:rsidR="00390D27" w:rsidRPr="003C1DE7">
        <w:rPr>
          <w:lang w:val="en-US"/>
        </w:rPr>
        <w:t xml:space="preserve">, </w:t>
      </w:r>
      <w:proofErr w:type="spellStart"/>
      <w:r w:rsidR="00390D27" w:rsidRPr="003C1DE7">
        <w:rPr>
          <w:lang w:val="en-US"/>
        </w:rPr>
        <w:t>kā</w:t>
      </w:r>
      <w:proofErr w:type="spellEnd"/>
      <w:r w:rsidR="00390D27" w:rsidRPr="003C1DE7">
        <w:rPr>
          <w:lang w:val="en-US"/>
        </w:rPr>
        <w:t xml:space="preserve"> </w:t>
      </w:r>
      <w:proofErr w:type="spellStart"/>
      <w:r w:rsidR="00390D27" w:rsidRPr="003C1DE7">
        <w:rPr>
          <w:lang w:val="en-US"/>
        </w:rPr>
        <w:t>arī</w:t>
      </w:r>
      <w:proofErr w:type="spellEnd"/>
      <w:r w:rsidR="00390D27" w:rsidRPr="003C1DE7">
        <w:rPr>
          <w:lang w:val="en-US"/>
        </w:rPr>
        <w:t xml:space="preserve"> </w:t>
      </w:r>
      <w:proofErr w:type="spellStart"/>
      <w:r w:rsidR="00390D27" w:rsidRPr="003C1DE7">
        <w:rPr>
          <w:lang w:val="en-US"/>
        </w:rPr>
        <w:t>dokumentu</w:t>
      </w:r>
      <w:proofErr w:type="spellEnd"/>
      <w:r w:rsidR="00390D27" w:rsidRPr="003C1DE7">
        <w:rPr>
          <w:lang w:val="en-US"/>
        </w:rPr>
        <w:t xml:space="preserve">, kas </w:t>
      </w:r>
      <w:proofErr w:type="spellStart"/>
      <w:r w:rsidR="00390D27" w:rsidRPr="003C1DE7">
        <w:rPr>
          <w:lang w:val="en-US"/>
        </w:rPr>
        <w:t>apliecina</w:t>
      </w:r>
      <w:proofErr w:type="spellEnd"/>
      <w:r w:rsidR="00390D27" w:rsidRPr="003C1DE7">
        <w:rPr>
          <w:lang w:val="en-US"/>
        </w:rPr>
        <w:t xml:space="preserve"> </w:t>
      </w:r>
      <w:proofErr w:type="spellStart"/>
      <w:r w:rsidR="00390D27" w:rsidRPr="003C1DE7">
        <w:rPr>
          <w:lang w:val="en-US"/>
        </w:rPr>
        <w:t>pretendenta</w:t>
      </w:r>
      <w:proofErr w:type="spellEnd"/>
      <w:r w:rsidR="00390D27" w:rsidRPr="003C1DE7">
        <w:rPr>
          <w:lang w:val="en-US"/>
        </w:rPr>
        <w:t xml:space="preserve"> </w:t>
      </w:r>
      <w:proofErr w:type="spellStart"/>
      <w:r w:rsidR="00390D27" w:rsidRPr="003C1DE7">
        <w:rPr>
          <w:lang w:val="en-US"/>
        </w:rPr>
        <w:t>iesniegto</w:t>
      </w:r>
      <w:proofErr w:type="spellEnd"/>
      <w:r w:rsidR="00390D27" w:rsidRPr="003C1DE7">
        <w:rPr>
          <w:lang w:val="en-US"/>
        </w:rPr>
        <w:t xml:space="preserve"> </w:t>
      </w:r>
      <w:proofErr w:type="spellStart"/>
      <w:r w:rsidR="00390D27" w:rsidRPr="003C1DE7">
        <w:rPr>
          <w:lang w:val="en-US"/>
        </w:rPr>
        <w:t>piedāvājumu</w:t>
      </w:r>
      <w:proofErr w:type="spellEnd"/>
      <w:r w:rsidR="00390D27" w:rsidRPr="003C1DE7">
        <w:rPr>
          <w:lang w:val="en-US"/>
        </w:rPr>
        <w:t xml:space="preserve"> </w:t>
      </w:r>
      <w:proofErr w:type="spellStart"/>
      <w:r w:rsidR="00390D27" w:rsidRPr="003C1DE7">
        <w:rPr>
          <w:lang w:val="en-US"/>
        </w:rPr>
        <w:t>parakstījušās</w:t>
      </w:r>
      <w:proofErr w:type="spellEnd"/>
      <w:r w:rsidR="00390D27" w:rsidRPr="003C1DE7">
        <w:rPr>
          <w:lang w:val="en-US"/>
        </w:rPr>
        <w:t xml:space="preserve"> personas</w:t>
      </w:r>
      <w:r w:rsidRPr="003C1DE7">
        <w:rPr>
          <w:lang w:val="en-US"/>
        </w:rPr>
        <w:t xml:space="preserve"> </w:t>
      </w:r>
      <w:proofErr w:type="spellStart"/>
      <w:r w:rsidRPr="003C1DE7">
        <w:rPr>
          <w:lang w:val="en-US"/>
        </w:rPr>
        <w:t>tiesības</w:t>
      </w:r>
      <w:proofErr w:type="spellEnd"/>
      <w:r w:rsidRPr="003C1DE7">
        <w:rPr>
          <w:lang w:val="en-US"/>
        </w:rPr>
        <w:t xml:space="preserve"> </w:t>
      </w:r>
      <w:proofErr w:type="spellStart"/>
      <w:r w:rsidRPr="003C1DE7">
        <w:rPr>
          <w:lang w:val="en-US"/>
        </w:rPr>
        <w:t>pārstāvēt</w:t>
      </w:r>
      <w:proofErr w:type="spellEnd"/>
      <w:r w:rsidRPr="003C1DE7">
        <w:rPr>
          <w:lang w:val="en-US"/>
        </w:rPr>
        <w:t xml:space="preserve"> </w:t>
      </w:r>
      <w:proofErr w:type="spellStart"/>
      <w:r w:rsidRPr="003C1DE7">
        <w:rPr>
          <w:lang w:val="en-US"/>
        </w:rPr>
        <w:t>pretendentu</w:t>
      </w:r>
      <w:proofErr w:type="spellEnd"/>
      <w:r w:rsidR="002F4B80" w:rsidRPr="003C1DE7">
        <w:rPr>
          <w:bCs/>
          <w:lang w:val="en-US" w:eastAsia="lv-LV"/>
        </w:rPr>
        <w:t>.</w:t>
      </w:r>
    </w:p>
    <w:p w14:paraId="1B9C4D24" w14:textId="77777777" w:rsidR="00644B0E" w:rsidRPr="00644B0E" w:rsidRDefault="00644B0E" w:rsidP="00644B0E">
      <w:pPr>
        <w:tabs>
          <w:tab w:val="left" w:pos="567"/>
          <w:tab w:val="left" w:pos="993"/>
        </w:tabs>
        <w:jc w:val="both"/>
        <w:rPr>
          <w:lang w:val="en-US"/>
        </w:rPr>
      </w:pPr>
    </w:p>
    <w:p w14:paraId="48CAE0AA" w14:textId="77777777" w:rsidR="008527B4" w:rsidRPr="00E56C1E" w:rsidRDefault="008527B4" w:rsidP="00CF11DA">
      <w:pPr>
        <w:pStyle w:val="ListParagraph"/>
        <w:numPr>
          <w:ilvl w:val="1"/>
          <w:numId w:val="5"/>
        </w:numPr>
        <w:tabs>
          <w:tab w:val="left" w:pos="567"/>
        </w:tabs>
        <w:ind w:left="0" w:firstLine="0"/>
        <w:jc w:val="both"/>
        <w:rPr>
          <w:b/>
          <w:lang w:val="en-US"/>
        </w:rPr>
      </w:pPr>
      <w:proofErr w:type="spellStart"/>
      <w:r w:rsidRPr="00E56C1E">
        <w:rPr>
          <w:b/>
          <w:lang w:val="en-US"/>
        </w:rPr>
        <w:t>Pasūtītājam</w:t>
      </w:r>
      <w:proofErr w:type="spellEnd"/>
      <w:r w:rsidRPr="00E56C1E">
        <w:rPr>
          <w:b/>
          <w:lang w:val="en-US"/>
        </w:rPr>
        <w:t xml:space="preserve"> </w:t>
      </w:r>
      <w:proofErr w:type="spellStart"/>
      <w:r w:rsidRPr="00E56C1E">
        <w:rPr>
          <w:b/>
          <w:lang w:val="en-US"/>
        </w:rPr>
        <w:t>iesniedzamo</w:t>
      </w:r>
      <w:proofErr w:type="spellEnd"/>
      <w:r w:rsidRPr="00E56C1E">
        <w:rPr>
          <w:b/>
          <w:lang w:val="en-US"/>
        </w:rPr>
        <w:t xml:space="preserve"> </w:t>
      </w:r>
      <w:proofErr w:type="spellStart"/>
      <w:r w:rsidRPr="00E56C1E">
        <w:rPr>
          <w:b/>
          <w:lang w:val="en-US"/>
        </w:rPr>
        <w:t>dokumentu</w:t>
      </w:r>
      <w:proofErr w:type="spellEnd"/>
      <w:r w:rsidRPr="00E56C1E">
        <w:rPr>
          <w:b/>
          <w:lang w:val="en-US"/>
        </w:rPr>
        <w:t xml:space="preserve"> </w:t>
      </w:r>
      <w:proofErr w:type="spellStart"/>
      <w:r w:rsidRPr="00E56C1E">
        <w:rPr>
          <w:b/>
          <w:lang w:val="en-US"/>
        </w:rPr>
        <w:t>derīguma</w:t>
      </w:r>
      <w:proofErr w:type="spellEnd"/>
      <w:r w:rsidRPr="00E56C1E">
        <w:rPr>
          <w:b/>
          <w:lang w:val="en-US"/>
        </w:rPr>
        <w:t xml:space="preserve"> </w:t>
      </w:r>
      <w:proofErr w:type="spellStart"/>
      <w:r w:rsidRPr="00E56C1E">
        <w:rPr>
          <w:b/>
          <w:lang w:val="en-US"/>
        </w:rPr>
        <w:t>termiņš</w:t>
      </w:r>
      <w:proofErr w:type="spellEnd"/>
      <w:r w:rsidRPr="00E56C1E">
        <w:rPr>
          <w:b/>
          <w:lang w:val="en-US"/>
        </w:rPr>
        <w:t xml:space="preserve">: </w:t>
      </w:r>
    </w:p>
    <w:p w14:paraId="70535130" w14:textId="77777777" w:rsidR="006E7ECD" w:rsidRPr="00A82910" w:rsidRDefault="006E7ECD" w:rsidP="006E7ECD">
      <w:pPr>
        <w:pStyle w:val="ListParagraph"/>
        <w:numPr>
          <w:ilvl w:val="2"/>
          <w:numId w:val="5"/>
        </w:numPr>
        <w:tabs>
          <w:tab w:val="left" w:pos="567"/>
          <w:tab w:val="left" w:pos="993"/>
        </w:tabs>
        <w:ind w:left="0" w:firstLine="567"/>
        <w:jc w:val="both"/>
        <w:rPr>
          <w:lang w:val="lv-LV"/>
        </w:rPr>
      </w:pPr>
      <w:r w:rsidRPr="00A82910">
        <w:rPr>
          <w:lang w:val="lv-LV"/>
        </w:rPr>
        <w:t xml:space="preserve">pretendenta izslēgšanas gadījumu </w:t>
      </w:r>
      <w:proofErr w:type="spellStart"/>
      <w:r w:rsidRPr="00A82910">
        <w:rPr>
          <w:lang w:val="lv-LV"/>
        </w:rPr>
        <w:t>neattiecināmību</w:t>
      </w:r>
      <w:proofErr w:type="spellEnd"/>
      <w:r w:rsidRPr="00A82910">
        <w:rPr>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475E8324"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lang w:val="lv-LV"/>
        </w:rPr>
        <w:t xml:space="preserve">komisija, izmantojot publiski pieejamās datu bāzes un publiski pieejamo informāciju var pārbaudīt un  pārliecināties par pretendenta faktisko situāciju uz pieprasījuma brīdi - vai uz tiem neattiecas obligātie pretendentu izslēgšanas nosacījumi; </w:t>
      </w:r>
    </w:p>
    <w:p w14:paraId="0FD9DAB7"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lang w:val="lv-LV"/>
        </w:rPr>
        <w:t>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p w14:paraId="39A0E882" w14:textId="77777777" w:rsidR="008527B4" w:rsidRPr="006E7ECD" w:rsidRDefault="008527B4" w:rsidP="00CF11DA">
      <w:pPr>
        <w:tabs>
          <w:tab w:val="left" w:pos="567"/>
        </w:tabs>
        <w:jc w:val="both"/>
        <w:rPr>
          <w:b/>
          <w:lang w:val="lv-LV"/>
        </w:rPr>
      </w:pPr>
    </w:p>
    <w:p w14:paraId="6D04A7DA" w14:textId="77777777" w:rsidR="008527B4" w:rsidRPr="00E56C1E" w:rsidRDefault="008527B4" w:rsidP="00CF11DA">
      <w:pPr>
        <w:pStyle w:val="ListParagraph"/>
        <w:numPr>
          <w:ilvl w:val="1"/>
          <w:numId w:val="5"/>
        </w:numPr>
        <w:tabs>
          <w:tab w:val="left" w:pos="567"/>
        </w:tabs>
        <w:ind w:left="0" w:firstLine="0"/>
        <w:jc w:val="both"/>
        <w:rPr>
          <w:b/>
          <w:lang w:val="en-US"/>
        </w:rPr>
      </w:pPr>
      <w:proofErr w:type="spellStart"/>
      <w:r w:rsidRPr="00E56C1E">
        <w:rPr>
          <w:b/>
          <w:lang w:val="en-US"/>
        </w:rPr>
        <w:t>Sarunu</w:t>
      </w:r>
      <w:proofErr w:type="spellEnd"/>
      <w:r w:rsidRPr="00E56C1E">
        <w:rPr>
          <w:b/>
          <w:lang w:val="en-US"/>
        </w:rPr>
        <w:t xml:space="preserve"> </w:t>
      </w:r>
      <w:proofErr w:type="spellStart"/>
      <w:r w:rsidRPr="00E56C1E">
        <w:rPr>
          <w:b/>
          <w:lang w:val="en-US"/>
        </w:rPr>
        <w:t>procedūras</w:t>
      </w:r>
      <w:proofErr w:type="spellEnd"/>
      <w:r w:rsidRPr="00E56C1E">
        <w:rPr>
          <w:b/>
          <w:lang w:val="en-US"/>
        </w:rPr>
        <w:t xml:space="preserve"> </w:t>
      </w:r>
      <w:proofErr w:type="spellStart"/>
      <w:r w:rsidRPr="00E56C1E">
        <w:rPr>
          <w:b/>
          <w:lang w:val="en-US"/>
        </w:rPr>
        <w:t>dokumentu</w:t>
      </w:r>
      <w:proofErr w:type="spellEnd"/>
      <w:r w:rsidRPr="00E56C1E">
        <w:rPr>
          <w:b/>
          <w:lang w:val="en-US"/>
        </w:rPr>
        <w:t xml:space="preserve"> </w:t>
      </w:r>
      <w:proofErr w:type="spellStart"/>
      <w:r w:rsidRPr="00E56C1E">
        <w:rPr>
          <w:b/>
          <w:lang w:val="en-US"/>
        </w:rPr>
        <w:t>izsniegšana</w:t>
      </w:r>
      <w:proofErr w:type="spellEnd"/>
      <w:r w:rsidRPr="00E56C1E">
        <w:rPr>
          <w:b/>
          <w:lang w:val="en-US"/>
        </w:rPr>
        <w:t xml:space="preserve"> un </w:t>
      </w:r>
      <w:proofErr w:type="spellStart"/>
      <w:r w:rsidRPr="00E56C1E">
        <w:rPr>
          <w:b/>
          <w:lang w:val="en-US"/>
        </w:rPr>
        <w:t>informācijas</w:t>
      </w:r>
      <w:proofErr w:type="spellEnd"/>
      <w:r w:rsidRPr="00E56C1E">
        <w:rPr>
          <w:b/>
          <w:lang w:val="en-US"/>
        </w:rPr>
        <w:t xml:space="preserve"> </w:t>
      </w:r>
      <w:proofErr w:type="spellStart"/>
      <w:r w:rsidRPr="00E56C1E">
        <w:rPr>
          <w:b/>
          <w:lang w:val="en-US"/>
        </w:rPr>
        <w:t>sniegšana</w:t>
      </w:r>
      <w:proofErr w:type="spellEnd"/>
      <w:r w:rsidRPr="00E56C1E">
        <w:rPr>
          <w:b/>
          <w:lang w:val="en-US"/>
        </w:rPr>
        <w:t xml:space="preserve">: </w:t>
      </w:r>
    </w:p>
    <w:p w14:paraId="6D3CB7EB"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lang w:val="lv-LV"/>
        </w:rPr>
        <w:t xml:space="preserve">pasūtītājs </w:t>
      </w:r>
      <w:r w:rsidRPr="00A82910">
        <w:rPr>
          <w:bCs/>
          <w:lang w:val="lv-LV"/>
        </w:rPr>
        <w:t>nodrošina brīvu un tiešu elektronisku pieeju iepirkuma dokumentiem un visiem papildus nepieciešamajiem dokumentiem</w:t>
      </w:r>
      <w:r w:rsidRPr="00A82910">
        <w:rPr>
          <w:lang w:val="lv-LV"/>
        </w:rPr>
        <w:t xml:space="preserve">, tai skaitā iepirkuma līguma projektam un sniegtajiem skaidrojumiem, pasūtītāja tīmekļvietnē </w:t>
      </w:r>
      <w:r w:rsidRPr="00A82910">
        <w:rPr>
          <w:i/>
          <w:iCs/>
          <w:lang w:val="lv-LV"/>
        </w:rPr>
        <w:t>www.ldz.lv</w:t>
      </w:r>
      <w:r w:rsidRPr="00A82910">
        <w:rPr>
          <w:lang w:val="lv-LV"/>
        </w:rPr>
        <w:t xml:space="preserve"> sadaļā „</w:t>
      </w:r>
      <w:r w:rsidRPr="00A82910">
        <w:rPr>
          <w:i/>
          <w:iCs/>
          <w:lang w:val="lv-LV"/>
        </w:rPr>
        <w:t>Iepirkumi</w:t>
      </w:r>
      <w:r w:rsidRPr="00A82910">
        <w:rPr>
          <w:lang w:val="lv-LV"/>
        </w:rPr>
        <w:t>” pie attiecīgā iepirkuma sludinājuma;</w:t>
      </w:r>
    </w:p>
    <w:p w14:paraId="4D689713"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rFonts w:eastAsiaTheme="minorHAnsi"/>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A82910">
        <w:rPr>
          <w:rFonts w:eastAsiaTheme="minorHAnsi"/>
          <w:lang w:val="lv-LV"/>
        </w:rPr>
        <w:t>izsūta</w:t>
      </w:r>
      <w:proofErr w:type="spellEnd"/>
      <w:r w:rsidRPr="00A82910">
        <w:rPr>
          <w:rFonts w:eastAsiaTheme="minorHAnsi"/>
          <w:lang w:val="lv-LV"/>
        </w:rPr>
        <w:t xml:space="preserve"> vai izsniedz ieinteresētajiem piegādātājiem (pretendentiem) 5 (piecu) dienu laikā pēc tam, kad saņemts šo dokumentu pieprasījums;</w:t>
      </w:r>
    </w:p>
    <w:p w14:paraId="40789289"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rFonts w:eastAsiaTheme="minorHAnsi"/>
          <w:lang w:val="lv-LV"/>
        </w:rPr>
        <w:t xml:space="preserve">pasūtītājs nodrošina ieinteresētajiem piegādātājiem iespēju iepazīties klātienē uz vietas ar iepirkuma dokumentiem, sākot no iepirkuma izsludināšanas brīža </w:t>
      </w:r>
      <w:r w:rsidRPr="00A82910">
        <w:rPr>
          <w:lang w:val="lv-LV"/>
        </w:rPr>
        <w:t>VAS „Latvijas dzelzceļš” Iepirkumu birojā, Gogoļa ielā 3, Rīgā, LV-1547, 3.stāvā, 340.kabinetā (līdzi ņemot personu apliecinošu dokumentu un saistībā ar caurlaižu režīmu, apmeklējumu piesakot iepriekš nolikumā norādītājai pasūtītāja kontaktpersonai);</w:t>
      </w:r>
    </w:p>
    <w:p w14:paraId="6C9A7B6B"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b/>
          <w:lang w:val="lv-LV"/>
        </w:rPr>
        <w:t xml:space="preserve">ieinteresētajam piegādātājam ir pienākums sekot līdzi </w:t>
      </w:r>
      <w:r w:rsidRPr="00A82910">
        <w:rPr>
          <w:rFonts w:eastAsiaTheme="minorHAnsi"/>
          <w:b/>
          <w:lang w:val="lv-LV"/>
        </w:rPr>
        <w:t xml:space="preserve">pasūtītāja tīmekļvietnē </w:t>
      </w:r>
      <w:r w:rsidRPr="00A82910">
        <w:rPr>
          <w:b/>
          <w:i/>
          <w:lang w:val="lv-LV"/>
        </w:rPr>
        <w:t>www.ldz.lv</w:t>
      </w:r>
      <w:r w:rsidRPr="00A82910">
        <w:rPr>
          <w:b/>
          <w:lang w:val="lv-LV"/>
        </w:rPr>
        <w:t xml:space="preserve"> sadaļā “</w:t>
      </w:r>
      <w:r w:rsidRPr="00A82910">
        <w:rPr>
          <w:b/>
          <w:i/>
          <w:lang w:val="lv-LV"/>
        </w:rPr>
        <w:t>Iepirkumi</w:t>
      </w:r>
      <w:r w:rsidRPr="00A82910">
        <w:rPr>
          <w:b/>
          <w:lang w:val="lv-LV"/>
        </w:rPr>
        <w:t>” pie attiecīgā iepirkuma sludinājuma publicētajai informācijai. Pasūtītājs nav atbildīgs par to, ja ieinteresētā persona nav iepazinusies ar informāciju, kurai ir nodrošināta brīva un tieša elektroniska pieeja</w:t>
      </w:r>
      <w:r w:rsidRPr="00A82910">
        <w:rPr>
          <w:lang w:val="lv-LV"/>
        </w:rPr>
        <w:t>;</w:t>
      </w:r>
    </w:p>
    <w:p w14:paraId="7D7D960D"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lang w:val="lv-LV"/>
        </w:rPr>
        <w:t>j</w:t>
      </w:r>
      <w:r w:rsidRPr="00A82910">
        <w:rPr>
          <w:rFonts w:eastAsiaTheme="minorHAnsi"/>
          <w:lang w:val="lv-LV"/>
        </w:rPr>
        <w:t xml:space="preserve">a ieinteresētais piegādātājs ir laikus </w:t>
      </w:r>
      <w:r w:rsidRPr="00A82910">
        <w:rPr>
          <w:lang w:val="lv-LV"/>
        </w:rPr>
        <w:t xml:space="preserve">(ne vēlāk kā 6 (sešas) dienas pirms piedāvājuma iesniegšanas termiņa beigām) </w:t>
      </w:r>
      <w:r w:rsidRPr="00A82910">
        <w:rPr>
          <w:rFonts w:eastAsiaTheme="minorHAnsi"/>
          <w:lang w:val="lv-LV"/>
        </w:rPr>
        <w:t xml:space="preserve">pieprasījis pasūtītājam uz 1.3.punktā norādīto e-pasta adresi papildu informāciju par iepirkumu, pasūtītājs to sniedz 5 (piecu) darbdienu laikā </w:t>
      </w:r>
      <w:r w:rsidRPr="00A82910">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5F27D5D"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lang w:val="lv-LV"/>
        </w:rPr>
        <w:t>p</w:t>
      </w:r>
      <w:r w:rsidRPr="00A82910">
        <w:rPr>
          <w:rFonts w:eastAsiaTheme="minorHAnsi"/>
          <w:lang w:val="lv-LV"/>
        </w:rPr>
        <w:t xml:space="preserve">asūtītājs ievieto 1.10.5.punktā minēto informāciju tīmekļvietnē, kurā ir pieejami iepirkuma dokumenti un visi papildus nepieciešamie dokumenti, kā arī elektroniski </w:t>
      </w:r>
      <w:proofErr w:type="spellStart"/>
      <w:r w:rsidRPr="00A82910">
        <w:rPr>
          <w:rFonts w:eastAsiaTheme="minorHAnsi"/>
          <w:lang w:val="lv-LV"/>
        </w:rPr>
        <w:t>nosūta</w:t>
      </w:r>
      <w:proofErr w:type="spellEnd"/>
      <w:r w:rsidRPr="00A82910">
        <w:rPr>
          <w:rFonts w:eastAsiaTheme="minorHAnsi"/>
          <w:lang w:val="lv-LV"/>
        </w:rPr>
        <w:t xml:space="preserve"> atbildi piegādātājam, kas uzdevis jautājumu;</w:t>
      </w:r>
    </w:p>
    <w:p w14:paraId="52C03060"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rFonts w:eastAsiaTheme="minorHAnsi"/>
          <w:lang w:val="lv-LV"/>
        </w:rPr>
        <w:t>p</w:t>
      </w:r>
      <w:r w:rsidRPr="00A82910">
        <w:rPr>
          <w:lang w:val="lv-LV"/>
        </w:rPr>
        <w:t xml:space="preserve">retendentam informāciju par sarunu procedūras rezultātiem pasūtītājs </w:t>
      </w:r>
      <w:proofErr w:type="spellStart"/>
      <w:r w:rsidRPr="00A82910">
        <w:rPr>
          <w:lang w:val="lv-LV"/>
        </w:rPr>
        <w:t>izsūta</w:t>
      </w:r>
      <w:proofErr w:type="spellEnd"/>
      <w:r w:rsidRPr="00A82910">
        <w:rPr>
          <w:lang w:val="lv-LV"/>
        </w:rPr>
        <w:t xml:space="preserve"> uz e-pastu un pēc pieprasījuma - pa pastu;</w:t>
      </w:r>
    </w:p>
    <w:p w14:paraId="320CB9AE" w14:textId="77777777" w:rsidR="006E7ECD" w:rsidRPr="00A82910" w:rsidRDefault="006E7ECD" w:rsidP="006E7ECD">
      <w:pPr>
        <w:pStyle w:val="ListParagraph"/>
        <w:numPr>
          <w:ilvl w:val="2"/>
          <w:numId w:val="5"/>
        </w:numPr>
        <w:tabs>
          <w:tab w:val="left" w:pos="567"/>
          <w:tab w:val="left" w:pos="993"/>
        </w:tabs>
        <w:ind w:left="0" w:firstLine="567"/>
        <w:jc w:val="both"/>
        <w:rPr>
          <w:b/>
          <w:lang w:val="lv-LV"/>
        </w:rPr>
      </w:pPr>
      <w:r w:rsidRPr="00A82910">
        <w:rPr>
          <w:shd w:val="clear" w:color="auto" w:fill="FFFFFF"/>
          <w:lang w:val="lv-LV"/>
        </w:rPr>
        <w:t xml:space="preserve">iepirkuma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Pr="00A82910">
        <w:rPr>
          <w:shd w:val="clear" w:color="auto" w:fill="FFFFFF"/>
          <w:lang w:val="lv-LV"/>
        </w:rPr>
        <w:lastRenderedPageBreak/>
        <w:t xml:space="preserve">95/46/EK (Vispārīgā datu aizsardzības regula) 6.panta 1.daļas f) apakšpunktu. Personas datu apstrādes pārzinis ir VAS </w:t>
      </w:r>
      <w:r w:rsidRPr="00A82910">
        <w:rPr>
          <w:lang w:val="lv-LV"/>
        </w:rPr>
        <w:t>„</w:t>
      </w:r>
      <w:r w:rsidRPr="00A82910">
        <w:rPr>
          <w:shd w:val="clear" w:color="auto" w:fill="FFFFFF"/>
          <w:lang w:val="lv-LV"/>
        </w:rPr>
        <w:t>Latvijas dzelzceļš”.</w:t>
      </w:r>
    </w:p>
    <w:p w14:paraId="18B9B346" w14:textId="77777777" w:rsidR="005D5F41" w:rsidRPr="00E56C1E" w:rsidRDefault="005D5F41" w:rsidP="00CF11DA">
      <w:pPr>
        <w:tabs>
          <w:tab w:val="left" w:pos="567"/>
        </w:tabs>
        <w:jc w:val="both"/>
        <w:rPr>
          <w:lang w:val="en-US"/>
        </w:rPr>
      </w:pPr>
    </w:p>
    <w:p w14:paraId="71AE6973" w14:textId="77777777" w:rsidR="008527B4" w:rsidRPr="00954054" w:rsidRDefault="008527B4" w:rsidP="00CF11DA">
      <w:pPr>
        <w:pStyle w:val="ListParagraph"/>
        <w:numPr>
          <w:ilvl w:val="0"/>
          <w:numId w:val="5"/>
        </w:numPr>
        <w:tabs>
          <w:tab w:val="left" w:pos="284"/>
        </w:tabs>
        <w:ind w:left="0" w:firstLine="0"/>
        <w:jc w:val="center"/>
        <w:rPr>
          <w:b/>
          <w:lang w:val="en-US"/>
        </w:rPr>
      </w:pPr>
      <w:r w:rsidRPr="00954054">
        <w:rPr>
          <w:b/>
          <w:lang w:val="en-US"/>
        </w:rPr>
        <w:t>INFORMĀCIJA PAR SARUNU PROCEDŪRAS PRIEKŠMETU</w:t>
      </w:r>
    </w:p>
    <w:p w14:paraId="4B104FAC" w14:textId="77777777" w:rsidR="008527B4" w:rsidRPr="00954054" w:rsidRDefault="008527B4" w:rsidP="00CF11DA">
      <w:pPr>
        <w:tabs>
          <w:tab w:val="left" w:pos="567"/>
        </w:tabs>
        <w:jc w:val="both"/>
        <w:rPr>
          <w:lang w:val="en-US"/>
        </w:rPr>
      </w:pPr>
    </w:p>
    <w:p w14:paraId="4BCD4CBB" w14:textId="77777777" w:rsidR="003043B3" w:rsidRPr="00964DB3" w:rsidRDefault="008527B4" w:rsidP="003C26DE">
      <w:pPr>
        <w:pStyle w:val="ListParagraph"/>
        <w:numPr>
          <w:ilvl w:val="1"/>
          <w:numId w:val="7"/>
        </w:numPr>
        <w:tabs>
          <w:tab w:val="left" w:pos="567"/>
        </w:tabs>
        <w:ind w:left="0" w:firstLine="0"/>
        <w:jc w:val="both"/>
        <w:rPr>
          <w:b/>
          <w:lang w:val="ru-RU"/>
        </w:rPr>
      </w:pPr>
      <w:bookmarkStart w:id="4" w:name="_Hlk41036278"/>
      <w:proofErr w:type="spellStart"/>
      <w:r w:rsidRPr="00964DB3">
        <w:rPr>
          <w:b/>
          <w:lang w:val="ru-RU"/>
        </w:rPr>
        <w:t>Sarunu</w:t>
      </w:r>
      <w:proofErr w:type="spellEnd"/>
      <w:r w:rsidRPr="00964DB3">
        <w:rPr>
          <w:b/>
          <w:lang w:val="ru-RU"/>
        </w:rPr>
        <w:t xml:space="preserve"> </w:t>
      </w:r>
      <w:proofErr w:type="spellStart"/>
      <w:r w:rsidRPr="00964DB3">
        <w:rPr>
          <w:b/>
          <w:lang w:val="ru-RU"/>
        </w:rPr>
        <w:t>procedūras</w:t>
      </w:r>
      <w:proofErr w:type="spellEnd"/>
      <w:r w:rsidRPr="00964DB3">
        <w:rPr>
          <w:b/>
          <w:lang w:val="ru-RU"/>
        </w:rPr>
        <w:t xml:space="preserve"> </w:t>
      </w:r>
      <w:proofErr w:type="spellStart"/>
      <w:r w:rsidRPr="00964DB3">
        <w:rPr>
          <w:b/>
          <w:lang w:val="ru-RU"/>
        </w:rPr>
        <w:t>priekšmets</w:t>
      </w:r>
      <w:proofErr w:type="spellEnd"/>
      <w:r w:rsidRPr="00964DB3">
        <w:rPr>
          <w:b/>
          <w:lang w:val="ru-RU"/>
        </w:rPr>
        <w:t>:</w:t>
      </w:r>
      <w:r w:rsidR="00513434" w:rsidRPr="00964DB3">
        <w:rPr>
          <w:b/>
          <w:lang w:val="ru-RU"/>
        </w:rPr>
        <w:t xml:space="preserve"> </w:t>
      </w:r>
    </w:p>
    <w:p w14:paraId="1E057435" w14:textId="162592FC" w:rsidR="008527B4" w:rsidRDefault="00C13063" w:rsidP="007F0106">
      <w:pPr>
        <w:tabs>
          <w:tab w:val="left" w:pos="567"/>
        </w:tabs>
        <w:jc w:val="both"/>
        <w:rPr>
          <w:lang w:val="ru-RU"/>
        </w:rPr>
      </w:pPr>
      <w:r w:rsidRPr="007F0106">
        <w:rPr>
          <w:bCs/>
          <w:lang w:val="ru-RU"/>
        </w:rPr>
        <w:t xml:space="preserve"> </w:t>
      </w:r>
      <w:proofErr w:type="spellStart"/>
      <w:r w:rsidRPr="007F0106">
        <w:rPr>
          <w:bCs/>
          <w:lang w:val="ru-RU"/>
        </w:rPr>
        <w:t>v</w:t>
      </w:r>
      <w:r w:rsidR="00652E87" w:rsidRPr="007F0106">
        <w:rPr>
          <w:bCs/>
          <w:lang w:val="ru-RU"/>
        </w:rPr>
        <w:t>alsts</w:t>
      </w:r>
      <w:proofErr w:type="spellEnd"/>
      <w:r w:rsidR="00652E87" w:rsidRPr="007F0106">
        <w:rPr>
          <w:bCs/>
          <w:lang w:val="ru-RU"/>
        </w:rPr>
        <w:t xml:space="preserve"> </w:t>
      </w:r>
      <w:proofErr w:type="spellStart"/>
      <w:r w:rsidR="00652E87" w:rsidRPr="007F0106">
        <w:rPr>
          <w:lang w:val="ru-RU"/>
        </w:rPr>
        <w:t>publiskās</w:t>
      </w:r>
      <w:proofErr w:type="spellEnd"/>
      <w:r w:rsidR="00652E87" w:rsidRPr="007F0106">
        <w:rPr>
          <w:lang w:val="ru-RU"/>
        </w:rPr>
        <w:t xml:space="preserve"> </w:t>
      </w:r>
      <w:proofErr w:type="spellStart"/>
      <w:r w:rsidR="00652E87" w:rsidRPr="007F0106">
        <w:rPr>
          <w:lang w:val="ru-RU"/>
        </w:rPr>
        <w:t>lietošanas</w:t>
      </w:r>
      <w:proofErr w:type="spellEnd"/>
      <w:r w:rsidR="00652E87" w:rsidRPr="007F0106">
        <w:rPr>
          <w:lang w:val="ru-RU"/>
        </w:rPr>
        <w:t xml:space="preserve"> </w:t>
      </w:r>
      <w:proofErr w:type="spellStart"/>
      <w:r w:rsidR="00652E87" w:rsidRPr="007F0106">
        <w:rPr>
          <w:lang w:val="ru-RU"/>
        </w:rPr>
        <w:t>dzelzceļa</w:t>
      </w:r>
      <w:proofErr w:type="spellEnd"/>
      <w:r w:rsidR="00652E87" w:rsidRPr="007F0106">
        <w:rPr>
          <w:lang w:val="ru-RU"/>
        </w:rPr>
        <w:t xml:space="preserve"> </w:t>
      </w:r>
      <w:proofErr w:type="spellStart"/>
      <w:r w:rsidR="00652E87" w:rsidRPr="007F0106">
        <w:rPr>
          <w:lang w:val="ru-RU"/>
        </w:rPr>
        <w:t>infrastruktūras</w:t>
      </w:r>
      <w:proofErr w:type="spellEnd"/>
      <w:r w:rsidR="00652E87" w:rsidRPr="007F0106">
        <w:rPr>
          <w:lang w:val="ru-RU"/>
        </w:rPr>
        <w:t xml:space="preserve"> </w:t>
      </w:r>
      <w:proofErr w:type="spellStart"/>
      <w:r w:rsidR="00652E87" w:rsidRPr="007F0106">
        <w:rPr>
          <w:lang w:val="ru-RU"/>
        </w:rPr>
        <w:t>zemes</w:t>
      </w:r>
      <w:proofErr w:type="spellEnd"/>
      <w:r w:rsidR="00652E87" w:rsidRPr="007F0106">
        <w:rPr>
          <w:lang w:val="ru-RU"/>
        </w:rPr>
        <w:t xml:space="preserve"> </w:t>
      </w:r>
      <w:proofErr w:type="spellStart"/>
      <w:r w:rsidR="00652E87" w:rsidRPr="007F0106">
        <w:rPr>
          <w:lang w:val="ru-RU"/>
        </w:rPr>
        <w:t>nodalījuma</w:t>
      </w:r>
      <w:proofErr w:type="spellEnd"/>
      <w:r w:rsidR="00652E87" w:rsidRPr="007F0106">
        <w:rPr>
          <w:lang w:val="ru-RU"/>
        </w:rPr>
        <w:t xml:space="preserve"> </w:t>
      </w:r>
      <w:proofErr w:type="spellStart"/>
      <w:r w:rsidR="00652E87" w:rsidRPr="007F0106">
        <w:rPr>
          <w:lang w:val="ru-RU"/>
        </w:rPr>
        <w:t>josl</w:t>
      </w:r>
      <w:r w:rsidR="00157DC3">
        <w:rPr>
          <w:lang w:val="lv-LV"/>
        </w:rPr>
        <w:t>as</w:t>
      </w:r>
      <w:proofErr w:type="spellEnd"/>
      <w:r w:rsidR="00652E87" w:rsidRPr="007F0106">
        <w:rPr>
          <w:lang w:val="ru-RU"/>
        </w:rPr>
        <w:t xml:space="preserve"> </w:t>
      </w:r>
      <w:proofErr w:type="spellStart"/>
      <w:r w:rsidR="00652E87" w:rsidRPr="007F0106">
        <w:rPr>
          <w:lang w:val="ru-RU"/>
        </w:rPr>
        <w:t>kadastrālā</w:t>
      </w:r>
      <w:proofErr w:type="spellEnd"/>
      <w:r w:rsidR="00652E87" w:rsidRPr="007F0106">
        <w:rPr>
          <w:lang w:val="ru-RU"/>
        </w:rPr>
        <w:t xml:space="preserve"> </w:t>
      </w:r>
      <w:proofErr w:type="spellStart"/>
      <w:r w:rsidR="00652E87" w:rsidRPr="007F0106">
        <w:rPr>
          <w:lang w:val="ru-RU"/>
        </w:rPr>
        <w:t>uzmērīšana</w:t>
      </w:r>
      <w:proofErr w:type="spellEnd"/>
      <w:r w:rsidR="00652E87" w:rsidRPr="007F0106">
        <w:rPr>
          <w:lang w:val="ru-RU"/>
        </w:rPr>
        <w:t xml:space="preserve"> </w:t>
      </w:r>
      <w:proofErr w:type="spellStart"/>
      <w:r w:rsidR="00652E87" w:rsidRPr="007F0106">
        <w:rPr>
          <w:lang w:val="ru-RU"/>
        </w:rPr>
        <w:t>un</w:t>
      </w:r>
      <w:proofErr w:type="spellEnd"/>
      <w:r w:rsidR="00652E87" w:rsidRPr="007F0106">
        <w:rPr>
          <w:bCs/>
          <w:lang w:val="ru-RU"/>
        </w:rPr>
        <w:t xml:space="preserve"> </w:t>
      </w:r>
      <w:proofErr w:type="spellStart"/>
      <w:r w:rsidR="00652E87" w:rsidRPr="007F0106">
        <w:rPr>
          <w:bCs/>
          <w:lang w:val="ru-RU"/>
        </w:rPr>
        <w:t>ārējo</w:t>
      </w:r>
      <w:proofErr w:type="spellEnd"/>
      <w:r w:rsidR="00652E87" w:rsidRPr="007F0106">
        <w:rPr>
          <w:bCs/>
          <w:lang w:val="ru-RU"/>
        </w:rPr>
        <w:t xml:space="preserve"> </w:t>
      </w:r>
      <w:proofErr w:type="spellStart"/>
      <w:r w:rsidR="00652E87" w:rsidRPr="007F0106">
        <w:rPr>
          <w:bCs/>
          <w:lang w:val="ru-RU"/>
        </w:rPr>
        <w:t>robežu</w:t>
      </w:r>
      <w:proofErr w:type="spellEnd"/>
      <w:r w:rsidR="00652E87" w:rsidRPr="007F0106">
        <w:rPr>
          <w:bCs/>
          <w:lang w:val="ru-RU"/>
        </w:rPr>
        <w:t xml:space="preserve"> </w:t>
      </w:r>
      <w:proofErr w:type="spellStart"/>
      <w:r w:rsidR="00652E87" w:rsidRPr="007F0106">
        <w:rPr>
          <w:bCs/>
          <w:lang w:val="ru-RU"/>
        </w:rPr>
        <w:t>ierīkošana</w:t>
      </w:r>
      <w:proofErr w:type="spellEnd"/>
      <w:r w:rsidR="00D03576">
        <w:rPr>
          <w:bCs/>
          <w:lang w:val="ru-RU"/>
        </w:rPr>
        <w:t xml:space="preserve"> (</w:t>
      </w:r>
      <w:proofErr w:type="spellStart"/>
      <w:r w:rsidR="000412BB" w:rsidRPr="007F0106">
        <w:rPr>
          <w:lang w:val="ru-RU"/>
        </w:rPr>
        <w:t>turpmāk</w:t>
      </w:r>
      <w:proofErr w:type="spellEnd"/>
      <w:r w:rsidR="000412BB" w:rsidRPr="007F0106">
        <w:rPr>
          <w:lang w:val="ru-RU"/>
        </w:rPr>
        <w:t xml:space="preserve"> </w:t>
      </w:r>
      <w:proofErr w:type="spellStart"/>
      <w:r w:rsidR="000412BB" w:rsidRPr="007F0106">
        <w:rPr>
          <w:lang w:val="ru-RU"/>
        </w:rPr>
        <w:t>tekstā</w:t>
      </w:r>
      <w:proofErr w:type="spellEnd"/>
      <w:r w:rsidR="000412BB" w:rsidRPr="007F0106">
        <w:rPr>
          <w:lang w:val="ru-RU"/>
        </w:rPr>
        <w:t xml:space="preserve"> – </w:t>
      </w:r>
      <w:proofErr w:type="spellStart"/>
      <w:r w:rsidR="00EF6784" w:rsidRPr="007F0106">
        <w:rPr>
          <w:lang w:val="ru-RU"/>
        </w:rPr>
        <w:t>d</w:t>
      </w:r>
      <w:r w:rsidR="000412BB" w:rsidRPr="007F0106">
        <w:rPr>
          <w:lang w:val="ru-RU"/>
        </w:rPr>
        <w:t>arbi</w:t>
      </w:r>
      <w:proofErr w:type="spellEnd"/>
      <w:r w:rsidR="00D03576">
        <w:rPr>
          <w:bCs/>
          <w:lang w:val="ru-RU"/>
        </w:rPr>
        <w:t>)</w:t>
      </w:r>
      <w:r w:rsidR="00541B58" w:rsidRPr="007F0106">
        <w:rPr>
          <w:bCs/>
          <w:lang w:val="ru-RU"/>
        </w:rPr>
        <w:t xml:space="preserve"> </w:t>
      </w:r>
      <w:proofErr w:type="spellStart"/>
      <w:r w:rsidR="00541B58" w:rsidRPr="007F0106">
        <w:rPr>
          <w:bCs/>
          <w:lang w:val="ru-RU"/>
        </w:rPr>
        <w:t>saskaņā</w:t>
      </w:r>
      <w:proofErr w:type="spellEnd"/>
      <w:r w:rsidR="00541B58" w:rsidRPr="007F0106">
        <w:rPr>
          <w:bCs/>
          <w:lang w:val="ru-RU"/>
        </w:rPr>
        <w:t xml:space="preserve"> </w:t>
      </w:r>
      <w:proofErr w:type="spellStart"/>
      <w:r w:rsidR="00541B58" w:rsidRPr="007F0106">
        <w:rPr>
          <w:bCs/>
          <w:lang w:val="ru-RU"/>
        </w:rPr>
        <w:t>ar</w:t>
      </w:r>
      <w:proofErr w:type="spellEnd"/>
      <w:r w:rsidR="00541B58" w:rsidRPr="007F0106">
        <w:rPr>
          <w:bCs/>
          <w:lang w:val="ru-RU"/>
        </w:rPr>
        <w:t xml:space="preserve"> </w:t>
      </w:r>
      <w:r w:rsidR="007E6F3E">
        <w:rPr>
          <w:bCs/>
          <w:lang w:val="lv-LV"/>
        </w:rPr>
        <w:t xml:space="preserve">uzmērāmo zemes vienību sarakstu (nolikuma 3.pielikums), </w:t>
      </w:r>
      <w:proofErr w:type="spellStart"/>
      <w:r w:rsidR="00541B58" w:rsidRPr="007F0106">
        <w:rPr>
          <w:bCs/>
          <w:lang w:val="ru-RU"/>
        </w:rPr>
        <w:t>tehnisko</w:t>
      </w:r>
      <w:proofErr w:type="spellEnd"/>
      <w:r w:rsidR="00541B58" w:rsidRPr="007F0106">
        <w:rPr>
          <w:bCs/>
          <w:lang w:val="ru-RU"/>
        </w:rPr>
        <w:t xml:space="preserve"> </w:t>
      </w:r>
      <w:proofErr w:type="spellStart"/>
      <w:r w:rsidR="00541B58" w:rsidRPr="007F0106">
        <w:rPr>
          <w:bCs/>
          <w:lang w:val="ru-RU"/>
        </w:rPr>
        <w:t>specifikāciju</w:t>
      </w:r>
      <w:proofErr w:type="spellEnd"/>
      <w:r w:rsidR="00541B58" w:rsidRPr="007F0106">
        <w:rPr>
          <w:bCs/>
          <w:lang w:val="ru-RU"/>
        </w:rPr>
        <w:t xml:space="preserve"> </w:t>
      </w:r>
      <w:r w:rsidR="00541B58" w:rsidRPr="00874508">
        <w:rPr>
          <w:bCs/>
          <w:lang w:val="ru-RU"/>
        </w:rPr>
        <w:t>(</w:t>
      </w:r>
      <w:proofErr w:type="spellStart"/>
      <w:r w:rsidR="00644B0E">
        <w:rPr>
          <w:bCs/>
          <w:lang w:val="ru-RU"/>
        </w:rPr>
        <w:t>nolikuma</w:t>
      </w:r>
      <w:proofErr w:type="spellEnd"/>
      <w:r w:rsidR="00644B0E">
        <w:rPr>
          <w:bCs/>
          <w:lang w:val="ru-RU"/>
        </w:rPr>
        <w:t xml:space="preserve"> 4</w:t>
      </w:r>
      <w:r w:rsidR="00EF6784" w:rsidRPr="00874508">
        <w:rPr>
          <w:bCs/>
          <w:lang w:val="ru-RU"/>
        </w:rPr>
        <w:t>.</w:t>
      </w:r>
      <w:r w:rsidR="00541B58" w:rsidRPr="00874508">
        <w:rPr>
          <w:bCs/>
          <w:lang w:val="ru-RU"/>
        </w:rPr>
        <w:t>pielikums)</w:t>
      </w:r>
      <w:r w:rsidR="00D03576" w:rsidRPr="00874508">
        <w:rPr>
          <w:bCs/>
          <w:lang w:val="lv-LV"/>
        </w:rPr>
        <w:t>,</w:t>
      </w:r>
      <w:r w:rsidR="000412BB" w:rsidRPr="007F0106">
        <w:rPr>
          <w:bCs/>
          <w:lang w:val="ru-RU"/>
        </w:rPr>
        <w:t xml:space="preserve"> </w:t>
      </w:r>
      <w:proofErr w:type="spellStart"/>
      <w:r w:rsidR="000412BB" w:rsidRPr="007F0106">
        <w:rPr>
          <w:lang w:val="ru-RU"/>
        </w:rPr>
        <w:t>ievērojot</w:t>
      </w:r>
      <w:proofErr w:type="spellEnd"/>
      <w:r w:rsidR="000412BB" w:rsidRPr="007F0106">
        <w:rPr>
          <w:lang w:val="ru-RU"/>
        </w:rPr>
        <w:t xml:space="preserve"> </w:t>
      </w:r>
      <w:proofErr w:type="spellStart"/>
      <w:r w:rsidR="000412BB" w:rsidRPr="007F0106">
        <w:rPr>
          <w:lang w:val="ru-RU"/>
        </w:rPr>
        <w:t>valsts</w:t>
      </w:r>
      <w:proofErr w:type="spellEnd"/>
      <w:r w:rsidR="000412BB" w:rsidRPr="007F0106">
        <w:rPr>
          <w:lang w:val="ru-RU"/>
        </w:rPr>
        <w:t xml:space="preserve"> </w:t>
      </w:r>
      <w:proofErr w:type="spellStart"/>
      <w:r w:rsidR="000412BB" w:rsidRPr="007F0106">
        <w:rPr>
          <w:lang w:val="ru-RU"/>
        </w:rPr>
        <w:t>un</w:t>
      </w:r>
      <w:proofErr w:type="spellEnd"/>
      <w:r w:rsidR="000412BB" w:rsidRPr="007F0106">
        <w:rPr>
          <w:lang w:val="ru-RU"/>
        </w:rPr>
        <w:t xml:space="preserve"> </w:t>
      </w:r>
      <w:proofErr w:type="spellStart"/>
      <w:r w:rsidR="000412BB" w:rsidRPr="007F0106">
        <w:rPr>
          <w:lang w:val="ru-RU"/>
        </w:rPr>
        <w:t>pašvaldību</w:t>
      </w:r>
      <w:proofErr w:type="spellEnd"/>
      <w:r w:rsidR="000412BB" w:rsidRPr="007F0106">
        <w:rPr>
          <w:lang w:val="ru-RU"/>
        </w:rPr>
        <w:t xml:space="preserve"> </w:t>
      </w:r>
      <w:proofErr w:type="spellStart"/>
      <w:r w:rsidR="000412BB" w:rsidRPr="007F0106">
        <w:rPr>
          <w:lang w:val="ru-RU"/>
        </w:rPr>
        <w:t>institūciju</w:t>
      </w:r>
      <w:proofErr w:type="spellEnd"/>
      <w:r w:rsidR="000412BB" w:rsidRPr="007F0106">
        <w:rPr>
          <w:lang w:val="ru-RU"/>
        </w:rPr>
        <w:t xml:space="preserve"> </w:t>
      </w:r>
      <w:proofErr w:type="spellStart"/>
      <w:r w:rsidR="000412BB" w:rsidRPr="007F0106">
        <w:rPr>
          <w:lang w:val="ru-RU"/>
        </w:rPr>
        <w:t>prasības</w:t>
      </w:r>
      <w:proofErr w:type="spellEnd"/>
      <w:r w:rsidR="000412BB" w:rsidRPr="007F0106">
        <w:rPr>
          <w:lang w:val="ru-RU"/>
        </w:rPr>
        <w:t xml:space="preserve"> </w:t>
      </w:r>
      <w:proofErr w:type="spellStart"/>
      <w:r w:rsidR="000412BB" w:rsidRPr="007F0106">
        <w:rPr>
          <w:lang w:val="ru-RU"/>
        </w:rPr>
        <w:t>un</w:t>
      </w:r>
      <w:proofErr w:type="spellEnd"/>
      <w:r w:rsidR="000412BB" w:rsidRPr="007F0106">
        <w:rPr>
          <w:lang w:val="ru-RU"/>
        </w:rPr>
        <w:t xml:space="preserve"> </w:t>
      </w:r>
      <w:proofErr w:type="spellStart"/>
      <w:r w:rsidR="00EF6784" w:rsidRPr="007F0106">
        <w:rPr>
          <w:lang w:val="ru-RU"/>
        </w:rPr>
        <w:t>nolikumā</w:t>
      </w:r>
      <w:proofErr w:type="spellEnd"/>
      <w:r w:rsidR="00EF6784" w:rsidRPr="007F0106">
        <w:rPr>
          <w:lang w:val="ru-RU"/>
        </w:rPr>
        <w:t xml:space="preserve"> </w:t>
      </w:r>
      <w:proofErr w:type="spellStart"/>
      <w:r w:rsidR="00EF6784" w:rsidRPr="007F0106">
        <w:rPr>
          <w:lang w:val="ru-RU"/>
        </w:rPr>
        <w:t>noteiktās</w:t>
      </w:r>
      <w:proofErr w:type="spellEnd"/>
      <w:r w:rsidR="00EF6784" w:rsidRPr="007F0106">
        <w:rPr>
          <w:lang w:val="ru-RU"/>
        </w:rPr>
        <w:t xml:space="preserve"> </w:t>
      </w:r>
      <w:r w:rsidR="00D03576">
        <w:rPr>
          <w:lang w:val="lv-LV"/>
        </w:rPr>
        <w:t>pasūtītāja</w:t>
      </w:r>
      <w:r w:rsidR="00D03576">
        <w:rPr>
          <w:lang w:val="ru-RU"/>
        </w:rPr>
        <w:t xml:space="preserve"> </w:t>
      </w:r>
      <w:proofErr w:type="spellStart"/>
      <w:r w:rsidR="00D03576">
        <w:rPr>
          <w:lang w:val="ru-RU"/>
        </w:rPr>
        <w:t>p</w:t>
      </w:r>
      <w:r w:rsidR="000412BB" w:rsidRPr="007F0106">
        <w:rPr>
          <w:lang w:val="ru-RU"/>
        </w:rPr>
        <w:t>rasības</w:t>
      </w:r>
      <w:proofErr w:type="spellEnd"/>
      <w:r w:rsidR="000412BB" w:rsidRPr="007F0106">
        <w:rPr>
          <w:lang w:val="ru-RU"/>
        </w:rPr>
        <w:t xml:space="preserve">, </w:t>
      </w:r>
      <w:proofErr w:type="spellStart"/>
      <w:r w:rsidR="000412BB" w:rsidRPr="00874508">
        <w:rPr>
          <w:lang w:val="ru-RU"/>
        </w:rPr>
        <w:t>veicot</w:t>
      </w:r>
      <w:proofErr w:type="spellEnd"/>
      <w:r w:rsidR="000412BB" w:rsidRPr="00874508">
        <w:rPr>
          <w:lang w:val="ru-RU"/>
        </w:rPr>
        <w:t xml:space="preserve"> VAS “</w:t>
      </w:r>
      <w:proofErr w:type="spellStart"/>
      <w:r w:rsidR="000412BB" w:rsidRPr="00874508">
        <w:rPr>
          <w:lang w:val="ru-RU"/>
        </w:rPr>
        <w:t>Latvijas</w:t>
      </w:r>
      <w:proofErr w:type="spellEnd"/>
      <w:r w:rsidR="000412BB" w:rsidRPr="00874508">
        <w:rPr>
          <w:lang w:val="ru-RU"/>
        </w:rPr>
        <w:t xml:space="preserve"> </w:t>
      </w:r>
      <w:proofErr w:type="spellStart"/>
      <w:r w:rsidR="000412BB" w:rsidRPr="00874508">
        <w:rPr>
          <w:lang w:val="ru-RU"/>
        </w:rPr>
        <w:t>dzelzceļš</w:t>
      </w:r>
      <w:proofErr w:type="spellEnd"/>
      <w:r w:rsidR="000412BB" w:rsidRPr="00874508">
        <w:rPr>
          <w:lang w:val="ru-RU"/>
        </w:rPr>
        <w:t xml:space="preserve">” </w:t>
      </w:r>
      <w:proofErr w:type="spellStart"/>
      <w:r w:rsidR="000412BB" w:rsidRPr="007E6150">
        <w:rPr>
          <w:lang w:val="ru-RU"/>
        </w:rPr>
        <w:t>infrastruktūras</w:t>
      </w:r>
      <w:proofErr w:type="spellEnd"/>
      <w:r w:rsidR="000412BB" w:rsidRPr="007E6150">
        <w:rPr>
          <w:lang w:val="ru-RU"/>
        </w:rPr>
        <w:t xml:space="preserve"> </w:t>
      </w:r>
      <w:proofErr w:type="spellStart"/>
      <w:r w:rsidR="000412BB" w:rsidRPr="007E6150">
        <w:rPr>
          <w:lang w:val="ru-RU"/>
        </w:rPr>
        <w:t>digitālo</w:t>
      </w:r>
      <w:proofErr w:type="spellEnd"/>
      <w:r w:rsidR="000412BB" w:rsidRPr="007E6150">
        <w:rPr>
          <w:lang w:val="ru-RU"/>
        </w:rPr>
        <w:t xml:space="preserve"> </w:t>
      </w:r>
      <w:proofErr w:type="spellStart"/>
      <w:r w:rsidR="000412BB" w:rsidRPr="00A56C24">
        <w:rPr>
          <w:lang w:val="ru-RU"/>
        </w:rPr>
        <w:t>topogrāfisko</w:t>
      </w:r>
      <w:proofErr w:type="spellEnd"/>
      <w:r w:rsidR="000412BB" w:rsidRPr="00A56C24">
        <w:rPr>
          <w:lang w:val="ru-RU"/>
        </w:rPr>
        <w:t xml:space="preserve"> </w:t>
      </w:r>
      <w:proofErr w:type="spellStart"/>
      <w:r w:rsidR="007E6F3E">
        <w:rPr>
          <w:lang w:val="ru-RU"/>
        </w:rPr>
        <w:t>uzmērīšanu</w:t>
      </w:r>
      <w:proofErr w:type="spellEnd"/>
      <w:r w:rsidR="000412BB" w:rsidRPr="007E6150">
        <w:rPr>
          <w:lang w:val="ru-RU"/>
        </w:rPr>
        <w:t xml:space="preserve"> (</w:t>
      </w:r>
      <w:proofErr w:type="spellStart"/>
      <w:r w:rsidR="00EF6784" w:rsidRPr="007E6150">
        <w:rPr>
          <w:lang w:val="ru-RU"/>
        </w:rPr>
        <w:t>nolikuma</w:t>
      </w:r>
      <w:proofErr w:type="spellEnd"/>
      <w:r w:rsidR="00EF6784" w:rsidRPr="007E6150">
        <w:rPr>
          <w:lang w:val="ru-RU"/>
        </w:rPr>
        <w:t xml:space="preserve"> </w:t>
      </w:r>
      <w:r w:rsidR="00644B0E" w:rsidRPr="007E6150">
        <w:rPr>
          <w:lang w:val="ru-RU"/>
        </w:rPr>
        <w:t>5</w:t>
      </w:r>
      <w:r w:rsidR="000412BB" w:rsidRPr="007E6150">
        <w:rPr>
          <w:lang w:val="ru-RU"/>
        </w:rPr>
        <w:t>.pielikums)</w:t>
      </w:r>
      <w:r w:rsidR="00C551DB" w:rsidRPr="007E6150">
        <w:rPr>
          <w:lang w:val="ru-RU"/>
        </w:rPr>
        <w:t xml:space="preserve">, </w:t>
      </w:r>
      <w:r w:rsidR="007E6F3E">
        <w:rPr>
          <w:lang w:val="lv-LV"/>
        </w:rPr>
        <w:t xml:space="preserve">kā arī </w:t>
      </w:r>
      <w:proofErr w:type="spellStart"/>
      <w:r w:rsidR="00C551DB" w:rsidRPr="007E6150">
        <w:rPr>
          <w:lang w:val="ru-RU"/>
        </w:rPr>
        <w:t>līguma</w:t>
      </w:r>
      <w:proofErr w:type="spellEnd"/>
      <w:r w:rsidR="00C551DB" w:rsidRPr="007E6150">
        <w:rPr>
          <w:lang w:val="ru-RU"/>
        </w:rPr>
        <w:t xml:space="preserve"> </w:t>
      </w:r>
      <w:proofErr w:type="spellStart"/>
      <w:r w:rsidR="00C551DB" w:rsidRPr="007E6150">
        <w:rPr>
          <w:lang w:val="ru-RU"/>
        </w:rPr>
        <w:t>pr</w:t>
      </w:r>
      <w:proofErr w:type="spellEnd"/>
      <w:r w:rsidR="00E56C1E" w:rsidRPr="007E6150">
        <w:rPr>
          <w:lang w:val="lv-LV"/>
        </w:rPr>
        <w:t>o</w:t>
      </w:r>
      <w:proofErr w:type="spellStart"/>
      <w:r w:rsidR="00644B0E" w:rsidRPr="007E6150">
        <w:rPr>
          <w:lang w:val="ru-RU"/>
        </w:rPr>
        <w:t>jekta</w:t>
      </w:r>
      <w:proofErr w:type="spellEnd"/>
      <w:r w:rsidR="00644B0E" w:rsidRPr="007E6150">
        <w:rPr>
          <w:lang w:val="ru-RU"/>
        </w:rPr>
        <w:t xml:space="preserve"> </w:t>
      </w:r>
      <w:proofErr w:type="spellStart"/>
      <w:r w:rsidR="00644B0E" w:rsidRPr="007E6150">
        <w:rPr>
          <w:lang w:val="ru-RU"/>
        </w:rPr>
        <w:t>nosacījumus</w:t>
      </w:r>
      <w:proofErr w:type="spellEnd"/>
      <w:r w:rsidR="00644B0E" w:rsidRPr="007E6150">
        <w:rPr>
          <w:lang w:val="ru-RU"/>
        </w:rPr>
        <w:t xml:space="preserve"> (</w:t>
      </w:r>
      <w:proofErr w:type="spellStart"/>
      <w:r w:rsidR="00644B0E" w:rsidRPr="007E6150">
        <w:rPr>
          <w:lang w:val="ru-RU"/>
        </w:rPr>
        <w:t>nolikuma</w:t>
      </w:r>
      <w:proofErr w:type="spellEnd"/>
      <w:r w:rsidR="00644B0E">
        <w:rPr>
          <w:lang w:val="ru-RU"/>
        </w:rPr>
        <w:t xml:space="preserve"> 6</w:t>
      </w:r>
      <w:r w:rsidR="00C551DB" w:rsidRPr="00874508">
        <w:rPr>
          <w:lang w:val="ru-RU"/>
        </w:rPr>
        <w:t>.pielikums)</w:t>
      </w:r>
      <w:r w:rsidR="00BD2E23" w:rsidRPr="00874508">
        <w:rPr>
          <w:lang w:val="ru-RU"/>
        </w:rPr>
        <w:t>.</w:t>
      </w:r>
    </w:p>
    <w:p w14:paraId="3A849B19" w14:textId="2B3103F7" w:rsidR="00E4658F" w:rsidRPr="00901EA8" w:rsidRDefault="00E4658F" w:rsidP="003C26DE">
      <w:pPr>
        <w:pStyle w:val="BodyTextIndent"/>
        <w:numPr>
          <w:ilvl w:val="2"/>
          <w:numId w:val="7"/>
        </w:numPr>
        <w:tabs>
          <w:tab w:val="left" w:pos="567"/>
        </w:tabs>
        <w:ind w:left="0" w:firstLine="567"/>
        <w:rPr>
          <w:b/>
          <w:sz w:val="24"/>
          <w:szCs w:val="28"/>
          <w:lang w:val="lv-LV"/>
        </w:rPr>
      </w:pPr>
      <w:r w:rsidRPr="00901EA8">
        <w:rPr>
          <w:b/>
          <w:sz w:val="24"/>
          <w:szCs w:val="28"/>
          <w:lang w:val="lv-LV"/>
        </w:rPr>
        <w:t>Sarunu procedūras priekšmets tiek dalīts sekojošās daļās:</w:t>
      </w:r>
    </w:p>
    <w:tbl>
      <w:tblPr>
        <w:tblStyle w:val="TableGrid"/>
        <w:tblW w:w="0" w:type="auto"/>
        <w:tblInd w:w="137" w:type="dxa"/>
        <w:tblLook w:val="04A0" w:firstRow="1" w:lastRow="0" w:firstColumn="1" w:lastColumn="0" w:noHBand="0" w:noVBand="1"/>
      </w:tblPr>
      <w:tblGrid>
        <w:gridCol w:w="1701"/>
        <w:gridCol w:w="4678"/>
      </w:tblGrid>
      <w:tr w:rsidR="0065120C" w:rsidRPr="00901EA8" w14:paraId="242B6CFE" w14:textId="77777777" w:rsidTr="0065120C">
        <w:tc>
          <w:tcPr>
            <w:tcW w:w="1701" w:type="dxa"/>
          </w:tcPr>
          <w:p w14:paraId="07889B3D" w14:textId="1F22DF6B" w:rsidR="0065120C" w:rsidRPr="00901EA8" w:rsidRDefault="0065120C" w:rsidP="00153CF7">
            <w:pPr>
              <w:tabs>
                <w:tab w:val="left" w:pos="567"/>
              </w:tabs>
              <w:jc w:val="center"/>
              <w:rPr>
                <w:b/>
                <w:sz w:val="24"/>
                <w:szCs w:val="32"/>
                <w:lang w:val="lv-LV"/>
              </w:rPr>
            </w:pPr>
            <w:r w:rsidRPr="00901EA8">
              <w:rPr>
                <w:b/>
                <w:sz w:val="24"/>
                <w:szCs w:val="32"/>
                <w:lang w:val="lv-LV"/>
              </w:rPr>
              <w:t>Daļas Nr.</w:t>
            </w:r>
          </w:p>
        </w:tc>
        <w:tc>
          <w:tcPr>
            <w:tcW w:w="4678" w:type="dxa"/>
          </w:tcPr>
          <w:p w14:paraId="1CA5EABF" w14:textId="155A0959" w:rsidR="0065120C" w:rsidRPr="00901EA8" w:rsidRDefault="0065120C" w:rsidP="0065120C">
            <w:pPr>
              <w:tabs>
                <w:tab w:val="left" w:pos="567"/>
              </w:tabs>
              <w:jc w:val="center"/>
              <w:rPr>
                <w:b/>
                <w:sz w:val="24"/>
                <w:szCs w:val="32"/>
                <w:lang w:val="lv-LV"/>
              </w:rPr>
            </w:pPr>
            <w:r w:rsidRPr="00901EA8">
              <w:rPr>
                <w:b/>
                <w:sz w:val="24"/>
                <w:szCs w:val="32"/>
                <w:lang w:val="lv-LV"/>
              </w:rPr>
              <w:t>Kopējais apjoms (ha)</w:t>
            </w:r>
          </w:p>
        </w:tc>
      </w:tr>
      <w:tr w:rsidR="0065120C" w:rsidRPr="00901EA8" w14:paraId="2F4866F1" w14:textId="77777777" w:rsidTr="0065120C">
        <w:tc>
          <w:tcPr>
            <w:tcW w:w="1701" w:type="dxa"/>
          </w:tcPr>
          <w:p w14:paraId="31010A51" w14:textId="0B698489" w:rsidR="0065120C" w:rsidRPr="00901EA8" w:rsidRDefault="0065120C" w:rsidP="00153CF7">
            <w:pPr>
              <w:tabs>
                <w:tab w:val="left" w:pos="567"/>
              </w:tabs>
              <w:jc w:val="center"/>
              <w:rPr>
                <w:b/>
                <w:sz w:val="24"/>
                <w:szCs w:val="32"/>
                <w:lang w:val="lv-LV"/>
              </w:rPr>
            </w:pPr>
            <w:r w:rsidRPr="00901EA8">
              <w:rPr>
                <w:b/>
                <w:sz w:val="24"/>
                <w:szCs w:val="32"/>
                <w:lang w:val="lv-LV"/>
              </w:rPr>
              <w:t>1.</w:t>
            </w:r>
          </w:p>
        </w:tc>
        <w:tc>
          <w:tcPr>
            <w:tcW w:w="4678" w:type="dxa"/>
          </w:tcPr>
          <w:p w14:paraId="59766D35" w14:textId="08389925" w:rsidR="0065120C" w:rsidRPr="00901EA8" w:rsidRDefault="0065120C" w:rsidP="00E4658F">
            <w:pPr>
              <w:tabs>
                <w:tab w:val="left" w:pos="1725"/>
              </w:tabs>
              <w:jc w:val="center"/>
              <w:rPr>
                <w:b/>
                <w:sz w:val="24"/>
                <w:szCs w:val="32"/>
                <w:lang w:val="lv-LV"/>
              </w:rPr>
            </w:pPr>
            <w:r w:rsidRPr="00901EA8">
              <w:rPr>
                <w:sz w:val="24"/>
                <w:szCs w:val="32"/>
              </w:rPr>
              <w:t>71,6814</w:t>
            </w:r>
          </w:p>
        </w:tc>
      </w:tr>
      <w:tr w:rsidR="0065120C" w:rsidRPr="00901EA8" w14:paraId="2593A677" w14:textId="77777777" w:rsidTr="0065120C">
        <w:trPr>
          <w:trHeight w:val="70"/>
        </w:trPr>
        <w:tc>
          <w:tcPr>
            <w:tcW w:w="1701" w:type="dxa"/>
          </w:tcPr>
          <w:p w14:paraId="07A1F97B" w14:textId="3FAFB91B" w:rsidR="0065120C" w:rsidRPr="00901EA8" w:rsidRDefault="0065120C" w:rsidP="00153CF7">
            <w:pPr>
              <w:tabs>
                <w:tab w:val="left" w:pos="567"/>
              </w:tabs>
              <w:jc w:val="center"/>
              <w:rPr>
                <w:b/>
                <w:sz w:val="24"/>
                <w:szCs w:val="32"/>
                <w:lang w:val="lv-LV"/>
              </w:rPr>
            </w:pPr>
            <w:r w:rsidRPr="00901EA8">
              <w:rPr>
                <w:b/>
                <w:sz w:val="24"/>
                <w:szCs w:val="32"/>
                <w:lang w:val="lv-LV"/>
              </w:rPr>
              <w:t>2.</w:t>
            </w:r>
          </w:p>
        </w:tc>
        <w:tc>
          <w:tcPr>
            <w:tcW w:w="4678" w:type="dxa"/>
          </w:tcPr>
          <w:p w14:paraId="6DE5D7C6" w14:textId="7629F6B1" w:rsidR="0065120C" w:rsidRPr="00901EA8" w:rsidRDefault="0065120C" w:rsidP="00E4658F">
            <w:pPr>
              <w:tabs>
                <w:tab w:val="left" w:pos="567"/>
              </w:tabs>
              <w:jc w:val="center"/>
              <w:rPr>
                <w:b/>
                <w:sz w:val="24"/>
                <w:szCs w:val="32"/>
                <w:lang w:val="lv-LV"/>
              </w:rPr>
            </w:pPr>
            <w:r w:rsidRPr="00901EA8">
              <w:rPr>
                <w:sz w:val="24"/>
                <w:szCs w:val="32"/>
              </w:rPr>
              <w:t>189,7800</w:t>
            </w:r>
          </w:p>
        </w:tc>
      </w:tr>
    </w:tbl>
    <w:p w14:paraId="1271E7C3" w14:textId="77777777" w:rsidR="00E4658F" w:rsidRPr="00E4658F" w:rsidRDefault="00E4658F" w:rsidP="00E4658F">
      <w:pPr>
        <w:tabs>
          <w:tab w:val="left" w:pos="567"/>
        </w:tabs>
        <w:ind w:left="1080"/>
        <w:jc w:val="both"/>
        <w:rPr>
          <w:b/>
          <w:lang w:val="lv-LV"/>
        </w:rPr>
      </w:pPr>
    </w:p>
    <w:p w14:paraId="4B371A62" w14:textId="4CCB03A1" w:rsidR="00850050" w:rsidRDefault="00850050" w:rsidP="003C26DE">
      <w:pPr>
        <w:pStyle w:val="ListParagraph"/>
        <w:numPr>
          <w:ilvl w:val="1"/>
          <w:numId w:val="7"/>
        </w:numPr>
        <w:tabs>
          <w:tab w:val="left" w:pos="567"/>
        </w:tabs>
        <w:ind w:left="0" w:firstLine="0"/>
        <w:jc w:val="both"/>
        <w:rPr>
          <w:b/>
          <w:lang w:val="lv-LV"/>
        </w:rPr>
      </w:pPr>
      <w:r w:rsidRPr="007B73EA">
        <w:rPr>
          <w:u w:val="single"/>
          <w:lang w:val="lv-LV"/>
        </w:rPr>
        <w:t>P</w:t>
      </w:r>
      <w:r w:rsidRPr="005B1E21">
        <w:rPr>
          <w:b/>
          <w:u w:val="single"/>
          <w:lang w:val="lv-LV"/>
        </w:rPr>
        <w:t>iedāvājumu var iesniegt gan par visu s</w:t>
      </w:r>
      <w:r w:rsidRPr="005B1E21">
        <w:rPr>
          <w:b/>
          <w:bCs/>
          <w:u w:val="single"/>
          <w:lang w:val="lv-LV"/>
        </w:rPr>
        <w:t>arunu procedūras</w:t>
      </w:r>
      <w:r w:rsidRPr="005B1E21">
        <w:rPr>
          <w:b/>
          <w:u w:val="single"/>
          <w:lang w:val="lv-LV"/>
        </w:rPr>
        <w:t xml:space="preserve"> priekšmetu kopumā, gan atsevišķām tā daļām</w:t>
      </w:r>
      <w:r>
        <w:rPr>
          <w:b/>
          <w:u w:val="single"/>
          <w:lang w:val="lv-LV"/>
        </w:rPr>
        <w:t xml:space="preserve"> pilnā apjomā</w:t>
      </w:r>
      <w:r>
        <w:rPr>
          <w:b/>
          <w:lang w:val="lv-LV"/>
        </w:rPr>
        <w:t>.</w:t>
      </w:r>
    </w:p>
    <w:bookmarkEnd w:id="4"/>
    <w:p w14:paraId="29762261" w14:textId="77777777" w:rsidR="008527B4" w:rsidRPr="00964DB3" w:rsidRDefault="0082275C" w:rsidP="003C26DE">
      <w:pPr>
        <w:pStyle w:val="BodyTextIndent"/>
        <w:numPr>
          <w:ilvl w:val="1"/>
          <w:numId w:val="7"/>
        </w:numPr>
        <w:tabs>
          <w:tab w:val="left" w:pos="567"/>
        </w:tabs>
        <w:ind w:left="0" w:firstLine="0"/>
        <w:rPr>
          <w:sz w:val="24"/>
        </w:rPr>
      </w:pPr>
      <w:proofErr w:type="spellStart"/>
      <w:r w:rsidRPr="00964DB3">
        <w:rPr>
          <w:b/>
          <w:sz w:val="24"/>
        </w:rPr>
        <w:t>Darbu</w:t>
      </w:r>
      <w:proofErr w:type="spellEnd"/>
      <w:r w:rsidR="008527B4" w:rsidRPr="00964DB3">
        <w:rPr>
          <w:b/>
          <w:sz w:val="24"/>
        </w:rPr>
        <w:t xml:space="preserve"> </w:t>
      </w:r>
      <w:proofErr w:type="spellStart"/>
      <w:r w:rsidR="008527B4" w:rsidRPr="00964DB3">
        <w:rPr>
          <w:b/>
          <w:sz w:val="24"/>
        </w:rPr>
        <w:t>izpildes</w:t>
      </w:r>
      <w:proofErr w:type="spellEnd"/>
      <w:r w:rsidR="008527B4" w:rsidRPr="00964DB3">
        <w:rPr>
          <w:b/>
          <w:sz w:val="24"/>
        </w:rPr>
        <w:t>:</w:t>
      </w:r>
      <w:r w:rsidR="008527B4" w:rsidRPr="00964DB3">
        <w:rPr>
          <w:sz w:val="24"/>
        </w:rPr>
        <w:t xml:space="preserve"> </w:t>
      </w:r>
    </w:p>
    <w:p w14:paraId="3411B1FD" w14:textId="54AEDB36" w:rsidR="008527B4" w:rsidRPr="00964DB3" w:rsidRDefault="008527B4" w:rsidP="003C26DE">
      <w:pPr>
        <w:pStyle w:val="BodyTextIndent"/>
        <w:numPr>
          <w:ilvl w:val="2"/>
          <w:numId w:val="7"/>
        </w:numPr>
        <w:tabs>
          <w:tab w:val="left" w:pos="567"/>
        </w:tabs>
        <w:ind w:left="0" w:firstLine="567"/>
        <w:rPr>
          <w:sz w:val="24"/>
        </w:rPr>
      </w:pPr>
      <w:proofErr w:type="spellStart"/>
      <w:r w:rsidRPr="00964DB3">
        <w:rPr>
          <w:sz w:val="24"/>
        </w:rPr>
        <w:t>termiņš</w:t>
      </w:r>
      <w:proofErr w:type="spellEnd"/>
      <w:r w:rsidRPr="00964DB3">
        <w:rPr>
          <w:sz w:val="24"/>
        </w:rPr>
        <w:t xml:space="preserve">: </w:t>
      </w:r>
      <w:proofErr w:type="spellStart"/>
      <w:r w:rsidR="00805B49" w:rsidRPr="00964DB3">
        <w:rPr>
          <w:sz w:val="24"/>
        </w:rPr>
        <w:t>līdz</w:t>
      </w:r>
      <w:proofErr w:type="spellEnd"/>
      <w:r w:rsidR="00805B49" w:rsidRPr="00964DB3">
        <w:rPr>
          <w:sz w:val="24"/>
        </w:rPr>
        <w:t xml:space="preserve"> </w:t>
      </w:r>
      <w:r w:rsidR="004C2407" w:rsidRPr="003C26DE">
        <w:rPr>
          <w:sz w:val="24"/>
        </w:rPr>
        <w:t>20</w:t>
      </w:r>
      <w:r w:rsidR="006E7ECD" w:rsidRPr="003C26DE">
        <w:rPr>
          <w:sz w:val="24"/>
          <w:lang w:val="lv-LV"/>
        </w:rPr>
        <w:t>20</w:t>
      </w:r>
      <w:r w:rsidR="00805B49" w:rsidRPr="003C26DE">
        <w:rPr>
          <w:sz w:val="24"/>
        </w:rPr>
        <w:t>.</w:t>
      </w:r>
      <w:proofErr w:type="spellStart"/>
      <w:r w:rsidR="00805B49" w:rsidRPr="003C26DE">
        <w:rPr>
          <w:sz w:val="24"/>
        </w:rPr>
        <w:t>gada</w:t>
      </w:r>
      <w:proofErr w:type="spellEnd"/>
      <w:r w:rsidR="00805B49" w:rsidRPr="003C26DE">
        <w:rPr>
          <w:sz w:val="24"/>
        </w:rPr>
        <w:t xml:space="preserve"> </w:t>
      </w:r>
      <w:proofErr w:type="gramStart"/>
      <w:r w:rsidR="006E7ECD" w:rsidRPr="003C26DE">
        <w:rPr>
          <w:sz w:val="24"/>
          <w:lang w:val="lv-LV"/>
        </w:rPr>
        <w:t>3</w:t>
      </w:r>
      <w:r w:rsidR="00E4658F" w:rsidRPr="003C26DE">
        <w:rPr>
          <w:sz w:val="24"/>
          <w:lang w:val="lv-LV"/>
        </w:rPr>
        <w:t>0</w:t>
      </w:r>
      <w:r w:rsidR="007E6150" w:rsidRPr="003C26DE">
        <w:rPr>
          <w:sz w:val="24"/>
          <w:lang w:val="lv-LV"/>
        </w:rPr>
        <w:t>.</w:t>
      </w:r>
      <w:r w:rsidR="006E7ECD" w:rsidRPr="003C26DE">
        <w:rPr>
          <w:sz w:val="24"/>
          <w:lang w:val="lv-LV"/>
        </w:rPr>
        <w:t>decembrim</w:t>
      </w:r>
      <w:proofErr w:type="gramEnd"/>
      <w:r w:rsidRPr="003C26DE">
        <w:rPr>
          <w:sz w:val="24"/>
        </w:rPr>
        <w:t>;</w:t>
      </w:r>
    </w:p>
    <w:p w14:paraId="25E60D14" w14:textId="644F4211" w:rsidR="008527B4" w:rsidRPr="00D35334" w:rsidRDefault="008527B4" w:rsidP="003C26DE">
      <w:pPr>
        <w:pStyle w:val="ListParagraph"/>
        <w:numPr>
          <w:ilvl w:val="2"/>
          <w:numId w:val="7"/>
        </w:numPr>
        <w:tabs>
          <w:tab w:val="left" w:pos="567"/>
        </w:tabs>
        <w:ind w:left="0" w:firstLine="567"/>
        <w:rPr>
          <w:color w:val="000000"/>
          <w:lang w:val="en-US"/>
        </w:rPr>
      </w:pPr>
      <w:proofErr w:type="spellStart"/>
      <w:r w:rsidRPr="00D35334">
        <w:rPr>
          <w:lang w:val="en-US"/>
        </w:rPr>
        <w:t>vieta</w:t>
      </w:r>
      <w:proofErr w:type="spellEnd"/>
      <w:r w:rsidRPr="00D35334">
        <w:rPr>
          <w:lang w:val="en-US"/>
        </w:rPr>
        <w:t>:</w:t>
      </w:r>
      <w:r w:rsidR="00805B49" w:rsidRPr="00D35334">
        <w:rPr>
          <w:lang w:val="en-US"/>
        </w:rPr>
        <w:t xml:space="preserve"> </w:t>
      </w:r>
      <w:proofErr w:type="spellStart"/>
      <w:r w:rsidR="00805B49" w:rsidRPr="00D35334">
        <w:rPr>
          <w:lang w:val="en-US"/>
        </w:rPr>
        <w:t>saskaņā</w:t>
      </w:r>
      <w:proofErr w:type="spellEnd"/>
      <w:r w:rsidR="00805B49" w:rsidRPr="00D35334">
        <w:rPr>
          <w:lang w:val="en-US"/>
        </w:rPr>
        <w:t xml:space="preserve"> </w:t>
      </w:r>
      <w:proofErr w:type="spellStart"/>
      <w:r w:rsidR="00805B49" w:rsidRPr="00D35334">
        <w:rPr>
          <w:lang w:val="en-US"/>
        </w:rPr>
        <w:t>ar</w:t>
      </w:r>
      <w:proofErr w:type="spellEnd"/>
      <w:r w:rsidR="00805B49" w:rsidRPr="00D35334">
        <w:rPr>
          <w:lang w:val="en-US"/>
        </w:rPr>
        <w:t xml:space="preserve"> </w:t>
      </w:r>
      <w:proofErr w:type="spellStart"/>
      <w:r w:rsidR="002E38DC" w:rsidRPr="00874508">
        <w:rPr>
          <w:lang w:val="en-US"/>
        </w:rPr>
        <w:t>nolikuma</w:t>
      </w:r>
      <w:proofErr w:type="spellEnd"/>
      <w:r w:rsidR="002E38DC" w:rsidRPr="00874508">
        <w:rPr>
          <w:lang w:val="en-US"/>
        </w:rPr>
        <w:t xml:space="preserve"> </w:t>
      </w:r>
      <w:proofErr w:type="gramStart"/>
      <w:r w:rsidR="00644B0E">
        <w:rPr>
          <w:lang w:val="en-US"/>
        </w:rPr>
        <w:t>3</w:t>
      </w:r>
      <w:r w:rsidR="004C2407" w:rsidRPr="00874508">
        <w:rPr>
          <w:lang w:val="en-US"/>
        </w:rPr>
        <w:t>.</w:t>
      </w:r>
      <w:r w:rsidR="002E38DC" w:rsidRPr="00874508">
        <w:rPr>
          <w:lang w:val="en-US"/>
        </w:rPr>
        <w:t>pielikum</w:t>
      </w:r>
      <w:r w:rsidR="004C2407" w:rsidRPr="00874508">
        <w:rPr>
          <w:lang w:val="en-US"/>
        </w:rPr>
        <w:t>u</w:t>
      </w:r>
      <w:proofErr w:type="gramEnd"/>
      <w:r w:rsidR="004E1E9E" w:rsidRPr="00874508">
        <w:rPr>
          <w:color w:val="000000"/>
          <w:lang w:val="en-US"/>
        </w:rPr>
        <w:t>.</w:t>
      </w:r>
    </w:p>
    <w:p w14:paraId="05908DC3" w14:textId="4436AB95" w:rsidR="008527B4" w:rsidRPr="00D35334" w:rsidRDefault="008527B4" w:rsidP="003C26DE">
      <w:pPr>
        <w:pStyle w:val="ListParagraph"/>
        <w:numPr>
          <w:ilvl w:val="1"/>
          <w:numId w:val="7"/>
        </w:numPr>
        <w:tabs>
          <w:tab w:val="left" w:pos="567"/>
        </w:tabs>
        <w:ind w:left="0" w:firstLine="0"/>
        <w:jc w:val="both"/>
        <w:rPr>
          <w:lang w:val="en-US"/>
        </w:rPr>
      </w:pPr>
      <w:proofErr w:type="spellStart"/>
      <w:r w:rsidRPr="00D35334">
        <w:rPr>
          <w:color w:val="000000"/>
          <w:lang w:val="en-US"/>
        </w:rPr>
        <w:t>Pasūtītājs</w:t>
      </w:r>
      <w:proofErr w:type="spellEnd"/>
      <w:r w:rsidRPr="00D35334">
        <w:rPr>
          <w:color w:val="000000"/>
          <w:lang w:val="en-US"/>
        </w:rPr>
        <w:t xml:space="preserve"> </w:t>
      </w:r>
      <w:proofErr w:type="spellStart"/>
      <w:r w:rsidRPr="00D35334">
        <w:rPr>
          <w:color w:val="000000"/>
          <w:lang w:val="en-US"/>
        </w:rPr>
        <w:t>ir</w:t>
      </w:r>
      <w:proofErr w:type="spellEnd"/>
      <w:r w:rsidRPr="00D35334">
        <w:rPr>
          <w:lang w:val="en-US"/>
        </w:rPr>
        <w:t xml:space="preserve"> </w:t>
      </w:r>
      <w:proofErr w:type="spellStart"/>
      <w:r w:rsidRPr="00D35334">
        <w:rPr>
          <w:lang w:val="en-US"/>
        </w:rPr>
        <w:t>tiesīgs</w:t>
      </w:r>
      <w:proofErr w:type="spellEnd"/>
      <w:r w:rsidRPr="00D35334">
        <w:rPr>
          <w:lang w:val="en-US"/>
        </w:rPr>
        <w:t xml:space="preserve"> </w:t>
      </w:r>
      <w:proofErr w:type="spellStart"/>
      <w:r w:rsidRPr="00D35334">
        <w:rPr>
          <w:lang w:val="en-US"/>
        </w:rPr>
        <w:t>finansiālu</w:t>
      </w:r>
      <w:proofErr w:type="spellEnd"/>
      <w:r w:rsidRPr="00D35334">
        <w:rPr>
          <w:lang w:val="en-US"/>
        </w:rPr>
        <w:t xml:space="preserve"> </w:t>
      </w:r>
      <w:proofErr w:type="spellStart"/>
      <w:r w:rsidRPr="00D35334">
        <w:rPr>
          <w:lang w:val="en-US"/>
        </w:rPr>
        <w:t>vai</w:t>
      </w:r>
      <w:proofErr w:type="spellEnd"/>
      <w:r w:rsidRPr="00D35334">
        <w:rPr>
          <w:lang w:val="en-US"/>
        </w:rPr>
        <w:t xml:space="preserve"> </w:t>
      </w:r>
      <w:proofErr w:type="spellStart"/>
      <w:r w:rsidRPr="00D35334">
        <w:rPr>
          <w:lang w:val="en-US"/>
        </w:rPr>
        <w:t>citu</w:t>
      </w:r>
      <w:proofErr w:type="spellEnd"/>
      <w:r w:rsidRPr="00D35334">
        <w:rPr>
          <w:lang w:val="en-US"/>
        </w:rPr>
        <w:t xml:space="preserve"> </w:t>
      </w:r>
      <w:proofErr w:type="spellStart"/>
      <w:r w:rsidRPr="00D35334">
        <w:rPr>
          <w:lang w:val="en-US"/>
        </w:rPr>
        <w:t>apsvērumu</w:t>
      </w:r>
      <w:proofErr w:type="spellEnd"/>
      <w:r w:rsidRPr="00D35334">
        <w:rPr>
          <w:lang w:val="en-US"/>
        </w:rPr>
        <w:t xml:space="preserve"> </w:t>
      </w:r>
      <w:proofErr w:type="spellStart"/>
      <w:r w:rsidRPr="00D35334">
        <w:rPr>
          <w:lang w:val="en-US"/>
        </w:rPr>
        <w:t>dēļ</w:t>
      </w:r>
      <w:proofErr w:type="spellEnd"/>
      <w:r w:rsidRPr="00D35334">
        <w:rPr>
          <w:lang w:val="en-US"/>
        </w:rPr>
        <w:t xml:space="preserve"> </w:t>
      </w:r>
      <w:proofErr w:type="spellStart"/>
      <w:r w:rsidRPr="00D35334">
        <w:rPr>
          <w:lang w:val="en-US"/>
        </w:rPr>
        <w:t>palielināt</w:t>
      </w:r>
      <w:proofErr w:type="spellEnd"/>
      <w:r w:rsidRPr="00D35334">
        <w:rPr>
          <w:lang w:val="en-US"/>
        </w:rPr>
        <w:t xml:space="preserve"> </w:t>
      </w:r>
      <w:proofErr w:type="spellStart"/>
      <w:r w:rsidRPr="00D35334">
        <w:rPr>
          <w:lang w:val="en-US"/>
        </w:rPr>
        <w:t>vai</w:t>
      </w:r>
      <w:proofErr w:type="spellEnd"/>
      <w:r w:rsidRPr="00D35334">
        <w:rPr>
          <w:lang w:val="en-US"/>
        </w:rPr>
        <w:t xml:space="preserve"> </w:t>
      </w:r>
      <w:proofErr w:type="spellStart"/>
      <w:r w:rsidRPr="00D35334">
        <w:rPr>
          <w:lang w:val="en-US"/>
        </w:rPr>
        <w:t>samazināt</w:t>
      </w:r>
      <w:proofErr w:type="spellEnd"/>
      <w:r w:rsidRPr="00D35334">
        <w:rPr>
          <w:lang w:val="en-US"/>
        </w:rPr>
        <w:t xml:space="preserve"> </w:t>
      </w:r>
      <w:proofErr w:type="spellStart"/>
      <w:r w:rsidRPr="00D35334">
        <w:rPr>
          <w:lang w:val="en-US"/>
        </w:rPr>
        <w:t>sarunu</w:t>
      </w:r>
      <w:proofErr w:type="spellEnd"/>
      <w:r w:rsidRPr="00D35334">
        <w:rPr>
          <w:lang w:val="en-US"/>
        </w:rPr>
        <w:t xml:space="preserve"> </w:t>
      </w:r>
      <w:proofErr w:type="spellStart"/>
      <w:r w:rsidRPr="00D35334">
        <w:rPr>
          <w:lang w:val="en-US"/>
        </w:rPr>
        <w:t>procedūras</w:t>
      </w:r>
      <w:proofErr w:type="spellEnd"/>
      <w:r w:rsidRPr="00D35334">
        <w:rPr>
          <w:lang w:val="en-US"/>
        </w:rPr>
        <w:t xml:space="preserve"> </w:t>
      </w:r>
      <w:proofErr w:type="spellStart"/>
      <w:r w:rsidRPr="00D35334">
        <w:rPr>
          <w:lang w:val="en-US"/>
        </w:rPr>
        <w:t>priekšmeta</w:t>
      </w:r>
      <w:proofErr w:type="spellEnd"/>
      <w:r w:rsidRPr="00D35334">
        <w:rPr>
          <w:lang w:val="en-US"/>
        </w:rPr>
        <w:t xml:space="preserve"> </w:t>
      </w:r>
      <w:proofErr w:type="spellStart"/>
      <w:r w:rsidRPr="00D35334">
        <w:rPr>
          <w:lang w:val="en-US"/>
        </w:rPr>
        <w:t>apjomu</w:t>
      </w:r>
      <w:proofErr w:type="spellEnd"/>
      <w:r w:rsidR="00850050">
        <w:rPr>
          <w:lang w:val="en-US"/>
        </w:rPr>
        <w:t xml:space="preserve"> ne </w:t>
      </w:r>
      <w:proofErr w:type="spellStart"/>
      <w:r w:rsidR="00850050">
        <w:rPr>
          <w:lang w:val="en-US"/>
        </w:rPr>
        <w:t>vairāk</w:t>
      </w:r>
      <w:proofErr w:type="spellEnd"/>
      <w:r w:rsidR="00850050">
        <w:rPr>
          <w:lang w:val="en-US"/>
        </w:rPr>
        <w:t xml:space="preserve"> </w:t>
      </w:r>
      <w:proofErr w:type="spellStart"/>
      <w:r w:rsidR="00850050">
        <w:rPr>
          <w:lang w:val="en-US"/>
        </w:rPr>
        <w:t>kā</w:t>
      </w:r>
      <w:proofErr w:type="spellEnd"/>
      <w:r w:rsidR="00850050">
        <w:rPr>
          <w:lang w:val="en-US"/>
        </w:rPr>
        <w:t xml:space="preserve"> </w:t>
      </w:r>
      <w:r w:rsidR="00850050" w:rsidRPr="00680AB4">
        <w:rPr>
          <w:bCs/>
          <w:lang w:val="lv-LV" w:eastAsia="lv-LV"/>
        </w:rPr>
        <w:t xml:space="preserve">par </w:t>
      </w:r>
      <w:r w:rsidR="00850050">
        <w:rPr>
          <w:bCs/>
          <w:lang w:val="lv-LV" w:eastAsia="lv-LV"/>
        </w:rPr>
        <w:t>10</w:t>
      </w:r>
      <w:r w:rsidR="00850050" w:rsidRPr="00680AB4">
        <w:rPr>
          <w:bCs/>
          <w:lang w:val="lv-LV" w:eastAsia="lv-LV"/>
        </w:rPr>
        <w:t>% (desmit procentiem).</w:t>
      </w:r>
    </w:p>
    <w:p w14:paraId="159B2EFC" w14:textId="77777777" w:rsidR="008527B4" w:rsidRPr="00E56C1E" w:rsidRDefault="008527B4" w:rsidP="00CF11DA">
      <w:pPr>
        <w:tabs>
          <w:tab w:val="left" w:pos="567"/>
        </w:tabs>
        <w:jc w:val="both"/>
        <w:rPr>
          <w:lang w:val="en-US"/>
        </w:rPr>
      </w:pPr>
    </w:p>
    <w:p w14:paraId="7D663569" w14:textId="77777777" w:rsidR="008527B4" w:rsidRPr="00640512" w:rsidRDefault="008527B4" w:rsidP="003C26DE">
      <w:pPr>
        <w:pStyle w:val="ListParagraph"/>
        <w:numPr>
          <w:ilvl w:val="0"/>
          <w:numId w:val="7"/>
        </w:numPr>
        <w:tabs>
          <w:tab w:val="left" w:pos="284"/>
        </w:tabs>
        <w:ind w:left="0" w:firstLine="0"/>
        <w:jc w:val="center"/>
        <w:rPr>
          <w:b/>
          <w:lang w:val="en-US"/>
        </w:rPr>
      </w:pPr>
      <w:r w:rsidRPr="00640512">
        <w:rPr>
          <w:b/>
          <w:lang w:val="en-US"/>
        </w:rPr>
        <w:t xml:space="preserve">PRETENDENTU IZSLĒGŠANAS NOTEIKUMI UN IZŅĒMUMI </w:t>
      </w:r>
    </w:p>
    <w:p w14:paraId="551C025E" w14:textId="77777777" w:rsidR="008527B4" w:rsidRPr="00640512" w:rsidRDefault="008527B4" w:rsidP="00CF11DA">
      <w:pPr>
        <w:tabs>
          <w:tab w:val="left" w:pos="567"/>
        </w:tabs>
        <w:jc w:val="center"/>
        <w:rPr>
          <w:lang w:val="en-US"/>
        </w:rPr>
      </w:pPr>
    </w:p>
    <w:p w14:paraId="2E93A87E" w14:textId="44F1D14C" w:rsidR="008527B4" w:rsidRPr="0026286F" w:rsidRDefault="001B66EE" w:rsidP="003C26DE">
      <w:pPr>
        <w:pStyle w:val="ListParagraph"/>
        <w:numPr>
          <w:ilvl w:val="1"/>
          <w:numId w:val="7"/>
        </w:numPr>
        <w:tabs>
          <w:tab w:val="left" w:pos="567"/>
        </w:tabs>
        <w:ind w:left="0" w:firstLine="0"/>
        <w:jc w:val="both"/>
        <w:rPr>
          <w:b/>
          <w:lang w:val="en-US"/>
        </w:rPr>
      </w:pPr>
      <w:proofErr w:type="spellStart"/>
      <w:r w:rsidRPr="001B66EE">
        <w:rPr>
          <w:b/>
          <w:lang w:val="en-US"/>
        </w:rPr>
        <w:t>Pasūtītājs</w:t>
      </w:r>
      <w:proofErr w:type="spellEnd"/>
      <w:r w:rsidRPr="001B66EE">
        <w:rPr>
          <w:b/>
          <w:lang w:val="en-US"/>
        </w:rPr>
        <w:t xml:space="preserve"> </w:t>
      </w:r>
      <w:proofErr w:type="spellStart"/>
      <w:r w:rsidRPr="001B66EE">
        <w:rPr>
          <w:b/>
          <w:lang w:val="en-US"/>
        </w:rPr>
        <w:t>izslēdz</w:t>
      </w:r>
      <w:proofErr w:type="spellEnd"/>
      <w:r w:rsidRPr="001B66EE">
        <w:rPr>
          <w:b/>
          <w:lang w:val="en-US"/>
        </w:rPr>
        <w:t xml:space="preserve"> </w:t>
      </w:r>
      <w:proofErr w:type="spellStart"/>
      <w:r w:rsidRPr="001B66EE">
        <w:rPr>
          <w:b/>
          <w:lang w:val="en-US"/>
        </w:rPr>
        <w:t>pretendentu</w:t>
      </w:r>
      <w:proofErr w:type="spellEnd"/>
      <w:r w:rsidRPr="001B66EE">
        <w:rPr>
          <w:b/>
          <w:lang w:val="en-US"/>
        </w:rPr>
        <w:t xml:space="preserve"> no </w:t>
      </w:r>
      <w:proofErr w:type="spellStart"/>
      <w:r w:rsidRPr="001B66EE">
        <w:rPr>
          <w:b/>
          <w:lang w:val="en-US"/>
        </w:rPr>
        <w:t>turpmākās</w:t>
      </w:r>
      <w:proofErr w:type="spellEnd"/>
      <w:r w:rsidRPr="001B66EE">
        <w:rPr>
          <w:b/>
          <w:lang w:val="en-US"/>
        </w:rPr>
        <w:t xml:space="preserve"> </w:t>
      </w:r>
      <w:proofErr w:type="spellStart"/>
      <w:r w:rsidRPr="001B66EE">
        <w:rPr>
          <w:b/>
          <w:lang w:val="en-US"/>
        </w:rPr>
        <w:t>dalības</w:t>
      </w:r>
      <w:proofErr w:type="spellEnd"/>
      <w:r w:rsidRPr="001B66EE">
        <w:rPr>
          <w:b/>
          <w:lang w:val="en-US"/>
        </w:rPr>
        <w:t xml:space="preserve"> </w:t>
      </w:r>
      <w:proofErr w:type="spellStart"/>
      <w:r w:rsidRPr="001B66EE">
        <w:rPr>
          <w:b/>
          <w:lang w:val="en-US"/>
        </w:rPr>
        <w:t>sarunu</w:t>
      </w:r>
      <w:proofErr w:type="spellEnd"/>
      <w:r w:rsidRPr="001B66EE">
        <w:rPr>
          <w:b/>
          <w:lang w:val="en-US"/>
        </w:rPr>
        <w:t xml:space="preserve"> </w:t>
      </w:r>
      <w:proofErr w:type="spellStart"/>
      <w:r w:rsidRPr="001B66EE">
        <w:rPr>
          <w:b/>
          <w:lang w:val="en-US"/>
        </w:rPr>
        <w:t>procedūrā</w:t>
      </w:r>
      <w:proofErr w:type="spellEnd"/>
      <w:r w:rsidRPr="001B66EE">
        <w:rPr>
          <w:b/>
          <w:lang w:val="en-US"/>
        </w:rPr>
        <w:t xml:space="preserve">, </w:t>
      </w:r>
      <w:proofErr w:type="spellStart"/>
      <w:r w:rsidRPr="001B66EE">
        <w:rPr>
          <w:b/>
          <w:lang w:val="en-US"/>
        </w:rPr>
        <w:t>neizskata</w:t>
      </w:r>
      <w:proofErr w:type="spellEnd"/>
      <w:r w:rsidRPr="001B66EE">
        <w:rPr>
          <w:b/>
          <w:lang w:val="en-US"/>
        </w:rPr>
        <w:t xml:space="preserve"> </w:t>
      </w:r>
      <w:proofErr w:type="spellStart"/>
      <w:r w:rsidRPr="001B66EE">
        <w:rPr>
          <w:b/>
          <w:lang w:val="en-US"/>
        </w:rPr>
        <w:t>piedāvājumu</w:t>
      </w:r>
      <w:proofErr w:type="spellEnd"/>
      <w:r w:rsidRPr="001B66EE">
        <w:rPr>
          <w:b/>
          <w:lang w:val="en-US"/>
        </w:rPr>
        <w:t xml:space="preserve">, </w:t>
      </w:r>
      <w:proofErr w:type="spellStart"/>
      <w:r w:rsidRPr="001B66EE">
        <w:rPr>
          <w:b/>
          <w:lang w:val="en-US"/>
        </w:rPr>
        <w:t>kā</w:t>
      </w:r>
      <w:proofErr w:type="spellEnd"/>
      <w:r w:rsidRPr="001B66EE">
        <w:rPr>
          <w:b/>
          <w:lang w:val="en-US"/>
        </w:rPr>
        <w:t xml:space="preserve"> </w:t>
      </w:r>
      <w:proofErr w:type="spellStart"/>
      <w:r w:rsidRPr="001B66EE">
        <w:rPr>
          <w:b/>
          <w:lang w:val="en-US"/>
        </w:rPr>
        <w:t>arī</w:t>
      </w:r>
      <w:proofErr w:type="spellEnd"/>
      <w:r w:rsidRPr="001B66EE">
        <w:rPr>
          <w:b/>
          <w:lang w:val="en-US"/>
        </w:rPr>
        <w:t xml:space="preserve"> </w:t>
      </w:r>
      <w:proofErr w:type="spellStart"/>
      <w:r w:rsidRPr="001B66EE">
        <w:rPr>
          <w:b/>
          <w:lang w:val="en-US"/>
        </w:rPr>
        <w:t>neslēdz</w:t>
      </w:r>
      <w:proofErr w:type="spellEnd"/>
      <w:r w:rsidRPr="001B66EE">
        <w:rPr>
          <w:b/>
          <w:lang w:val="en-US"/>
        </w:rPr>
        <w:t xml:space="preserve"> </w:t>
      </w:r>
      <w:proofErr w:type="spellStart"/>
      <w:r w:rsidRPr="001B66EE">
        <w:rPr>
          <w:b/>
          <w:lang w:val="en-US"/>
        </w:rPr>
        <w:t>iepirkuma</w:t>
      </w:r>
      <w:proofErr w:type="spellEnd"/>
      <w:r w:rsidRPr="001B66EE">
        <w:rPr>
          <w:b/>
          <w:lang w:val="en-US"/>
        </w:rPr>
        <w:t xml:space="preserve"> </w:t>
      </w:r>
      <w:proofErr w:type="spellStart"/>
      <w:r w:rsidRPr="001B66EE">
        <w:rPr>
          <w:b/>
          <w:lang w:val="en-US"/>
        </w:rPr>
        <w:t>līgumu</w:t>
      </w:r>
      <w:proofErr w:type="spellEnd"/>
      <w:r w:rsidRPr="001B66EE">
        <w:rPr>
          <w:b/>
          <w:lang w:val="en-US"/>
        </w:rPr>
        <w:t xml:space="preserve"> </w:t>
      </w:r>
      <w:proofErr w:type="spellStart"/>
      <w:r w:rsidRPr="001B66EE">
        <w:rPr>
          <w:b/>
          <w:lang w:val="en-US"/>
        </w:rPr>
        <w:t>ar</w:t>
      </w:r>
      <w:proofErr w:type="spellEnd"/>
      <w:r w:rsidRPr="001B66EE">
        <w:rPr>
          <w:b/>
          <w:lang w:val="en-US"/>
        </w:rPr>
        <w:t xml:space="preserve"> </w:t>
      </w:r>
      <w:proofErr w:type="spellStart"/>
      <w:r w:rsidRPr="001B66EE">
        <w:rPr>
          <w:b/>
          <w:lang w:val="en-US"/>
        </w:rPr>
        <w:t>pretendentu</w:t>
      </w:r>
      <w:proofErr w:type="spellEnd"/>
      <w:r w:rsidRPr="001B66EE">
        <w:rPr>
          <w:b/>
          <w:lang w:val="en-US"/>
        </w:rPr>
        <w:t xml:space="preserve">, </w:t>
      </w:r>
      <w:proofErr w:type="spellStart"/>
      <w:r w:rsidRPr="001B66EE">
        <w:rPr>
          <w:b/>
          <w:lang w:val="en-US"/>
        </w:rPr>
        <w:t>uz</w:t>
      </w:r>
      <w:proofErr w:type="spellEnd"/>
      <w:r w:rsidRPr="001B66EE">
        <w:rPr>
          <w:b/>
          <w:lang w:val="en-US"/>
        </w:rPr>
        <w:t xml:space="preserve"> kuru (</w:t>
      </w:r>
      <w:proofErr w:type="spellStart"/>
      <w:r w:rsidRPr="001B66EE">
        <w:rPr>
          <w:b/>
          <w:lang w:val="en-US"/>
        </w:rPr>
        <w:t>vai</w:t>
      </w:r>
      <w:proofErr w:type="spellEnd"/>
      <w:r w:rsidRPr="001B66EE">
        <w:rPr>
          <w:b/>
          <w:lang w:val="en-US"/>
        </w:rPr>
        <w:t xml:space="preserve"> </w:t>
      </w:r>
      <w:proofErr w:type="spellStart"/>
      <w:r w:rsidRPr="001B66EE">
        <w:rPr>
          <w:b/>
          <w:lang w:val="en-US"/>
        </w:rPr>
        <w:t>pretendenta</w:t>
      </w:r>
      <w:proofErr w:type="spellEnd"/>
      <w:r w:rsidRPr="001B66EE">
        <w:rPr>
          <w:b/>
          <w:lang w:val="en-US"/>
        </w:rPr>
        <w:t xml:space="preserve"> </w:t>
      </w:r>
      <w:proofErr w:type="spellStart"/>
      <w:r w:rsidRPr="001B66EE">
        <w:rPr>
          <w:b/>
          <w:lang w:val="en-US"/>
        </w:rPr>
        <w:t>norādīto</w:t>
      </w:r>
      <w:proofErr w:type="spellEnd"/>
      <w:r w:rsidRPr="001B66EE">
        <w:rPr>
          <w:b/>
          <w:lang w:val="en-US"/>
        </w:rPr>
        <w:t xml:space="preserve"> </w:t>
      </w:r>
      <w:proofErr w:type="spellStart"/>
      <w:r w:rsidRPr="001B66EE">
        <w:rPr>
          <w:b/>
          <w:lang w:val="en-US"/>
        </w:rPr>
        <w:t>personu</w:t>
      </w:r>
      <w:proofErr w:type="spellEnd"/>
      <w:r w:rsidRPr="001B66EE">
        <w:rPr>
          <w:b/>
          <w:lang w:val="en-US"/>
        </w:rPr>
        <w:t xml:space="preserve">) </w:t>
      </w:r>
      <w:proofErr w:type="spellStart"/>
      <w:r w:rsidRPr="001B66EE">
        <w:rPr>
          <w:b/>
          <w:lang w:val="en-US"/>
        </w:rPr>
        <w:t>attiecas</w:t>
      </w:r>
      <w:proofErr w:type="spellEnd"/>
      <w:r w:rsidRPr="001B66EE">
        <w:rPr>
          <w:b/>
          <w:lang w:val="en-US"/>
        </w:rPr>
        <w:t xml:space="preserve"> </w:t>
      </w:r>
      <w:proofErr w:type="spellStart"/>
      <w:r w:rsidRPr="001B66EE">
        <w:rPr>
          <w:b/>
          <w:lang w:val="en-US"/>
        </w:rPr>
        <w:t>jebkurš</w:t>
      </w:r>
      <w:proofErr w:type="spellEnd"/>
      <w:r w:rsidRPr="001B66EE">
        <w:rPr>
          <w:b/>
          <w:lang w:val="en-US"/>
        </w:rPr>
        <w:t xml:space="preserve"> no </w:t>
      </w:r>
      <w:proofErr w:type="spellStart"/>
      <w:r w:rsidRPr="001B66EE">
        <w:rPr>
          <w:b/>
          <w:lang w:val="en-US"/>
        </w:rPr>
        <w:t>šādiem</w:t>
      </w:r>
      <w:proofErr w:type="spellEnd"/>
      <w:r w:rsidRPr="001B66EE">
        <w:rPr>
          <w:b/>
          <w:lang w:val="en-US"/>
        </w:rPr>
        <w:t xml:space="preserve"> </w:t>
      </w:r>
      <w:proofErr w:type="spellStart"/>
      <w:r w:rsidRPr="001B66EE">
        <w:rPr>
          <w:b/>
          <w:lang w:val="en-US"/>
        </w:rPr>
        <w:t>gadījumiem</w:t>
      </w:r>
      <w:proofErr w:type="spellEnd"/>
      <w:r w:rsidR="005D2223">
        <w:rPr>
          <w:rStyle w:val="FootnoteReference"/>
          <w:b/>
          <w:lang w:val="en-US"/>
        </w:rPr>
        <w:footnoteReference w:id="3"/>
      </w:r>
      <w:r w:rsidR="008527B4" w:rsidRPr="0026286F">
        <w:rPr>
          <w:b/>
          <w:lang w:val="en-US"/>
        </w:rPr>
        <w:t>:</w:t>
      </w:r>
    </w:p>
    <w:p w14:paraId="5AB3EE12" w14:textId="77777777" w:rsidR="001B66EE" w:rsidRPr="001B66EE"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t>pretendents</w:t>
      </w:r>
      <w:proofErr w:type="spellEnd"/>
      <w:r w:rsidRPr="001B66EE">
        <w:rPr>
          <w:lang w:val="en-US"/>
        </w:rPr>
        <w:t xml:space="preserve"> </w:t>
      </w:r>
      <w:proofErr w:type="spellStart"/>
      <w:r w:rsidRPr="001B66EE">
        <w:rPr>
          <w:lang w:val="en-US"/>
        </w:rPr>
        <w:t>vai</w:t>
      </w:r>
      <w:proofErr w:type="spellEnd"/>
      <w:r w:rsidRPr="001B66EE">
        <w:rPr>
          <w:lang w:val="en-US"/>
        </w:rPr>
        <w:t xml:space="preserve"> persona, </w:t>
      </w:r>
      <w:proofErr w:type="spellStart"/>
      <w:r w:rsidRPr="001B66EE">
        <w:rPr>
          <w:lang w:val="en-US"/>
        </w:rPr>
        <w:t>kura</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pretendenta</w:t>
      </w:r>
      <w:proofErr w:type="spellEnd"/>
      <w:r w:rsidRPr="001B66EE">
        <w:rPr>
          <w:lang w:val="en-US"/>
        </w:rPr>
        <w:t xml:space="preserve"> </w:t>
      </w:r>
      <w:proofErr w:type="spellStart"/>
      <w:r w:rsidRPr="001B66EE">
        <w:rPr>
          <w:lang w:val="en-US"/>
        </w:rPr>
        <w:t>valdes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padomes</w:t>
      </w:r>
      <w:proofErr w:type="spellEnd"/>
      <w:r w:rsidRPr="001B66EE">
        <w:rPr>
          <w:lang w:val="en-US"/>
        </w:rPr>
        <w:t xml:space="preserve"> </w:t>
      </w:r>
      <w:proofErr w:type="spellStart"/>
      <w:r w:rsidRPr="001B66EE">
        <w:rPr>
          <w:lang w:val="en-US"/>
        </w:rPr>
        <w:t>loceklis</w:t>
      </w:r>
      <w:proofErr w:type="spellEnd"/>
      <w:r w:rsidRPr="001B66EE">
        <w:rPr>
          <w:lang w:val="en-US"/>
        </w:rPr>
        <w:t xml:space="preserve">, </w:t>
      </w:r>
      <w:proofErr w:type="spellStart"/>
      <w:r w:rsidRPr="001B66EE">
        <w:rPr>
          <w:lang w:val="en-US"/>
        </w:rPr>
        <w:t>pārstāvēttiesīgā</w:t>
      </w:r>
      <w:proofErr w:type="spellEnd"/>
      <w:r w:rsidRPr="001B66EE">
        <w:rPr>
          <w:lang w:val="en-US"/>
        </w:rPr>
        <w:t xml:space="preserve"> persona </w:t>
      </w:r>
      <w:proofErr w:type="spellStart"/>
      <w:r w:rsidRPr="001B66EE">
        <w:rPr>
          <w:lang w:val="en-US"/>
        </w:rPr>
        <w:t>vai</w:t>
      </w:r>
      <w:proofErr w:type="spellEnd"/>
      <w:r w:rsidRPr="001B66EE">
        <w:rPr>
          <w:lang w:val="en-US"/>
        </w:rPr>
        <w:t xml:space="preserve"> </w:t>
      </w:r>
      <w:proofErr w:type="spellStart"/>
      <w:r w:rsidRPr="001B66EE">
        <w:rPr>
          <w:lang w:val="en-US"/>
        </w:rPr>
        <w:t>prokūrists</w:t>
      </w:r>
      <w:proofErr w:type="spellEnd"/>
      <w:r w:rsidRPr="001B66EE">
        <w:rPr>
          <w:lang w:val="en-US"/>
        </w:rPr>
        <w:t xml:space="preserve">, </w:t>
      </w:r>
      <w:proofErr w:type="spellStart"/>
      <w:r w:rsidRPr="001B66EE">
        <w:rPr>
          <w:lang w:val="en-US"/>
        </w:rPr>
        <w:t>vai</w:t>
      </w:r>
      <w:proofErr w:type="spellEnd"/>
      <w:r w:rsidRPr="001B66EE">
        <w:rPr>
          <w:lang w:val="en-US"/>
        </w:rPr>
        <w:t xml:space="preserve"> persona, </w:t>
      </w:r>
      <w:proofErr w:type="spellStart"/>
      <w:r w:rsidRPr="001B66EE">
        <w:rPr>
          <w:lang w:val="en-US"/>
        </w:rPr>
        <w:t>kura</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pilnvarota</w:t>
      </w:r>
      <w:proofErr w:type="spellEnd"/>
      <w:r w:rsidRPr="001B66EE">
        <w:rPr>
          <w:lang w:val="en-US"/>
        </w:rPr>
        <w:t xml:space="preserve"> </w:t>
      </w:r>
      <w:proofErr w:type="spellStart"/>
      <w:r w:rsidRPr="001B66EE">
        <w:rPr>
          <w:lang w:val="en-US"/>
        </w:rPr>
        <w:t>pārstāvēt</w:t>
      </w:r>
      <w:proofErr w:type="spellEnd"/>
      <w:r w:rsidRPr="001B66EE">
        <w:rPr>
          <w:lang w:val="en-US"/>
        </w:rPr>
        <w:t xml:space="preserve"> </w:t>
      </w:r>
      <w:proofErr w:type="spellStart"/>
      <w:r w:rsidRPr="001B66EE">
        <w:rPr>
          <w:lang w:val="en-US"/>
        </w:rPr>
        <w:t>pretendentu</w:t>
      </w:r>
      <w:proofErr w:type="spellEnd"/>
      <w:r w:rsidRPr="001B66EE">
        <w:rPr>
          <w:lang w:val="en-US"/>
        </w:rPr>
        <w:t xml:space="preserve"> </w:t>
      </w:r>
      <w:proofErr w:type="spellStart"/>
      <w:r w:rsidRPr="001B66EE">
        <w:rPr>
          <w:lang w:val="en-US"/>
        </w:rPr>
        <w:t>darbībās</w:t>
      </w:r>
      <w:proofErr w:type="spellEnd"/>
      <w:r w:rsidRPr="001B66EE">
        <w:rPr>
          <w:lang w:val="en-US"/>
        </w:rPr>
        <w:t xml:space="preserve">, kas </w:t>
      </w:r>
      <w:proofErr w:type="spellStart"/>
      <w:r w:rsidRPr="001B66EE">
        <w:rPr>
          <w:lang w:val="en-US"/>
        </w:rPr>
        <w:t>saistītas</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filiāli</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tādu</w:t>
      </w:r>
      <w:proofErr w:type="spellEnd"/>
      <w:r w:rsidRPr="001B66EE">
        <w:rPr>
          <w:lang w:val="en-US"/>
        </w:rPr>
        <w:t xml:space="preserve"> </w:t>
      </w:r>
      <w:proofErr w:type="spellStart"/>
      <w:r w:rsidRPr="001B66EE">
        <w:rPr>
          <w:lang w:val="en-US"/>
        </w:rPr>
        <w:t>prokurora</w:t>
      </w:r>
      <w:proofErr w:type="spellEnd"/>
      <w:r w:rsidRPr="001B66EE">
        <w:rPr>
          <w:lang w:val="en-US"/>
        </w:rPr>
        <w:t xml:space="preserve"> </w:t>
      </w:r>
      <w:proofErr w:type="spellStart"/>
      <w:r w:rsidRPr="001B66EE">
        <w:rPr>
          <w:lang w:val="en-US"/>
        </w:rPr>
        <w:t>priekšrakstu</w:t>
      </w:r>
      <w:proofErr w:type="spellEnd"/>
      <w:r w:rsidRPr="001B66EE">
        <w:rPr>
          <w:lang w:val="en-US"/>
        </w:rPr>
        <w:t xml:space="preserve"> par </w:t>
      </w:r>
      <w:proofErr w:type="spellStart"/>
      <w:r w:rsidRPr="001B66EE">
        <w:rPr>
          <w:lang w:val="en-US"/>
        </w:rPr>
        <w:t>sodu</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tiesas</w:t>
      </w:r>
      <w:proofErr w:type="spellEnd"/>
      <w:r w:rsidRPr="001B66EE">
        <w:rPr>
          <w:lang w:val="en-US"/>
        </w:rPr>
        <w:t xml:space="preserve"> </w:t>
      </w:r>
      <w:proofErr w:type="spellStart"/>
      <w:r w:rsidRPr="001B66EE">
        <w:rPr>
          <w:lang w:val="en-US"/>
        </w:rPr>
        <w:t>spriedumu</w:t>
      </w:r>
      <w:proofErr w:type="spellEnd"/>
      <w:r w:rsidRPr="001B66EE">
        <w:rPr>
          <w:lang w:val="en-US"/>
        </w:rPr>
        <w:t xml:space="preserve">, kas </w:t>
      </w:r>
      <w:proofErr w:type="spellStart"/>
      <w:r w:rsidRPr="001B66EE">
        <w:rPr>
          <w:lang w:val="en-US"/>
        </w:rPr>
        <w:t>stājies</w:t>
      </w:r>
      <w:proofErr w:type="spellEnd"/>
      <w:r w:rsidRPr="001B66EE">
        <w:rPr>
          <w:lang w:val="en-US"/>
        </w:rPr>
        <w:t xml:space="preserve"> </w:t>
      </w:r>
      <w:proofErr w:type="spellStart"/>
      <w:r w:rsidRPr="001B66EE">
        <w:rPr>
          <w:lang w:val="en-US"/>
        </w:rPr>
        <w:t>spēkā</w:t>
      </w:r>
      <w:proofErr w:type="spellEnd"/>
      <w:r w:rsidRPr="001B66EE">
        <w:rPr>
          <w:lang w:val="en-US"/>
        </w:rPr>
        <w:t xml:space="preserve"> un </w:t>
      </w:r>
      <w:proofErr w:type="spellStart"/>
      <w:r w:rsidRPr="001B66EE">
        <w:rPr>
          <w:lang w:val="en-US"/>
        </w:rPr>
        <w:t>kļuvis</w:t>
      </w:r>
      <w:proofErr w:type="spellEnd"/>
      <w:r w:rsidRPr="001B66EE">
        <w:rPr>
          <w:lang w:val="en-US"/>
        </w:rPr>
        <w:t xml:space="preserve"> </w:t>
      </w:r>
      <w:proofErr w:type="spellStart"/>
      <w:r w:rsidRPr="001B66EE">
        <w:rPr>
          <w:lang w:val="en-US"/>
        </w:rPr>
        <w:t>neapstrīdams</w:t>
      </w:r>
      <w:proofErr w:type="spellEnd"/>
      <w:r w:rsidRPr="001B66EE">
        <w:rPr>
          <w:lang w:val="en-US"/>
        </w:rPr>
        <w:t xml:space="preserve"> un </w:t>
      </w:r>
      <w:proofErr w:type="spellStart"/>
      <w:r w:rsidRPr="001B66EE">
        <w:rPr>
          <w:lang w:val="en-US"/>
        </w:rPr>
        <w:t>nepārsūdzams</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atzīta</w:t>
      </w:r>
      <w:proofErr w:type="spellEnd"/>
      <w:r w:rsidRPr="001B66EE">
        <w:rPr>
          <w:lang w:val="en-US"/>
        </w:rPr>
        <w:t xml:space="preserve"> par </w:t>
      </w:r>
      <w:proofErr w:type="spellStart"/>
      <w:r w:rsidRPr="001B66EE">
        <w:rPr>
          <w:lang w:val="en-US"/>
        </w:rPr>
        <w:t>vainīgu</w:t>
      </w:r>
      <w:proofErr w:type="spellEnd"/>
      <w:r w:rsidRPr="001B66EE">
        <w:rPr>
          <w:lang w:val="en-US"/>
        </w:rPr>
        <w:t xml:space="preserve"> </w:t>
      </w:r>
      <w:proofErr w:type="spellStart"/>
      <w:r w:rsidRPr="001B66EE">
        <w:rPr>
          <w:lang w:val="en-US"/>
        </w:rPr>
        <w:t>vai</w:t>
      </w:r>
      <w:proofErr w:type="spellEnd"/>
      <w:r w:rsidRPr="001B66EE">
        <w:rPr>
          <w:lang w:val="en-US"/>
        </w:rPr>
        <w:t xml:space="preserve"> tai </w:t>
      </w:r>
      <w:proofErr w:type="spellStart"/>
      <w:r w:rsidRPr="001B66EE">
        <w:rPr>
          <w:lang w:val="en-US"/>
        </w:rPr>
        <w:t>ir</w:t>
      </w:r>
      <w:proofErr w:type="spellEnd"/>
      <w:r w:rsidRPr="001B66EE">
        <w:rPr>
          <w:lang w:val="en-US"/>
        </w:rPr>
        <w:t xml:space="preserve"> </w:t>
      </w:r>
      <w:proofErr w:type="spellStart"/>
      <w:r w:rsidRPr="001B66EE">
        <w:rPr>
          <w:lang w:val="en-US"/>
        </w:rPr>
        <w:t>piemērots</w:t>
      </w:r>
      <w:proofErr w:type="spellEnd"/>
      <w:r w:rsidRPr="001B66EE">
        <w:rPr>
          <w:lang w:val="en-US"/>
        </w:rPr>
        <w:t xml:space="preserve"> </w:t>
      </w:r>
      <w:proofErr w:type="spellStart"/>
      <w:r w:rsidRPr="001B66EE">
        <w:rPr>
          <w:lang w:val="en-US"/>
        </w:rPr>
        <w:t>piespiedu</w:t>
      </w:r>
      <w:proofErr w:type="spellEnd"/>
      <w:r w:rsidRPr="001B66EE">
        <w:rPr>
          <w:lang w:val="en-US"/>
        </w:rPr>
        <w:t xml:space="preserve"> </w:t>
      </w:r>
      <w:proofErr w:type="spellStart"/>
      <w:r w:rsidRPr="001B66EE">
        <w:rPr>
          <w:lang w:val="en-US"/>
        </w:rPr>
        <w:t>ietekmēšanas</w:t>
      </w:r>
      <w:proofErr w:type="spellEnd"/>
      <w:r w:rsidRPr="001B66EE">
        <w:rPr>
          <w:lang w:val="en-US"/>
        </w:rPr>
        <w:t xml:space="preserve"> </w:t>
      </w:r>
      <w:proofErr w:type="spellStart"/>
      <w:r w:rsidRPr="001B66EE">
        <w:rPr>
          <w:lang w:val="en-US"/>
        </w:rPr>
        <w:t>līdzeklis</w:t>
      </w:r>
      <w:proofErr w:type="spellEnd"/>
      <w:r w:rsidRPr="001B66EE">
        <w:rPr>
          <w:lang w:val="en-US"/>
        </w:rPr>
        <w:t xml:space="preserve"> par </w:t>
      </w:r>
      <w:proofErr w:type="spellStart"/>
      <w:r w:rsidRPr="001B66EE">
        <w:rPr>
          <w:lang w:val="en-US"/>
        </w:rPr>
        <w:t>jebkuru</w:t>
      </w:r>
      <w:proofErr w:type="spellEnd"/>
      <w:r w:rsidRPr="001B66EE">
        <w:rPr>
          <w:lang w:val="en-US"/>
        </w:rPr>
        <w:t xml:space="preserve"> no </w:t>
      </w:r>
      <w:proofErr w:type="spellStart"/>
      <w:r w:rsidRPr="001B66EE">
        <w:rPr>
          <w:lang w:val="en-US"/>
        </w:rPr>
        <w:t>šādiem</w:t>
      </w:r>
      <w:proofErr w:type="spellEnd"/>
      <w:r w:rsidRPr="001B66EE">
        <w:rPr>
          <w:lang w:val="en-US"/>
        </w:rPr>
        <w:t xml:space="preserve"> </w:t>
      </w:r>
      <w:proofErr w:type="spellStart"/>
      <w:r w:rsidRPr="001B66EE">
        <w:rPr>
          <w:lang w:val="en-US"/>
        </w:rPr>
        <w:t>noziedzīgiem</w:t>
      </w:r>
      <w:proofErr w:type="spellEnd"/>
      <w:r w:rsidRPr="001B66EE">
        <w:rPr>
          <w:lang w:val="en-US"/>
        </w:rPr>
        <w:t xml:space="preserve"> </w:t>
      </w:r>
      <w:proofErr w:type="spellStart"/>
      <w:r w:rsidRPr="001B66EE">
        <w:rPr>
          <w:lang w:val="en-US"/>
        </w:rPr>
        <w:t>nodarījumiem</w:t>
      </w:r>
      <w:proofErr w:type="spellEnd"/>
      <w:r w:rsidRPr="001B66EE">
        <w:rPr>
          <w:lang w:val="en-US"/>
        </w:rPr>
        <w:t>:</w:t>
      </w:r>
    </w:p>
    <w:p w14:paraId="43C11F4D" w14:textId="7757E6D7" w:rsidR="001B66EE" w:rsidRPr="001B66EE" w:rsidRDefault="001B66EE" w:rsidP="001B66EE">
      <w:pPr>
        <w:tabs>
          <w:tab w:val="left" w:pos="567"/>
        </w:tabs>
        <w:jc w:val="both"/>
        <w:rPr>
          <w:lang w:val="en-US"/>
        </w:rPr>
      </w:pPr>
      <w:r>
        <w:rPr>
          <w:lang w:val="en-US"/>
        </w:rPr>
        <w:tab/>
      </w:r>
      <w:r w:rsidRPr="001B66EE">
        <w:rPr>
          <w:lang w:val="en-US"/>
        </w:rPr>
        <w:t>a)</w:t>
      </w:r>
      <w:r>
        <w:rPr>
          <w:lang w:val="en-US"/>
        </w:rPr>
        <w:t xml:space="preserve"> </w:t>
      </w:r>
      <w:proofErr w:type="spellStart"/>
      <w:r w:rsidRPr="001B66EE">
        <w:rPr>
          <w:lang w:val="en-US"/>
        </w:rPr>
        <w:t>noziedzīgas</w:t>
      </w:r>
      <w:proofErr w:type="spellEnd"/>
      <w:r w:rsidRPr="001B66EE">
        <w:rPr>
          <w:lang w:val="en-US"/>
        </w:rPr>
        <w:t xml:space="preserve"> </w:t>
      </w:r>
      <w:proofErr w:type="spellStart"/>
      <w:r w:rsidRPr="001B66EE">
        <w:rPr>
          <w:lang w:val="en-US"/>
        </w:rPr>
        <w:t>organizācijas</w:t>
      </w:r>
      <w:proofErr w:type="spellEnd"/>
      <w:r w:rsidRPr="001B66EE">
        <w:rPr>
          <w:lang w:val="en-US"/>
        </w:rPr>
        <w:t xml:space="preserve"> </w:t>
      </w:r>
      <w:proofErr w:type="spellStart"/>
      <w:r w:rsidRPr="001B66EE">
        <w:rPr>
          <w:lang w:val="en-US"/>
        </w:rPr>
        <w:t>izveidošana</w:t>
      </w:r>
      <w:proofErr w:type="spellEnd"/>
      <w:r w:rsidRPr="001B66EE">
        <w:rPr>
          <w:lang w:val="en-US"/>
        </w:rPr>
        <w:t xml:space="preserve">, </w:t>
      </w:r>
      <w:proofErr w:type="spellStart"/>
      <w:r w:rsidRPr="001B66EE">
        <w:rPr>
          <w:lang w:val="en-US"/>
        </w:rPr>
        <w:t>vadīšana</w:t>
      </w:r>
      <w:proofErr w:type="spellEnd"/>
      <w:r w:rsidRPr="001B66EE">
        <w:rPr>
          <w:lang w:val="en-US"/>
        </w:rPr>
        <w:t xml:space="preserve">, </w:t>
      </w:r>
      <w:proofErr w:type="spellStart"/>
      <w:r w:rsidRPr="001B66EE">
        <w:rPr>
          <w:lang w:val="en-US"/>
        </w:rPr>
        <w:t>iesaistīšanās</w:t>
      </w:r>
      <w:proofErr w:type="spellEnd"/>
      <w:r w:rsidRPr="001B66EE">
        <w:rPr>
          <w:lang w:val="en-US"/>
        </w:rPr>
        <w:t xml:space="preserve"> </w:t>
      </w:r>
      <w:proofErr w:type="spellStart"/>
      <w:r w:rsidRPr="001B66EE">
        <w:rPr>
          <w:lang w:val="en-US"/>
        </w:rPr>
        <w:t>tajā</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tās</w:t>
      </w:r>
      <w:proofErr w:type="spellEnd"/>
      <w:r w:rsidRPr="001B66EE">
        <w:rPr>
          <w:lang w:val="en-US"/>
        </w:rPr>
        <w:t xml:space="preserve"> </w:t>
      </w:r>
      <w:proofErr w:type="spellStart"/>
      <w:r w:rsidRPr="001B66EE">
        <w:rPr>
          <w:lang w:val="en-US"/>
        </w:rPr>
        <w:t>sastāvā</w:t>
      </w:r>
      <w:proofErr w:type="spellEnd"/>
      <w:r w:rsidRPr="001B66EE">
        <w:rPr>
          <w:lang w:val="en-US"/>
        </w:rPr>
        <w:t xml:space="preserve"> </w:t>
      </w:r>
      <w:proofErr w:type="spellStart"/>
      <w:r w:rsidRPr="001B66EE">
        <w:rPr>
          <w:lang w:val="en-US"/>
        </w:rPr>
        <w:t>ietilpstošā</w:t>
      </w:r>
      <w:proofErr w:type="spellEnd"/>
      <w:r w:rsidRPr="001B66EE">
        <w:rPr>
          <w:lang w:val="en-US"/>
        </w:rPr>
        <w:t xml:space="preserve"> </w:t>
      </w:r>
      <w:proofErr w:type="spellStart"/>
      <w:r w:rsidRPr="001B66EE">
        <w:rPr>
          <w:lang w:val="en-US"/>
        </w:rPr>
        <w:t>organizētā</w:t>
      </w:r>
      <w:proofErr w:type="spellEnd"/>
      <w:r w:rsidRPr="001B66EE">
        <w:rPr>
          <w:lang w:val="en-US"/>
        </w:rPr>
        <w:t xml:space="preserve"> </w:t>
      </w:r>
      <w:proofErr w:type="spellStart"/>
      <w:r w:rsidRPr="001B66EE">
        <w:rPr>
          <w:lang w:val="en-US"/>
        </w:rPr>
        <w:t>grupā</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citā</w:t>
      </w:r>
      <w:proofErr w:type="spellEnd"/>
      <w:r w:rsidRPr="001B66EE">
        <w:rPr>
          <w:lang w:val="en-US"/>
        </w:rPr>
        <w:t xml:space="preserve"> </w:t>
      </w:r>
      <w:proofErr w:type="spellStart"/>
      <w:r w:rsidRPr="001B66EE">
        <w:rPr>
          <w:lang w:val="en-US"/>
        </w:rPr>
        <w:t>noziedzīgā</w:t>
      </w:r>
      <w:proofErr w:type="spellEnd"/>
      <w:r w:rsidRPr="001B66EE">
        <w:rPr>
          <w:lang w:val="en-US"/>
        </w:rPr>
        <w:t xml:space="preserve"> </w:t>
      </w:r>
      <w:proofErr w:type="spellStart"/>
      <w:r w:rsidRPr="001B66EE">
        <w:rPr>
          <w:lang w:val="en-US"/>
        </w:rPr>
        <w:t>formējumā</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piedalīšanās</w:t>
      </w:r>
      <w:proofErr w:type="spellEnd"/>
      <w:r w:rsidRPr="001B66EE">
        <w:rPr>
          <w:lang w:val="en-US"/>
        </w:rPr>
        <w:t xml:space="preserve"> </w:t>
      </w:r>
      <w:proofErr w:type="spellStart"/>
      <w:r w:rsidRPr="001B66EE">
        <w:rPr>
          <w:lang w:val="en-US"/>
        </w:rPr>
        <w:t>šādas</w:t>
      </w:r>
      <w:proofErr w:type="spellEnd"/>
      <w:r w:rsidRPr="001B66EE">
        <w:rPr>
          <w:lang w:val="en-US"/>
        </w:rPr>
        <w:t xml:space="preserve"> </w:t>
      </w:r>
      <w:proofErr w:type="spellStart"/>
      <w:r w:rsidRPr="001B66EE">
        <w:rPr>
          <w:lang w:val="en-US"/>
        </w:rPr>
        <w:t>organizācijas</w:t>
      </w:r>
      <w:proofErr w:type="spellEnd"/>
      <w:r w:rsidRPr="001B66EE">
        <w:rPr>
          <w:lang w:val="en-US"/>
        </w:rPr>
        <w:t xml:space="preserve"> </w:t>
      </w:r>
      <w:proofErr w:type="spellStart"/>
      <w:r w:rsidRPr="001B66EE">
        <w:rPr>
          <w:lang w:val="en-US"/>
        </w:rPr>
        <w:t>izdarītajos</w:t>
      </w:r>
      <w:proofErr w:type="spellEnd"/>
      <w:r w:rsidRPr="001B66EE">
        <w:rPr>
          <w:lang w:val="en-US"/>
        </w:rPr>
        <w:t xml:space="preserve"> </w:t>
      </w:r>
      <w:proofErr w:type="spellStart"/>
      <w:r w:rsidRPr="001B66EE">
        <w:rPr>
          <w:lang w:val="en-US"/>
        </w:rPr>
        <w:t>noziedzīgajos</w:t>
      </w:r>
      <w:proofErr w:type="spellEnd"/>
      <w:r w:rsidRPr="001B66EE">
        <w:rPr>
          <w:lang w:val="en-US"/>
        </w:rPr>
        <w:t xml:space="preserve"> </w:t>
      </w:r>
      <w:proofErr w:type="spellStart"/>
      <w:r w:rsidRPr="001B66EE">
        <w:rPr>
          <w:lang w:val="en-US"/>
        </w:rPr>
        <w:t>nodarījumos</w:t>
      </w:r>
      <w:proofErr w:type="spellEnd"/>
      <w:r w:rsidRPr="001B66EE">
        <w:rPr>
          <w:lang w:val="en-US"/>
        </w:rPr>
        <w:t>;</w:t>
      </w:r>
    </w:p>
    <w:p w14:paraId="62DAA2FD" w14:textId="3896E9A8" w:rsidR="001B66EE" w:rsidRPr="001B66EE" w:rsidRDefault="001B66EE" w:rsidP="001B66EE">
      <w:pPr>
        <w:tabs>
          <w:tab w:val="left" w:pos="567"/>
        </w:tabs>
        <w:jc w:val="both"/>
        <w:rPr>
          <w:lang w:val="en-US"/>
        </w:rPr>
      </w:pPr>
      <w:r>
        <w:rPr>
          <w:lang w:val="en-US"/>
        </w:rPr>
        <w:tab/>
      </w:r>
      <w:r w:rsidRPr="001B66EE">
        <w:rPr>
          <w:lang w:val="en-US"/>
        </w:rPr>
        <w:t xml:space="preserve">b) </w:t>
      </w:r>
      <w:proofErr w:type="spellStart"/>
      <w:r w:rsidRPr="001B66EE">
        <w:rPr>
          <w:lang w:val="en-US"/>
        </w:rPr>
        <w:t>kukuļņemšana</w:t>
      </w:r>
      <w:proofErr w:type="spellEnd"/>
      <w:r w:rsidRPr="001B66EE">
        <w:rPr>
          <w:lang w:val="en-US"/>
        </w:rPr>
        <w:t xml:space="preserve">, </w:t>
      </w:r>
      <w:proofErr w:type="spellStart"/>
      <w:r w:rsidRPr="001B66EE">
        <w:rPr>
          <w:lang w:val="en-US"/>
        </w:rPr>
        <w:t>kukuļdošana</w:t>
      </w:r>
      <w:proofErr w:type="spellEnd"/>
      <w:r w:rsidRPr="001B66EE">
        <w:rPr>
          <w:lang w:val="en-US"/>
        </w:rPr>
        <w:t xml:space="preserve">, </w:t>
      </w:r>
      <w:proofErr w:type="spellStart"/>
      <w:r w:rsidRPr="001B66EE">
        <w:rPr>
          <w:lang w:val="en-US"/>
        </w:rPr>
        <w:t>kukuļa</w:t>
      </w:r>
      <w:proofErr w:type="spellEnd"/>
      <w:r w:rsidRPr="001B66EE">
        <w:rPr>
          <w:lang w:val="en-US"/>
        </w:rPr>
        <w:t xml:space="preserve"> </w:t>
      </w:r>
      <w:proofErr w:type="spellStart"/>
      <w:r w:rsidRPr="001B66EE">
        <w:rPr>
          <w:lang w:val="en-US"/>
        </w:rPr>
        <w:t>piesavināšanās</w:t>
      </w:r>
      <w:proofErr w:type="spellEnd"/>
      <w:r w:rsidRPr="001B66EE">
        <w:rPr>
          <w:lang w:val="en-US"/>
        </w:rPr>
        <w:t xml:space="preserve">, </w:t>
      </w:r>
      <w:proofErr w:type="spellStart"/>
      <w:r w:rsidRPr="001B66EE">
        <w:rPr>
          <w:lang w:val="en-US"/>
        </w:rPr>
        <w:t>starpniecība</w:t>
      </w:r>
      <w:proofErr w:type="spellEnd"/>
      <w:r w:rsidRPr="001B66EE">
        <w:rPr>
          <w:lang w:val="en-US"/>
        </w:rPr>
        <w:t xml:space="preserve"> </w:t>
      </w:r>
      <w:proofErr w:type="spellStart"/>
      <w:r w:rsidRPr="001B66EE">
        <w:rPr>
          <w:lang w:val="en-US"/>
        </w:rPr>
        <w:t>kukuļošanā</w:t>
      </w:r>
      <w:proofErr w:type="spellEnd"/>
      <w:r w:rsidRPr="001B66EE">
        <w:rPr>
          <w:lang w:val="en-US"/>
        </w:rPr>
        <w:t xml:space="preserve">, </w:t>
      </w:r>
      <w:proofErr w:type="spellStart"/>
      <w:r w:rsidRPr="001B66EE">
        <w:rPr>
          <w:lang w:val="en-US"/>
        </w:rPr>
        <w:t>neatļauta</w:t>
      </w:r>
      <w:proofErr w:type="spellEnd"/>
      <w:r w:rsidRPr="001B66EE">
        <w:rPr>
          <w:lang w:val="en-US"/>
        </w:rPr>
        <w:t xml:space="preserve"> </w:t>
      </w:r>
      <w:proofErr w:type="spellStart"/>
      <w:r w:rsidRPr="001B66EE">
        <w:rPr>
          <w:lang w:val="en-US"/>
        </w:rPr>
        <w:t>piedalīšanās</w:t>
      </w:r>
      <w:proofErr w:type="spellEnd"/>
      <w:r w:rsidRPr="001B66EE">
        <w:rPr>
          <w:lang w:val="en-US"/>
        </w:rPr>
        <w:t xml:space="preserve"> </w:t>
      </w:r>
      <w:proofErr w:type="spellStart"/>
      <w:r w:rsidRPr="001B66EE">
        <w:rPr>
          <w:lang w:val="en-US"/>
        </w:rPr>
        <w:t>mantiskos</w:t>
      </w:r>
      <w:proofErr w:type="spellEnd"/>
      <w:r w:rsidRPr="001B66EE">
        <w:rPr>
          <w:lang w:val="en-US"/>
        </w:rPr>
        <w:t xml:space="preserve"> </w:t>
      </w:r>
      <w:proofErr w:type="spellStart"/>
      <w:r w:rsidRPr="001B66EE">
        <w:rPr>
          <w:lang w:val="en-US"/>
        </w:rPr>
        <w:t>darījumos</w:t>
      </w:r>
      <w:proofErr w:type="spellEnd"/>
      <w:r w:rsidRPr="001B66EE">
        <w:rPr>
          <w:lang w:val="en-US"/>
        </w:rPr>
        <w:t xml:space="preserve">, </w:t>
      </w:r>
      <w:proofErr w:type="spellStart"/>
      <w:r w:rsidRPr="001B66EE">
        <w:rPr>
          <w:lang w:val="en-US"/>
        </w:rPr>
        <w:t>neatļauta</w:t>
      </w:r>
      <w:proofErr w:type="spellEnd"/>
      <w:r w:rsidRPr="001B66EE">
        <w:rPr>
          <w:lang w:val="en-US"/>
        </w:rPr>
        <w:t xml:space="preserve"> </w:t>
      </w:r>
      <w:proofErr w:type="spellStart"/>
      <w:r w:rsidRPr="001B66EE">
        <w:rPr>
          <w:lang w:val="en-US"/>
        </w:rPr>
        <w:t>labumu</w:t>
      </w:r>
      <w:proofErr w:type="spellEnd"/>
      <w:r w:rsidRPr="001B66EE">
        <w:rPr>
          <w:lang w:val="en-US"/>
        </w:rPr>
        <w:t xml:space="preserve"> </w:t>
      </w:r>
      <w:proofErr w:type="spellStart"/>
      <w:r w:rsidRPr="001B66EE">
        <w:rPr>
          <w:lang w:val="en-US"/>
        </w:rPr>
        <w:t>pieņemšana</w:t>
      </w:r>
      <w:proofErr w:type="spellEnd"/>
      <w:r w:rsidRPr="001B66EE">
        <w:rPr>
          <w:lang w:val="en-US"/>
        </w:rPr>
        <w:t xml:space="preserve">, </w:t>
      </w:r>
      <w:proofErr w:type="spellStart"/>
      <w:r w:rsidRPr="001B66EE">
        <w:rPr>
          <w:lang w:val="en-US"/>
        </w:rPr>
        <w:t>komerciāla</w:t>
      </w:r>
      <w:proofErr w:type="spellEnd"/>
      <w:r w:rsidRPr="001B66EE">
        <w:rPr>
          <w:lang w:val="en-US"/>
        </w:rPr>
        <w:t xml:space="preserve"> </w:t>
      </w:r>
      <w:proofErr w:type="spellStart"/>
      <w:r w:rsidRPr="001B66EE">
        <w:rPr>
          <w:lang w:val="en-US"/>
        </w:rPr>
        <w:t>uzpirkšana</w:t>
      </w:r>
      <w:proofErr w:type="spellEnd"/>
      <w:r w:rsidRPr="001B66EE">
        <w:rPr>
          <w:lang w:val="en-US"/>
        </w:rPr>
        <w:t xml:space="preserve">, </w:t>
      </w:r>
      <w:proofErr w:type="spellStart"/>
      <w:r w:rsidRPr="001B66EE">
        <w:rPr>
          <w:lang w:val="en-US"/>
        </w:rPr>
        <w:t>labuma</w:t>
      </w:r>
      <w:proofErr w:type="spellEnd"/>
      <w:r w:rsidRPr="001B66EE">
        <w:rPr>
          <w:lang w:val="en-US"/>
        </w:rPr>
        <w:t xml:space="preserve"> </w:t>
      </w:r>
      <w:proofErr w:type="spellStart"/>
      <w:r w:rsidRPr="001B66EE">
        <w:rPr>
          <w:lang w:val="en-US"/>
        </w:rPr>
        <w:t>prettiesiska</w:t>
      </w:r>
      <w:proofErr w:type="spellEnd"/>
      <w:r w:rsidRPr="001B66EE">
        <w:rPr>
          <w:lang w:val="en-US"/>
        </w:rPr>
        <w:t xml:space="preserve"> </w:t>
      </w:r>
      <w:proofErr w:type="spellStart"/>
      <w:r w:rsidRPr="001B66EE">
        <w:rPr>
          <w:lang w:val="en-US"/>
        </w:rPr>
        <w:t>pieprasīšana</w:t>
      </w:r>
      <w:proofErr w:type="spellEnd"/>
      <w:r w:rsidRPr="001B66EE">
        <w:rPr>
          <w:lang w:val="en-US"/>
        </w:rPr>
        <w:t xml:space="preserve">, </w:t>
      </w:r>
      <w:proofErr w:type="spellStart"/>
      <w:r w:rsidRPr="001B66EE">
        <w:rPr>
          <w:lang w:val="en-US"/>
        </w:rPr>
        <w:t>pieņemšana</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došana</w:t>
      </w:r>
      <w:proofErr w:type="spellEnd"/>
      <w:r w:rsidRPr="001B66EE">
        <w:rPr>
          <w:lang w:val="en-US"/>
        </w:rPr>
        <w:t xml:space="preserve">, </w:t>
      </w:r>
      <w:proofErr w:type="spellStart"/>
      <w:r w:rsidRPr="001B66EE">
        <w:rPr>
          <w:lang w:val="en-US"/>
        </w:rPr>
        <w:t>tirgošanās</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ietekmi</w:t>
      </w:r>
      <w:proofErr w:type="spellEnd"/>
      <w:r w:rsidRPr="001B66EE">
        <w:rPr>
          <w:lang w:val="en-US"/>
        </w:rPr>
        <w:t>;</w:t>
      </w:r>
    </w:p>
    <w:p w14:paraId="78ABB1D4" w14:textId="108EA940" w:rsidR="001B66EE" w:rsidRPr="001B66EE" w:rsidRDefault="001B66EE" w:rsidP="001B66EE">
      <w:pPr>
        <w:tabs>
          <w:tab w:val="left" w:pos="567"/>
        </w:tabs>
        <w:jc w:val="both"/>
        <w:rPr>
          <w:lang w:val="en-US"/>
        </w:rPr>
      </w:pPr>
      <w:r>
        <w:rPr>
          <w:lang w:val="en-US"/>
        </w:rPr>
        <w:tab/>
      </w:r>
      <w:r w:rsidRPr="001B66EE">
        <w:rPr>
          <w:lang w:val="en-US"/>
        </w:rPr>
        <w:t xml:space="preserve">c) </w:t>
      </w:r>
      <w:proofErr w:type="spellStart"/>
      <w:r w:rsidRPr="001B66EE">
        <w:rPr>
          <w:lang w:val="en-US"/>
        </w:rPr>
        <w:t>krāpšana</w:t>
      </w:r>
      <w:proofErr w:type="spellEnd"/>
      <w:r w:rsidRPr="001B66EE">
        <w:rPr>
          <w:lang w:val="en-US"/>
        </w:rPr>
        <w:t xml:space="preserve">, </w:t>
      </w:r>
      <w:proofErr w:type="spellStart"/>
      <w:r w:rsidRPr="001B66EE">
        <w:rPr>
          <w:lang w:val="en-US"/>
        </w:rPr>
        <w:t>piesavināšanās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noziedzīgi</w:t>
      </w:r>
      <w:proofErr w:type="spellEnd"/>
      <w:r w:rsidRPr="001B66EE">
        <w:rPr>
          <w:lang w:val="en-US"/>
        </w:rPr>
        <w:t xml:space="preserve"> </w:t>
      </w:r>
      <w:proofErr w:type="spellStart"/>
      <w:r w:rsidRPr="001B66EE">
        <w:rPr>
          <w:lang w:val="en-US"/>
        </w:rPr>
        <w:t>iegūtu</w:t>
      </w:r>
      <w:proofErr w:type="spellEnd"/>
      <w:r w:rsidRPr="001B66EE">
        <w:rPr>
          <w:lang w:val="en-US"/>
        </w:rPr>
        <w:t xml:space="preserve"> </w:t>
      </w:r>
      <w:proofErr w:type="spellStart"/>
      <w:r w:rsidRPr="001B66EE">
        <w:rPr>
          <w:lang w:val="en-US"/>
        </w:rPr>
        <w:t>līdzekļu</w:t>
      </w:r>
      <w:proofErr w:type="spellEnd"/>
      <w:r w:rsidRPr="001B66EE">
        <w:rPr>
          <w:lang w:val="en-US"/>
        </w:rPr>
        <w:t xml:space="preserve"> </w:t>
      </w:r>
      <w:proofErr w:type="spellStart"/>
      <w:r w:rsidRPr="001B66EE">
        <w:rPr>
          <w:lang w:val="en-US"/>
        </w:rPr>
        <w:t>legalizēšana</w:t>
      </w:r>
      <w:proofErr w:type="spellEnd"/>
      <w:r w:rsidRPr="001B66EE">
        <w:rPr>
          <w:lang w:val="en-US"/>
        </w:rPr>
        <w:t>;</w:t>
      </w:r>
    </w:p>
    <w:p w14:paraId="6DD1FDC3" w14:textId="4BFFC036" w:rsidR="001B66EE" w:rsidRPr="001B66EE" w:rsidRDefault="001B66EE" w:rsidP="001B66EE">
      <w:pPr>
        <w:tabs>
          <w:tab w:val="left" w:pos="567"/>
        </w:tabs>
        <w:jc w:val="both"/>
        <w:rPr>
          <w:lang w:val="en-US"/>
        </w:rPr>
      </w:pPr>
      <w:r>
        <w:rPr>
          <w:lang w:val="en-US"/>
        </w:rPr>
        <w:tab/>
      </w:r>
      <w:r w:rsidRPr="001B66EE">
        <w:rPr>
          <w:lang w:val="en-US"/>
        </w:rPr>
        <w:t xml:space="preserve">d) </w:t>
      </w:r>
      <w:proofErr w:type="spellStart"/>
      <w:r w:rsidRPr="001B66EE">
        <w:rPr>
          <w:lang w:val="en-US"/>
        </w:rPr>
        <w:t>terorisms</w:t>
      </w:r>
      <w:proofErr w:type="spellEnd"/>
      <w:r w:rsidRPr="001B66EE">
        <w:rPr>
          <w:lang w:val="en-US"/>
        </w:rPr>
        <w:t xml:space="preserve">, </w:t>
      </w:r>
      <w:proofErr w:type="spellStart"/>
      <w:r w:rsidRPr="001B66EE">
        <w:rPr>
          <w:lang w:val="en-US"/>
        </w:rPr>
        <w:t>terorisma</w:t>
      </w:r>
      <w:proofErr w:type="spellEnd"/>
      <w:r w:rsidRPr="001B66EE">
        <w:rPr>
          <w:lang w:val="en-US"/>
        </w:rPr>
        <w:t xml:space="preserve"> </w:t>
      </w:r>
      <w:proofErr w:type="spellStart"/>
      <w:r w:rsidRPr="001B66EE">
        <w:rPr>
          <w:lang w:val="en-US"/>
        </w:rPr>
        <w:t>finansēšana</w:t>
      </w:r>
      <w:proofErr w:type="spellEnd"/>
      <w:r w:rsidRPr="001B66EE">
        <w:rPr>
          <w:lang w:val="en-US"/>
        </w:rPr>
        <w:t xml:space="preserve">, </w:t>
      </w:r>
      <w:proofErr w:type="spellStart"/>
      <w:r w:rsidRPr="001B66EE">
        <w:rPr>
          <w:lang w:val="en-US"/>
        </w:rPr>
        <w:t>aicinājums</w:t>
      </w:r>
      <w:proofErr w:type="spellEnd"/>
      <w:r w:rsidRPr="001B66EE">
        <w:rPr>
          <w:lang w:val="en-US"/>
        </w:rPr>
        <w:t xml:space="preserve"> </w:t>
      </w:r>
      <w:proofErr w:type="spellStart"/>
      <w:r w:rsidRPr="001B66EE">
        <w:rPr>
          <w:lang w:val="en-US"/>
        </w:rPr>
        <w:t>uz</w:t>
      </w:r>
      <w:proofErr w:type="spellEnd"/>
      <w:r w:rsidRPr="001B66EE">
        <w:rPr>
          <w:lang w:val="en-US"/>
        </w:rPr>
        <w:t xml:space="preserve"> </w:t>
      </w:r>
      <w:proofErr w:type="spellStart"/>
      <w:r w:rsidRPr="001B66EE">
        <w:rPr>
          <w:lang w:val="en-US"/>
        </w:rPr>
        <w:t>terorismu</w:t>
      </w:r>
      <w:proofErr w:type="spellEnd"/>
      <w:r w:rsidRPr="001B66EE">
        <w:rPr>
          <w:lang w:val="en-US"/>
        </w:rPr>
        <w:t xml:space="preserve">, </w:t>
      </w:r>
      <w:proofErr w:type="spellStart"/>
      <w:r w:rsidRPr="001B66EE">
        <w:rPr>
          <w:lang w:val="en-US"/>
        </w:rPr>
        <w:t>terorisma</w:t>
      </w:r>
      <w:proofErr w:type="spellEnd"/>
      <w:r w:rsidRPr="001B66EE">
        <w:rPr>
          <w:lang w:val="en-US"/>
        </w:rPr>
        <w:t xml:space="preserve"> </w:t>
      </w:r>
      <w:proofErr w:type="spellStart"/>
      <w:r w:rsidRPr="001B66EE">
        <w:rPr>
          <w:lang w:val="en-US"/>
        </w:rPr>
        <w:t>draudi</w:t>
      </w:r>
      <w:proofErr w:type="spellEnd"/>
      <w:r w:rsidRPr="001B66EE">
        <w:rPr>
          <w:lang w:val="en-US"/>
        </w:rPr>
        <w:t xml:space="preserve"> </w:t>
      </w:r>
      <w:proofErr w:type="spellStart"/>
      <w:r w:rsidRPr="001B66EE">
        <w:rPr>
          <w:lang w:val="en-US"/>
        </w:rPr>
        <w:t>vai</w:t>
      </w:r>
      <w:proofErr w:type="spellEnd"/>
      <w:r w:rsidRPr="001B66EE">
        <w:rPr>
          <w:lang w:val="en-US"/>
        </w:rPr>
        <w:t xml:space="preserve"> personas </w:t>
      </w:r>
      <w:proofErr w:type="spellStart"/>
      <w:r w:rsidRPr="001B66EE">
        <w:rPr>
          <w:lang w:val="en-US"/>
        </w:rPr>
        <w:t>vervēšana</w:t>
      </w:r>
      <w:proofErr w:type="spellEnd"/>
      <w:r w:rsidRPr="001B66EE">
        <w:rPr>
          <w:lang w:val="en-US"/>
        </w:rPr>
        <w:t xml:space="preserve"> un </w:t>
      </w:r>
      <w:proofErr w:type="spellStart"/>
      <w:r w:rsidRPr="001B66EE">
        <w:rPr>
          <w:lang w:val="en-US"/>
        </w:rPr>
        <w:t>apmācīšana</w:t>
      </w:r>
      <w:proofErr w:type="spellEnd"/>
      <w:r w:rsidRPr="001B66EE">
        <w:rPr>
          <w:lang w:val="en-US"/>
        </w:rPr>
        <w:t xml:space="preserve"> </w:t>
      </w:r>
      <w:proofErr w:type="spellStart"/>
      <w:r w:rsidRPr="001B66EE">
        <w:rPr>
          <w:lang w:val="en-US"/>
        </w:rPr>
        <w:t>terora</w:t>
      </w:r>
      <w:proofErr w:type="spellEnd"/>
      <w:r w:rsidRPr="001B66EE">
        <w:rPr>
          <w:lang w:val="en-US"/>
        </w:rPr>
        <w:t xml:space="preserve"> </w:t>
      </w:r>
      <w:proofErr w:type="spellStart"/>
      <w:r w:rsidRPr="001B66EE">
        <w:rPr>
          <w:lang w:val="en-US"/>
        </w:rPr>
        <w:t>aktu</w:t>
      </w:r>
      <w:proofErr w:type="spellEnd"/>
      <w:r w:rsidRPr="001B66EE">
        <w:rPr>
          <w:lang w:val="en-US"/>
        </w:rPr>
        <w:t xml:space="preserve"> </w:t>
      </w:r>
      <w:proofErr w:type="spellStart"/>
      <w:r w:rsidRPr="001B66EE">
        <w:rPr>
          <w:lang w:val="en-US"/>
        </w:rPr>
        <w:t>veikšanai</w:t>
      </w:r>
      <w:proofErr w:type="spellEnd"/>
      <w:r w:rsidRPr="001B66EE">
        <w:rPr>
          <w:lang w:val="en-US"/>
        </w:rPr>
        <w:t>;</w:t>
      </w:r>
    </w:p>
    <w:p w14:paraId="2C010379" w14:textId="2D7DA7CB" w:rsidR="001B66EE" w:rsidRPr="001B66EE" w:rsidRDefault="001B66EE" w:rsidP="001B66EE">
      <w:pPr>
        <w:tabs>
          <w:tab w:val="left" w:pos="567"/>
        </w:tabs>
        <w:jc w:val="both"/>
        <w:rPr>
          <w:lang w:val="en-US"/>
        </w:rPr>
      </w:pPr>
      <w:r>
        <w:rPr>
          <w:lang w:val="en-US"/>
        </w:rPr>
        <w:tab/>
      </w:r>
      <w:r w:rsidRPr="001B66EE">
        <w:rPr>
          <w:lang w:val="en-US"/>
        </w:rPr>
        <w:t xml:space="preserve">e) </w:t>
      </w:r>
      <w:proofErr w:type="spellStart"/>
      <w:r w:rsidRPr="001B66EE">
        <w:rPr>
          <w:lang w:val="en-US"/>
        </w:rPr>
        <w:t>cilvēku</w:t>
      </w:r>
      <w:proofErr w:type="spellEnd"/>
      <w:r w:rsidRPr="001B66EE">
        <w:rPr>
          <w:lang w:val="en-US"/>
        </w:rPr>
        <w:t xml:space="preserve"> </w:t>
      </w:r>
      <w:proofErr w:type="spellStart"/>
      <w:r w:rsidRPr="001B66EE">
        <w:rPr>
          <w:lang w:val="en-US"/>
        </w:rPr>
        <w:t>tirdzniecība</w:t>
      </w:r>
      <w:proofErr w:type="spellEnd"/>
      <w:r w:rsidRPr="001B66EE">
        <w:rPr>
          <w:lang w:val="en-US"/>
        </w:rPr>
        <w:t>;</w:t>
      </w:r>
    </w:p>
    <w:p w14:paraId="71B3A32A" w14:textId="60F7AA48" w:rsidR="008527B4" w:rsidRPr="001B66EE" w:rsidRDefault="001B66EE" w:rsidP="001B66EE">
      <w:pPr>
        <w:tabs>
          <w:tab w:val="left" w:pos="567"/>
        </w:tabs>
        <w:jc w:val="both"/>
        <w:rPr>
          <w:lang w:val="en-US"/>
        </w:rPr>
      </w:pPr>
      <w:r>
        <w:rPr>
          <w:lang w:val="en-US"/>
        </w:rPr>
        <w:tab/>
      </w:r>
      <w:r w:rsidRPr="001B66EE">
        <w:rPr>
          <w:lang w:val="en-US"/>
        </w:rPr>
        <w:t xml:space="preserve">f) </w:t>
      </w:r>
      <w:proofErr w:type="spellStart"/>
      <w:r w:rsidRPr="001B66EE">
        <w:rPr>
          <w:lang w:val="en-US"/>
        </w:rPr>
        <w:t>izvairīšanās</w:t>
      </w:r>
      <w:proofErr w:type="spellEnd"/>
      <w:r w:rsidRPr="001B66EE">
        <w:rPr>
          <w:lang w:val="en-US"/>
        </w:rPr>
        <w:t xml:space="preserve"> no </w:t>
      </w:r>
      <w:proofErr w:type="spellStart"/>
      <w:r w:rsidRPr="001B66EE">
        <w:rPr>
          <w:lang w:val="en-US"/>
        </w:rPr>
        <w:t>nodokļu</w:t>
      </w:r>
      <w:proofErr w:type="spellEnd"/>
      <w:r w:rsidRPr="001B66EE">
        <w:rPr>
          <w:lang w:val="en-US"/>
        </w:rPr>
        <w:t xml:space="preserve"> un </w:t>
      </w:r>
      <w:proofErr w:type="spellStart"/>
      <w:r w:rsidRPr="001B66EE">
        <w:rPr>
          <w:lang w:val="en-US"/>
        </w:rPr>
        <w:t>tiem</w:t>
      </w:r>
      <w:proofErr w:type="spellEnd"/>
      <w:r w:rsidRPr="001B66EE">
        <w:rPr>
          <w:lang w:val="en-US"/>
        </w:rPr>
        <w:t xml:space="preserve"> </w:t>
      </w:r>
      <w:proofErr w:type="spellStart"/>
      <w:r w:rsidRPr="001B66EE">
        <w:rPr>
          <w:lang w:val="en-US"/>
        </w:rPr>
        <w:t>pielīdzināto</w:t>
      </w:r>
      <w:proofErr w:type="spellEnd"/>
      <w:r w:rsidRPr="001B66EE">
        <w:rPr>
          <w:lang w:val="en-US"/>
        </w:rPr>
        <w:t xml:space="preserve"> </w:t>
      </w:r>
      <w:proofErr w:type="spellStart"/>
      <w:r w:rsidRPr="001B66EE">
        <w:rPr>
          <w:lang w:val="en-US"/>
        </w:rPr>
        <w:t>maksājumu</w:t>
      </w:r>
      <w:proofErr w:type="spellEnd"/>
      <w:r w:rsidRPr="001B66EE">
        <w:rPr>
          <w:lang w:val="en-US"/>
        </w:rPr>
        <w:t xml:space="preserve"> </w:t>
      </w:r>
      <w:proofErr w:type="spellStart"/>
      <w:r w:rsidRPr="001B66EE">
        <w:rPr>
          <w:lang w:val="en-US"/>
        </w:rPr>
        <w:t>nomaksas</w:t>
      </w:r>
      <w:proofErr w:type="spellEnd"/>
      <w:r w:rsidRPr="001B66EE">
        <w:rPr>
          <w:lang w:val="en-US"/>
        </w:rPr>
        <w:t>;</w:t>
      </w:r>
    </w:p>
    <w:p w14:paraId="5E7A3C97" w14:textId="77777777" w:rsidR="001B66EE" w:rsidRPr="001B66EE"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lastRenderedPageBreak/>
        <w:t>pretendents</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kompetentās</w:t>
      </w:r>
      <w:proofErr w:type="spellEnd"/>
      <w:r w:rsidRPr="001B66EE">
        <w:rPr>
          <w:lang w:val="en-US"/>
        </w:rPr>
        <w:t xml:space="preserve"> </w:t>
      </w:r>
      <w:proofErr w:type="spellStart"/>
      <w:r w:rsidRPr="001B66EE">
        <w:rPr>
          <w:lang w:val="en-US"/>
        </w:rPr>
        <w:t>institūcijas</w:t>
      </w:r>
      <w:proofErr w:type="spellEnd"/>
      <w:r w:rsidRPr="001B66EE">
        <w:rPr>
          <w:lang w:val="en-US"/>
        </w:rPr>
        <w:t xml:space="preserve"> </w:t>
      </w:r>
      <w:proofErr w:type="spellStart"/>
      <w:r w:rsidRPr="001B66EE">
        <w:rPr>
          <w:lang w:val="en-US"/>
        </w:rPr>
        <w:t>lēmumu</w:t>
      </w:r>
      <w:proofErr w:type="spellEnd"/>
      <w:r w:rsidRPr="001B66EE">
        <w:rPr>
          <w:lang w:val="en-US"/>
        </w:rPr>
        <w:t xml:space="preserve">, </w:t>
      </w:r>
      <w:proofErr w:type="spellStart"/>
      <w:r w:rsidRPr="001B66EE">
        <w:rPr>
          <w:lang w:val="en-US"/>
        </w:rPr>
        <w:t>prokurora</w:t>
      </w:r>
      <w:proofErr w:type="spellEnd"/>
      <w:r w:rsidRPr="001B66EE">
        <w:rPr>
          <w:lang w:val="en-US"/>
        </w:rPr>
        <w:t xml:space="preserve"> </w:t>
      </w:r>
      <w:proofErr w:type="spellStart"/>
      <w:r w:rsidRPr="001B66EE">
        <w:rPr>
          <w:lang w:val="en-US"/>
        </w:rPr>
        <w:t>priekšrakstu</w:t>
      </w:r>
      <w:proofErr w:type="spellEnd"/>
      <w:r w:rsidRPr="001B66EE">
        <w:rPr>
          <w:lang w:val="en-US"/>
        </w:rPr>
        <w:t xml:space="preserve"> par </w:t>
      </w:r>
      <w:proofErr w:type="spellStart"/>
      <w:r w:rsidRPr="001B66EE">
        <w:rPr>
          <w:lang w:val="en-US"/>
        </w:rPr>
        <w:t>sodu</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tiesas</w:t>
      </w:r>
      <w:proofErr w:type="spellEnd"/>
      <w:r w:rsidRPr="001B66EE">
        <w:rPr>
          <w:lang w:val="en-US"/>
        </w:rPr>
        <w:t xml:space="preserve"> </w:t>
      </w:r>
      <w:proofErr w:type="spellStart"/>
      <w:r w:rsidRPr="001B66EE">
        <w:rPr>
          <w:lang w:val="en-US"/>
        </w:rPr>
        <w:t>spriedumu</w:t>
      </w:r>
      <w:proofErr w:type="spellEnd"/>
      <w:r w:rsidRPr="001B66EE">
        <w:rPr>
          <w:lang w:val="en-US"/>
        </w:rPr>
        <w:t xml:space="preserve">, kas </w:t>
      </w:r>
      <w:proofErr w:type="spellStart"/>
      <w:r w:rsidRPr="001B66EE">
        <w:rPr>
          <w:lang w:val="en-US"/>
        </w:rPr>
        <w:t>stājies</w:t>
      </w:r>
      <w:proofErr w:type="spellEnd"/>
      <w:r w:rsidRPr="001B66EE">
        <w:rPr>
          <w:lang w:val="en-US"/>
        </w:rPr>
        <w:t xml:space="preserve"> </w:t>
      </w:r>
      <w:proofErr w:type="spellStart"/>
      <w:r w:rsidRPr="001B66EE">
        <w:rPr>
          <w:lang w:val="en-US"/>
        </w:rPr>
        <w:t>spēkā</w:t>
      </w:r>
      <w:proofErr w:type="spellEnd"/>
      <w:r w:rsidRPr="001B66EE">
        <w:rPr>
          <w:lang w:val="en-US"/>
        </w:rPr>
        <w:t xml:space="preserve"> un </w:t>
      </w:r>
      <w:proofErr w:type="spellStart"/>
      <w:r w:rsidRPr="001B66EE">
        <w:rPr>
          <w:lang w:val="en-US"/>
        </w:rPr>
        <w:t>kļuvis</w:t>
      </w:r>
      <w:proofErr w:type="spellEnd"/>
      <w:r w:rsidRPr="001B66EE">
        <w:rPr>
          <w:lang w:val="en-US"/>
        </w:rPr>
        <w:t xml:space="preserve"> </w:t>
      </w:r>
      <w:proofErr w:type="spellStart"/>
      <w:r w:rsidRPr="001B66EE">
        <w:rPr>
          <w:lang w:val="en-US"/>
        </w:rPr>
        <w:t>neapstrīdams</w:t>
      </w:r>
      <w:proofErr w:type="spellEnd"/>
      <w:r w:rsidRPr="001B66EE">
        <w:rPr>
          <w:lang w:val="en-US"/>
        </w:rPr>
        <w:t xml:space="preserve"> un </w:t>
      </w:r>
      <w:proofErr w:type="spellStart"/>
      <w:r w:rsidRPr="001B66EE">
        <w:rPr>
          <w:lang w:val="en-US"/>
        </w:rPr>
        <w:t>nepārsūdzams</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atzīts</w:t>
      </w:r>
      <w:proofErr w:type="spellEnd"/>
      <w:r w:rsidRPr="001B66EE">
        <w:rPr>
          <w:lang w:val="en-US"/>
        </w:rPr>
        <w:t xml:space="preserve"> par </w:t>
      </w:r>
      <w:proofErr w:type="spellStart"/>
      <w:r w:rsidRPr="001B66EE">
        <w:rPr>
          <w:lang w:val="en-US"/>
        </w:rPr>
        <w:t>vainīgu</w:t>
      </w:r>
      <w:proofErr w:type="spellEnd"/>
      <w:r w:rsidRPr="001B66EE">
        <w:rPr>
          <w:lang w:val="en-US"/>
        </w:rPr>
        <w:t xml:space="preserve"> </w:t>
      </w:r>
      <w:proofErr w:type="spellStart"/>
      <w:r w:rsidRPr="001B66EE">
        <w:rPr>
          <w:lang w:val="en-US"/>
        </w:rPr>
        <w:t>pārkāpumā</w:t>
      </w:r>
      <w:proofErr w:type="spellEnd"/>
      <w:r w:rsidRPr="001B66EE">
        <w:rPr>
          <w:lang w:val="en-US"/>
        </w:rPr>
        <w:t xml:space="preserve">, kas </w:t>
      </w:r>
      <w:proofErr w:type="spellStart"/>
      <w:r w:rsidRPr="001B66EE">
        <w:rPr>
          <w:lang w:val="en-US"/>
        </w:rPr>
        <w:t>izpaužas</w:t>
      </w:r>
      <w:proofErr w:type="spellEnd"/>
      <w:r w:rsidRPr="001B66EE">
        <w:rPr>
          <w:lang w:val="en-US"/>
        </w:rPr>
        <w:t xml:space="preserve"> </w:t>
      </w:r>
      <w:proofErr w:type="spellStart"/>
      <w:r w:rsidRPr="001B66EE">
        <w:rPr>
          <w:lang w:val="en-US"/>
        </w:rPr>
        <w:t>kā</w:t>
      </w:r>
      <w:proofErr w:type="spellEnd"/>
      <w:r w:rsidRPr="001B66EE">
        <w:rPr>
          <w:lang w:val="en-US"/>
        </w:rPr>
        <w:t>:</w:t>
      </w:r>
    </w:p>
    <w:p w14:paraId="1273536F" w14:textId="4E7C48F5" w:rsidR="001B66EE" w:rsidRPr="001B66EE" w:rsidRDefault="001B66EE" w:rsidP="001B66EE">
      <w:pPr>
        <w:tabs>
          <w:tab w:val="left" w:pos="567"/>
        </w:tabs>
        <w:jc w:val="both"/>
        <w:rPr>
          <w:lang w:val="en-US"/>
        </w:rPr>
      </w:pPr>
      <w:r>
        <w:rPr>
          <w:lang w:val="en-US"/>
        </w:rPr>
        <w:tab/>
      </w:r>
      <w:r w:rsidRPr="001B66EE">
        <w:rPr>
          <w:lang w:val="en-US"/>
        </w:rPr>
        <w:t xml:space="preserve">a) </w:t>
      </w:r>
      <w:proofErr w:type="spellStart"/>
      <w:r w:rsidRPr="001B66EE">
        <w:rPr>
          <w:lang w:val="en-US"/>
        </w:rPr>
        <w:t>vienas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vairāku</w:t>
      </w:r>
      <w:proofErr w:type="spellEnd"/>
      <w:r w:rsidRPr="001B66EE">
        <w:rPr>
          <w:lang w:val="en-US"/>
        </w:rPr>
        <w:t xml:space="preserve"> </w:t>
      </w:r>
      <w:proofErr w:type="spellStart"/>
      <w:r w:rsidRPr="001B66EE">
        <w:rPr>
          <w:lang w:val="en-US"/>
        </w:rPr>
        <w:t>personu</w:t>
      </w:r>
      <w:proofErr w:type="spellEnd"/>
      <w:r w:rsidRPr="001B66EE">
        <w:rPr>
          <w:lang w:val="en-US"/>
        </w:rPr>
        <w:t xml:space="preserve"> </w:t>
      </w:r>
      <w:proofErr w:type="spellStart"/>
      <w:r w:rsidRPr="001B66EE">
        <w:rPr>
          <w:lang w:val="en-US"/>
        </w:rPr>
        <w:t>nodarbināšana</w:t>
      </w:r>
      <w:proofErr w:type="spellEnd"/>
      <w:r w:rsidRPr="001B66EE">
        <w:rPr>
          <w:lang w:val="en-US"/>
        </w:rPr>
        <w:t xml:space="preserve">, ja </w:t>
      </w:r>
      <w:proofErr w:type="spellStart"/>
      <w:r w:rsidRPr="001B66EE">
        <w:rPr>
          <w:lang w:val="en-US"/>
        </w:rPr>
        <w:t>tām</w:t>
      </w:r>
      <w:proofErr w:type="spellEnd"/>
      <w:r w:rsidRPr="001B66EE">
        <w:rPr>
          <w:lang w:val="en-US"/>
        </w:rPr>
        <w:t xml:space="preserve"> nav </w:t>
      </w:r>
      <w:proofErr w:type="spellStart"/>
      <w:r w:rsidRPr="001B66EE">
        <w:rPr>
          <w:lang w:val="en-US"/>
        </w:rPr>
        <w:t>nepieciešamās</w:t>
      </w:r>
      <w:proofErr w:type="spellEnd"/>
      <w:r w:rsidRPr="001B66EE">
        <w:rPr>
          <w:lang w:val="en-US"/>
        </w:rPr>
        <w:t xml:space="preserve"> </w:t>
      </w:r>
      <w:proofErr w:type="spellStart"/>
      <w:r w:rsidRPr="001B66EE">
        <w:rPr>
          <w:lang w:val="en-US"/>
        </w:rPr>
        <w:t>darba</w:t>
      </w:r>
      <w:proofErr w:type="spellEnd"/>
      <w:r w:rsidRPr="001B66EE">
        <w:rPr>
          <w:lang w:val="en-US"/>
        </w:rPr>
        <w:t xml:space="preserve"> </w:t>
      </w:r>
      <w:proofErr w:type="spellStart"/>
      <w:r w:rsidRPr="001B66EE">
        <w:rPr>
          <w:lang w:val="en-US"/>
        </w:rPr>
        <w:t>atļaujas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tās</w:t>
      </w:r>
      <w:proofErr w:type="spellEnd"/>
      <w:r w:rsidRPr="001B66EE">
        <w:rPr>
          <w:lang w:val="en-US"/>
        </w:rPr>
        <w:t xml:space="preserve"> nav </w:t>
      </w:r>
      <w:proofErr w:type="spellStart"/>
      <w:r w:rsidRPr="001B66EE">
        <w:rPr>
          <w:lang w:val="en-US"/>
        </w:rPr>
        <w:t>tiesīgas</w:t>
      </w:r>
      <w:proofErr w:type="spellEnd"/>
      <w:r w:rsidRPr="001B66EE">
        <w:rPr>
          <w:lang w:val="en-US"/>
        </w:rPr>
        <w:t xml:space="preserve"> </w:t>
      </w:r>
      <w:proofErr w:type="spellStart"/>
      <w:r w:rsidRPr="001B66EE">
        <w:rPr>
          <w:lang w:val="en-US"/>
        </w:rPr>
        <w:t>uzturēties</w:t>
      </w:r>
      <w:proofErr w:type="spellEnd"/>
      <w:r w:rsidRPr="001B66EE">
        <w:rPr>
          <w:lang w:val="en-US"/>
        </w:rPr>
        <w:t xml:space="preserve"> </w:t>
      </w:r>
      <w:proofErr w:type="spellStart"/>
      <w:r w:rsidRPr="001B66EE">
        <w:rPr>
          <w:lang w:val="en-US"/>
        </w:rPr>
        <w:t>Eiropas</w:t>
      </w:r>
      <w:proofErr w:type="spellEnd"/>
      <w:r w:rsidRPr="001B66EE">
        <w:rPr>
          <w:lang w:val="en-US"/>
        </w:rPr>
        <w:t xml:space="preserve"> </w:t>
      </w:r>
      <w:proofErr w:type="spellStart"/>
      <w:r w:rsidRPr="001B66EE">
        <w:rPr>
          <w:lang w:val="en-US"/>
        </w:rPr>
        <w:t>Savienības</w:t>
      </w:r>
      <w:proofErr w:type="spellEnd"/>
      <w:r w:rsidRPr="001B66EE">
        <w:rPr>
          <w:lang w:val="en-US"/>
        </w:rPr>
        <w:t xml:space="preserve"> </w:t>
      </w:r>
      <w:proofErr w:type="spellStart"/>
      <w:r w:rsidRPr="001B66EE">
        <w:rPr>
          <w:lang w:val="en-US"/>
        </w:rPr>
        <w:t>dalībvalstī</w:t>
      </w:r>
      <w:proofErr w:type="spellEnd"/>
      <w:r w:rsidRPr="001B66EE">
        <w:rPr>
          <w:lang w:val="en-US"/>
        </w:rPr>
        <w:t>;</w:t>
      </w:r>
    </w:p>
    <w:p w14:paraId="138787B5" w14:textId="73366683" w:rsidR="008527B4" w:rsidRPr="001B66EE" w:rsidRDefault="001B66EE" w:rsidP="001B66EE">
      <w:pPr>
        <w:tabs>
          <w:tab w:val="left" w:pos="567"/>
        </w:tabs>
        <w:jc w:val="both"/>
        <w:rPr>
          <w:lang w:val="en-US"/>
        </w:rPr>
      </w:pPr>
      <w:r>
        <w:rPr>
          <w:lang w:val="en-US"/>
        </w:rPr>
        <w:tab/>
      </w:r>
      <w:r w:rsidRPr="001B66EE">
        <w:rPr>
          <w:lang w:val="en-US"/>
        </w:rPr>
        <w:t xml:space="preserve">b) personas </w:t>
      </w:r>
      <w:proofErr w:type="spellStart"/>
      <w:r w:rsidRPr="001B66EE">
        <w:rPr>
          <w:lang w:val="en-US"/>
        </w:rPr>
        <w:t>nodarbināšana</w:t>
      </w:r>
      <w:proofErr w:type="spellEnd"/>
      <w:r w:rsidRPr="001B66EE">
        <w:rPr>
          <w:lang w:val="en-US"/>
        </w:rPr>
        <w:t xml:space="preserve"> bez </w:t>
      </w:r>
      <w:proofErr w:type="spellStart"/>
      <w:r w:rsidRPr="001B66EE">
        <w:rPr>
          <w:lang w:val="en-US"/>
        </w:rPr>
        <w:t>rakstveidā</w:t>
      </w:r>
      <w:proofErr w:type="spellEnd"/>
      <w:r w:rsidRPr="001B66EE">
        <w:rPr>
          <w:lang w:val="en-US"/>
        </w:rPr>
        <w:t xml:space="preserve"> </w:t>
      </w:r>
      <w:proofErr w:type="spellStart"/>
      <w:r w:rsidRPr="001B66EE">
        <w:rPr>
          <w:lang w:val="en-US"/>
        </w:rPr>
        <w:t>noslēgta</w:t>
      </w:r>
      <w:proofErr w:type="spellEnd"/>
      <w:r w:rsidRPr="001B66EE">
        <w:rPr>
          <w:lang w:val="en-US"/>
        </w:rPr>
        <w:t xml:space="preserve"> </w:t>
      </w:r>
      <w:proofErr w:type="spellStart"/>
      <w:r w:rsidRPr="001B66EE">
        <w:rPr>
          <w:lang w:val="en-US"/>
        </w:rPr>
        <w:t>darba</w:t>
      </w:r>
      <w:proofErr w:type="spellEnd"/>
      <w:r w:rsidRPr="001B66EE">
        <w:rPr>
          <w:lang w:val="en-US"/>
        </w:rPr>
        <w:t xml:space="preserve"> </w:t>
      </w:r>
      <w:proofErr w:type="spellStart"/>
      <w:r w:rsidRPr="001B66EE">
        <w:rPr>
          <w:lang w:val="en-US"/>
        </w:rPr>
        <w:t>līguma</w:t>
      </w:r>
      <w:proofErr w:type="spellEnd"/>
      <w:r w:rsidRPr="001B66EE">
        <w:rPr>
          <w:lang w:val="en-US"/>
        </w:rPr>
        <w:t xml:space="preserve">, </w:t>
      </w:r>
      <w:proofErr w:type="spellStart"/>
      <w:r w:rsidRPr="001B66EE">
        <w:rPr>
          <w:lang w:val="en-US"/>
        </w:rPr>
        <w:t>normatīvajos</w:t>
      </w:r>
      <w:proofErr w:type="spellEnd"/>
      <w:r w:rsidRPr="001B66EE">
        <w:rPr>
          <w:lang w:val="en-US"/>
        </w:rPr>
        <w:t xml:space="preserve"> </w:t>
      </w:r>
      <w:proofErr w:type="spellStart"/>
      <w:r w:rsidRPr="001B66EE">
        <w:rPr>
          <w:lang w:val="en-US"/>
        </w:rPr>
        <w:t>aktos</w:t>
      </w:r>
      <w:proofErr w:type="spellEnd"/>
      <w:r w:rsidRPr="001B66EE">
        <w:rPr>
          <w:lang w:val="en-US"/>
        </w:rPr>
        <w:t xml:space="preserve"> </w:t>
      </w:r>
      <w:proofErr w:type="spellStart"/>
      <w:r w:rsidRPr="001B66EE">
        <w:rPr>
          <w:lang w:val="en-US"/>
        </w:rPr>
        <w:t>noteiktajā</w:t>
      </w:r>
      <w:proofErr w:type="spellEnd"/>
      <w:r w:rsidRPr="001B66EE">
        <w:rPr>
          <w:lang w:val="en-US"/>
        </w:rPr>
        <w:t xml:space="preserve"> </w:t>
      </w:r>
      <w:proofErr w:type="spellStart"/>
      <w:r w:rsidRPr="001B66EE">
        <w:rPr>
          <w:lang w:val="en-US"/>
        </w:rPr>
        <w:t>termiņā</w:t>
      </w:r>
      <w:proofErr w:type="spellEnd"/>
      <w:r w:rsidRPr="001B66EE">
        <w:rPr>
          <w:lang w:val="en-US"/>
        </w:rPr>
        <w:t xml:space="preserve"> </w:t>
      </w:r>
      <w:proofErr w:type="spellStart"/>
      <w:r w:rsidRPr="001B66EE">
        <w:rPr>
          <w:lang w:val="en-US"/>
        </w:rPr>
        <w:t>neiesniedzot</w:t>
      </w:r>
      <w:proofErr w:type="spellEnd"/>
      <w:r w:rsidRPr="001B66EE">
        <w:rPr>
          <w:lang w:val="en-US"/>
        </w:rPr>
        <w:t xml:space="preserve"> par </w:t>
      </w:r>
      <w:proofErr w:type="spellStart"/>
      <w:r w:rsidRPr="001B66EE">
        <w:rPr>
          <w:lang w:val="en-US"/>
        </w:rPr>
        <w:t>šo</w:t>
      </w:r>
      <w:proofErr w:type="spellEnd"/>
      <w:r w:rsidRPr="001B66EE">
        <w:rPr>
          <w:lang w:val="en-US"/>
        </w:rPr>
        <w:t xml:space="preserve"> </w:t>
      </w:r>
      <w:proofErr w:type="spellStart"/>
      <w:r w:rsidRPr="001B66EE">
        <w:rPr>
          <w:lang w:val="en-US"/>
        </w:rPr>
        <w:t>personu</w:t>
      </w:r>
      <w:proofErr w:type="spellEnd"/>
      <w:r w:rsidRPr="001B66EE">
        <w:rPr>
          <w:lang w:val="en-US"/>
        </w:rPr>
        <w:t xml:space="preserve"> </w:t>
      </w:r>
      <w:proofErr w:type="spellStart"/>
      <w:r w:rsidRPr="001B66EE">
        <w:rPr>
          <w:lang w:val="en-US"/>
        </w:rPr>
        <w:t>informatīvo</w:t>
      </w:r>
      <w:proofErr w:type="spellEnd"/>
      <w:r w:rsidRPr="001B66EE">
        <w:rPr>
          <w:lang w:val="en-US"/>
        </w:rPr>
        <w:t xml:space="preserve"> </w:t>
      </w:r>
      <w:proofErr w:type="spellStart"/>
      <w:r w:rsidRPr="001B66EE">
        <w:rPr>
          <w:lang w:val="en-US"/>
        </w:rPr>
        <w:t>deklarāciju</w:t>
      </w:r>
      <w:proofErr w:type="spellEnd"/>
      <w:r w:rsidRPr="001B66EE">
        <w:rPr>
          <w:lang w:val="en-US"/>
        </w:rPr>
        <w:t xml:space="preserve"> par </w:t>
      </w:r>
      <w:proofErr w:type="spellStart"/>
      <w:r w:rsidRPr="001B66EE">
        <w:rPr>
          <w:lang w:val="en-US"/>
        </w:rPr>
        <w:t>darbiniekiem</w:t>
      </w:r>
      <w:proofErr w:type="spellEnd"/>
      <w:r w:rsidRPr="001B66EE">
        <w:rPr>
          <w:lang w:val="en-US"/>
        </w:rPr>
        <w:t xml:space="preserve">, kas </w:t>
      </w:r>
      <w:proofErr w:type="spellStart"/>
      <w:r w:rsidRPr="001B66EE">
        <w:rPr>
          <w:lang w:val="en-US"/>
        </w:rPr>
        <w:t>iesniedzama</w:t>
      </w:r>
      <w:proofErr w:type="spellEnd"/>
      <w:r w:rsidRPr="001B66EE">
        <w:rPr>
          <w:lang w:val="en-US"/>
        </w:rPr>
        <w:t xml:space="preserve"> par </w:t>
      </w:r>
      <w:proofErr w:type="spellStart"/>
      <w:r w:rsidRPr="001B66EE">
        <w:rPr>
          <w:lang w:val="en-US"/>
        </w:rPr>
        <w:t>personām</w:t>
      </w:r>
      <w:proofErr w:type="spellEnd"/>
      <w:r w:rsidRPr="001B66EE">
        <w:rPr>
          <w:lang w:val="en-US"/>
        </w:rPr>
        <w:t xml:space="preserve">, </w:t>
      </w:r>
      <w:proofErr w:type="spellStart"/>
      <w:r w:rsidRPr="001B66EE">
        <w:rPr>
          <w:lang w:val="en-US"/>
        </w:rPr>
        <w:t>kuras</w:t>
      </w:r>
      <w:proofErr w:type="spellEnd"/>
      <w:r w:rsidRPr="001B66EE">
        <w:rPr>
          <w:lang w:val="en-US"/>
        </w:rPr>
        <w:t xml:space="preserve"> </w:t>
      </w:r>
      <w:proofErr w:type="spellStart"/>
      <w:r w:rsidRPr="001B66EE">
        <w:rPr>
          <w:lang w:val="en-US"/>
        </w:rPr>
        <w:t>uzsāk</w:t>
      </w:r>
      <w:proofErr w:type="spellEnd"/>
      <w:r w:rsidRPr="001B66EE">
        <w:rPr>
          <w:lang w:val="en-US"/>
        </w:rPr>
        <w:t xml:space="preserve"> </w:t>
      </w:r>
      <w:proofErr w:type="spellStart"/>
      <w:r w:rsidRPr="001B66EE">
        <w:rPr>
          <w:lang w:val="en-US"/>
        </w:rPr>
        <w:t>darbu</w:t>
      </w:r>
      <w:proofErr w:type="spellEnd"/>
      <w:r w:rsidRPr="001B66EE">
        <w:rPr>
          <w:lang w:val="en-US"/>
        </w:rPr>
        <w:t>;</w:t>
      </w:r>
    </w:p>
    <w:p w14:paraId="516DF18F" w14:textId="2EA36970" w:rsidR="008527B4" w:rsidRPr="0026286F"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t>pretendents</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tādu</w:t>
      </w:r>
      <w:proofErr w:type="spellEnd"/>
      <w:r w:rsidRPr="001B66EE">
        <w:rPr>
          <w:lang w:val="en-US"/>
        </w:rPr>
        <w:t xml:space="preserve"> </w:t>
      </w:r>
      <w:proofErr w:type="spellStart"/>
      <w:r w:rsidRPr="001B66EE">
        <w:rPr>
          <w:lang w:val="en-US"/>
        </w:rPr>
        <w:t>kompetentās</w:t>
      </w:r>
      <w:proofErr w:type="spellEnd"/>
      <w:r w:rsidRPr="001B66EE">
        <w:rPr>
          <w:lang w:val="en-US"/>
        </w:rPr>
        <w:t xml:space="preserve"> </w:t>
      </w:r>
      <w:proofErr w:type="spellStart"/>
      <w:r w:rsidRPr="001B66EE">
        <w:rPr>
          <w:lang w:val="en-US"/>
        </w:rPr>
        <w:t>institūcijas</w:t>
      </w:r>
      <w:proofErr w:type="spellEnd"/>
      <w:r w:rsidRPr="001B66EE">
        <w:rPr>
          <w:lang w:val="en-US"/>
        </w:rPr>
        <w:t xml:space="preserve"> </w:t>
      </w:r>
      <w:proofErr w:type="spellStart"/>
      <w:r w:rsidRPr="001B66EE">
        <w:rPr>
          <w:lang w:val="en-US"/>
        </w:rPr>
        <w:t>lēmumu</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tiesas</w:t>
      </w:r>
      <w:proofErr w:type="spellEnd"/>
      <w:r w:rsidRPr="001B66EE">
        <w:rPr>
          <w:lang w:val="en-US"/>
        </w:rPr>
        <w:t xml:space="preserve"> </w:t>
      </w:r>
      <w:proofErr w:type="spellStart"/>
      <w:r w:rsidRPr="001B66EE">
        <w:rPr>
          <w:lang w:val="en-US"/>
        </w:rPr>
        <w:t>spriedumu</w:t>
      </w:r>
      <w:proofErr w:type="spellEnd"/>
      <w:r w:rsidRPr="001B66EE">
        <w:rPr>
          <w:lang w:val="en-US"/>
        </w:rPr>
        <w:t xml:space="preserve">, kas </w:t>
      </w:r>
      <w:proofErr w:type="spellStart"/>
      <w:r w:rsidRPr="001B66EE">
        <w:rPr>
          <w:lang w:val="en-US"/>
        </w:rPr>
        <w:t>stājies</w:t>
      </w:r>
      <w:proofErr w:type="spellEnd"/>
      <w:r w:rsidRPr="001B66EE">
        <w:rPr>
          <w:lang w:val="en-US"/>
        </w:rPr>
        <w:t xml:space="preserve"> </w:t>
      </w:r>
      <w:proofErr w:type="spellStart"/>
      <w:r w:rsidRPr="001B66EE">
        <w:rPr>
          <w:lang w:val="en-US"/>
        </w:rPr>
        <w:t>spēkā</w:t>
      </w:r>
      <w:proofErr w:type="spellEnd"/>
      <w:r w:rsidRPr="001B66EE">
        <w:rPr>
          <w:lang w:val="en-US"/>
        </w:rPr>
        <w:t xml:space="preserve"> un </w:t>
      </w:r>
      <w:proofErr w:type="spellStart"/>
      <w:r w:rsidRPr="001B66EE">
        <w:rPr>
          <w:lang w:val="en-US"/>
        </w:rPr>
        <w:t>kļuvis</w:t>
      </w:r>
      <w:proofErr w:type="spellEnd"/>
      <w:r w:rsidRPr="001B66EE">
        <w:rPr>
          <w:lang w:val="en-US"/>
        </w:rPr>
        <w:t xml:space="preserve"> </w:t>
      </w:r>
      <w:proofErr w:type="spellStart"/>
      <w:r w:rsidRPr="001B66EE">
        <w:rPr>
          <w:lang w:val="en-US"/>
        </w:rPr>
        <w:t>neapstrīdams</w:t>
      </w:r>
      <w:proofErr w:type="spellEnd"/>
      <w:r w:rsidRPr="001B66EE">
        <w:rPr>
          <w:lang w:val="en-US"/>
        </w:rPr>
        <w:t xml:space="preserve"> un </w:t>
      </w:r>
      <w:proofErr w:type="spellStart"/>
      <w:r w:rsidRPr="001B66EE">
        <w:rPr>
          <w:lang w:val="en-US"/>
        </w:rPr>
        <w:t>nepārsūdzams</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atzīts</w:t>
      </w:r>
      <w:proofErr w:type="spellEnd"/>
      <w:r w:rsidRPr="001B66EE">
        <w:rPr>
          <w:lang w:val="en-US"/>
        </w:rPr>
        <w:t xml:space="preserve"> par </w:t>
      </w:r>
      <w:proofErr w:type="spellStart"/>
      <w:r w:rsidRPr="001B66EE">
        <w:rPr>
          <w:lang w:val="en-US"/>
        </w:rPr>
        <w:t>vainīgu</w:t>
      </w:r>
      <w:proofErr w:type="spellEnd"/>
      <w:r w:rsidRPr="001B66EE">
        <w:rPr>
          <w:lang w:val="en-US"/>
        </w:rPr>
        <w:t xml:space="preserve"> </w:t>
      </w:r>
      <w:proofErr w:type="spellStart"/>
      <w:r w:rsidRPr="001B66EE">
        <w:rPr>
          <w:lang w:val="en-US"/>
        </w:rPr>
        <w:t>konkurences</w:t>
      </w:r>
      <w:proofErr w:type="spellEnd"/>
      <w:r w:rsidRPr="001B66EE">
        <w:rPr>
          <w:lang w:val="en-US"/>
        </w:rPr>
        <w:t xml:space="preserve"> </w:t>
      </w:r>
      <w:proofErr w:type="spellStart"/>
      <w:r w:rsidRPr="001B66EE">
        <w:rPr>
          <w:lang w:val="en-US"/>
        </w:rPr>
        <w:t>tiesību</w:t>
      </w:r>
      <w:proofErr w:type="spellEnd"/>
      <w:r w:rsidRPr="001B66EE">
        <w:rPr>
          <w:lang w:val="en-US"/>
        </w:rPr>
        <w:t xml:space="preserve"> </w:t>
      </w:r>
      <w:proofErr w:type="spellStart"/>
      <w:r w:rsidRPr="001B66EE">
        <w:rPr>
          <w:lang w:val="en-US"/>
        </w:rPr>
        <w:t>pārkāpumā</w:t>
      </w:r>
      <w:proofErr w:type="spellEnd"/>
      <w:r w:rsidRPr="001B66EE">
        <w:rPr>
          <w:lang w:val="en-US"/>
        </w:rPr>
        <w:t xml:space="preserve">, kas </w:t>
      </w:r>
      <w:proofErr w:type="spellStart"/>
      <w:r w:rsidRPr="001B66EE">
        <w:rPr>
          <w:lang w:val="en-US"/>
        </w:rPr>
        <w:t>izpaužas</w:t>
      </w:r>
      <w:proofErr w:type="spellEnd"/>
      <w:r w:rsidRPr="001B66EE">
        <w:rPr>
          <w:lang w:val="en-US"/>
        </w:rPr>
        <w:t xml:space="preserve"> </w:t>
      </w:r>
      <w:proofErr w:type="spellStart"/>
      <w:r w:rsidRPr="001B66EE">
        <w:rPr>
          <w:lang w:val="en-US"/>
        </w:rPr>
        <w:t>kā</w:t>
      </w:r>
      <w:proofErr w:type="spellEnd"/>
      <w:r w:rsidRPr="001B66EE">
        <w:rPr>
          <w:lang w:val="en-US"/>
        </w:rPr>
        <w:t xml:space="preserve"> </w:t>
      </w:r>
      <w:proofErr w:type="spellStart"/>
      <w:r w:rsidRPr="001B66EE">
        <w:rPr>
          <w:lang w:val="en-US"/>
        </w:rPr>
        <w:t>horizontālā</w:t>
      </w:r>
      <w:proofErr w:type="spellEnd"/>
      <w:r w:rsidRPr="001B66EE">
        <w:rPr>
          <w:lang w:val="en-US"/>
        </w:rPr>
        <w:t xml:space="preserve"> </w:t>
      </w:r>
      <w:proofErr w:type="spellStart"/>
      <w:r w:rsidRPr="001B66EE">
        <w:rPr>
          <w:lang w:val="en-US"/>
        </w:rPr>
        <w:t>karteļa</w:t>
      </w:r>
      <w:proofErr w:type="spellEnd"/>
      <w:r w:rsidRPr="001B66EE">
        <w:rPr>
          <w:lang w:val="en-US"/>
        </w:rPr>
        <w:t xml:space="preserve"> </w:t>
      </w:r>
      <w:proofErr w:type="spellStart"/>
      <w:r w:rsidRPr="001B66EE">
        <w:rPr>
          <w:lang w:val="en-US"/>
        </w:rPr>
        <w:t>vienošanās</w:t>
      </w:r>
      <w:proofErr w:type="spellEnd"/>
      <w:r w:rsidRPr="001B66EE">
        <w:rPr>
          <w:lang w:val="en-US"/>
        </w:rPr>
        <w:t xml:space="preserve">, </w:t>
      </w:r>
      <w:proofErr w:type="spellStart"/>
      <w:r w:rsidRPr="001B66EE">
        <w:rPr>
          <w:lang w:val="en-US"/>
        </w:rPr>
        <w:t>izņemot</w:t>
      </w:r>
      <w:proofErr w:type="spellEnd"/>
      <w:r w:rsidRPr="001B66EE">
        <w:rPr>
          <w:lang w:val="en-US"/>
        </w:rPr>
        <w:t xml:space="preserve"> </w:t>
      </w:r>
      <w:proofErr w:type="spellStart"/>
      <w:r w:rsidRPr="001B66EE">
        <w:rPr>
          <w:lang w:val="en-US"/>
        </w:rPr>
        <w:t>gadījumu</w:t>
      </w:r>
      <w:proofErr w:type="spellEnd"/>
      <w:r w:rsidRPr="001B66EE">
        <w:rPr>
          <w:lang w:val="en-US"/>
        </w:rPr>
        <w:t xml:space="preserve">, </w:t>
      </w:r>
      <w:proofErr w:type="spellStart"/>
      <w:r w:rsidRPr="001B66EE">
        <w:rPr>
          <w:lang w:val="en-US"/>
        </w:rPr>
        <w:t>kad</w:t>
      </w:r>
      <w:proofErr w:type="spellEnd"/>
      <w:r w:rsidRPr="001B66EE">
        <w:rPr>
          <w:lang w:val="en-US"/>
        </w:rPr>
        <w:t xml:space="preserve"> </w:t>
      </w:r>
      <w:proofErr w:type="spellStart"/>
      <w:r w:rsidRPr="001B66EE">
        <w:rPr>
          <w:lang w:val="en-US"/>
        </w:rPr>
        <w:t>attiecīgā</w:t>
      </w:r>
      <w:proofErr w:type="spellEnd"/>
      <w:r w:rsidRPr="001B66EE">
        <w:rPr>
          <w:lang w:val="en-US"/>
        </w:rPr>
        <w:t xml:space="preserve"> </w:t>
      </w:r>
      <w:proofErr w:type="spellStart"/>
      <w:r w:rsidRPr="001B66EE">
        <w:rPr>
          <w:lang w:val="en-US"/>
        </w:rPr>
        <w:t>institūcija</w:t>
      </w:r>
      <w:proofErr w:type="spellEnd"/>
      <w:r w:rsidRPr="001B66EE">
        <w:rPr>
          <w:lang w:val="en-US"/>
        </w:rPr>
        <w:t xml:space="preserve">, </w:t>
      </w:r>
      <w:proofErr w:type="spellStart"/>
      <w:r w:rsidRPr="001B66EE">
        <w:rPr>
          <w:lang w:val="en-US"/>
        </w:rPr>
        <w:t>konstatējot</w:t>
      </w:r>
      <w:proofErr w:type="spellEnd"/>
      <w:r w:rsidRPr="001B66EE">
        <w:rPr>
          <w:lang w:val="en-US"/>
        </w:rPr>
        <w:t xml:space="preserve"> </w:t>
      </w:r>
      <w:proofErr w:type="spellStart"/>
      <w:r w:rsidRPr="001B66EE">
        <w:rPr>
          <w:lang w:val="en-US"/>
        </w:rPr>
        <w:t>konkurences</w:t>
      </w:r>
      <w:proofErr w:type="spellEnd"/>
      <w:r w:rsidRPr="001B66EE">
        <w:rPr>
          <w:lang w:val="en-US"/>
        </w:rPr>
        <w:t xml:space="preserve"> </w:t>
      </w:r>
      <w:proofErr w:type="spellStart"/>
      <w:r w:rsidRPr="001B66EE">
        <w:rPr>
          <w:lang w:val="en-US"/>
        </w:rPr>
        <w:t>tiesību</w:t>
      </w:r>
      <w:proofErr w:type="spellEnd"/>
      <w:r w:rsidRPr="001B66EE">
        <w:rPr>
          <w:lang w:val="en-US"/>
        </w:rPr>
        <w:t xml:space="preserve"> </w:t>
      </w:r>
      <w:proofErr w:type="spellStart"/>
      <w:r w:rsidRPr="001B66EE">
        <w:rPr>
          <w:lang w:val="en-US"/>
        </w:rPr>
        <w:t>pārkāpumu</w:t>
      </w:r>
      <w:proofErr w:type="spellEnd"/>
      <w:r w:rsidRPr="001B66EE">
        <w:rPr>
          <w:lang w:val="en-US"/>
        </w:rPr>
        <w:t xml:space="preserve">, par </w:t>
      </w:r>
      <w:proofErr w:type="spellStart"/>
      <w:r w:rsidRPr="001B66EE">
        <w:rPr>
          <w:lang w:val="en-US"/>
        </w:rPr>
        <w:t>sadarbību</w:t>
      </w:r>
      <w:proofErr w:type="spellEnd"/>
      <w:r w:rsidRPr="001B66EE">
        <w:rPr>
          <w:lang w:val="en-US"/>
        </w:rPr>
        <w:t xml:space="preserve"> </w:t>
      </w:r>
      <w:proofErr w:type="spellStart"/>
      <w:r w:rsidRPr="001B66EE">
        <w:rPr>
          <w:lang w:val="en-US"/>
        </w:rPr>
        <w:t>iecietības</w:t>
      </w:r>
      <w:proofErr w:type="spellEnd"/>
      <w:r w:rsidRPr="001B66EE">
        <w:rPr>
          <w:lang w:val="en-US"/>
        </w:rPr>
        <w:t xml:space="preserve"> </w:t>
      </w:r>
      <w:proofErr w:type="spellStart"/>
      <w:r w:rsidRPr="001B66EE">
        <w:rPr>
          <w:lang w:val="en-US"/>
        </w:rPr>
        <w:t>programmas</w:t>
      </w:r>
      <w:proofErr w:type="spellEnd"/>
      <w:r w:rsidRPr="001B66EE">
        <w:rPr>
          <w:lang w:val="en-US"/>
        </w:rPr>
        <w:t xml:space="preserve"> </w:t>
      </w:r>
      <w:proofErr w:type="spellStart"/>
      <w:r w:rsidRPr="001B66EE">
        <w:rPr>
          <w:lang w:val="en-US"/>
        </w:rPr>
        <w:t>ietvaros</w:t>
      </w:r>
      <w:proofErr w:type="spellEnd"/>
      <w:r w:rsidRPr="001B66EE">
        <w:rPr>
          <w:lang w:val="en-US"/>
        </w:rPr>
        <w:t xml:space="preserve"> </w:t>
      </w:r>
      <w:proofErr w:type="spellStart"/>
      <w:r w:rsidRPr="001B66EE">
        <w:rPr>
          <w:lang w:val="en-US"/>
        </w:rPr>
        <w:t>pretendentu</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atbrīvojusi</w:t>
      </w:r>
      <w:proofErr w:type="spellEnd"/>
      <w:r w:rsidRPr="001B66EE">
        <w:rPr>
          <w:lang w:val="en-US"/>
        </w:rPr>
        <w:t xml:space="preserve"> no </w:t>
      </w:r>
      <w:proofErr w:type="spellStart"/>
      <w:r w:rsidRPr="001B66EE">
        <w:rPr>
          <w:lang w:val="en-US"/>
        </w:rPr>
        <w:t>naudas</w:t>
      </w:r>
      <w:proofErr w:type="spellEnd"/>
      <w:r w:rsidRPr="001B66EE">
        <w:rPr>
          <w:lang w:val="en-US"/>
        </w:rPr>
        <w:t xml:space="preserve"> soda </w:t>
      </w:r>
      <w:proofErr w:type="spellStart"/>
      <w:r w:rsidRPr="001B66EE">
        <w:rPr>
          <w:lang w:val="en-US"/>
        </w:rPr>
        <w:t>vai</w:t>
      </w:r>
      <w:proofErr w:type="spellEnd"/>
      <w:r w:rsidRPr="001B66EE">
        <w:rPr>
          <w:lang w:val="en-US"/>
        </w:rPr>
        <w:t xml:space="preserve"> </w:t>
      </w:r>
      <w:proofErr w:type="spellStart"/>
      <w:r w:rsidRPr="001B66EE">
        <w:rPr>
          <w:lang w:val="en-US"/>
        </w:rPr>
        <w:t>samazinājusi</w:t>
      </w:r>
      <w:proofErr w:type="spellEnd"/>
      <w:r w:rsidRPr="001B66EE">
        <w:rPr>
          <w:lang w:val="en-US"/>
        </w:rPr>
        <w:t xml:space="preserve"> </w:t>
      </w:r>
      <w:proofErr w:type="spellStart"/>
      <w:r w:rsidRPr="001B66EE">
        <w:rPr>
          <w:lang w:val="en-US"/>
        </w:rPr>
        <w:t>naudas</w:t>
      </w:r>
      <w:proofErr w:type="spellEnd"/>
      <w:r w:rsidRPr="001B66EE">
        <w:rPr>
          <w:lang w:val="en-US"/>
        </w:rPr>
        <w:t xml:space="preserve"> </w:t>
      </w:r>
      <w:proofErr w:type="spellStart"/>
      <w:r w:rsidRPr="001B66EE">
        <w:rPr>
          <w:lang w:val="en-US"/>
        </w:rPr>
        <w:t>sodu</w:t>
      </w:r>
      <w:proofErr w:type="spellEnd"/>
      <w:r w:rsidRPr="001B66EE">
        <w:rPr>
          <w:lang w:val="en-US"/>
        </w:rPr>
        <w:t>;</w:t>
      </w:r>
    </w:p>
    <w:p w14:paraId="01D8EDBE" w14:textId="772F784A" w:rsidR="008527B4" w:rsidRPr="0026286F"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t>ir</w:t>
      </w:r>
      <w:proofErr w:type="spellEnd"/>
      <w:r w:rsidRPr="001B66EE">
        <w:rPr>
          <w:lang w:val="en-US"/>
        </w:rPr>
        <w:t xml:space="preserve"> </w:t>
      </w:r>
      <w:proofErr w:type="spellStart"/>
      <w:r w:rsidRPr="001B66EE">
        <w:rPr>
          <w:lang w:val="en-US"/>
        </w:rPr>
        <w:t>pasludināts</w:t>
      </w:r>
      <w:proofErr w:type="spellEnd"/>
      <w:r w:rsidRPr="001B66EE">
        <w:rPr>
          <w:lang w:val="en-US"/>
        </w:rPr>
        <w:t xml:space="preserve"> </w:t>
      </w:r>
      <w:proofErr w:type="spellStart"/>
      <w:r w:rsidRPr="001B66EE">
        <w:rPr>
          <w:lang w:val="en-US"/>
        </w:rPr>
        <w:t>pretendenta</w:t>
      </w:r>
      <w:proofErr w:type="spellEnd"/>
      <w:r w:rsidRPr="001B66EE">
        <w:rPr>
          <w:lang w:val="en-US"/>
        </w:rPr>
        <w:t xml:space="preserve"> </w:t>
      </w:r>
      <w:proofErr w:type="spellStart"/>
      <w:r w:rsidRPr="001B66EE">
        <w:rPr>
          <w:lang w:val="en-US"/>
        </w:rPr>
        <w:t>maksātnespējas</w:t>
      </w:r>
      <w:proofErr w:type="spellEnd"/>
      <w:r w:rsidRPr="001B66EE">
        <w:rPr>
          <w:lang w:val="en-US"/>
        </w:rPr>
        <w:t xml:space="preserve"> process, </w:t>
      </w:r>
      <w:proofErr w:type="spellStart"/>
      <w:r w:rsidRPr="001B66EE">
        <w:rPr>
          <w:lang w:val="en-US"/>
        </w:rPr>
        <w:t>apturēta</w:t>
      </w:r>
      <w:proofErr w:type="spellEnd"/>
      <w:r w:rsidRPr="001B66EE">
        <w:rPr>
          <w:lang w:val="en-US"/>
        </w:rPr>
        <w:t xml:space="preserve"> </w:t>
      </w:r>
      <w:proofErr w:type="spellStart"/>
      <w:r w:rsidRPr="001B66EE">
        <w:rPr>
          <w:lang w:val="en-US"/>
        </w:rPr>
        <w:t>pretendenta</w:t>
      </w:r>
      <w:proofErr w:type="spellEnd"/>
      <w:r w:rsidRPr="001B66EE">
        <w:rPr>
          <w:lang w:val="en-US"/>
        </w:rPr>
        <w:t xml:space="preserve"> </w:t>
      </w:r>
      <w:proofErr w:type="spellStart"/>
      <w:r w:rsidRPr="001B66EE">
        <w:rPr>
          <w:lang w:val="en-US"/>
        </w:rPr>
        <w:t>saimnieciskā</w:t>
      </w:r>
      <w:proofErr w:type="spellEnd"/>
      <w:r w:rsidRPr="001B66EE">
        <w:rPr>
          <w:lang w:val="en-US"/>
        </w:rPr>
        <w:t xml:space="preserve"> </w:t>
      </w:r>
      <w:proofErr w:type="spellStart"/>
      <w:r w:rsidRPr="001B66EE">
        <w:rPr>
          <w:lang w:val="en-US"/>
        </w:rPr>
        <w:t>darbība</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kandidāts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pretendents</w:t>
      </w:r>
      <w:proofErr w:type="spellEnd"/>
      <w:r w:rsidRPr="001B66EE">
        <w:rPr>
          <w:lang w:val="en-US"/>
        </w:rPr>
        <w:t xml:space="preserve"> </w:t>
      </w:r>
      <w:proofErr w:type="spellStart"/>
      <w:r w:rsidRPr="001B66EE">
        <w:rPr>
          <w:lang w:val="en-US"/>
        </w:rPr>
        <w:t>tiek</w:t>
      </w:r>
      <w:proofErr w:type="spellEnd"/>
      <w:r w:rsidRPr="001B66EE">
        <w:rPr>
          <w:lang w:val="en-US"/>
        </w:rPr>
        <w:t xml:space="preserve"> </w:t>
      </w:r>
      <w:proofErr w:type="spellStart"/>
      <w:r w:rsidRPr="001B66EE">
        <w:rPr>
          <w:lang w:val="en-US"/>
        </w:rPr>
        <w:t>likvidēts</w:t>
      </w:r>
      <w:proofErr w:type="spellEnd"/>
      <w:r w:rsidR="008527B4" w:rsidRPr="0026286F">
        <w:rPr>
          <w:lang w:val="en-US"/>
        </w:rPr>
        <w:t>;</w:t>
      </w:r>
    </w:p>
    <w:p w14:paraId="7A254FFC" w14:textId="7EB1BD2F" w:rsidR="008527B4"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t>ir</w:t>
      </w:r>
      <w:proofErr w:type="spellEnd"/>
      <w:r w:rsidRPr="001B66EE">
        <w:rPr>
          <w:lang w:val="en-US"/>
        </w:rPr>
        <w:t xml:space="preserve"> </w:t>
      </w:r>
      <w:proofErr w:type="spellStart"/>
      <w:r w:rsidRPr="001B66EE">
        <w:rPr>
          <w:lang w:val="en-US"/>
        </w:rPr>
        <w:t>konstatēts</w:t>
      </w:r>
      <w:proofErr w:type="spellEnd"/>
      <w:r w:rsidRPr="001B66EE">
        <w:rPr>
          <w:lang w:val="en-US"/>
        </w:rPr>
        <w:t xml:space="preserve">, ka </w:t>
      </w:r>
      <w:proofErr w:type="spellStart"/>
      <w:r w:rsidRPr="001B66EE">
        <w:rPr>
          <w:lang w:val="en-US"/>
        </w:rPr>
        <w:t>pretendentam</w:t>
      </w:r>
      <w:proofErr w:type="spellEnd"/>
      <w:r w:rsidRPr="001B66EE">
        <w:rPr>
          <w:lang w:val="en-US"/>
        </w:rPr>
        <w:t xml:space="preserve"> </w:t>
      </w:r>
      <w:proofErr w:type="spellStart"/>
      <w:r w:rsidRPr="001B66EE">
        <w:rPr>
          <w:lang w:val="en-US"/>
        </w:rPr>
        <w:t>Latvijā</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valstī</w:t>
      </w:r>
      <w:proofErr w:type="spellEnd"/>
      <w:r w:rsidRPr="001B66EE">
        <w:rPr>
          <w:lang w:val="en-US"/>
        </w:rPr>
        <w:t xml:space="preserve">, </w:t>
      </w:r>
      <w:proofErr w:type="spellStart"/>
      <w:r w:rsidRPr="001B66EE">
        <w:rPr>
          <w:lang w:val="en-US"/>
        </w:rPr>
        <w:t>kurā</w:t>
      </w:r>
      <w:proofErr w:type="spellEnd"/>
      <w:r w:rsidRPr="001B66EE">
        <w:rPr>
          <w:lang w:val="en-US"/>
        </w:rPr>
        <w:t xml:space="preserve"> </w:t>
      </w:r>
      <w:proofErr w:type="spellStart"/>
      <w:r w:rsidRPr="001B66EE">
        <w:rPr>
          <w:lang w:val="en-US"/>
        </w:rPr>
        <w:t>tas</w:t>
      </w:r>
      <w:proofErr w:type="spellEnd"/>
      <w:r w:rsidRPr="001B66EE">
        <w:rPr>
          <w:lang w:val="en-US"/>
        </w:rPr>
        <w:t xml:space="preserve"> </w:t>
      </w:r>
      <w:proofErr w:type="spellStart"/>
      <w:r w:rsidRPr="001B66EE">
        <w:rPr>
          <w:lang w:val="en-US"/>
        </w:rPr>
        <w:t>reģistrēts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kurā</w:t>
      </w:r>
      <w:proofErr w:type="spellEnd"/>
      <w:r w:rsidRPr="001B66EE">
        <w:rPr>
          <w:lang w:val="en-US"/>
        </w:rPr>
        <w:t xml:space="preserve"> </w:t>
      </w:r>
      <w:proofErr w:type="spellStart"/>
      <w:r w:rsidRPr="001B66EE">
        <w:rPr>
          <w:lang w:val="en-US"/>
        </w:rPr>
        <w:t>atrodas</w:t>
      </w:r>
      <w:proofErr w:type="spellEnd"/>
      <w:r w:rsidRPr="001B66EE">
        <w:rPr>
          <w:lang w:val="en-US"/>
        </w:rPr>
        <w:t xml:space="preserve"> </w:t>
      </w:r>
      <w:proofErr w:type="spellStart"/>
      <w:r w:rsidRPr="001B66EE">
        <w:rPr>
          <w:lang w:val="en-US"/>
        </w:rPr>
        <w:t>tā</w:t>
      </w:r>
      <w:proofErr w:type="spellEnd"/>
      <w:r w:rsidRPr="001B66EE">
        <w:rPr>
          <w:lang w:val="en-US"/>
        </w:rPr>
        <w:t xml:space="preserve"> </w:t>
      </w:r>
      <w:proofErr w:type="spellStart"/>
      <w:r w:rsidRPr="001B66EE">
        <w:rPr>
          <w:lang w:val="en-US"/>
        </w:rPr>
        <w:t>pastāvīgā</w:t>
      </w:r>
      <w:proofErr w:type="spellEnd"/>
      <w:r w:rsidRPr="001B66EE">
        <w:rPr>
          <w:lang w:val="en-US"/>
        </w:rPr>
        <w:t xml:space="preserve"> </w:t>
      </w:r>
      <w:proofErr w:type="spellStart"/>
      <w:r w:rsidRPr="001B66EE">
        <w:rPr>
          <w:lang w:val="en-US"/>
        </w:rPr>
        <w:t>dzīvesvieta</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nodokļu</w:t>
      </w:r>
      <w:proofErr w:type="spellEnd"/>
      <w:r w:rsidRPr="001B66EE">
        <w:rPr>
          <w:lang w:val="en-US"/>
        </w:rPr>
        <w:t xml:space="preserve"> </w:t>
      </w:r>
      <w:proofErr w:type="spellStart"/>
      <w:r w:rsidRPr="001B66EE">
        <w:rPr>
          <w:lang w:val="en-US"/>
        </w:rPr>
        <w:t>parādi</w:t>
      </w:r>
      <w:proofErr w:type="spellEnd"/>
      <w:r w:rsidRPr="001B66EE">
        <w:rPr>
          <w:lang w:val="en-US"/>
        </w:rPr>
        <w:t xml:space="preserve"> (tai </w:t>
      </w:r>
      <w:proofErr w:type="spellStart"/>
      <w:r w:rsidRPr="001B66EE">
        <w:rPr>
          <w:lang w:val="en-US"/>
        </w:rPr>
        <w:t>skaitā</w:t>
      </w:r>
      <w:proofErr w:type="spellEnd"/>
      <w:r w:rsidRPr="001B66EE">
        <w:rPr>
          <w:lang w:val="en-US"/>
        </w:rPr>
        <w:t xml:space="preserve"> </w:t>
      </w:r>
      <w:proofErr w:type="spellStart"/>
      <w:r w:rsidRPr="001B66EE">
        <w:rPr>
          <w:lang w:val="en-US"/>
        </w:rPr>
        <w:t>valsts</w:t>
      </w:r>
      <w:proofErr w:type="spellEnd"/>
      <w:r w:rsidRPr="001B66EE">
        <w:rPr>
          <w:lang w:val="en-US"/>
        </w:rPr>
        <w:t xml:space="preserve"> </w:t>
      </w:r>
      <w:proofErr w:type="spellStart"/>
      <w:r w:rsidRPr="001B66EE">
        <w:rPr>
          <w:lang w:val="en-US"/>
        </w:rPr>
        <w:t>sociālās</w:t>
      </w:r>
      <w:proofErr w:type="spellEnd"/>
      <w:r w:rsidRPr="001B66EE">
        <w:rPr>
          <w:lang w:val="en-US"/>
        </w:rPr>
        <w:t xml:space="preserve"> </w:t>
      </w:r>
      <w:proofErr w:type="spellStart"/>
      <w:r w:rsidRPr="001B66EE">
        <w:rPr>
          <w:lang w:val="en-US"/>
        </w:rPr>
        <w:t>apdrošināšanas</w:t>
      </w:r>
      <w:proofErr w:type="spellEnd"/>
      <w:r w:rsidRPr="001B66EE">
        <w:rPr>
          <w:lang w:val="en-US"/>
        </w:rPr>
        <w:t xml:space="preserve"> </w:t>
      </w:r>
      <w:proofErr w:type="spellStart"/>
      <w:r w:rsidRPr="001B66EE">
        <w:rPr>
          <w:lang w:val="en-US"/>
        </w:rPr>
        <w:t>obligāto</w:t>
      </w:r>
      <w:proofErr w:type="spellEnd"/>
      <w:r w:rsidRPr="001B66EE">
        <w:rPr>
          <w:lang w:val="en-US"/>
        </w:rPr>
        <w:t xml:space="preserve"> </w:t>
      </w:r>
      <w:proofErr w:type="spellStart"/>
      <w:r w:rsidRPr="001B66EE">
        <w:rPr>
          <w:lang w:val="en-US"/>
        </w:rPr>
        <w:t>iemaksu</w:t>
      </w:r>
      <w:proofErr w:type="spellEnd"/>
      <w:r w:rsidRPr="001B66EE">
        <w:rPr>
          <w:lang w:val="en-US"/>
        </w:rPr>
        <w:t xml:space="preserve"> </w:t>
      </w:r>
      <w:proofErr w:type="spellStart"/>
      <w:r w:rsidRPr="001B66EE">
        <w:rPr>
          <w:lang w:val="en-US"/>
        </w:rPr>
        <w:t>parādi</w:t>
      </w:r>
      <w:proofErr w:type="spellEnd"/>
      <w:r w:rsidRPr="001B66EE">
        <w:rPr>
          <w:lang w:val="en-US"/>
        </w:rPr>
        <w:t xml:space="preserve">), kas </w:t>
      </w:r>
      <w:proofErr w:type="spellStart"/>
      <w:r w:rsidRPr="001B66EE">
        <w:rPr>
          <w:lang w:val="en-US"/>
        </w:rPr>
        <w:t>kopsummā</w:t>
      </w:r>
      <w:proofErr w:type="spellEnd"/>
      <w:r w:rsidRPr="001B66EE">
        <w:rPr>
          <w:lang w:val="en-US"/>
        </w:rPr>
        <w:t xml:space="preserve"> </w:t>
      </w:r>
      <w:proofErr w:type="spellStart"/>
      <w:r w:rsidRPr="001B66EE">
        <w:rPr>
          <w:lang w:val="en-US"/>
        </w:rPr>
        <w:t>kādā</w:t>
      </w:r>
      <w:proofErr w:type="spellEnd"/>
      <w:r w:rsidRPr="001B66EE">
        <w:rPr>
          <w:lang w:val="en-US"/>
        </w:rPr>
        <w:t xml:space="preserve"> no </w:t>
      </w:r>
      <w:proofErr w:type="spellStart"/>
      <w:r w:rsidRPr="001B66EE">
        <w:rPr>
          <w:lang w:val="en-US"/>
        </w:rPr>
        <w:t>valstīm</w:t>
      </w:r>
      <w:proofErr w:type="spellEnd"/>
      <w:r w:rsidRPr="001B66EE">
        <w:rPr>
          <w:lang w:val="en-US"/>
        </w:rPr>
        <w:t xml:space="preserve"> </w:t>
      </w:r>
      <w:proofErr w:type="spellStart"/>
      <w:r w:rsidRPr="001B66EE">
        <w:rPr>
          <w:lang w:val="en-US"/>
        </w:rPr>
        <w:t>pārsniedz</w:t>
      </w:r>
      <w:proofErr w:type="spellEnd"/>
      <w:r w:rsidRPr="001B66EE">
        <w:rPr>
          <w:lang w:val="en-US"/>
        </w:rPr>
        <w:t xml:space="preserve"> EUR 150.00 (</w:t>
      </w:r>
      <w:proofErr w:type="spellStart"/>
      <w:r w:rsidRPr="001B66EE">
        <w:rPr>
          <w:lang w:val="en-US"/>
        </w:rPr>
        <w:t>viens</w:t>
      </w:r>
      <w:proofErr w:type="spellEnd"/>
      <w:r w:rsidRPr="001B66EE">
        <w:rPr>
          <w:lang w:val="en-US"/>
        </w:rPr>
        <w:t xml:space="preserve"> </w:t>
      </w:r>
      <w:proofErr w:type="spellStart"/>
      <w:r w:rsidRPr="001B66EE">
        <w:rPr>
          <w:lang w:val="en-US"/>
        </w:rPr>
        <w:t>simts</w:t>
      </w:r>
      <w:proofErr w:type="spellEnd"/>
      <w:r w:rsidRPr="001B66EE">
        <w:rPr>
          <w:lang w:val="en-US"/>
        </w:rPr>
        <w:t xml:space="preserve"> </w:t>
      </w:r>
      <w:proofErr w:type="spellStart"/>
      <w:r w:rsidRPr="001B66EE">
        <w:rPr>
          <w:lang w:val="en-US"/>
        </w:rPr>
        <w:t>piecdesmit</w:t>
      </w:r>
      <w:proofErr w:type="spellEnd"/>
      <w:r w:rsidRPr="001B66EE">
        <w:rPr>
          <w:lang w:val="en-US"/>
        </w:rPr>
        <w:t xml:space="preserve"> euro un 00 </w:t>
      </w:r>
      <w:proofErr w:type="spellStart"/>
      <w:r w:rsidRPr="001B66EE">
        <w:rPr>
          <w:lang w:val="en-US"/>
        </w:rPr>
        <w:t>centi</w:t>
      </w:r>
      <w:proofErr w:type="spellEnd"/>
      <w:r w:rsidRPr="001B66EE">
        <w:rPr>
          <w:lang w:val="en-US"/>
        </w:rPr>
        <w:t>)</w:t>
      </w:r>
      <w:r w:rsidR="008527B4" w:rsidRPr="0026286F">
        <w:rPr>
          <w:lang w:val="en-US"/>
        </w:rPr>
        <w:t>;</w:t>
      </w:r>
    </w:p>
    <w:p w14:paraId="03B3AC30" w14:textId="7D217ACF" w:rsidR="001B66EE" w:rsidRPr="0026286F" w:rsidRDefault="001B66EE" w:rsidP="003C26DE">
      <w:pPr>
        <w:pStyle w:val="ListParagraph"/>
        <w:numPr>
          <w:ilvl w:val="2"/>
          <w:numId w:val="7"/>
        </w:numPr>
        <w:tabs>
          <w:tab w:val="left" w:pos="567"/>
        </w:tabs>
        <w:ind w:left="0" w:firstLine="567"/>
        <w:jc w:val="both"/>
        <w:rPr>
          <w:lang w:val="en-US"/>
        </w:rPr>
      </w:pPr>
      <w:proofErr w:type="spellStart"/>
      <w:r w:rsidRPr="001B66EE">
        <w:rPr>
          <w:lang w:val="en-US"/>
        </w:rPr>
        <w:t>pretendents</w:t>
      </w:r>
      <w:proofErr w:type="spellEnd"/>
      <w:r w:rsidRPr="001B66EE">
        <w:rPr>
          <w:lang w:val="en-US"/>
        </w:rPr>
        <w:t xml:space="preserve"> (</w:t>
      </w:r>
      <w:proofErr w:type="spellStart"/>
      <w:r w:rsidRPr="001B66EE">
        <w:rPr>
          <w:lang w:val="en-US"/>
        </w:rPr>
        <w:t>kā</w:t>
      </w:r>
      <w:proofErr w:type="spellEnd"/>
      <w:r w:rsidRPr="001B66EE">
        <w:rPr>
          <w:lang w:val="en-US"/>
        </w:rPr>
        <w:t xml:space="preserve"> </w:t>
      </w:r>
      <w:proofErr w:type="spellStart"/>
      <w:r w:rsidRPr="001B66EE">
        <w:rPr>
          <w:lang w:val="en-US"/>
        </w:rPr>
        <w:t>līgumslēdzēja</w:t>
      </w:r>
      <w:proofErr w:type="spellEnd"/>
      <w:r w:rsidRPr="001B66EE">
        <w:rPr>
          <w:lang w:val="en-US"/>
        </w:rPr>
        <w:t xml:space="preserve"> </w:t>
      </w:r>
      <w:proofErr w:type="spellStart"/>
      <w:r w:rsidRPr="001B66EE">
        <w:rPr>
          <w:lang w:val="en-US"/>
        </w:rPr>
        <w:t>puse</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līgumslēdzējas</w:t>
      </w:r>
      <w:proofErr w:type="spellEnd"/>
      <w:r w:rsidRPr="001B66EE">
        <w:rPr>
          <w:lang w:val="en-US"/>
        </w:rPr>
        <w:t xml:space="preserve"> </w:t>
      </w:r>
      <w:proofErr w:type="spellStart"/>
      <w:r w:rsidRPr="001B66EE">
        <w:rPr>
          <w:lang w:val="en-US"/>
        </w:rPr>
        <w:t>puses</w:t>
      </w:r>
      <w:proofErr w:type="spellEnd"/>
      <w:r w:rsidRPr="001B66EE">
        <w:rPr>
          <w:lang w:val="en-US"/>
        </w:rPr>
        <w:t xml:space="preserve"> </w:t>
      </w:r>
      <w:proofErr w:type="spellStart"/>
      <w:r w:rsidRPr="001B66EE">
        <w:rPr>
          <w:lang w:val="en-US"/>
        </w:rPr>
        <w:t>dalībnieks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biedrs</w:t>
      </w:r>
      <w:proofErr w:type="spellEnd"/>
      <w:r w:rsidRPr="001B66EE">
        <w:rPr>
          <w:lang w:val="en-US"/>
        </w:rPr>
        <w:t xml:space="preserve">, ja </w:t>
      </w:r>
      <w:proofErr w:type="spellStart"/>
      <w:r w:rsidRPr="001B66EE">
        <w:rPr>
          <w:lang w:val="en-US"/>
        </w:rPr>
        <w:t>līgumslēdzēja</w:t>
      </w:r>
      <w:proofErr w:type="spellEnd"/>
      <w:r w:rsidRPr="001B66EE">
        <w:rPr>
          <w:lang w:val="en-US"/>
        </w:rPr>
        <w:t xml:space="preserve"> </w:t>
      </w:r>
      <w:proofErr w:type="spellStart"/>
      <w:r w:rsidRPr="001B66EE">
        <w:rPr>
          <w:lang w:val="en-US"/>
        </w:rPr>
        <w:t>puse</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bijusi</w:t>
      </w:r>
      <w:proofErr w:type="spellEnd"/>
      <w:r w:rsidRPr="001B66EE">
        <w:rPr>
          <w:lang w:val="en-US"/>
        </w:rPr>
        <w:t xml:space="preserve"> </w:t>
      </w:r>
      <w:proofErr w:type="spellStart"/>
      <w:r w:rsidRPr="001B66EE">
        <w:rPr>
          <w:lang w:val="en-US"/>
        </w:rPr>
        <w:t>piegādātāju</w:t>
      </w:r>
      <w:proofErr w:type="spellEnd"/>
      <w:r w:rsidRPr="001B66EE">
        <w:rPr>
          <w:lang w:val="en-US"/>
        </w:rPr>
        <w:t xml:space="preserve"> </w:t>
      </w:r>
      <w:proofErr w:type="spellStart"/>
      <w:r w:rsidRPr="001B66EE">
        <w:rPr>
          <w:lang w:val="en-US"/>
        </w:rPr>
        <w:t>apvienība</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personālsabiedrība</w:t>
      </w:r>
      <w:proofErr w:type="spellEnd"/>
      <w:r w:rsidRPr="001B66EE">
        <w:rPr>
          <w:lang w:val="en-US"/>
        </w:rPr>
        <w:t xml:space="preserve">), </w:t>
      </w:r>
      <w:proofErr w:type="spellStart"/>
      <w:r w:rsidRPr="001B66EE">
        <w:rPr>
          <w:lang w:val="en-US"/>
        </w:rPr>
        <w:t>tā</w:t>
      </w:r>
      <w:proofErr w:type="spellEnd"/>
      <w:r w:rsidRPr="001B66EE">
        <w:rPr>
          <w:lang w:val="en-US"/>
        </w:rPr>
        <w:t xml:space="preserve"> </w:t>
      </w:r>
      <w:proofErr w:type="spellStart"/>
      <w:r w:rsidRPr="001B66EE">
        <w:rPr>
          <w:lang w:val="en-US"/>
        </w:rPr>
        <w:t>dalībnieks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biedrs</w:t>
      </w:r>
      <w:proofErr w:type="spellEnd"/>
      <w:r w:rsidRPr="001B66EE">
        <w:rPr>
          <w:lang w:val="en-US"/>
        </w:rPr>
        <w:t xml:space="preserve"> (ja </w:t>
      </w:r>
      <w:proofErr w:type="spellStart"/>
      <w:r w:rsidRPr="001B66EE">
        <w:rPr>
          <w:lang w:val="en-US"/>
        </w:rPr>
        <w:t>pretendents</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piegādātāju</w:t>
      </w:r>
      <w:proofErr w:type="spellEnd"/>
      <w:r w:rsidRPr="001B66EE">
        <w:rPr>
          <w:lang w:val="en-US"/>
        </w:rPr>
        <w:t xml:space="preserve"> </w:t>
      </w:r>
      <w:proofErr w:type="spellStart"/>
      <w:r w:rsidRPr="001B66EE">
        <w:rPr>
          <w:lang w:val="en-US"/>
        </w:rPr>
        <w:t>apvienība</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personālsabiedrība</w:t>
      </w:r>
      <w:proofErr w:type="spellEnd"/>
      <w:r w:rsidRPr="001B66EE">
        <w:rPr>
          <w:lang w:val="en-US"/>
        </w:rPr>
        <w:t xml:space="preserve">) nav </w:t>
      </w:r>
      <w:proofErr w:type="spellStart"/>
      <w:r w:rsidRPr="001B66EE">
        <w:rPr>
          <w:lang w:val="en-US"/>
        </w:rPr>
        <w:t>pildījis</w:t>
      </w:r>
      <w:proofErr w:type="spellEnd"/>
      <w:r w:rsidRPr="001B66EE">
        <w:rPr>
          <w:lang w:val="en-US"/>
        </w:rPr>
        <w:t xml:space="preserve"> </w:t>
      </w:r>
      <w:proofErr w:type="spellStart"/>
      <w:r w:rsidRPr="001B66EE">
        <w:rPr>
          <w:lang w:val="en-US"/>
        </w:rPr>
        <w:t>ar</w:t>
      </w:r>
      <w:proofErr w:type="spellEnd"/>
      <w:r w:rsidRPr="001B66EE">
        <w:rPr>
          <w:lang w:val="en-US"/>
        </w:rPr>
        <w:t xml:space="preserve"> </w:t>
      </w:r>
      <w:proofErr w:type="spellStart"/>
      <w:r w:rsidRPr="001B66EE">
        <w:rPr>
          <w:lang w:val="en-US"/>
        </w:rPr>
        <w:t>šo</w:t>
      </w:r>
      <w:proofErr w:type="spellEnd"/>
      <w:r w:rsidRPr="001B66EE">
        <w:rPr>
          <w:lang w:val="en-US"/>
        </w:rPr>
        <w:t xml:space="preserve"> </w:t>
      </w:r>
      <w:proofErr w:type="spellStart"/>
      <w:r w:rsidRPr="001B66EE">
        <w:rPr>
          <w:lang w:val="en-US"/>
        </w:rPr>
        <w:t>sabiedrisko</w:t>
      </w:r>
      <w:proofErr w:type="spellEnd"/>
      <w:r w:rsidRPr="001B66EE">
        <w:rPr>
          <w:lang w:val="en-US"/>
        </w:rPr>
        <w:t xml:space="preserve"> </w:t>
      </w:r>
      <w:proofErr w:type="spellStart"/>
      <w:r w:rsidRPr="001B66EE">
        <w:rPr>
          <w:lang w:val="en-US"/>
        </w:rPr>
        <w:t>pakalpojumu</w:t>
      </w:r>
      <w:proofErr w:type="spellEnd"/>
      <w:r w:rsidRPr="001B66EE">
        <w:rPr>
          <w:lang w:val="en-US"/>
        </w:rPr>
        <w:t xml:space="preserve"> </w:t>
      </w:r>
      <w:proofErr w:type="spellStart"/>
      <w:r w:rsidRPr="001B66EE">
        <w:rPr>
          <w:lang w:val="en-US"/>
        </w:rPr>
        <w:t>sniedzēju</w:t>
      </w:r>
      <w:proofErr w:type="spellEnd"/>
      <w:r w:rsidRPr="001B66EE">
        <w:rPr>
          <w:lang w:val="en-US"/>
        </w:rPr>
        <w:t xml:space="preserve"> (</w:t>
      </w:r>
      <w:proofErr w:type="spellStart"/>
      <w:r w:rsidRPr="001B66EE">
        <w:rPr>
          <w:lang w:val="en-US"/>
        </w:rPr>
        <w:t>pasūtītāju</w:t>
      </w:r>
      <w:proofErr w:type="spellEnd"/>
      <w:r w:rsidRPr="001B66EE">
        <w:rPr>
          <w:lang w:val="en-US"/>
        </w:rPr>
        <w:t xml:space="preserve">) </w:t>
      </w:r>
      <w:proofErr w:type="spellStart"/>
      <w:r w:rsidRPr="001B66EE">
        <w:rPr>
          <w:lang w:val="en-US"/>
        </w:rPr>
        <w:t>noslēgto</w:t>
      </w:r>
      <w:proofErr w:type="spellEnd"/>
      <w:r w:rsidRPr="001B66EE">
        <w:rPr>
          <w:lang w:val="en-US"/>
        </w:rPr>
        <w:t xml:space="preserve"> </w:t>
      </w:r>
      <w:proofErr w:type="spellStart"/>
      <w:r w:rsidRPr="001B66EE">
        <w:rPr>
          <w:lang w:val="en-US"/>
        </w:rPr>
        <w:t>iepirkuma</w:t>
      </w:r>
      <w:proofErr w:type="spellEnd"/>
      <w:r w:rsidRPr="001B66EE">
        <w:rPr>
          <w:lang w:val="en-US"/>
        </w:rPr>
        <w:t xml:space="preserve"> </w:t>
      </w:r>
      <w:proofErr w:type="spellStart"/>
      <w:r w:rsidRPr="001B66EE">
        <w:rPr>
          <w:lang w:val="en-US"/>
        </w:rPr>
        <w:t>līgumu</w:t>
      </w:r>
      <w:proofErr w:type="spellEnd"/>
      <w:r w:rsidRPr="001B66EE">
        <w:rPr>
          <w:lang w:val="en-US"/>
        </w:rPr>
        <w:t xml:space="preserve">, </w:t>
      </w:r>
      <w:proofErr w:type="spellStart"/>
      <w:r w:rsidRPr="001B66EE">
        <w:rPr>
          <w:lang w:val="en-US"/>
        </w:rPr>
        <w:t>vispārīgo</w:t>
      </w:r>
      <w:proofErr w:type="spellEnd"/>
      <w:r w:rsidRPr="001B66EE">
        <w:rPr>
          <w:lang w:val="en-US"/>
        </w:rPr>
        <w:t xml:space="preserve"> </w:t>
      </w:r>
      <w:proofErr w:type="spellStart"/>
      <w:r w:rsidRPr="001B66EE">
        <w:rPr>
          <w:lang w:val="en-US"/>
        </w:rPr>
        <w:t>vienošanos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koncesijas</w:t>
      </w:r>
      <w:proofErr w:type="spellEnd"/>
      <w:r w:rsidRPr="001B66EE">
        <w:rPr>
          <w:lang w:val="en-US"/>
        </w:rPr>
        <w:t xml:space="preserve"> </w:t>
      </w:r>
      <w:proofErr w:type="spellStart"/>
      <w:r w:rsidRPr="001B66EE">
        <w:rPr>
          <w:lang w:val="en-US"/>
        </w:rPr>
        <w:t>līgumu</w:t>
      </w:r>
      <w:proofErr w:type="spellEnd"/>
      <w:r w:rsidRPr="001B66EE">
        <w:rPr>
          <w:lang w:val="en-US"/>
        </w:rPr>
        <w:t xml:space="preserve">, un </w:t>
      </w:r>
      <w:proofErr w:type="spellStart"/>
      <w:r w:rsidRPr="001B66EE">
        <w:rPr>
          <w:lang w:val="en-US"/>
        </w:rPr>
        <w:t>tādēļ</w:t>
      </w:r>
      <w:proofErr w:type="spellEnd"/>
      <w:r w:rsidRPr="001B66EE">
        <w:rPr>
          <w:lang w:val="en-US"/>
        </w:rPr>
        <w:t xml:space="preserve"> </w:t>
      </w:r>
      <w:proofErr w:type="spellStart"/>
      <w:r w:rsidRPr="001B66EE">
        <w:rPr>
          <w:lang w:val="en-US"/>
        </w:rPr>
        <w:t>sabiedrisko</w:t>
      </w:r>
      <w:proofErr w:type="spellEnd"/>
      <w:r w:rsidRPr="001B66EE">
        <w:rPr>
          <w:lang w:val="en-US"/>
        </w:rPr>
        <w:t xml:space="preserve"> </w:t>
      </w:r>
      <w:proofErr w:type="spellStart"/>
      <w:r w:rsidRPr="001B66EE">
        <w:rPr>
          <w:lang w:val="en-US"/>
        </w:rPr>
        <w:t>pakalpojumu</w:t>
      </w:r>
      <w:proofErr w:type="spellEnd"/>
      <w:r w:rsidRPr="001B66EE">
        <w:rPr>
          <w:lang w:val="en-US"/>
        </w:rPr>
        <w:t xml:space="preserve"> </w:t>
      </w:r>
      <w:proofErr w:type="spellStart"/>
      <w:r w:rsidRPr="001B66EE">
        <w:rPr>
          <w:lang w:val="en-US"/>
        </w:rPr>
        <w:t>sniedzējs</w:t>
      </w:r>
      <w:proofErr w:type="spellEnd"/>
      <w:r w:rsidRPr="001B66EE">
        <w:rPr>
          <w:lang w:val="en-US"/>
        </w:rPr>
        <w:t xml:space="preserve"> </w:t>
      </w:r>
      <w:proofErr w:type="spellStart"/>
      <w:r w:rsidRPr="001B66EE">
        <w:rPr>
          <w:lang w:val="en-US"/>
        </w:rPr>
        <w:t>ir</w:t>
      </w:r>
      <w:proofErr w:type="spellEnd"/>
      <w:r w:rsidRPr="001B66EE">
        <w:rPr>
          <w:lang w:val="en-US"/>
        </w:rPr>
        <w:t xml:space="preserve"> </w:t>
      </w:r>
      <w:proofErr w:type="spellStart"/>
      <w:r w:rsidRPr="001B66EE">
        <w:rPr>
          <w:lang w:val="en-US"/>
        </w:rPr>
        <w:t>izmantojis</w:t>
      </w:r>
      <w:proofErr w:type="spellEnd"/>
      <w:r w:rsidRPr="001B66EE">
        <w:rPr>
          <w:lang w:val="en-US"/>
        </w:rPr>
        <w:t xml:space="preserve"> </w:t>
      </w:r>
      <w:proofErr w:type="spellStart"/>
      <w:r w:rsidRPr="001B66EE">
        <w:rPr>
          <w:lang w:val="en-US"/>
        </w:rPr>
        <w:t>iepirkuma</w:t>
      </w:r>
      <w:proofErr w:type="spellEnd"/>
      <w:r w:rsidRPr="001B66EE">
        <w:rPr>
          <w:lang w:val="en-US"/>
        </w:rPr>
        <w:t xml:space="preserve"> </w:t>
      </w:r>
      <w:proofErr w:type="spellStart"/>
      <w:r w:rsidRPr="001B66EE">
        <w:rPr>
          <w:lang w:val="en-US"/>
        </w:rPr>
        <w:t>līgumā</w:t>
      </w:r>
      <w:proofErr w:type="spellEnd"/>
      <w:r w:rsidRPr="001B66EE">
        <w:rPr>
          <w:lang w:val="en-US"/>
        </w:rPr>
        <w:t xml:space="preserve">, </w:t>
      </w:r>
      <w:proofErr w:type="spellStart"/>
      <w:r w:rsidRPr="001B66EE">
        <w:rPr>
          <w:lang w:val="en-US"/>
        </w:rPr>
        <w:t>vispārīgās</w:t>
      </w:r>
      <w:proofErr w:type="spellEnd"/>
      <w:r w:rsidRPr="001B66EE">
        <w:rPr>
          <w:lang w:val="en-US"/>
        </w:rPr>
        <w:t xml:space="preserve"> </w:t>
      </w:r>
      <w:proofErr w:type="spellStart"/>
      <w:r w:rsidRPr="001B66EE">
        <w:rPr>
          <w:lang w:val="en-US"/>
        </w:rPr>
        <w:t>vienošanās</w:t>
      </w:r>
      <w:proofErr w:type="spellEnd"/>
      <w:r w:rsidRPr="001B66EE">
        <w:rPr>
          <w:lang w:val="en-US"/>
        </w:rPr>
        <w:t xml:space="preserve"> </w:t>
      </w:r>
      <w:proofErr w:type="spellStart"/>
      <w:r w:rsidRPr="001B66EE">
        <w:rPr>
          <w:lang w:val="en-US"/>
        </w:rPr>
        <w:t>noteikumos</w:t>
      </w:r>
      <w:proofErr w:type="spellEnd"/>
      <w:r w:rsidRPr="001B66EE">
        <w:rPr>
          <w:lang w:val="en-US"/>
        </w:rPr>
        <w:t xml:space="preserve"> </w:t>
      </w:r>
      <w:proofErr w:type="spellStart"/>
      <w:r w:rsidRPr="001B66EE">
        <w:rPr>
          <w:lang w:val="en-US"/>
        </w:rPr>
        <w:t>paredzētās</w:t>
      </w:r>
      <w:proofErr w:type="spellEnd"/>
      <w:r w:rsidRPr="001B66EE">
        <w:rPr>
          <w:lang w:val="en-US"/>
        </w:rPr>
        <w:t xml:space="preserve"> </w:t>
      </w:r>
      <w:proofErr w:type="spellStart"/>
      <w:r w:rsidRPr="001B66EE">
        <w:rPr>
          <w:lang w:val="en-US"/>
        </w:rPr>
        <w:t>tiesības</w:t>
      </w:r>
      <w:proofErr w:type="spellEnd"/>
      <w:r w:rsidRPr="001B66EE">
        <w:rPr>
          <w:lang w:val="en-US"/>
        </w:rPr>
        <w:t xml:space="preserve"> </w:t>
      </w:r>
      <w:proofErr w:type="spellStart"/>
      <w:r w:rsidRPr="001B66EE">
        <w:rPr>
          <w:lang w:val="en-US"/>
        </w:rPr>
        <w:t>vienpusēji</w:t>
      </w:r>
      <w:proofErr w:type="spellEnd"/>
      <w:r w:rsidRPr="001B66EE">
        <w:rPr>
          <w:lang w:val="en-US"/>
        </w:rPr>
        <w:t xml:space="preserve"> </w:t>
      </w:r>
      <w:proofErr w:type="spellStart"/>
      <w:r w:rsidRPr="001B66EE">
        <w:rPr>
          <w:lang w:val="en-US"/>
        </w:rPr>
        <w:t>atkāpties</w:t>
      </w:r>
      <w:proofErr w:type="spellEnd"/>
      <w:r w:rsidRPr="001B66EE">
        <w:rPr>
          <w:lang w:val="en-US"/>
        </w:rPr>
        <w:t xml:space="preserve"> no </w:t>
      </w:r>
      <w:proofErr w:type="spellStart"/>
      <w:r w:rsidRPr="001B66EE">
        <w:rPr>
          <w:lang w:val="en-US"/>
        </w:rPr>
        <w:t>līguma</w:t>
      </w:r>
      <w:proofErr w:type="spellEnd"/>
      <w:r w:rsidRPr="001B66EE">
        <w:rPr>
          <w:lang w:val="en-US"/>
        </w:rPr>
        <w:t xml:space="preserve">, </w:t>
      </w:r>
      <w:proofErr w:type="spellStart"/>
      <w:r w:rsidRPr="001B66EE">
        <w:rPr>
          <w:lang w:val="en-US"/>
        </w:rPr>
        <w:t>vispārīgās</w:t>
      </w:r>
      <w:proofErr w:type="spellEnd"/>
      <w:r w:rsidRPr="001B66EE">
        <w:rPr>
          <w:lang w:val="en-US"/>
        </w:rPr>
        <w:t xml:space="preserve"> </w:t>
      </w:r>
      <w:proofErr w:type="spellStart"/>
      <w:r w:rsidRPr="001B66EE">
        <w:rPr>
          <w:lang w:val="en-US"/>
        </w:rPr>
        <w:t>vienošanās</w:t>
      </w:r>
      <w:proofErr w:type="spellEnd"/>
      <w:r w:rsidRPr="001B66EE">
        <w:rPr>
          <w:lang w:val="en-US"/>
        </w:rPr>
        <w:t xml:space="preserve"> </w:t>
      </w:r>
      <w:proofErr w:type="spellStart"/>
      <w:r w:rsidRPr="001B66EE">
        <w:rPr>
          <w:lang w:val="en-US"/>
        </w:rPr>
        <w:t>vai</w:t>
      </w:r>
      <w:proofErr w:type="spellEnd"/>
      <w:r w:rsidRPr="001B66EE">
        <w:rPr>
          <w:lang w:val="en-US"/>
        </w:rPr>
        <w:t xml:space="preserve"> </w:t>
      </w:r>
      <w:proofErr w:type="spellStart"/>
      <w:r w:rsidRPr="001B66EE">
        <w:rPr>
          <w:lang w:val="en-US"/>
        </w:rPr>
        <w:t>koncesijas</w:t>
      </w:r>
      <w:proofErr w:type="spellEnd"/>
      <w:r w:rsidRPr="001B66EE">
        <w:rPr>
          <w:lang w:val="en-US"/>
        </w:rPr>
        <w:t xml:space="preserve"> </w:t>
      </w:r>
      <w:proofErr w:type="spellStart"/>
      <w:r w:rsidRPr="001B66EE">
        <w:rPr>
          <w:lang w:val="en-US"/>
        </w:rPr>
        <w:t>līguma</w:t>
      </w:r>
      <w:proofErr w:type="spellEnd"/>
      <w:r w:rsidRPr="001B66EE">
        <w:rPr>
          <w:lang w:val="en-US"/>
        </w:rPr>
        <w:t>;</w:t>
      </w:r>
    </w:p>
    <w:p w14:paraId="047A7F13" w14:textId="77777777" w:rsidR="004C2407" w:rsidRPr="00376362" w:rsidRDefault="004C2407" w:rsidP="003C26DE">
      <w:pPr>
        <w:pStyle w:val="ListParagraph"/>
        <w:numPr>
          <w:ilvl w:val="2"/>
          <w:numId w:val="7"/>
        </w:numPr>
        <w:tabs>
          <w:tab w:val="left" w:pos="567"/>
        </w:tabs>
        <w:ind w:left="0" w:firstLine="567"/>
        <w:jc w:val="both"/>
        <w:rPr>
          <w:lang w:val="en-US"/>
        </w:rPr>
      </w:pPr>
      <w:proofErr w:type="spellStart"/>
      <w:r w:rsidRPr="00376362">
        <w:rPr>
          <w:lang w:val="en-US"/>
        </w:rPr>
        <w:t>pretendents</w:t>
      </w:r>
      <w:proofErr w:type="spellEnd"/>
      <w:r w:rsidRPr="00376362">
        <w:rPr>
          <w:lang w:val="en-US"/>
        </w:rPr>
        <w:t xml:space="preserve"> </w:t>
      </w:r>
      <w:proofErr w:type="spellStart"/>
      <w:r w:rsidR="00226E42" w:rsidRPr="00376362">
        <w:rPr>
          <w:lang w:val="en-US"/>
        </w:rPr>
        <w:t>darbu</w:t>
      </w:r>
      <w:proofErr w:type="spellEnd"/>
      <w:r w:rsidR="00226E42" w:rsidRPr="00376362">
        <w:rPr>
          <w:lang w:val="en-US"/>
        </w:rPr>
        <w:t xml:space="preserve"> </w:t>
      </w:r>
      <w:proofErr w:type="spellStart"/>
      <w:r w:rsidR="00226E42" w:rsidRPr="00376362">
        <w:rPr>
          <w:lang w:val="en-US"/>
        </w:rPr>
        <w:t>izpildē</w:t>
      </w:r>
      <w:proofErr w:type="spellEnd"/>
      <w:r w:rsidR="00226E42" w:rsidRPr="00376362">
        <w:rPr>
          <w:lang w:val="en-US"/>
        </w:rPr>
        <w:t xml:space="preserve"> </w:t>
      </w:r>
      <w:proofErr w:type="spellStart"/>
      <w:r w:rsidR="00226E42" w:rsidRPr="00376362">
        <w:rPr>
          <w:lang w:val="en-US"/>
        </w:rPr>
        <w:t>piesaista</w:t>
      </w:r>
      <w:proofErr w:type="spellEnd"/>
      <w:r w:rsidR="00226E42" w:rsidRPr="00376362">
        <w:rPr>
          <w:lang w:val="en-US"/>
        </w:rPr>
        <w:t xml:space="preserve"> </w:t>
      </w:r>
      <w:proofErr w:type="spellStart"/>
      <w:r w:rsidR="00226E42" w:rsidRPr="00376362">
        <w:rPr>
          <w:lang w:val="en-US"/>
        </w:rPr>
        <w:t>trešās</w:t>
      </w:r>
      <w:proofErr w:type="spellEnd"/>
      <w:r w:rsidR="00226E42" w:rsidRPr="00376362">
        <w:rPr>
          <w:lang w:val="en-US"/>
        </w:rPr>
        <w:t xml:space="preserve"> personas </w:t>
      </w:r>
      <w:proofErr w:type="spellStart"/>
      <w:r w:rsidR="00226E42" w:rsidRPr="00376362">
        <w:rPr>
          <w:lang w:val="en-US"/>
        </w:rPr>
        <w:t>vai</w:t>
      </w:r>
      <w:proofErr w:type="spellEnd"/>
      <w:r w:rsidR="00226E42" w:rsidRPr="00376362">
        <w:rPr>
          <w:lang w:val="en-US"/>
        </w:rPr>
        <w:t xml:space="preserve"> </w:t>
      </w:r>
      <w:proofErr w:type="spellStart"/>
      <w:r w:rsidR="00226E42" w:rsidRPr="00376362">
        <w:rPr>
          <w:lang w:val="en-US"/>
        </w:rPr>
        <w:t>balstās</w:t>
      </w:r>
      <w:proofErr w:type="spellEnd"/>
      <w:r w:rsidR="00226E42" w:rsidRPr="00376362">
        <w:rPr>
          <w:lang w:val="en-US"/>
        </w:rPr>
        <w:t xml:space="preserve"> </w:t>
      </w:r>
      <w:proofErr w:type="spellStart"/>
      <w:r w:rsidR="00226E42" w:rsidRPr="00376362">
        <w:rPr>
          <w:lang w:val="en-US"/>
        </w:rPr>
        <w:t>uz</w:t>
      </w:r>
      <w:proofErr w:type="spellEnd"/>
      <w:r w:rsidR="00226E42" w:rsidRPr="00376362">
        <w:rPr>
          <w:lang w:val="en-US"/>
        </w:rPr>
        <w:t xml:space="preserve"> to </w:t>
      </w:r>
      <w:proofErr w:type="spellStart"/>
      <w:r w:rsidR="00226E42" w:rsidRPr="00376362">
        <w:rPr>
          <w:lang w:val="en-US"/>
        </w:rPr>
        <w:t>pieredzi</w:t>
      </w:r>
      <w:proofErr w:type="spellEnd"/>
      <w:r w:rsidR="00226E42" w:rsidRPr="00376362">
        <w:rPr>
          <w:lang w:val="en-US"/>
        </w:rPr>
        <w:t xml:space="preserve"> un </w:t>
      </w:r>
      <w:proofErr w:type="spellStart"/>
      <w:r w:rsidR="00226E42" w:rsidRPr="00376362">
        <w:rPr>
          <w:lang w:val="en-US"/>
        </w:rPr>
        <w:t>tehnisko</w:t>
      </w:r>
      <w:proofErr w:type="spellEnd"/>
      <w:r w:rsidR="00226E42" w:rsidRPr="00376362">
        <w:rPr>
          <w:lang w:val="en-US"/>
        </w:rPr>
        <w:t xml:space="preserve"> </w:t>
      </w:r>
      <w:proofErr w:type="spellStart"/>
      <w:r w:rsidR="00226E42" w:rsidRPr="00376362">
        <w:rPr>
          <w:lang w:val="en-US"/>
        </w:rPr>
        <w:t>nodrošinājumu</w:t>
      </w:r>
      <w:proofErr w:type="spellEnd"/>
      <w:r w:rsidRPr="00376362">
        <w:rPr>
          <w:lang w:val="en-US"/>
        </w:rPr>
        <w:t>;</w:t>
      </w:r>
    </w:p>
    <w:p w14:paraId="6A699E24" w14:textId="77777777" w:rsidR="004C2407" w:rsidRPr="00D35334" w:rsidRDefault="008527B4" w:rsidP="003C26DE">
      <w:pPr>
        <w:pStyle w:val="ListParagraph"/>
        <w:numPr>
          <w:ilvl w:val="2"/>
          <w:numId w:val="7"/>
        </w:numPr>
        <w:tabs>
          <w:tab w:val="left" w:pos="567"/>
        </w:tabs>
        <w:ind w:left="0" w:firstLine="567"/>
        <w:jc w:val="both"/>
        <w:rPr>
          <w:lang w:val="en-US"/>
        </w:rPr>
      </w:pPr>
      <w:proofErr w:type="spellStart"/>
      <w:r w:rsidRPr="00D35334">
        <w:rPr>
          <w:lang w:val="en-US"/>
        </w:rPr>
        <w:t>pretendents</w:t>
      </w:r>
      <w:proofErr w:type="spellEnd"/>
      <w:r w:rsidRPr="00D35334">
        <w:rPr>
          <w:lang w:val="en-US"/>
        </w:rPr>
        <w:t xml:space="preserve"> </w:t>
      </w:r>
      <w:proofErr w:type="spellStart"/>
      <w:r w:rsidRPr="00D35334">
        <w:rPr>
          <w:lang w:val="en-US"/>
        </w:rPr>
        <w:t>ir</w:t>
      </w:r>
      <w:proofErr w:type="spellEnd"/>
      <w:r w:rsidRPr="00D35334">
        <w:rPr>
          <w:lang w:val="en-US"/>
        </w:rPr>
        <w:t xml:space="preserve"> </w:t>
      </w:r>
      <w:proofErr w:type="spellStart"/>
      <w:r w:rsidRPr="00D35334">
        <w:rPr>
          <w:lang w:val="en-US"/>
        </w:rPr>
        <w:t>sniedzis</w:t>
      </w:r>
      <w:proofErr w:type="spellEnd"/>
      <w:r w:rsidRPr="00D35334">
        <w:rPr>
          <w:lang w:val="en-US"/>
        </w:rPr>
        <w:t xml:space="preserve"> </w:t>
      </w:r>
      <w:proofErr w:type="spellStart"/>
      <w:r w:rsidRPr="00D35334">
        <w:rPr>
          <w:lang w:val="en-US"/>
        </w:rPr>
        <w:t>nepatiesu</w:t>
      </w:r>
      <w:proofErr w:type="spellEnd"/>
      <w:r w:rsidRPr="00D35334">
        <w:rPr>
          <w:lang w:val="en-US"/>
        </w:rPr>
        <w:t xml:space="preserve"> </w:t>
      </w:r>
      <w:proofErr w:type="spellStart"/>
      <w:r w:rsidRPr="00D35334">
        <w:rPr>
          <w:lang w:val="en-US"/>
        </w:rPr>
        <w:t>informāciju</w:t>
      </w:r>
      <w:proofErr w:type="spellEnd"/>
      <w:r w:rsidRPr="00D35334">
        <w:rPr>
          <w:lang w:val="en-US"/>
        </w:rPr>
        <w:t xml:space="preserve"> </w:t>
      </w:r>
      <w:proofErr w:type="spellStart"/>
      <w:r w:rsidRPr="00D35334">
        <w:rPr>
          <w:lang w:val="en-US"/>
        </w:rPr>
        <w:t>tā</w:t>
      </w:r>
      <w:proofErr w:type="spellEnd"/>
      <w:r w:rsidRPr="00D35334">
        <w:rPr>
          <w:lang w:val="en-US"/>
        </w:rPr>
        <w:t xml:space="preserve"> </w:t>
      </w:r>
      <w:proofErr w:type="spellStart"/>
      <w:r w:rsidRPr="00D35334">
        <w:rPr>
          <w:lang w:val="en-US"/>
        </w:rPr>
        <w:t>kvalifikācijas</w:t>
      </w:r>
      <w:proofErr w:type="spellEnd"/>
      <w:r w:rsidRPr="00D35334">
        <w:rPr>
          <w:lang w:val="en-US"/>
        </w:rPr>
        <w:t xml:space="preserve"> </w:t>
      </w:r>
      <w:proofErr w:type="spellStart"/>
      <w:r w:rsidRPr="00D35334">
        <w:rPr>
          <w:lang w:val="en-US"/>
        </w:rPr>
        <w:t>novērtēšanai</w:t>
      </w:r>
      <w:proofErr w:type="spellEnd"/>
      <w:r w:rsidR="004C2407" w:rsidRPr="00D35334">
        <w:rPr>
          <w:lang w:val="en-US"/>
        </w:rPr>
        <w:t>;</w:t>
      </w:r>
    </w:p>
    <w:p w14:paraId="70E4CBA7" w14:textId="77777777" w:rsidR="004C2407" w:rsidRPr="00D35334" w:rsidRDefault="004C2407" w:rsidP="003C26DE">
      <w:pPr>
        <w:pStyle w:val="ListParagraph"/>
        <w:numPr>
          <w:ilvl w:val="2"/>
          <w:numId w:val="7"/>
        </w:numPr>
        <w:tabs>
          <w:tab w:val="left" w:pos="567"/>
        </w:tabs>
        <w:ind w:left="0" w:firstLine="567"/>
        <w:jc w:val="both"/>
        <w:rPr>
          <w:lang w:val="en-US"/>
        </w:rPr>
      </w:pPr>
      <w:proofErr w:type="spellStart"/>
      <w:r w:rsidRPr="00D35334">
        <w:rPr>
          <w:lang w:val="en-US"/>
        </w:rPr>
        <w:t>pretendents</w:t>
      </w:r>
      <w:proofErr w:type="spellEnd"/>
      <w:r w:rsidR="008527B4" w:rsidRPr="00D35334">
        <w:rPr>
          <w:lang w:val="en-US"/>
        </w:rPr>
        <w:t xml:space="preserve"> nav </w:t>
      </w:r>
      <w:proofErr w:type="spellStart"/>
      <w:r w:rsidRPr="00D35334">
        <w:rPr>
          <w:lang w:val="en-US"/>
        </w:rPr>
        <w:t>ie</w:t>
      </w:r>
      <w:r w:rsidR="00805B49" w:rsidRPr="00D35334">
        <w:rPr>
          <w:lang w:val="en-US"/>
        </w:rPr>
        <w:t>sniedzis</w:t>
      </w:r>
      <w:proofErr w:type="spellEnd"/>
      <w:r w:rsidR="00805B49" w:rsidRPr="00D35334">
        <w:rPr>
          <w:lang w:val="en-US"/>
        </w:rPr>
        <w:t xml:space="preserve"> </w:t>
      </w:r>
      <w:proofErr w:type="spellStart"/>
      <w:r w:rsidRPr="00D35334">
        <w:rPr>
          <w:lang w:val="en-US"/>
        </w:rPr>
        <w:t>kvalifikācijas</w:t>
      </w:r>
      <w:proofErr w:type="spellEnd"/>
      <w:r w:rsidRPr="00D35334">
        <w:rPr>
          <w:lang w:val="en-US"/>
        </w:rPr>
        <w:t xml:space="preserve"> </w:t>
      </w:r>
      <w:proofErr w:type="spellStart"/>
      <w:r w:rsidRPr="00D35334">
        <w:rPr>
          <w:lang w:val="en-US"/>
        </w:rPr>
        <w:t>novērtēšanai</w:t>
      </w:r>
      <w:proofErr w:type="spellEnd"/>
      <w:r w:rsidRPr="00D35334">
        <w:rPr>
          <w:lang w:val="en-US"/>
        </w:rPr>
        <w:t xml:space="preserve"> </w:t>
      </w:r>
      <w:proofErr w:type="spellStart"/>
      <w:r w:rsidR="00805B49" w:rsidRPr="00D35334">
        <w:rPr>
          <w:lang w:val="en-US"/>
        </w:rPr>
        <w:t>pieprasīto</w:t>
      </w:r>
      <w:proofErr w:type="spellEnd"/>
      <w:r w:rsidR="00805B49" w:rsidRPr="00D35334">
        <w:rPr>
          <w:lang w:val="en-US"/>
        </w:rPr>
        <w:t xml:space="preserve"> </w:t>
      </w:r>
      <w:proofErr w:type="spellStart"/>
      <w:r w:rsidR="00805B49" w:rsidRPr="00D35334">
        <w:rPr>
          <w:lang w:val="en-US"/>
        </w:rPr>
        <w:t>informāciju</w:t>
      </w:r>
      <w:proofErr w:type="spellEnd"/>
      <w:r w:rsidRPr="00D35334">
        <w:rPr>
          <w:lang w:val="en-US"/>
        </w:rPr>
        <w:t>;</w:t>
      </w:r>
    </w:p>
    <w:p w14:paraId="1465BA2F" w14:textId="77777777" w:rsidR="00D35334" w:rsidRPr="00D35334" w:rsidRDefault="004C2407" w:rsidP="003C26DE">
      <w:pPr>
        <w:pStyle w:val="ListParagraph"/>
        <w:numPr>
          <w:ilvl w:val="2"/>
          <w:numId w:val="7"/>
        </w:numPr>
        <w:tabs>
          <w:tab w:val="left" w:pos="567"/>
        </w:tabs>
        <w:ind w:left="0" w:firstLine="567"/>
        <w:jc w:val="both"/>
        <w:rPr>
          <w:lang w:val="en-US"/>
        </w:rPr>
      </w:pPr>
      <w:proofErr w:type="spellStart"/>
      <w:r w:rsidRPr="00D35334">
        <w:rPr>
          <w:lang w:val="en-US"/>
        </w:rPr>
        <w:t>pretendents</w:t>
      </w:r>
      <w:proofErr w:type="spellEnd"/>
      <w:r w:rsidRPr="00D35334">
        <w:rPr>
          <w:lang w:val="en-US"/>
        </w:rPr>
        <w:t xml:space="preserve"> </w:t>
      </w:r>
      <w:proofErr w:type="spellStart"/>
      <w:r w:rsidRPr="00D35334">
        <w:rPr>
          <w:lang w:val="en-US"/>
        </w:rPr>
        <w:t>neatbilst</w:t>
      </w:r>
      <w:proofErr w:type="spellEnd"/>
      <w:r w:rsidRPr="00D35334">
        <w:rPr>
          <w:lang w:val="en-US"/>
        </w:rPr>
        <w:t xml:space="preserve"> </w:t>
      </w:r>
      <w:proofErr w:type="spellStart"/>
      <w:r w:rsidR="00226E42" w:rsidRPr="00D35334">
        <w:rPr>
          <w:lang w:val="en-US"/>
        </w:rPr>
        <w:t>kādai</w:t>
      </w:r>
      <w:proofErr w:type="spellEnd"/>
      <w:r w:rsidR="00226E42" w:rsidRPr="00D35334">
        <w:rPr>
          <w:lang w:val="en-US"/>
        </w:rPr>
        <w:t xml:space="preserve"> no </w:t>
      </w:r>
      <w:proofErr w:type="spellStart"/>
      <w:r w:rsidRPr="00D35334">
        <w:rPr>
          <w:lang w:val="en-US"/>
        </w:rPr>
        <w:t>kvalifikācijas</w:t>
      </w:r>
      <w:proofErr w:type="spellEnd"/>
      <w:r w:rsidRPr="00D35334">
        <w:rPr>
          <w:lang w:val="en-US"/>
        </w:rPr>
        <w:t xml:space="preserve"> </w:t>
      </w:r>
      <w:proofErr w:type="spellStart"/>
      <w:r w:rsidRPr="00D35334">
        <w:rPr>
          <w:lang w:val="en-US"/>
        </w:rPr>
        <w:t>prasībām</w:t>
      </w:r>
      <w:proofErr w:type="spellEnd"/>
      <w:r w:rsidR="00D35334" w:rsidRPr="00D35334">
        <w:rPr>
          <w:lang w:val="en-US"/>
        </w:rPr>
        <w:t>;</w:t>
      </w:r>
    </w:p>
    <w:p w14:paraId="2994D933" w14:textId="6C49FFEE" w:rsidR="00850050" w:rsidRPr="003C26DE" w:rsidRDefault="00850050" w:rsidP="003C26DE">
      <w:pPr>
        <w:pStyle w:val="ListParagraph"/>
        <w:numPr>
          <w:ilvl w:val="2"/>
          <w:numId w:val="7"/>
        </w:numPr>
        <w:tabs>
          <w:tab w:val="left" w:pos="567"/>
        </w:tabs>
        <w:ind w:left="0" w:firstLine="567"/>
        <w:jc w:val="both"/>
        <w:rPr>
          <w:color w:val="000000" w:themeColor="text1"/>
          <w:szCs w:val="20"/>
          <w:lang w:val="lv-LV"/>
        </w:rPr>
      </w:pPr>
      <w:proofErr w:type="spellStart"/>
      <w:r w:rsidRPr="003C26DE">
        <w:rPr>
          <w:color w:val="000000" w:themeColor="text1"/>
          <w:shd w:val="clear" w:color="auto" w:fill="FFFFFF"/>
        </w:rPr>
        <w:t>pretendents</w:t>
      </w:r>
      <w:proofErr w:type="spellEnd"/>
      <w:r w:rsidRPr="003C26DE">
        <w:rPr>
          <w:color w:val="000000" w:themeColor="text1"/>
          <w:shd w:val="clear" w:color="auto" w:fill="FFFFFF"/>
        </w:rPr>
        <w:t xml:space="preserve"> nav </w:t>
      </w:r>
      <w:proofErr w:type="spellStart"/>
      <w:r w:rsidRPr="003C26DE">
        <w:rPr>
          <w:color w:val="000000" w:themeColor="text1"/>
          <w:shd w:val="clear" w:color="auto" w:fill="FFFFFF"/>
        </w:rPr>
        <w:t>pildījis</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ar</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Pasūtītāju</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noslēgto</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iepirkuma</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līgumu</w:t>
      </w:r>
      <w:proofErr w:type="spellEnd"/>
      <w:r w:rsidRPr="003C26DE">
        <w:rPr>
          <w:color w:val="000000" w:themeColor="text1"/>
          <w:shd w:val="clear" w:color="auto" w:fill="FFFFFF"/>
        </w:rPr>
        <w:t xml:space="preserve"> un </w:t>
      </w:r>
      <w:proofErr w:type="spellStart"/>
      <w:r w:rsidRPr="003C26DE">
        <w:rPr>
          <w:color w:val="000000" w:themeColor="text1"/>
          <w:shd w:val="clear" w:color="auto" w:fill="FFFFFF"/>
        </w:rPr>
        <w:t>tādēļ</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Pasūtītājs</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ir</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izmantojis</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iepirkuma</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līgumā</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paredzētās</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tiesības</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vienpusēji</w:t>
      </w:r>
      <w:proofErr w:type="spellEnd"/>
      <w:r w:rsidRPr="003C26DE">
        <w:rPr>
          <w:color w:val="000000" w:themeColor="text1"/>
          <w:shd w:val="clear" w:color="auto" w:fill="FFFFFF"/>
        </w:rPr>
        <w:t xml:space="preserve"> </w:t>
      </w:r>
      <w:proofErr w:type="spellStart"/>
      <w:r w:rsidRPr="003C26DE">
        <w:rPr>
          <w:color w:val="000000" w:themeColor="text1"/>
          <w:shd w:val="clear" w:color="auto" w:fill="FFFFFF"/>
        </w:rPr>
        <w:t>atkāpties</w:t>
      </w:r>
      <w:proofErr w:type="spellEnd"/>
      <w:r w:rsidRPr="003C26DE">
        <w:rPr>
          <w:color w:val="000000" w:themeColor="text1"/>
          <w:shd w:val="clear" w:color="auto" w:fill="FFFFFF"/>
        </w:rPr>
        <w:t xml:space="preserve"> no </w:t>
      </w:r>
      <w:proofErr w:type="spellStart"/>
      <w:r w:rsidRPr="003C26DE">
        <w:rPr>
          <w:color w:val="000000" w:themeColor="text1"/>
          <w:shd w:val="clear" w:color="auto" w:fill="FFFFFF"/>
        </w:rPr>
        <w:t>līguma</w:t>
      </w:r>
      <w:proofErr w:type="spellEnd"/>
      <w:r w:rsidRPr="003C26DE">
        <w:rPr>
          <w:color w:val="000000" w:themeColor="text1"/>
          <w:shd w:val="clear" w:color="auto" w:fill="FFFFFF"/>
        </w:rPr>
        <w:t>;</w:t>
      </w:r>
    </w:p>
    <w:p w14:paraId="34A61C69" w14:textId="77777777" w:rsidR="00850050" w:rsidRPr="003C26DE" w:rsidRDefault="00850050" w:rsidP="003C26DE">
      <w:pPr>
        <w:pStyle w:val="ListParagraph"/>
        <w:numPr>
          <w:ilvl w:val="2"/>
          <w:numId w:val="7"/>
        </w:numPr>
        <w:tabs>
          <w:tab w:val="left" w:pos="567"/>
        </w:tabs>
        <w:ind w:left="0" w:firstLine="567"/>
        <w:jc w:val="both"/>
        <w:rPr>
          <w:color w:val="000000" w:themeColor="text1"/>
          <w:szCs w:val="20"/>
          <w:lang w:val="lv-LV"/>
        </w:rPr>
      </w:pPr>
      <w:r w:rsidRPr="003C26DE">
        <w:rPr>
          <w:color w:val="000000" w:themeColor="text1"/>
          <w:shd w:val="clear" w:color="auto" w:fill="FFFFFF"/>
          <w:lang w:val="lv-LV"/>
        </w:rPr>
        <w:t>pretendents ir izdarījis smagu profesionālās darbības pārkāpumu, kas liek apšaubīt tā godīgumu, vai nav pildījis ar Pasūtītāju noslēgto iepirkuma līgumu un šis fakts ir atzīts ar tādu kompetentas institūcijas lēmumu, tiesas spriedumu vai prokurora priekšrakstu par sodu, kas stājies spēkā un kļuvis neapstrīdams un nepārsūdzams.</w:t>
      </w:r>
    </w:p>
    <w:p w14:paraId="6DEC39CE" w14:textId="47E93F08" w:rsidR="00850050" w:rsidRPr="005010F6" w:rsidRDefault="00777476" w:rsidP="003C26DE">
      <w:pPr>
        <w:pStyle w:val="ListParagraph"/>
        <w:numPr>
          <w:ilvl w:val="2"/>
          <w:numId w:val="7"/>
        </w:numPr>
        <w:tabs>
          <w:tab w:val="left" w:pos="567"/>
        </w:tabs>
        <w:ind w:left="0" w:firstLine="567"/>
        <w:jc w:val="both"/>
        <w:rPr>
          <w:color w:val="000000" w:themeColor="text1"/>
          <w:lang w:val="lv-LV"/>
        </w:rPr>
      </w:pPr>
      <w:r w:rsidRPr="003C26DE">
        <w:rPr>
          <w:color w:val="000000" w:themeColor="text1"/>
          <w:shd w:val="clear" w:color="auto" w:fill="FFFFFF"/>
          <w:lang w:val="lv-LV"/>
        </w:rPr>
        <w:t>p</w:t>
      </w:r>
      <w:r w:rsidR="00850050" w:rsidRPr="003C26DE">
        <w:rPr>
          <w:color w:val="000000" w:themeColor="text1"/>
          <w:shd w:val="clear" w:color="auto" w:fill="FFFFFF"/>
          <w:lang w:val="lv-LV"/>
        </w:rPr>
        <w:t xml:space="preserve">asūtītājs, pieņemot lēmumu par pretendenta izslēgšanu no turpmākās dalības iepirkuma procedūrā saskaņā ar </w:t>
      </w:r>
      <w:r w:rsidR="00850050" w:rsidRPr="003C26DE">
        <w:rPr>
          <w:color w:val="000000" w:themeColor="text1"/>
          <w:lang w:val="lv-LV"/>
        </w:rPr>
        <w:t>sarunu procedūras nolikuma 3.1.</w:t>
      </w:r>
      <w:r w:rsidRPr="003C26DE">
        <w:rPr>
          <w:color w:val="000000" w:themeColor="text1"/>
          <w:lang w:val="lv-LV"/>
        </w:rPr>
        <w:t>12</w:t>
      </w:r>
      <w:r w:rsidR="00850050" w:rsidRPr="003C26DE">
        <w:rPr>
          <w:color w:val="000000" w:themeColor="text1"/>
          <w:lang w:val="lv-LV"/>
        </w:rPr>
        <w:t>.punktā</w:t>
      </w:r>
      <w:r w:rsidR="00850050" w:rsidRPr="003C26DE">
        <w:rPr>
          <w:color w:val="000000" w:themeColor="text1"/>
          <w:shd w:val="clear" w:color="auto" w:fill="FFFFFF"/>
          <w:lang w:val="lv-LV"/>
        </w:rPr>
        <w:t>, ņem vērā, cik būtisks ir pārkāpums, kas pieļauts tā iepirkuma līguma izpildē, no kura Pasūtītājs vienpusēji atkāpies, kā arī slēdzamā iepirkuma līguma neizpildes risku.</w:t>
      </w:r>
    </w:p>
    <w:p w14:paraId="464DE4E4" w14:textId="77777777" w:rsidR="008527B4" w:rsidRPr="00850050" w:rsidRDefault="008527B4" w:rsidP="00CF11DA">
      <w:pPr>
        <w:tabs>
          <w:tab w:val="left" w:pos="567"/>
        </w:tabs>
        <w:jc w:val="both"/>
        <w:rPr>
          <w:lang w:val="lv-LV"/>
        </w:rPr>
      </w:pPr>
    </w:p>
    <w:p w14:paraId="3552DB37" w14:textId="77777777" w:rsidR="008527B4" w:rsidRPr="00964DB3" w:rsidRDefault="008527B4" w:rsidP="003C26DE">
      <w:pPr>
        <w:pStyle w:val="ListParagraph"/>
        <w:numPr>
          <w:ilvl w:val="1"/>
          <w:numId w:val="7"/>
        </w:numPr>
        <w:tabs>
          <w:tab w:val="left" w:pos="567"/>
        </w:tabs>
        <w:ind w:left="0" w:firstLine="0"/>
        <w:jc w:val="both"/>
        <w:rPr>
          <w:b/>
          <w:lang w:val="ru-RU"/>
        </w:rPr>
      </w:pPr>
      <w:proofErr w:type="spellStart"/>
      <w:r w:rsidRPr="00964DB3">
        <w:rPr>
          <w:b/>
          <w:lang w:val="ru-RU"/>
        </w:rPr>
        <w:t>Izslēgšanas</w:t>
      </w:r>
      <w:proofErr w:type="spellEnd"/>
      <w:r w:rsidRPr="00964DB3">
        <w:rPr>
          <w:b/>
          <w:lang w:val="ru-RU"/>
        </w:rPr>
        <w:t xml:space="preserve"> </w:t>
      </w:r>
      <w:proofErr w:type="spellStart"/>
      <w:r w:rsidRPr="00964DB3">
        <w:rPr>
          <w:b/>
          <w:lang w:val="ru-RU"/>
        </w:rPr>
        <w:t>noteikumu</w:t>
      </w:r>
      <w:proofErr w:type="spellEnd"/>
      <w:r w:rsidRPr="00964DB3">
        <w:rPr>
          <w:b/>
          <w:lang w:val="ru-RU"/>
        </w:rPr>
        <w:t xml:space="preserve"> </w:t>
      </w:r>
      <w:proofErr w:type="spellStart"/>
      <w:r w:rsidRPr="00376362">
        <w:rPr>
          <w:b/>
          <w:lang w:val="ru-RU"/>
        </w:rPr>
        <w:t>izņēmuma</w:t>
      </w:r>
      <w:proofErr w:type="spellEnd"/>
      <w:r w:rsidRPr="00376362">
        <w:rPr>
          <w:b/>
          <w:lang w:val="ru-RU"/>
        </w:rPr>
        <w:t xml:space="preserve"> </w:t>
      </w:r>
      <w:proofErr w:type="spellStart"/>
      <w:r w:rsidRPr="00376362">
        <w:rPr>
          <w:b/>
          <w:lang w:val="ru-RU"/>
        </w:rPr>
        <w:t>gadījumi</w:t>
      </w:r>
      <w:proofErr w:type="spellEnd"/>
      <w:r w:rsidRPr="00376362">
        <w:rPr>
          <w:b/>
          <w:lang w:val="ru-RU"/>
        </w:rPr>
        <w:t>:</w:t>
      </w:r>
      <w:r w:rsidRPr="00964DB3">
        <w:rPr>
          <w:b/>
          <w:lang w:val="ru-RU"/>
        </w:rPr>
        <w:t xml:space="preserve"> </w:t>
      </w:r>
    </w:p>
    <w:p w14:paraId="46B0A565" w14:textId="4B0F09C4" w:rsidR="00D869D0" w:rsidRPr="00964DB3" w:rsidRDefault="001B66EE" w:rsidP="003C26DE">
      <w:pPr>
        <w:pStyle w:val="ListParagraph"/>
        <w:numPr>
          <w:ilvl w:val="2"/>
          <w:numId w:val="7"/>
        </w:numPr>
        <w:tabs>
          <w:tab w:val="left" w:pos="567"/>
          <w:tab w:val="left" w:pos="720"/>
        </w:tabs>
        <w:ind w:left="0" w:firstLine="567"/>
        <w:jc w:val="both"/>
        <w:rPr>
          <w:lang w:val="ru-RU"/>
        </w:rPr>
      </w:pPr>
      <w:r w:rsidRPr="00293D53">
        <w:rPr>
          <w:lang w:val="lv-LV"/>
        </w:rPr>
        <w:t>attiecībā uz pretendentu nolikuma 3.1.1.</w:t>
      </w:r>
      <w:r w:rsidR="004D315F">
        <w:rPr>
          <w:lang w:val="lv-LV"/>
        </w:rPr>
        <w:t>,</w:t>
      </w:r>
      <w:r w:rsidRPr="00293D53">
        <w:rPr>
          <w:lang w:val="lv-LV"/>
        </w:rPr>
        <w:t xml:space="preserve"> 3.1.2.a) </w:t>
      </w:r>
      <w:r w:rsidR="004D315F">
        <w:rPr>
          <w:lang w:val="lv-LV"/>
        </w:rPr>
        <w:t>un 3.1.12.</w:t>
      </w:r>
      <w:r w:rsidRPr="00293D53">
        <w:rPr>
          <w:lang w:val="lv-LV"/>
        </w:rPr>
        <w:t>punktā minētais izslēgšanas gadījums netiek piemērots, ja no dienas, kad kļuvis neapstrīdams tiesas spriedums vai prokurora priekšraksts par sodu, līdz piedāvājuma iesniegšanas dienai ir pagājuši 3 (trīs) gadi</w:t>
      </w:r>
      <w:r w:rsidR="00D869D0" w:rsidRPr="00964DB3">
        <w:rPr>
          <w:lang w:val="ru-RU"/>
        </w:rPr>
        <w:t>;</w:t>
      </w:r>
    </w:p>
    <w:p w14:paraId="01C5FA6C" w14:textId="1AF67115" w:rsidR="00D869D0" w:rsidRPr="00964DB3" w:rsidRDefault="001B66EE" w:rsidP="003C26DE">
      <w:pPr>
        <w:pStyle w:val="ListParagraph"/>
        <w:numPr>
          <w:ilvl w:val="2"/>
          <w:numId w:val="7"/>
        </w:numPr>
        <w:tabs>
          <w:tab w:val="left" w:pos="567"/>
          <w:tab w:val="left" w:pos="720"/>
        </w:tabs>
        <w:ind w:left="0" w:firstLine="567"/>
        <w:jc w:val="both"/>
        <w:rPr>
          <w:lang w:val="ru-RU"/>
        </w:rPr>
      </w:pPr>
      <w:r w:rsidRPr="00293D53">
        <w:rPr>
          <w:lang w:val="lv-LV"/>
        </w:rPr>
        <w:t>attiecībā uz pretendentu nolikuma 3.1.2.b)</w:t>
      </w:r>
      <w:r w:rsidR="004D315F">
        <w:rPr>
          <w:lang w:val="lv-LV"/>
        </w:rPr>
        <w:t>,</w:t>
      </w:r>
      <w:r w:rsidRPr="00293D53">
        <w:rPr>
          <w:lang w:val="lv-LV"/>
        </w:rPr>
        <w:t xml:space="preserve"> 3.1.3.</w:t>
      </w:r>
      <w:r w:rsidR="004D315F">
        <w:rPr>
          <w:lang w:val="lv-LV"/>
        </w:rPr>
        <w:t xml:space="preserve"> un 3.1.11.</w:t>
      </w:r>
      <w:r w:rsidRPr="00293D53">
        <w:rPr>
          <w:lang w:val="lv-LV"/>
        </w:rPr>
        <w:t>punktā minētais izslēgšanas gadījums netiek piemērots, ja no dienas, kad kļuvis neapstrīdams tiesas spriedums vai citas kompetentas institūcijas pieņemtais lēmums, līdz piedāvājuma iesniegšanas dienai ir pagājuši 12 (divpadsmit) mēneši</w:t>
      </w:r>
      <w:r w:rsidR="00D869D0" w:rsidRPr="00964DB3">
        <w:rPr>
          <w:lang w:val="ru-RU"/>
        </w:rPr>
        <w:t>;</w:t>
      </w:r>
    </w:p>
    <w:p w14:paraId="2324B5D6" w14:textId="071D0400" w:rsidR="00D869D0" w:rsidRDefault="001B66EE" w:rsidP="003C26DE">
      <w:pPr>
        <w:pStyle w:val="ListParagraph"/>
        <w:numPr>
          <w:ilvl w:val="2"/>
          <w:numId w:val="7"/>
        </w:numPr>
        <w:tabs>
          <w:tab w:val="left" w:pos="567"/>
          <w:tab w:val="left" w:pos="720"/>
        </w:tabs>
        <w:ind w:left="0" w:firstLine="567"/>
        <w:jc w:val="both"/>
        <w:rPr>
          <w:lang w:val="ru-RU"/>
        </w:rPr>
      </w:pPr>
      <w:r w:rsidRPr="00293D53">
        <w:rPr>
          <w:lang w:val="lv-LV"/>
        </w:rPr>
        <w:t xml:space="preserve">ja pretendenta maksātnespējas procesā, kas uzsākts atbilstoši likumam "Par uzņēmumu un uzņēmējsabiedrību maksātnespēju" vai Maksātnespējas likumam, kas bija spēkā </w:t>
      </w:r>
      <w:r w:rsidRPr="00293D53">
        <w:rPr>
          <w:lang w:val="lv-LV"/>
        </w:rPr>
        <w:lastRenderedPageBreak/>
        <w:t>līdz 2010. gada 31. oktobrim, tiek piemērota sanācija vai izlīgums (mierizlīgums), sabiedrisko pakalpojumu sniedzēj (pasūtītājs)s, izvērtējot iespējamos ekonomiskos riskus un ņemot vērā iepirkuma līguma priekšmetu, var lemt par 3.1.4. punkta nepiemērošanu</w:t>
      </w:r>
      <w:r w:rsidR="00D869D0" w:rsidRPr="00964DB3">
        <w:rPr>
          <w:lang w:val="ru-RU"/>
        </w:rPr>
        <w:t>;</w:t>
      </w:r>
    </w:p>
    <w:p w14:paraId="62001E7E" w14:textId="77777777" w:rsidR="008527B4" w:rsidRPr="001B66EE" w:rsidRDefault="008527B4" w:rsidP="00CF11DA">
      <w:pPr>
        <w:tabs>
          <w:tab w:val="left" w:pos="567"/>
          <w:tab w:val="left" w:pos="720"/>
        </w:tabs>
        <w:jc w:val="both"/>
        <w:rPr>
          <w:lang w:val="lv-LV"/>
        </w:rPr>
      </w:pPr>
    </w:p>
    <w:p w14:paraId="399EAC41" w14:textId="77777777" w:rsidR="008527B4" w:rsidRPr="00D35334" w:rsidRDefault="008527B4" w:rsidP="003C26DE">
      <w:pPr>
        <w:pStyle w:val="ListParagraph"/>
        <w:numPr>
          <w:ilvl w:val="1"/>
          <w:numId w:val="7"/>
        </w:numPr>
        <w:tabs>
          <w:tab w:val="left" w:pos="567"/>
        </w:tabs>
        <w:ind w:left="0" w:firstLine="0"/>
        <w:jc w:val="both"/>
        <w:rPr>
          <w:b/>
          <w:lang w:val="ru-RU"/>
        </w:rPr>
      </w:pPr>
      <w:proofErr w:type="spellStart"/>
      <w:r w:rsidRPr="00D35334">
        <w:rPr>
          <w:b/>
          <w:lang w:val="ru-RU"/>
        </w:rPr>
        <w:t>Kvalifikācijas</w:t>
      </w:r>
      <w:proofErr w:type="spellEnd"/>
      <w:r w:rsidRPr="00D35334">
        <w:rPr>
          <w:b/>
          <w:lang w:val="ru-RU"/>
        </w:rPr>
        <w:t xml:space="preserve"> </w:t>
      </w:r>
      <w:proofErr w:type="spellStart"/>
      <w:r w:rsidRPr="00D35334">
        <w:rPr>
          <w:b/>
          <w:lang w:val="ru-RU"/>
        </w:rPr>
        <w:t>prasības</w:t>
      </w:r>
      <w:proofErr w:type="spellEnd"/>
      <w:r w:rsidRPr="00D35334">
        <w:rPr>
          <w:b/>
          <w:lang w:val="ru-RU"/>
        </w:rPr>
        <w:t>:</w:t>
      </w:r>
    </w:p>
    <w:p w14:paraId="17430358" w14:textId="2984E9A5" w:rsidR="008527B4" w:rsidRPr="00D35334" w:rsidRDefault="008527B4" w:rsidP="003C26DE">
      <w:pPr>
        <w:pStyle w:val="ListParagraph"/>
        <w:numPr>
          <w:ilvl w:val="2"/>
          <w:numId w:val="7"/>
        </w:numPr>
        <w:tabs>
          <w:tab w:val="left" w:pos="0"/>
          <w:tab w:val="left" w:pos="567"/>
        </w:tabs>
        <w:ind w:left="0" w:firstLine="567"/>
        <w:jc w:val="both"/>
        <w:rPr>
          <w:lang w:val="en-US"/>
        </w:rPr>
      </w:pPr>
      <w:proofErr w:type="spellStart"/>
      <w:r w:rsidRPr="00D35334">
        <w:rPr>
          <w:lang w:val="en-US"/>
        </w:rPr>
        <w:t>pretendents</w:t>
      </w:r>
      <w:proofErr w:type="spellEnd"/>
      <w:r w:rsidRPr="00D35334">
        <w:rPr>
          <w:lang w:val="en-US"/>
        </w:rPr>
        <w:t xml:space="preserve"> </w:t>
      </w:r>
      <w:proofErr w:type="spellStart"/>
      <w:r w:rsidRPr="00D35334">
        <w:rPr>
          <w:lang w:val="en-US"/>
        </w:rPr>
        <w:t>ir</w:t>
      </w:r>
      <w:proofErr w:type="spellEnd"/>
      <w:r w:rsidRPr="00D35334">
        <w:rPr>
          <w:lang w:val="en-US"/>
        </w:rPr>
        <w:t xml:space="preserve"> </w:t>
      </w:r>
      <w:proofErr w:type="spellStart"/>
      <w:r w:rsidRPr="00D35334">
        <w:rPr>
          <w:lang w:val="en-US"/>
        </w:rPr>
        <w:t>reģistrēts</w:t>
      </w:r>
      <w:proofErr w:type="spellEnd"/>
      <w:r w:rsidRPr="00D35334">
        <w:rPr>
          <w:lang w:val="en-US"/>
        </w:rPr>
        <w:t xml:space="preserve">, </w:t>
      </w:r>
      <w:proofErr w:type="spellStart"/>
      <w:r w:rsidRPr="00D35334">
        <w:rPr>
          <w:lang w:val="en-US"/>
        </w:rPr>
        <w:t>licencēts</w:t>
      </w:r>
      <w:proofErr w:type="spellEnd"/>
      <w:r w:rsidRPr="00D35334">
        <w:rPr>
          <w:lang w:val="en-US"/>
        </w:rPr>
        <w:t xml:space="preserve"> </w:t>
      </w:r>
      <w:proofErr w:type="spellStart"/>
      <w:r w:rsidRPr="00D35334">
        <w:rPr>
          <w:lang w:val="en-US"/>
        </w:rPr>
        <w:t>vai</w:t>
      </w:r>
      <w:proofErr w:type="spellEnd"/>
      <w:r w:rsidRPr="00D35334">
        <w:rPr>
          <w:lang w:val="en-US"/>
        </w:rPr>
        <w:t xml:space="preserve"> </w:t>
      </w:r>
      <w:proofErr w:type="spellStart"/>
      <w:r w:rsidRPr="00D35334">
        <w:rPr>
          <w:lang w:val="en-US"/>
        </w:rPr>
        <w:t>sertificēts</w:t>
      </w:r>
      <w:proofErr w:type="spellEnd"/>
      <w:r w:rsidRPr="00D35334">
        <w:rPr>
          <w:lang w:val="en-US"/>
        </w:rPr>
        <w:t xml:space="preserve"> </w:t>
      </w:r>
      <w:proofErr w:type="spellStart"/>
      <w:r w:rsidRPr="00D35334">
        <w:rPr>
          <w:lang w:val="en-US"/>
        </w:rPr>
        <w:t>atbilstoši</w:t>
      </w:r>
      <w:proofErr w:type="spellEnd"/>
      <w:r w:rsidRPr="00D35334">
        <w:rPr>
          <w:lang w:val="en-US"/>
        </w:rPr>
        <w:t xml:space="preserve"> </w:t>
      </w:r>
      <w:proofErr w:type="spellStart"/>
      <w:r w:rsidR="009C5FAE" w:rsidRPr="00D35334">
        <w:rPr>
          <w:lang w:val="en-US"/>
        </w:rPr>
        <w:t>Latvijas</w:t>
      </w:r>
      <w:proofErr w:type="spellEnd"/>
      <w:r w:rsidR="00964DB3" w:rsidRPr="00D35334">
        <w:rPr>
          <w:lang w:val="lv-LV"/>
        </w:rPr>
        <w:t xml:space="preserve"> </w:t>
      </w:r>
      <w:proofErr w:type="spellStart"/>
      <w:r w:rsidR="00C06B83" w:rsidRPr="00D35334">
        <w:rPr>
          <w:lang w:val="en-US"/>
        </w:rPr>
        <w:t>Republikas</w:t>
      </w:r>
      <w:proofErr w:type="spellEnd"/>
      <w:r w:rsidR="00C06B83" w:rsidRPr="00D35334">
        <w:rPr>
          <w:lang w:val="en-US"/>
        </w:rPr>
        <w:t xml:space="preserve"> </w:t>
      </w:r>
      <w:proofErr w:type="spellStart"/>
      <w:r w:rsidR="00C06B83" w:rsidRPr="00D35334">
        <w:rPr>
          <w:lang w:val="en-US"/>
        </w:rPr>
        <w:t>normatīvo</w:t>
      </w:r>
      <w:proofErr w:type="spellEnd"/>
      <w:r w:rsidRPr="00D35334">
        <w:rPr>
          <w:lang w:val="en-US"/>
        </w:rPr>
        <w:t xml:space="preserve"> </w:t>
      </w:r>
      <w:proofErr w:type="spellStart"/>
      <w:r w:rsidRPr="00D35334">
        <w:rPr>
          <w:lang w:val="en-US"/>
        </w:rPr>
        <w:t>aktu</w:t>
      </w:r>
      <w:proofErr w:type="spellEnd"/>
      <w:r w:rsidRPr="00D35334">
        <w:rPr>
          <w:lang w:val="en-US"/>
        </w:rPr>
        <w:t xml:space="preserve"> </w:t>
      </w:r>
      <w:proofErr w:type="spellStart"/>
      <w:r w:rsidRPr="00D35334">
        <w:rPr>
          <w:lang w:val="en-US"/>
        </w:rPr>
        <w:t>prasībām</w:t>
      </w:r>
      <w:proofErr w:type="spellEnd"/>
      <w:r w:rsidRPr="00D35334">
        <w:rPr>
          <w:lang w:val="en-US"/>
        </w:rPr>
        <w:t>;</w:t>
      </w:r>
    </w:p>
    <w:p w14:paraId="408F5DC6" w14:textId="57278095" w:rsidR="00777476" w:rsidRPr="00777476" w:rsidRDefault="00777476" w:rsidP="003C26DE">
      <w:pPr>
        <w:pStyle w:val="ListParagraph"/>
        <w:numPr>
          <w:ilvl w:val="2"/>
          <w:numId w:val="7"/>
        </w:numPr>
        <w:tabs>
          <w:tab w:val="left" w:pos="0"/>
          <w:tab w:val="left" w:pos="567"/>
        </w:tabs>
        <w:ind w:left="0" w:firstLine="567"/>
        <w:jc w:val="both"/>
        <w:rPr>
          <w:lang w:val="en-US"/>
        </w:rPr>
      </w:pPr>
      <w:r w:rsidRPr="00A82910">
        <w:rPr>
          <w:rFonts w:eastAsia="Calibri"/>
          <w:sz w:val="22"/>
          <w:szCs w:val="22"/>
          <w:lang w:val="lv-LV"/>
        </w:rPr>
        <w:t xml:space="preserve">pretendents </w:t>
      </w:r>
      <w:r w:rsidRPr="00A82910">
        <w:rPr>
          <w:sz w:val="22"/>
          <w:szCs w:val="22"/>
          <w:lang w:val="lv-LV"/>
        </w:rPr>
        <w:t xml:space="preserve">pēdējo 3 gadu laikā (vai atbilstoši saimnieciskās darbības periodam, ja pretendents darbojas īsāku periodu kā 3 gadi) ir sekmīgi izpildījis </w:t>
      </w:r>
      <w:r w:rsidRPr="00A82910">
        <w:rPr>
          <w:rFonts w:eastAsia="Calibri"/>
          <w:bCs/>
          <w:sz w:val="22"/>
          <w:szCs w:val="22"/>
          <w:lang w:val="lv-LV"/>
        </w:rPr>
        <w:t xml:space="preserve">vismaz </w:t>
      </w:r>
      <w:r>
        <w:rPr>
          <w:rFonts w:eastAsia="Calibri"/>
          <w:bCs/>
          <w:sz w:val="22"/>
          <w:szCs w:val="22"/>
          <w:lang w:val="lv-LV"/>
        </w:rPr>
        <w:t>2</w:t>
      </w:r>
      <w:r w:rsidRPr="00A82910">
        <w:rPr>
          <w:rFonts w:eastAsia="Calibri"/>
          <w:bCs/>
          <w:sz w:val="22"/>
          <w:szCs w:val="22"/>
          <w:lang w:val="lv-LV"/>
        </w:rPr>
        <w:t xml:space="preserve"> (</w:t>
      </w:r>
      <w:r>
        <w:rPr>
          <w:rFonts w:eastAsia="Calibri"/>
          <w:bCs/>
          <w:sz w:val="22"/>
          <w:szCs w:val="22"/>
          <w:lang w:val="lv-LV"/>
        </w:rPr>
        <w:t>divus</w:t>
      </w:r>
      <w:r w:rsidRPr="00A82910">
        <w:rPr>
          <w:rFonts w:eastAsia="Calibri"/>
          <w:bCs/>
          <w:sz w:val="22"/>
          <w:szCs w:val="22"/>
          <w:lang w:val="lv-LV"/>
        </w:rPr>
        <w:t xml:space="preserve">) iepirkuma priekšmetam līdzīga satura un apjoma </w:t>
      </w:r>
      <w:r>
        <w:rPr>
          <w:rFonts w:eastAsia="Calibri"/>
          <w:bCs/>
          <w:sz w:val="22"/>
          <w:szCs w:val="22"/>
          <w:lang w:val="lv-LV"/>
        </w:rPr>
        <w:t>darbus</w:t>
      </w:r>
      <w:r w:rsidR="005010F6">
        <w:rPr>
          <w:rFonts w:eastAsia="Calibri"/>
          <w:bCs/>
          <w:sz w:val="22"/>
          <w:szCs w:val="22"/>
          <w:lang w:val="lv-LV"/>
        </w:rPr>
        <w:t xml:space="preserve">, </w:t>
      </w:r>
      <w:r w:rsidR="005010F6" w:rsidRPr="00153CF7">
        <w:rPr>
          <w:rFonts w:eastAsia="Calibri"/>
          <w:bCs/>
          <w:sz w:val="22"/>
          <w:szCs w:val="22"/>
          <w:lang w:val="lv-LV"/>
        </w:rPr>
        <w:t xml:space="preserve">kur </w:t>
      </w:r>
      <w:proofErr w:type="spellStart"/>
      <w:r w:rsidR="005010F6" w:rsidRPr="00153CF7">
        <w:t>kopējā</w:t>
      </w:r>
      <w:proofErr w:type="spellEnd"/>
      <w:r w:rsidR="005010F6" w:rsidRPr="00153CF7">
        <w:rPr>
          <w:color w:val="000000"/>
        </w:rPr>
        <w:t xml:space="preserve"> </w:t>
      </w:r>
      <w:proofErr w:type="spellStart"/>
      <w:r w:rsidR="005010F6" w:rsidRPr="00153CF7">
        <w:rPr>
          <w:color w:val="000000"/>
        </w:rPr>
        <w:t>izpildīto</w:t>
      </w:r>
      <w:proofErr w:type="spellEnd"/>
      <w:r w:rsidR="005010F6" w:rsidRPr="00153CF7">
        <w:rPr>
          <w:color w:val="000000"/>
        </w:rPr>
        <w:t xml:space="preserve"> </w:t>
      </w:r>
      <w:proofErr w:type="spellStart"/>
      <w:r w:rsidR="005010F6" w:rsidRPr="00153CF7">
        <w:rPr>
          <w:color w:val="000000"/>
        </w:rPr>
        <w:t>darbu</w:t>
      </w:r>
      <w:proofErr w:type="spellEnd"/>
      <w:r w:rsidR="005010F6" w:rsidRPr="00153CF7">
        <w:rPr>
          <w:color w:val="000000"/>
        </w:rPr>
        <w:t xml:space="preserve"> </w:t>
      </w:r>
      <w:proofErr w:type="spellStart"/>
      <w:r w:rsidR="005010F6" w:rsidRPr="00153CF7">
        <w:rPr>
          <w:color w:val="000000"/>
        </w:rPr>
        <w:t>platība</w:t>
      </w:r>
      <w:proofErr w:type="spellEnd"/>
      <w:r w:rsidR="005010F6" w:rsidRPr="00153CF7">
        <w:rPr>
          <w:color w:val="000000"/>
        </w:rPr>
        <w:t xml:space="preserve"> </w:t>
      </w:r>
      <w:proofErr w:type="spellStart"/>
      <w:r w:rsidR="005010F6" w:rsidRPr="00153CF7">
        <w:t>ir</w:t>
      </w:r>
      <w:proofErr w:type="spellEnd"/>
      <w:r w:rsidR="005010F6" w:rsidRPr="00153CF7">
        <w:t xml:space="preserve"> </w:t>
      </w:r>
      <w:proofErr w:type="spellStart"/>
      <w:r w:rsidR="005010F6" w:rsidRPr="00153CF7">
        <w:rPr>
          <w:u w:val="single"/>
        </w:rPr>
        <w:t>vismaz</w:t>
      </w:r>
      <w:proofErr w:type="spellEnd"/>
      <w:r w:rsidR="005010F6" w:rsidRPr="00153CF7">
        <w:rPr>
          <w:u w:val="single"/>
        </w:rPr>
        <w:t xml:space="preserve"> divas</w:t>
      </w:r>
      <w:r w:rsidR="005010F6" w:rsidRPr="00153CF7">
        <w:rPr>
          <w:color w:val="000000"/>
          <w:u w:val="single"/>
        </w:rPr>
        <w:t xml:space="preserve"> </w:t>
      </w:r>
      <w:proofErr w:type="spellStart"/>
      <w:r w:rsidR="005010F6" w:rsidRPr="00153CF7">
        <w:rPr>
          <w:u w:val="single"/>
        </w:rPr>
        <w:t>reizes</w:t>
      </w:r>
      <w:proofErr w:type="spellEnd"/>
      <w:r w:rsidR="005010F6" w:rsidRPr="00153CF7">
        <w:rPr>
          <w:u w:val="single"/>
        </w:rPr>
        <w:t xml:space="preserve"> </w:t>
      </w:r>
      <w:proofErr w:type="spellStart"/>
      <w:r w:rsidR="005010F6" w:rsidRPr="00153CF7">
        <w:rPr>
          <w:u w:val="single"/>
        </w:rPr>
        <w:t>lielāk</w:t>
      </w:r>
      <w:r w:rsidR="005010F6" w:rsidRPr="00153CF7">
        <w:rPr>
          <w:color w:val="000000"/>
          <w:u w:val="single"/>
        </w:rPr>
        <w:t>a</w:t>
      </w:r>
      <w:proofErr w:type="spellEnd"/>
      <w:r w:rsidR="005010F6" w:rsidRPr="00153CF7">
        <w:t xml:space="preserve"> par </w:t>
      </w:r>
      <w:proofErr w:type="spellStart"/>
      <w:r w:rsidR="005010F6" w:rsidRPr="00153CF7">
        <w:t>iesniegtā</w:t>
      </w:r>
      <w:proofErr w:type="spellEnd"/>
      <w:r w:rsidR="005010F6" w:rsidRPr="00153CF7">
        <w:t xml:space="preserve"> </w:t>
      </w:r>
      <w:proofErr w:type="spellStart"/>
      <w:r w:rsidR="005010F6" w:rsidRPr="00153CF7">
        <w:t>piedāvājuma</w:t>
      </w:r>
      <w:proofErr w:type="spellEnd"/>
      <w:r w:rsidR="005010F6" w:rsidRPr="00153CF7">
        <w:t xml:space="preserve"> </w:t>
      </w:r>
      <w:proofErr w:type="spellStart"/>
      <w:r w:rsidR="005010F6" w:rsidRPr="00153CF7">
        <w:rPr>
          <w:color w:val="000000"/>
        </w:rPr>
        <w:t>kopējo</w:t>
      </w:r>
      <w:proofErr w:type="spellEnd"/>
      <w:r w:rsidR="005010F6" w:rsidRPr="00153CF7">
        <w:rPr>
          <w:color w:val="000000"/>
        </w:rPr>
        <w:t xml:space="preserve"> </w:t>
      </w:r>
      <w:proofErr w:type="spellStart"/>
      <w:r w:rsidR="005010F6" w:rsidRPr="00153CF7">
        <w:t>apjomu</w:t>
      </w:r>
      <w:proofErr w:type="spellEnd"/>
      <w:r w:rsidRPr="00153CF7">
        <w:rPr>
          <w:bCs/>
          <w:sz w:val="22"/>
          <w:szCs w:val="22"/>
          <w:lang w:val="lv-LV"/>
        </w:rPr>
        <w:t>.</w:t>
      </w:r>
    </w:p>
    <w:p w14:paraId="6533E145" w14:textId="02D37143" w:rsidR="008147CB" w:rsidRPr="0065120C" w:rsidRDefault="008147CB" w:rsidP="003C26DE">
      <w:pPr>
        <w:pStyle w:val="ListParagraph"/>
        <w:numPr>
          <w:ilvl w:val="2"/>
          <w:numId w:val="7"/>
        </w:numPr>
        <w:tabs>
          <w:tab w:val="left" w:pos="0"/>
          <w:tab w:val="left" w:pos="567"/>
        </w:tabs>
        <w:ind w:left="0" w:firstLine="567"/>
        <w:jc w:val="both"/>
        <w:rPr>
          <w:lang w:val="en-US"/>
        </w:rPr>
      </w:pPr>
      <w:proofErr w:type="spellStart"/>
      <w:r w:rsidRPr="0065120C">
        <w:rPr>
          <w:lang w:val="en-US"/>
        </w:rPr>
        <w:t>pretendentam</w:t>
      </w:r>
      <w:proofErr w:type="spellEnd"/>
      <w:r w:rsidRPr="0065120C">
        <w:rPr>
          <w:lang w:val="en-US"/>
        </w:rPr>
        <w:t xml:space="preserve"> </w:t>
      </w:r>
      <w:proofErr w:type="spellStart"/>
      <w:r w:rsidRPr="0065120C">
        <w:rPr>
          <w:lang w:val="en-US"/>
        </w:rPr>
        <w:t>uzņēmumā</w:t>
      </w:r>
      <w:proofErr w:type="spellEnd"/>
      <w:r w:rsidRPr="0065120C">
        <w:rPr>
          <w:lang w:val="en-US"/>
        </w:rPr>
        <w:t xml:space="preserve"> </w:t>
      </w:r>
      <w:proofErr w:type="spellStart"/>
      <w:r w:rsidRPr="0065120C">
        <w:rPr>
          <w:lang w:val="en-US"/>
        </w:rPr>
        <w:t>pastāvīgā</w:t>
      </w:r>
      <w:proofErr w:type="spellEnd"/>
      <w:r w:rsidRPr="0065120C">
        <w:rPr>
          <w:lang w:val="en-US"/>
        </w:rPr>
        <w:t xml:space="preserve"> </w:t>
      </w:r>
      <w:proofErr w:type="spellStart"/>
      <w:r w:rsidRPr="0065120C">
        <w:rPr>
          <w:lang w:val="en-US"/>
        </w:rPr>
        <w:t>darbā</w:t>
      </w:r>
      <w:proofErr w:type="spellEnd"/>
      <w:r w:rsidRPr="0065120C">
        <w:rPr>
          <w:lang w:val="en-US"/>
        </w:rPr>
        <w:t xml:space="preserve"> </w:t>
      </w:r>
      <w:proofErr w:type="spellStart"/>
      <w:r w:rsidRPr="0065120C">
        <w:rPr>
          <w:lang w:val="en-US"/>
        </w:rPr>
        <w:t>ir</w:t>
      </w:r>
      <w:proofErr w:type="spellEnd"/>
      <w:r w:rsidRPr="0065120C">
        <w:rPr>
          <w:lang w:val="en-US"/>
        </w:rPr>
        <w:t xml:space="preserve"> </w:t>
      </w:r>
      <w:proofErr w:type="spellStart"/>
      <w:r w:rsidRPr="0065120C">
        <w:rPr>
          <w:lang w:val="en-US"/>
        </w:rPr>
        <w:t>strādājoši</w:t>
      </w:r>
      <w:proofErr w:type="spellEnd"/>
      <w:r w:rsidRPr="0065120C">
        <w:rPr>
          <w:lang w:val="en-US"/>
        </w:rPr>
        <w:t xml:space="preserve"> </w:t>
      </w:r>
      <w:proofErr w:type="spellStart"/>
      <w:r w:rsidRPr="0065120C">
        <w:rPr>
          <w:lang w:val="en-US"/>
        </w:rPr>
        <w:t>vismaz</w:t>
      </w:r>
      <w:proofErr w:type="spellEnd"/>
      <w:r w:rsidRPr="0065120C">
        <w:rPr>
          <w:lang w:val="en-US"/>
        </w:rPr>
        <w:t xml:space="preserve"> 2 (</w:t>
      </w:r>
      <w:proofErr w:type="spellStart"/>
      <w:r w:rsidRPr="0065120C">
        <w:rPr>
          <w:lang w:val="en-US"/>
        </w:rPr>
        <w:t>divi</w:t>
      </w:r>
      <w:proofErr w:type="spellEnd"/>
      <w:r w:rsidRPr="0065120C">
        <w:rPr>
          <w:lang w:val="en-US"/>
        </w:rPr>
        <w:t xml:space="preserve">) </w:t>
      </w:r>
      <w:proofErr w:type="spellStart"/>
      <w:r w:rsidRPr="0065120C">
        <w:rPr>
          <w:lang w:val="en-US"/>
        </w:rPr>
        <w:t>sertificēti</w:t>
      </w:r>
      <w:proofErr w:type="spellEnd"/>
      <w:r w:rsidRPr="0065120C">
        <w:rPr>
          <w:lang w:val="en-US"/>
        </w:rPr>
        <w:t xml:space="preserve"> </w:t>
      </w:r>
      <w:proofErr w:type="spellStart"/>
      <w:r w:rsidRPr="0065120C">
        <w:rPr>
          <w:lang w:val="en-US"/>
        </w:rPr>
        <w:t>zemes</w:t>
      </w:r>
      <w:proofErr w:type="spellEnd"/>
      <w:r w:rsidRPr="0065120C">
        <w:rPr>
          <w:lang w:val="en-US"/>
        </w:rPr>
        <w:t xml:space="preserve"> </w:t>
      </w:r>
      <w:proofErr w:type="spellStart"/>
      <w:r w:rsidR="00A56C24" w:rsidRPr="0065120C">
        <w:rPr>
          <w:lang w:val="en-US"/>
        </w:rPr>
        <w:t>kadastrālie</w:t>
      </w:r>
      <w:proofErr w:type="spellEnd"/>
      <w:r w:rsidR="00A56C24" w:rsidRPr="0065120C">
        <w:rPr>
          <w:lang w:val="en-US"/>
        </w:rPr>
        <w:t xml:space="preserve"> </w:t>
      </w:r>
      <w:proofErr w:type="spellStart"/>
      <w:r w:rsidR="00A56C24" w:rsidRPr="0065120C">
        <w:rPr>
          <w:lang w:val="en-US"/>
        </w:rPr>
        <w:t>uzmērītāji</w:t>
      </w:r>
      <w:proofErr w:type="spellEnd"/>
      <w:r w:rsidRPr="0065120C">
        <w:rPr>
          <w:lang w:val="en-US"/>
        </w:rPr>
        <w:t>;</w:t>
      </w:r>
    </w:p>
    <w:p w14:paraId="12560789" w14:textId="77777777" w:rsidR="00017F80" w:rsidRPr="00E56C1E" w:rsidRDefault="009C5FAE" w:rsidP="003C26DE">
      <w:pPr>
        <w:pStyle w:val="ListParagraph"/>
        <w:numPr>
          <w:ilvl w:val="2"/>
          <w:numId w:val="7"/>
        </w:numPr>
        <w:tabs>
          <w:tab w:val="left" w:pos="0"/>
          <w:tab w:val="left" w:pos="567"/>
        </w:tabs>
        <w:ind w:left="0" w:firstLine="567"/>
        <w:jc w:val="both"/>
        <w:rPr>
          <w:lang w:val="en-US"/>
        </w:rPr>
      </w:pPr>
      <w:proofErr w:type="spellStart"/>
      <w:r w:rsidRPr="00E56C1E">
        <w:rPr>
          <w:lang w:val="en-US"/>
        </w:rPr>
        <w:t>pretendenta</w:t>
      </w:r>
      <w:proofErr w:type="spellEnd"/>
      <w:r w:rsidRPr="00E56C1E">
        <w:rPr>
          <w:lang w:val="en-US"/>
        </w:rPr>
        <w:t xml:space="preserve"> </w:t>
      </w:r>
      <w:proofErr w:type="spellStart"/>
      <w:r w:rsidRPr="00E56C1E">
        <w:rPr>
          <w:lang w:val="en-US"/>
        </w:rPr>
        <w:t>bilancē</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vismaz</w:t>
      </w:r>
      <w:proofErr w:type="spellEnd"/>
      <w:r w:rsidRPr="00E56C1E">
        <w:rPr>
          <w:lang w:val="en-US"/>
        </w:rPr>
        <w:t xml:space="preserve"> 1</w:t>
      </w:r>
      <w:r w:rsidR="00964DB3">
        <w:rPr>
          <w:lang w:val="lv-LV"/>
        </w:rPr>
        <w:t xml:space="preserve"> </w:t>
      </w:r>
      <w:r w:rsidR="008147CB" w:rsidRPr="00E56C1E">
        <w:rPr>
          <w:lang w:val="en-US"/>
        </w:rPr>
        <w:t>(</w:t>
      </w:r>
      <w:proofErr w:type="spellStart"/>
      <w:r w:rsidR="008147CB" w:rsidRPr="00E56C1E">
        <w:rPr>
          <w:lang w:val="en-US"/>
        </w:rPr>
        <w:t>viens</w:t>
      </w:r>
      <w:proofErr w:type="spellEnd"/>
      <w:r w:rsidR="008147CB" w:rsidRPr="00E56C1E">
        <w:rPr>
          <w:lang w:val="en-US"/>
        </w:rPr>
        <w:t xml:space="preserve">) </w:t>
      </w:r>
      <w:proofErr w:type="spellStart"/>
      <w:r w:rsidR="008147CB" w:rsidRPr="00E56C1E">
        <w:rPr>
          <w:lang w:val="en-US"/>
        </w:rPr>
        <w:t>tehniskais</w:t>
      </w:r>
      <w:proofErr w:type="spellEnd"/>
      <w:r w:rsidR="008147CB" w:rsidRPr="00E56C1E">
        <w:rPr>
          <w:lang w:val="en-US"/>
        </w:rPr>
        <w:t xml:space="preserve"> GPS </w:t>
      </w:r>
      <w:proofErr w:type="spellStart"/>
      <w:r w:rsidR="008147CB" w:rsidRPr="00E56C1E">
        <w:rPr>
          <w:lang w:val="en-US"/>
        </w:rPr>
        <w:t>divfrekvenču</w:t>
      </w:r>
      <w:proofErr w:type="spellEnd"/>
      <w:r w:rsidR="008147CB" w:rsidRPr="00E56C1E">
        <w:rPr>
          <w:lang w:val="en-US"/>
        </w:rPr>
        <w:t xml:space="preserve"> </w:t>
      </w:r>
      <w:proofErr w:type="spellStart"/>
      <w:r w:rsidR="008147CB" w:rsidRPr="00E56C1E">
        <w:rPr>
          <w:lang w:val="en-US"/>
        </w:rPr>
        <w:t>uztvērējs</w:t>
      </w:r>
      <w:proofErr w:type="spellEnd"/>
      <w:r w:rsidR="008147CB" w:rsidRPr="00E56C1E">
        <w:rPr>
          <w:lang w:val="en-US"/>
        </w:rPr>
        <w:t>, 1 (</w:t>
      </w:r>
      <w:proofErr w:type="spellStart"/>
      <w:r w:rsidR="008147CB" w:rsidRPr="00E56C1E">
        <w:rPr>
          <w:lang w:val="en-US"/>
        </w:rPr>
        <w:t>viens</w:t>
      </w:r>
      <w:proofErr w:type="spellEnd"/>
      <w:r w:rsidR="008147CB" w:rsidRPr="00E56C1E">
        <w:rPr>
          <w:lang w:val="en-US"/>
        </w:rPr>
        <w:t xml:space="preserve">) </w:t>
      </w:r>
      <w:proofErr w:type="spellStart"/>
      <w:r w:rsidR="008147CB" w:rsidRPr="00E56C1E">
        <w:rPr>
          <w:lang w:val="en-US"/>
        </w:rPr>
        <w:t>elektroniskais</w:t>
      </w:r>
      <w:proofErr w:type="spellEnd"/>
      <w:r w:rsidR="008147CB" w:rsidRPr="00E56C1E">
        <w:rPr>
          <w:lang w:val="en-US"/>
        </w:rPr>
        <w:t xml:space="preserve"> </w:t>
      </w:r>
      <w:proofErr w:type="spellStart"/>
      <w:r w:rsidR="008147CB" w:rsidRPr="00E56C1E">
        <w:rPr>
          <w:lang w:val="en-US"/>
        </w:rPr>
        <w:t>tahimetrs</w:t>
      </w:r>
      <w:proofErr w:type="spellEnd"/>
      <w:r w:rsidR="008147CB" w:rsidRPr="00E56C1E">
        <w:rPr>
          <w:lang w:val="en-US"/>
        </w:rPr>
        <w:t xml:space="preserve"> un 1 (</w:t>
      </w:r>
      <w:proofErr w:type="spellStart"/>
      <w:r w:rsidR="008147CB" w:rsidRPr="00E56C1E">
        <w:rPr>
          <w:lang w:val="en-US"/>
        </w:rPr>
        <w:t>viena</w:t>
      </w:r>
      <w:proofErr w:type="spellEnd"/>
      <w:r w:rsidR="008147CB" w:rsidRPr="00E56C1E">
        <w:rPr>
          <w:lang w:val="en-US"/>
        </w:rPr>
        <w:t xml:space="preserve">) </w:t>
      </w:r>
      <w:proofErr w:type="spellStart"/>
      <w:r w:rsidR="008147CB" w:rsidRPr="00E56C1E">
        <w:rPr>
          <w:lang w:val="en-US"/>
        </w:rPr>
        <w:t>grafisko</w:t>
      </w:r>
      <w:proofErr w:type="spellEnd"/>
      <w:r w:rsidR="008147CB" w:rsidRPr="00E56C1E">
        <w:rPr>
          <w:lang w:val="en-US"/>
        </w:rPr>
        <w:t xml:space="preserve"> </w:t>
      </w:r>
      <w:proofErr w:type="spellStart"/>
      <w:r w:rsidR="008147CB" w:rsidRPr="00E56C1E">
        <w:rPr>
          <w:lang w:val="en-US"/>
        </w:rPr>
        <w:t>mērniecība</w:t>
      </w:r>
      <w:r w:rsidR="00964DB3" w:rsidRPr="00E56C1E">
        <w:rPr>
          <w:lang w:val="en-US"/>
        </w:rPr>
        <w:t>s</w:t>
      </w:r>
      <w:proofErr w:type="spellEnd"/>
      <w:r w:rsidR="00964DB3" w:rsidRPr="00E56C1E">
        <w:rPr>
          <w:lang w:val="en-US"/>
        </w:rPr>
        <w:t xml:space="preserve"> </w:t>
      </w:r>
      <w:proofErr w:type="spellStart"/>
      <w:r w:rsidR="00964DB3" w:rsidRPr="00E56C1E">
        <w:rPr>
          <w:lang w:val="en-US"/>
        </w:rPr>
        <w:t>datu</w:t>
      </w:r>
      <w:proofErr w:type="spellEnd"/>
      <w:r w:rsidR="00964DB3" w:rsidRPr="00E56C1E">
        <w:rPr>
          <w:lang w:val="en-US"/>
        </w:rPr>
        <w:t xml:space="preserve"> </w:t>
      </w:r>
      <w:proofErr w:type="spellStart"/>
      <w:r w:rsidR="00964DB3" w:rsidRPr="00E56C1E">
        <w:rPr>
          <w:lang w:val="en-US"/>
        </w:rPr>
        <w:t>apstrādes</w:t>
      </w:r>
      <w:proofErr w:type="spellEnd"/>
      <w:r w:rsidR="00964DB3" w:rsidRPr="00E56C1E">
        <w:rPr>
          <w:lang w:val="en-US"/>
        </w:rPr>
        <w:t xml:space="preserve"> </w:t>
      </w:r>
      <w:proofErr w:type="spellStart"/>
      <w:r w:rsidR="00964DB3" w:rsidRPr="00E56C1E">
        <w:rPr>
          <w:lang w:val="en-US"/>
        </w:rPr>
        <w:t>datorprogramma</w:t>
      </w:r>
      <w:proofErr w:type="spellEnd"/>
      <w:r w:rsidR="00964DB3" w:rsidRPr="00E56C1E">
        <w:rPr>
          <w:lang w:val="en-US"/>
        </w:rPr>
        <w:t>.</w:t>
      </w:r>
    </w:p>
    <w:p w14:paraId="061A16A4" w14:textId="58995406" w:rsidR="008527B4" w:rsidRDefault="008527B4" w:rsidP="00CF11DA">
      <w:pPr>
        <w:tabs>
          <w:tab w:val="left" w:pos="567"/>
          <w:tab w:val="left" w:pos="720"/>
        </w:tabs>
        <w:jc w:val="both"/>
        <w:rPr>
          <w:lang w:val="en-US"/>
        </w:rPr>
      </w:pPr>
    </w:p>
    <w:p w14:paraId="0D39516F" w14:textId="77777777" w:rsidR="001B66EE" w:rsidRPr="00E56C1E" w:rsidRDefault="001B66EE" w:rsidP="00CF11DA">
      <w:pPr>
        <w:tabs>
          <w:tab w:val="left" w:pos="567"/>
          <w:tab w:val="left" w:pos="720"/>
        </w:tabs>
        <w:jc w:val="both"/>
        <w:rPr>
          <w:lang w:val="en-US"/>
        </w:rPr>
      </w:pPr>
    </w:p>
    <w:p w14:paraId="31E3467B" w14:textId="77777777" w:rsidR="008527B4" w:rsidRPr="00964DB3" w:rsidRDefault="008527B4" w:rsidP="003C26DE">
      <w:pPr>
        <w:pStyle w:val="ListParagraph"/>
        <w:numPr>
          <w:ilvl w:val="0"/>
          <w:numId w:val="7"/>
        </w:numPr>
        <w:tabs>
          <w:tab w:val="left" w:pos="567"/>
        </w:tabs>
        <w:ind w:left="0" w:firstLine="0"/>
        <w:jc w:val="center"/>
        <w:rPr>
          <w:b/>
          <w:lang w:val="ru-RU"/>
        </w:rPr>
      </w:pPr>
      <w:r w:rsidRPr="00964DB3">
        <w:rPr>
          <w:b/>
          <w:lang w:val="ru-RU"/>
        </w:rPr>
        <w:t>PRETENDENTU PIEDĀVĀJUMU IZVĒRTĒŠANA</w:t>
      </w:r>
    </w:p>
    <w:p w14:paraId="7713994C" w14:textId="77777777" w:rsidR="008527B4" w:rsidRPr="00964DB3" w:rsidRDefault="008527B4" w:rsidP="00CF11DA">
      <w:pPr>
        <w:tabs>
          <w:tab w:val="left" w:pos="567"/>
        </w:tabs>
        <w:jc w:val="both"/>
        <w:rPr>
          <w:lang w:val="ru-RU"/>
        </w:rPr>
      </w:pPr>
    </w:p>
    <w:p w14:paraId="43ABDE34" w14:textId="72373643" w:rsidR="00117F4B" w:rsidRPr="00117F4B" w:rsidRDefault="008527B4" w:rsidP="003C26DE">
      <w:pPr>
        <w:pStyle w:val="ListParagraph"/>
        <w:numPr>
          <w:ilvl w:val="1"/>
          <w:numId w:val="7"/>
        </w:numPr>
        <w:tabs>
          <w:tab w:val="left" w:pos="567"/>
        </w:tabs>
        <w:ind w:left="0" w:firstLine="0"/>
        <w:jc w:val="both"/>
        <w:rPr>
          <w:b/>
          <w:lang w:val="lv-LV"/>
        </w:rPr>
      </w:pPr>
      <w:proofErr w:type="spellStart"/>
      <w:r w:rsidRPr="00117F4B">
        <w:rPr>
          <w:b/>
          <w:lang w:val="ru-RU"/>
        </w:rPr>
        <w:t>Piedāvājumu</w:t>
      </w:r>
      <w:proofErr w:type="spellEnd"/>
      <w:r w:rsidRPr="00117F4B">
        <w:rPr>
          <w:b/>
          <w:lang w:val="ru-RU"/>
        </w:rPr>
        <w:t xml:space="preserve"> </w:t>
      </w:r>
      <w:proofErr w:type="spellStart"/>
      <w:r w:rsidRPr="00117F4B">
        <w:rPr>
          <w:b/>
          <w:lang w:val="ru-RU"/>
        </w:rPr>
        <w:t>izvēles</w:t>
      </w:r>
      <w:proofErr w:type="spellEnd"/>
      <w:r w:rsidRPr="00117F4B">
        <w:rPr>
          <w:b/>
          <w:lang w:val="ru-RU"/>
        </w:rPr>
        <w:t xml:space="preserve"> </w:t>
      </w:r>
      <w:proofErr w:type="spellStart"/>
      <w:r w:rsidRPr="00117F4B">
        <w:rPr>
          <w:b/>
          <w:lang w:val="ru-RU"/>
        </w:rPr>
        <w:t>kritērijs</w:t>
      </w:r>
      <w:proofErr w:type="spellEnd"/>
      <w:r w:rsidRPr="00117F4B">
        <w:rPr>
          <w:b/>
          <w:lang w:val="ru-RU"/>
        </w:rPr>
        <w:t xml:space="preserve">: </w:t>
      </w:r>
      <w:r w:rsidR="00117F4B" w:rsidRPr="00117F4B">
        <w:rPr>
          <w:lang w:val="lv-LV"/>
        </w:rPr>
        <w:t>s</w:t>
      </w:r>
      <w:r w:rsidR="00117F4B" w:rsidRPr="00117F4B">
        <w:rPr>
          <w:bCs/>
          <w:lang w:val="lv-LV"/>
        </w:rPr>
        <w:t>arunu procedūras</w:t>
      </w:r>
      <w:r w:rsidR="00117F4B" w:rsidRPr="00117F4B">
        <w:rPr>
          <w:lang w:val="lv-LV"/>
        </w:rPr>
        <w:t xml:space="preserve"> nolikuma prasībām atbilstošs piedāvājums ar viszemāko cenu par 1 ha (EUR bez PVN) </w:t>
      </w:r>
      <w:proofErr w:type="spellStart"/>
      <w:r w:rsidR="00117F4B" w:rsidRPr="00117F4B">
        <w:rPr>
          <w:lang w:val="ru-RU"/>
        </w:rPr>
        <w:t>valsts</w:t>
      </w:r>
      <w:proofErr w:type="spellEnd"/>
      <w:r w:rsidR="00117F4B" w:rsidRPr="00117F4B">
        <w:rPr>
          <w:lang w:val="ru-RU"/>
        </w:rPr>
        <w:t xml:space="preserve"> </w:t>
      </w:r>
      <w:proofErr w:type="spellStart"/>
      <w:r w:rsidR="00117F4B" w:rsidRPr="00117F4B">
        <w:rPr>
          <w:lang w:val="ru-RU"/>
        </w:rPr>
        <w:t>publiskās</w:t>
      </w:r>
      <w:proofErr w:type="spellEnd"/>
      <w:r w:rsidR="00117F4B" w:rsidRPr="00117F4B">
        <w:rPr>
          <w:lang w:val="ru-RU"/>
        </w:rPr>
        <w:t xml:space="preserve"> </w:t>
      </w:r>
      <w:proofErr w:type="spellStart"/>
      <w:r w:rsidR="00117F4B" w:rsidRPr="00117F4B">
        <w:rPr>
          <w:lang w:val="ru-RU"/>
        </w:rPr>
        <w:t>lietošanas</w:t>
      </w:r>
      <w:proofErr w:type="spellEnd"/>
      <w:r w:rsidR="00117F4B" w:rsidRPr="00117F4B">
        <w:rPr>
          <w:lang w:val="ru-RU"/>
        </w:rPr>
        <w:t xml:space="preserve"> </w:t>
      </w:r>
      <w:proofErr w:type="spellStart"/>
      <w:r w:rsidR="00117F4B" w:rsidRPr="00117F4B">
        <w:rPr>
          <w:lang w:val="ru-RU"/>
        </w:rPr>
        <w:t>dzelzceļa</w:t>
      </w:r>
      <w:proofErr w:type="spellEnd"/>
      <w:r w:rsidR="00117F4B" w:rsidRPr="00117F4B">
        <w:rPr>
          <w:lang w:val="ru-RU"/>
        </w:rPr>
        <w:t xml:space="preserve"> </w:t>
      </w:r>
      <w:proofErr w:type="spellStart"/>
      <w:r w:rsidR="00117F4B" w:rsidRPr="00117F4B">
        <w:rPr>
          <w:lang w:val="ru-RU"/>
        </w:rPr>
        <w:t>infrastruktūras</w:t>
      </w:r>
      <w:proofErr w:type="spellEnd"/>
      <w:r w:rsidR="00117F4B" w:rsidRPr="00117F4B">
        <w:rPr>
          <w:lang w:val="ru-RU"/>
        </w:rPr>
        <w:t xml:space="preserve"> </w:t>
      </w:r>
      <w:proofErr w:type="spellStart"/>
      <w:r w:rsidR="00117F4B" w:rsidRPr="00117F4B">
        <w:rPr>
          <w:lang w:val="ru-RU"/>
        </w:rPr>
        <w:t>zemes</w:t>
      </w:r>
      <w:proofErr w:type="spellEnd"/>
      <w:r w:rsidR="00117F4B" w:rsidRPr="00117F4B">
        <w:rPr>
          <w:lang w:val="ru-RU"/>
        </w:rPr>
        <w:t xml:space="preserve"> </w:t>
      </w:r>
      <w:proofErr w:type="spellStart"/>
      <w:r w:rsidR="00117F4B" w:rsidRPr="00117F4B">
        <w:rPr>
          <w:lang w:val="ru-RU"/>
        </w:rPr>
        <w:t>nodalījuma</w:t>
      </w:r>
      <w:proofErr w:type="spellEnd"/>
      <w:r w:rsidR="00117F4B" w:rsidRPr="00117F4B">
        <w:rPr>
          <w:lang w:val="ru-RU"/>
        </w:rPr>
        <w:t xml:space="preserve"> </w:t>
      </w:r>
      <w:proofErr w:type="spellStart"/>
      <w:r w:rsidR="00117F4B" w:rsidRPr="00117F4B">
        <w:rPr>
          <w:lang w:val="ru-RU"/>
        </w:rPr>
        <w:t>joslas</w:t>
      </w:r>
      <w:proofErr w:type="spellEnd"/>
      <w:r w:rsidR="00117F4B" w:rsidRPr="00117F4B">
        <w:rPr>
          <w:lang w:val="ru-RU"/>
        </w:rPr>
        <w:t xml:space="preserve"> </w:t>
      </w:r>
      <w:proofErr w:type="spellStart"/>
      <w:r w:rsidR="00117F4B" w:rsidRPr="00117F4B">
        <w:rPr>
          <w:lang w:val="ru-RU"/>
        </w:rPr>
        <w:t>kadastrālo</w:t>
      </w:r>
      <w:proofErr w:type="spellEnd"/>
      <w:r w:rsidR="00117F4B" w:rsidRPr="00117F4B">
        <w:rPr>
          <w:lang w:val="ru-RU"/>
        </w:rPr>
        <w:t xml:space="preserve"> </w:t>
      </w:r>
      <w:proofErr w:type="spellStart"/>
      <w:r w:rsidR="00117F4B" w:rsidRPr="00117F4B">
        <w:rPr>
          <w:lang w:val="ru-RU"/>
        </w:rPr>
        <w:t>uzmērīšanu</w:t>
      </w:r>
      <w:proofErr w:type="spellEnd"/>
      <w:r w:rsidR="00117F4B" w:rsidRPr="00117F4B">
        <w:rPr>
          <w:lang w:val="lv-LV"/>
        </w:rPr>
        <w:t xml:space="preserve"> par katru sarunu procedūras priekšmeta daļu atsevišķi.</w:t>
      </w:r>
    </w:p>
    <w:p w14:paraId="42584D23" w14:textId="77777777" w:rsidR="003C1DE7" w:rsidRPr="00964DB3" w:rsidRDefault="003C1DE7" w:rsidP="00CF11DA">
      <w:pPr>
        <w:pStyle w:val="TekstsN2"/>
        <w:numPr>
          <w:ilvl w:val="0"/>
          <w:numId w:val="0"/>
        </w:numPr>
        <w:tabs>
          <w:tab w:val="left" w:pos="567"/>
        </w:tabs>
        <w:rPr>
          <w:color w:val="FF0000"/>
          <w:lang w:val="ru-RU"/>
        </w:rPr>
      </w:pPr>
    </w:p>
    <w:p w14:paraId="50942230" w14:textId="77777777" w:rsidR="008527B4" w:rsidRPr="00964DB3" w:rsidRDefault="008527B4" w:rsidP="003C26DE">
      <w:pPr>
        <w:pStyle w:val="ListParagraph"/>
        <w:numPr>
          <w:ilvl w:val="1"/>
          <w:numId w:val="7"/>
        </w:numPr>
        <w:tabs>
          <w:tab w:val="left" w:pos="567"/>
        </w:tabs>
        <w:ind w:left="0" w:firstLine="0"/>
        <w:jc w:val="both"/>
        <w:rPr>
          <w:b/>
          <w:lang w:val="ru-RU"/>
        </w:rPr>
      </w:pPr>
      <w:proofErr w:type="spellStart"/>
      <w:r w:rsidRPr="00964DB3">
        <w:rPr>
          <w:b/>
          <w:lang w:val="ru-RU"/>
        </w:rPr>
        <w:t>Piedāvājumu</w:t>
      </w:r>
      <w:proofErr w:type="spellEnd"/>
      <w:r w:rsidRPr="00964DB3">
        <w:rPr>
          <w:b/>
          <w:lang w:val="ru-RU"/>
        </w:rPr>
        <w:t xml:space="preserve"> </w:t>
      </w:r>
      <w:proofErr w:type="spellStart"/>
      <w:r w:rsidRPr="00964DB3">
        <w:rPr>
          <w:b/>
          <w:lang w:val="ru-RU"/>
        </w:rPr>
        <w:t>vērtēšanas</w:t>
      </w:r>
      <w:proofErr w:type="spellEnd"/>
      <w:r w:rsidRPr="00964DB3">
        <w:rPr>
          <w:b/>
          <w:lang w:val="ru-RU"/>
        </w:rPr>
        <w:t xml:space="preserve"> </w:t>
      </w:r>
      <w:proofErr w:type="spellStart"/>
      <w:r w:rsidRPr="00964DB3">
        <w:rPr>
          <w:b/>
          <w:lang w:val="ru-RU"/>
        </w:rPr>
        <w:t>kārtība</w:t>
      </w:r>
      <w:proofErr w:type="spellEnd"/>
      <w:r w:rsidRPr="00964DB3">
        <w:rPr>
          <w:b/>
          <w:lang w:val="ru-RU"/>
        </w:rPr>
        <w:t>:</w:t>
      </w:r>
    </w:p>
    <w:p w14:paraId="067B657F" w14:textId="77777777" w:rsidR="00117F4B" w:rsidRPr="00D61D38" w:rsidRDefault="00117F4B" w:rsidP="003C26DE">
      <w:pPr>
        <w:pStyle w:val="ListParagraph"/>
        <w:numPr>
          <w:ilvl w:val="2"/>
          <w:numId w:val="7"/>
        </w:numPr>
        <w:tabs>
          <w:tab w:val="left" w:pos="0"/>
          <w:tab w:val="left" w:pos="567"/>
        </w:tabs>
        <w:ind w:left="0" w:firstLine="567"/>
        <w:jc w:val="both"/>
        <w:rPr>
          <w:b/>
          <w:lang w:val="lv-LV"/>
        </w:rPr>
      </w:pPr>
      <w:r w:rsidRPr="00D61D38">
        <w:rPr>
          <w:lang w:val="lv-LV"/>
        </w:rPr>
        <w:t>ja ar piedāvājuma dokumentiem nav iesniegts atbilstošs piedāvājuma nodrošinājums, iepirkuma komisija noraida pretendenta piedāvājumu un izslēdz pretendentu no turpmākās dalības sarunu procedūrā;</w:t>
      </w:r>
    </w:p>
    <w:p w14:paraId="46F17EE5" w14:textId="77777777" w:rsidR="00117F4B" w:rsidRPr="00373783" w:rsidRDefault="00117F4B" w:rsidP="003C26DE">
      <w:pPr>
        <w:pStyle w:val="ListParagraph"/>
        <w:numPr>
          <w:ilvl w:val="2"/>
          <w:numId w:val="7"/>
        </w:numPr>
        <w:tabs>
          <w:tab w:val="left" w:pos="0"/>
          <w:tab w:val="left" w:pos="567"/>
        </w:tabs>
        <w:ind w:left="0" w:firstLine="567"/>
        <w:jc w:val="both"/>
        <w:rPr>
          <w:b/>
          <w:lang w:val="lv-LV"/>
        </w:rPr>
      </w:pPr>
      <w:r w:rsidRPr="000C1665">
        <w:rPr>
          <w:lang w:val="lv-LV"/>
        </w:rPr>
        <w:t>komisija ir tiesīga pretendentu kvalifikācijas un piedāvājumu atbilstības pārbaudi veikt tikai pretendentam, kuram būtu piešķiramas iepirkuma līguma slēgšanas tiesības.</w:t>
      </w:r>
      <w:r>
        <w:rPr>
          <w:lang w:val="lv-LV"/>
        </w:rPr>
        <w:t xml:space="preserve"> V</w:t>
      </w:r>
      <w:r w:rsidRPr="00D61D38">
        <w:rPr>
          <w:lang w:val="lv-LV"/>
        </w:rPr>
        <w:t xml:space="preserve">eicot pretendentu atlasi, komisija </w:t>
      </w:r>
      <w:r w:rsidRPr="00C415E1">
        <w:rPr>
          <w:lang w:val="lv-LV"/>
        </w:rPr>
        <w:t>pārbauda piedāvājuma noformējuma, satura, pretendenta kvalifikācijas atbilstību sarunu</w:t>
      </w:r>
      <w:r w:rsidRPr="00373783">
        <w:rPr>
          <w:lang w:val="lv-LV"/>
        </w:rPr>
        <w:t xml:space="preserve"> procedūras nolikuma prasībām, vai ir iesniegti visi nepieciešamie dokumenti</w:t>
      </w:r>
      <w:r>
        <w:rPr>
          <w:lang w:val="lv-LV"/>
        </w:rPr>
        <w:t>,</w:t>
      </w:r>
      <w:r w:rsidRPr="00373783">
        <w:rPr>
          <w:lang w:val="lv-LV"/>
        </w:rPr>
        <w:t xml:space="preserve"> kā arī pārliecinās, vai uz pretendentu neattiecas sarunu procedūras nolikuma 3.punktā minētie izslēgšanas gadījumi. Ja pretendents vai pretendenta piedāvājums neatbilst kādām no minētajām prasībām, komisija var noraidīt pretendenta piedāvājumu un izslēgt pretendentu </w:t>
      </w:r>
      <w:r w:rsidRPr="00C415E1">
        <w:rPr>
          <w:lang w:val="lv-LV"/>
        </w:rPr>
        <w:t xml:space="preserve">no turpmākās dalības sarunu procedūrā. Ja piedāvājumā ir pieļauta </w:t>
      </w:r>
      <w:r w:rsidRPr="00C415E1">
        <w:rPr>
          <w:color w:val="000000" w:themeColor="text1"/>
          <w:lang w:val="lv-LV"/>
        </w:rPr>
        <w:t>noformējuma prasību neatbilstība, komisija vērtē to būtiskumu un lemj par piedāvājuma noraidīšanas pamatotību</w:t>
      </w:r>
      <w:r>
        <w:rPr>
          <w:color w:val="000000" w:themeColor="text1"/>
          <w:lang w:val="lv-LV"/>
        </w:rPr>
        <w:t>;</w:t>
      </w:r>
    </w:p>
    <w:p w14:paraId="399DF527" w14:textId="77777777" w:rsidR="00117F4B" w:rsidRPr="00844030" w:rsidRDefault="00117F4B" w:rsidP="003C26DE">
      <w:pPr>
        <w:pStyle w:val="ListParagraph"/>
        <w:numPr>
          <w:ilvl w:val="2"/>
          <w:numId w:val="7"/>
        </w:numPr>
        <w:tabs>
          <w:tab w:val="left" w:pos="0"/>
          <w:tab w:val="left" w:pos="567"/>
        </w:tabs>
        <w:ind w:left="0" w:firstLine="567"/>
        <w:jc w:val="both"/>
        <w:rPr>
          <w:b/>
          <w:lang w:val="lv-LV"/>
        </w:rPr>
      </w:pPr>
      <w:r w:rsidRPr="00844030">
        <w:rPr>
          <w:color w:val="000000" w:themeColor="text1"/>
          <w:lang w:val="lv-LV"/>
        </w:rPr>
        <w:t>pēc nolikuma 5.2.</w:t>
      </w:r>
      <w:r>
        <w:rPr>
          <w:color w:val="000000" w:themeColor="text1"/>
          <w:lang w:val="lv-LV"/>
        </w:rPr>
        <w:t>2</w:t>
      </w:r>
      <w:r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7BD2AA76" w14:textId="77777777" w:rsidR="00117F4B" w:rsidRPr="00844030" w:rsidRDefault="00117F4B" w:rsidP="003C26DE">
      <w:pPr>
        <w:pStyle w:val="ListParagraph"/>
        <w:numPr>
          <w:ilvl w:val="2"/>
          <w:numId w:val="7"/>
        </w:numPr>
        <w:tabs>
          <w:tab w:val="left" w:pos="0"/>
          <w:tab w:val="left" w:pos="567"/>
        </w:tabs>
        <w:ind w:left="0" w:firstLine="567"/>
        <w:jc w:val="both"/>
        <w:rPr>
          <w:b/>
          <w:lang w:val="lv-LV"/>
        </w:rPr>
      </w:pPr>
      <w:r w:rsidRPr="00844030">
        <w:rPr>
          <w:color w:val="000000" w:themeColor="text1"/>
          <w:lang w:val="lv-LV"/>
        </w:rPr>
        <w:t>komisija pārbauda, v</w:t>
      </w:r>
      <w:r w:rsidRPr="00844030">
        <w:rPr>
          <w:lang w:val="lv-LV"/>
        </w:rPr>
        <w:t xml:space="preserve">ai </w:t>
      </w:r>
      <w:r>
        <w:rPr>
          <w:lang w:val="lv-LV"/>
        </w:rPr>
        <w:t xml:space="preserve">pretendenta </w:t>
      </w:r>
      <w:r w:rsidRPr="00844030">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5BE27424" w14:textId="77777777" w:rsidR="00117F4B" w:rsidRPr="00C415E1" w:rsidRDefault="00117F4B" w:rsidP="003C26DE">
      <w:pPr>
        <w:pStyle w:val="ListParagraph"/>
        <w:numPr>
          <w:ilvl w:val="2"/>
          <w:numId w:val="7"/>
        </w:numPr>
        <w:tabs>
          <w:tab w:val="left" w:pos="0"/>
          <w:tab w:val="left" w:pos="567"/>
        </w:tabs>
        <w:ind w:left="0" w:firstLine="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198E6BE9" w14:textId="77777777" w:rsidR="00117F4B" w:rsidRPr="00844030" w:rsidRDefault="00117F4B" w:rsidP="003C26DE">
      <w:pPr>
        <w:pStyle w:val="ListParagraph"/>
        <w:numPr>
          <w:ilvl w:val="2"/>
          <w:numId w:val="7"/>
        </w:numPr>
        <w:tabs>
          <w:tab w:val="left" w:pos="0"/>
          <w:tab w:val="left" w:pos="567"/>
        </w:tabs>
        <w:ind w:left="0" w:firstLine="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w:t>
      </w:r>
      <w:r w:rsidRPr="00844030">
        <w:rPr>
          <w:lang w:val="lv-LV"/>
        </w:rPr>
        <w:lastRenderedPageBreak/>
        <w:t xml:space="preserve">iesnieguši sarunu procedūras nolikuma prasībām atbilstošus piedāvājumus, samazināt piedāvājuma cenu; </w:t>
      </w:r>
    </w:p>
    <w:p w14:paraId="07CE9387" w14:textId="77777777" w:rsidR="00117F4B" w:rsidRPr="00844030" w:rsidRDefault="00117F4B" w:rsidP="003C26DE">
      <w:pPr>
        <w:pStyle w:val="ListParagraph"/>
        <w:numPr>
          <w:ilvl w:val="2"/>
          <w:numId w:val="7"/>
        </w:numPr>
        <w:tabs>
          <w:tab w:val="left" w:pos="0"/>
          <w:tab w:val="left" w:pos="567"/>
        </w:tabs>
        <w:ind w:left="0" w:firstLine="567"/>
        <w:jc w:val="both"/>
        <w:rPr>
          <w:b/>
          <w:lang w:val="lv-LV"/>
        </w:rPr>
      </w:pPr>
      <w:r w:rsidRPr="00844030">
        <w:rPr>
          <w:lang w:val="lv-LV"/>
        </w:rPr>
        <w:t xml:space="preserve">pirms lēmuma pieņemšanas par iepirkuma līguma slēgšanas tiesību piešķiršanu, tiek veikta pārbaude attiecībā uz pretendentu, kuram būtu piešķiramas līguma slēgšanas tiesības </w:t>
      </w:r>
      <w:r w:rsidRPr="00844030">
        <w:rPr>
          <w:lang w:val="lv-LV" w:eastAsia="x-none"/>
        </w:rPr>
        <w:t>saskaņā ar Starptautisko un Latvijas Republikas nacionālo sankciju likumu;</w:t>
      </w:r>
    </w:p>
    <w:p w14:paraId="1AFE5945" w14:textId="77777777" w:rsidR="00117F4B" w:rsidRPr="00E7079B" w:rsidRDefault="00117F4B" w:rsidP="003C26DE">
      <w:pPr>
        <w:pStyle w:val="ListParagraph"/>
        <w:numPr>
          <w:ilvl w:val="2"/>
          <w:numId w:val="7"/>
        </w:numPr>
        <w:tabs>
          <w:tab w:val="left" w:pos="0"/>
          <w:tab w:val="left" w:pos="567"/>
        </w:tabs>
        <w:ind w:left="0" w:firstLine="567"/>
        <w:jc w:val="both"/>
        <w:rPr>
          <w:b/>
          <w:lang w:val="lv-LV"/>
        </w:rPr>
      </w:pPr>
      <w:r w:rsidRPr="00844030">
        <w:rPr>
          <w:iCs/>
          <w:lang w:val="lv-LV" w:eastAsia="ar-SA"/>
        </w:rPr>
        <w:t xml:space="preserve">pēc </w:t>
      </w:r>
      <w:r w:rsidRPr="00844030">
        <w:rPr>
          <w:iCs/>
          <w:color w:val="000000" w:themeColor="text1"/>
          <w:lang w:val="lv-LV" w:eastAsia="ar-SA"/>
        </w:rPr>
        <w:t xml:space="preserve">nolikuma 5.2.7.punktā minētās </w:t>
      </w:r>
      <w:r w:rsidRPr="00844030">
        <w:rPr>
          <w:iCs/>
          <w:lang w:val="lv-LV" w:eastAsia="ar-SA"/>
        </w:rPr>
        <w:t xml:space="preserve">informācijas izvērtēšanas komisija izvēlas </w:t>
      </w:r>
      <w:r w:rsidRPr="00844030">
        <w:rPr>
          <w:lang w:val="lv-LV"/>
        </w:rPr>
        <w:t xml:space="preserve">sarunu procedūras prasībām atbilstošu piedāvājumu, kas </w:t>
      </w:r>
      <w:r w:rsidRPr="00373783">
        <w:rPr>
          <w:lang w:val="lv-LV"/>
        </w:rPr>
        <w:t>ir ar viszemāko cenu par</w:t>
      </w:r>
      <w:r>
        <w:rPr>
          <w:lang w:val="lv-LV"/>
        </w:rPr>
        <w:t xml:space="preserve"> katru</w:t>
      </w:r>
      <w:r w:rsidRPr="00373783">
        <w:rPr>
          <w:lang w:val="lv-LV"/>
        </w:rPr>
        <w:t xml:space="preserve"> </w:t>
      </w:r>
      <w:r w:rsidRPr="001045B6">
        <w:rPr>
          <w:lang w:val="lv-LV"/>
        </w:rPr>
        <w:t>sarunu procedūras priekšmet</w:t>
      </w:r>
      <w:r>
        <w:rPr>
          <w:lang w:val="lv-LV"/>
        </w:rPr>
        <w:t>a</w:t>
      </w:r>
      <w:r w:rsidRPr="001045B6">
        <w:rPr>
          <w:lang w:val="lv-LV"/>
        </w:rPr>
        <w:t xml:space="preserve"> </w:t>
      </w:r>
      <w:r>
        <w:rPr>
          <w:lang w:val="lv-LV"/>
        </w:rPr>
        <w:t>daļu</w:t>
      </w:r>
      <w:r w:rsidRPr="00E7079B">
        <w:rPr>
          <w:lang w:val="lv-LV"/>
        </w:rPr>
        <w:t xml:space="preserve"> un pretendentu</w:t>
      </w:r>
      <w:r>
        <w:rPr>
          <w:lang w:val="lv-LV"/>
        </w:rPr>
        <w:t>(-</w:t>
      </w:r>
      <w:proofErr w:type="spellStart"/>
      <w:r>
        <w:rPr>
          <w:lang w:val="lv-LV"/>
        </w:rPr>
        <w:t>us</w:t>
      </w:r>
      <w:proofErr w:type="spellEnd"/>
      <w:r>
        <w:rPr>
          <w:lang w:val="lv-LV"/>
        </w:rPr>
        <w:t>)</w:t>
      </w:r>
      <w:r w:rsidRPr="00E7079B">
        <w:rPr>
          <w:lang w:val="lv-LV"/>
        </w:rPr>
        <w:t>, uz kuru</w:t>
      </w:r>
      <w:r>
        <w:rPr>
          <w:lang w:val="lv-LV"/>
        </w:rPr>
        <w:t>(-</w:t>
      </w:r>
      <w:proofErr w:type="spellStart"/>
      <w:r>
        <w:rPr>
          <w:lang w:val="lv-LV"/>
        </w:rPr>
        <w:t>iem</w:t>
      </w:r>
      <w:proofErr w:type="spellEnd"/>
      <w:r>
        <w:rPr>
          <w:lang w:val="lv-LV"/>
        </w:rPr>
        <w:t>)</w:t>
      </w:r>
      <w:r w:rsidRPr="00E7079B">
        <w:rPr>
          <w:lang w:val="lv-LV"/>
        </w:rPr>
        <w:t xml:space="preserve"> nav attiecināmi šī nolikuma 3.punktā minētie izslēgšanas gadījumi.</w:t>
      </w:r>
    </w:p>
    <w:p w14:paraId="53C22AD5" w14:textId="77777777" w:rsidR="00954054" w:rsidRPr="00954054" w:rsidRDefault="00954054" w:rsidP="00954054">
      <w:pPr>
        <w:pStyle w:val="ListParagraph"/>
        <w:tabs>
          <w:tab w:val="left" w:pos="567"/>
        </w:tabs>
        <w:ind w:left="567"/>
        <w:jc w:val="both"/>
        <w:rPr>
          <w:lang w:val="lv-LV"/>
        </w:rPr>
      </w:pPr>
    </w:p>
    <w:p w14:paraId="403CB533" w14:textId="77777777" w:rsidR="008527B4" w:rsidRPr="00964DB3" w:rsidRDefault="008527B4" w:rsidP="003C26DE">
      <w:pPr>
        <w:pStyle w:val="ListParagraph"/>
        <w:numPr>
          <w:ilvl w:val="0"/>
          <w:numId w:val="7"/>
        </w:numPr>
        <w:tabs>
          <w:tab w:val="left" w:pos="567"/>
        </w:tabs>
        <w:ind w:left="0" w:firstLine="0"/>
        <w:jc w:val="center"/>
        <w:rPr>
          <w:b/>
          <w:lang w:val="ru-RU"/>
        </w:rPr>
      </w:pPr>
      <w:r w:rsidRPr="00964DB3">
        <w:rPr>
          <w:b/>
          <w:lang w:val="ru-RU"/>
        </w:rPr>
        <w:t>SARUNAS AR PRETENDENTIEM</w:t>
      </w:r>
    </w:p>
    <w:p w14:paraId="74003B2B" w14:textId="77777777" w:rsidR="008527B4" w:rsidRPr="00964DB3" w:rsidRDefault="008527B4" w:rsidP="00CF11DA">
      <w:pPr>
        <w:tabs>
          <w:tab w:val="left" w:pos="567"/>
        </w:tabs>
        <w:jc w:val="center"/>
        <w:rPr>
          <w:lang w:val="ru-RU"/>
        </w:rPr>
      </w:pPr>
    </w:p>
    <w:p w14:paraId="13013D4A" w14:textId="0D3F167F" w:rsidR="00117F4B" w:rsidRPr="00117F4B" w:rsidRDefault="00117F4B" w:rsidP="003C26DE">
      <w:pPr>
        <w:pStyle w:val="ListParagraph"/>
        <w:numPr>
          <w:ilvl w:val="1"/>
          <w:numId w:val="7"/>
        </w:numPr>
        <w:tabs>
          <w:tab w:val="left" w:pos="567"/>
        </w:tabs>
        <w:ind w:left="0" w:firstLine="0"/>
        <w:jc w:val="both"/>
        <w:rPr>
          <w:lang w:val="lv-LV"/>
        </w:rPr>
      </w:pPr>
      <w:r w:rsidRPr="00117F4B">
        <w:rPr>
          <w:lang w:val="lv-LV"/>
        </w:rPr>
        <w:t>Sarunas pēc nepieciešamības var tikt rīkotas pēc piedāvājumu pārbaudes vai piedāvājumu pārbaudes gaitā atklātā vai slēgtā sēdē, ja:</w:t>
      </w:r>
    </w:p>
    <w:p w14:paraId="31990677" w14:textId="77777777" w:rsidR="00117F4B" w:rsidRPr="00CF487D" w:rsidRDefault="00117F4B" w:rsidP="003C26DE">
      <w:pPr>
        <w:pStyle w:val="ListParagraph"/>
        <w:numPr>
          <w:ilvl w:val="2"/>
          <w:numId w:val="7"/>
        </w:numPr>
        <w:tabs>
          <w:tab w:val="left" w:pos="0"/>
          <w:tab w:val="left" w:pos="567"/>
        </w:tabs>
        <w:ind w:left="0" w:firstLine="567"/>
        <w:jc w:val="both"/>
        <w:rPr>
          <w:lang w:val="lv-LV"/>
        </w:rPr>
      </w:pPr>
      <w:r w:rsidRPr="00CF487D">
        <w:rPr>
          <w:lang w:val="lv-LV"/>
        </w:rPr>
        <w:t>komisijai nepieciešami piedāvājumu precizējumi un / vai skaidrojumi;</w:t>
      </w:r>
    </w:p>
    <w:p w14:paraId="5699E11D" w14:textId="77777777" w:rsidR="00117F4B" w:rsidRPr="00CF487D" w:rsidRDefault="00117F4B" w:rsidP="003C26DE">
      <w:pPr>
        <w:pStyle w:val="ListParagraph"/>
        <w:numPr>
          <w:ilvl w:val="2"/>
          <w:numId w:val="7"/>
        </w:numPr>
        <w:tabs>
          <w:tab w:val="left" w:pos="0"/>
          <w:tab w:val="left" w:pos="567"/>
        </w:tabs>
        <w:ind w:left="0" w:firstLine="567"/>
        <w:jc w:val="both"/>
        <w:rPr>
          <w:lang w:val="lv-LV"/>
        </w:rPr>
      </w:pPr>
      <w:r w:rsidRPr="00CF487D">
        <w:rPr>
          <w:lang w:val="lv-LV"/>
        </w:rPr>
        <w:t xml:space="preserve">nepieciešams vienoties par iespējamām izmaiņām sarunu procedūras priekšmetā, līguma projekta (nolikuma </w:t>
      </w:r>
      <w:r>
        <w:rPr>
          <w:lang w:val="lv-LV"/>
        </w:rPr>
        <w:t>4</w:t>
      </w:r>
      <w:r w:rsidRPr="00CF487D">
        <w:rPr>
          <w:lang w:val="lv-LV"/>
        </w:rPr>
        <w:t>.pielikums) būtiskos grozījumos, piemēram: izpildes termiņos, sarunu procedūras priekšmeta apjomā, tehniskajos noteikumos;</w:t>
      </w:r>
    </w:p>
    <w:p w14:paraId="685E063A" w14:textId="77777777" w:rsidR="00117F4B" w:rsidRPr="00CF487D" w:rsidRDefault="00117F4B" w:rsidP="003C26DE">
      <w:pPr>
        <w:pStyle w:val="ListParagraph"/>
        <w:numPr>
          <w:ilvl w:val="2"/>
          <w:numId w:val="7"/>
        </w:numPr>
        <w:tabs>
          <w:tab w:val="left" w:pos="0"/>
          <w:tab w:val="left" w:pos="567"/>
        </w:tabs>
        <w:ind w:left="0" w:firstLine="567"/>
        <w:jc w:val="both"/>
        <w:rPr>
          <w:lang w:val="lv-LV"/>
        </w:rPr>
      </w:pPr>
      <w:r w:rsidRPr="00CF487D">
        <w:rPr>
          <w:lang w:val="lv-LV"/>
        </w:rPr>
        <w:t>nepieciešams vienoties par pasūtītājam izdevīgāku cenu un samaksas noteikumiem.</w:t>
      </w:r>
    </w:p>
    <w:p w14:paraId="7A21C019" w14:textId="77777777" w:rsidR="00117F4B" w:rsidRPr="00CF487D" w:rsidRDefault="00117F4B" w:rsidP="003C26DE">
      <w:pPr>
        <w:pStyle w:val="ListParagraph"/>
        <w:numPr>
          <w:ilvl w:val="1"/>
          <w:numId w:val="7"/>
        </w:numPr>
        <w:ind w:left="709" w:hanging="709"/>
        <w:jc w:val="both"/>
        <w:rPr>
          <w:lang w:val="lv-LV"/>
        </w:rPr>
      </w:pPr>
      <w:r w:rsidRPr="00CF487D">
        <w:rPr>
          <w:lang w:val="lv-LV"/>
        </w:rPr>
        <w:t>Sarunas tiks protokolētas.</w:t>
      </w:r>
    </w:p>
    <w:p w14:paraId="7BD387E6" w14:textId="77777777" w:rsidR="00117F4B" w:rsidRDefault="00117F4B" w:rsidP="003C26DE">
      <w:pPr>
        <w:pStyle w:val="ListParagraph"/>
        <w:numPr>
          <w:ilvl w:val="1"/>
          <w:numId w:val="7"/>
        </w:numPr>
        <w:ind w:left="709" w:hanging="709"/>
        <w:jc w:val="both"/>
        <w:rPr>
          <w:lang w:val="lv-LV"/>
        </w:rPr>
      </w:pPr>
      <w:r w:rsidRPr="00CF487D">
        <w:rPr>
          <w:i/>
          <w:lang w:val="lv-LV"/>
        </w:rPr>
        <w:t xml:space="preserve">(ja nepieciešams) </w:t>
      </w:r>
      <w:r w:rsidRPr="00CF487D">
        <w:rPr>
          <w:lang w:val="lv-LV"/>
        </w:rPr>
        <w:t>Sarunu rīkošanai var tikt paredzētas atkārtotas piedāvājumu iesniegšanas. Šajā gadījumā atkārtoto iesniegto piedāvājumu atvēršana ir atklāta.</w:t>
      </w:r>
    </w:p>
    <w:p w14:paraId="53E2143C" w14:textId="77777777" w:rsidR="00A01D93" w:rsidRPr="00964DB3" w:rsidRDefault="00A01D93" w:rsidP="00CF11DA">
      <w:pPr>
        <w:tabs>
          <w:tab w:val="left" w:pos="567"/>
        </w:tabs>
        <w:jc w:val="both"/>
        <w:rPr>
          <w:lang w:val="ru-RU"/>
        </w:rPr>
      </w:pPr>
    </w:p>
    <w:p w14:paraId="232F2A2D" w14:textId="77777777" w:rsidR="008527B4" w:rsidRPr="00964DB3" w:rsidRDefault="008527B4" w:rsidP="003C26DE">
      <w:pPr>
        <w:pStyle w:val="ListParagraph"/>
        <w:numPr>
          <w:ilvl w:val="0"/>
          <w:numId w:val="7"/>
        </w:numPr>
        <w:tabs>
          <w:tab w:val="left" w:pos="567"/>
        </w:tabs>
        <w:ind w:left="0" w:firstLine="0"/>
        <w:jc w:val="center"/>
        <w:rPr>
          <w:b/>
          <w:lang w:val="ru-RU"/>
        </w:rPr>
      </w:pPr>
      <w:r w:rsidRPr="00964DB3">
        <w:rPr>
          <w:b/>
          <w:lang w:val="ru-RU"/>
        </w:rPr>
        <w:t>SARUNU PROCEDŪRAS REZULTĀTU PAZIŅOŠANA UN IEPIRKUMA LĪGUMA NOSLĒGŠANA</w:t>
      </w:r>
      <w:r w:rsidR="00A75DFF" w:rsidRPr="00964DB3">
        <w:rPr>
          <w:b/>
          <w:lang w:val="ru-RU"/>
        </w:rPr>
        <w:t>, LĪGUMA NODROŠINĀJUMA NOSACĪJUMI</w:t>
      </w:r>
    </w:p>
    <w:p w14:paraId="6371B4CC" w14:textId="77777777" w:rsidR="008527B4" w:rsidRPr="00964DB3" w:rsidRDefault="008527B4" w:rsidP="00CF11DA">
      <w:pPr>
        <w:tabs>
          <w:tab w:val="left" w:pos="567"/>
        </w:tabs>
        <w:jc w:val="both"/>
        <w:rPr>
          <w:lang w:val="ru-RU"/>
        </w:rPr>
      </w:pPr>
    </w:p>
    <w:p w14:paraId="3F0D1E6A" w14:textId="77777777" w:rsidR="00E4658F" w:rsidRPr="003E29F9" w:rsidRDefault="00E4658F" w:rsidP="003C26DE">
      <w:pPr>
        <w:pStyle w:val="ListParagraph"/>
        <w:numPr>
          <w:ilvl w:val="1"/>
          <w:numId w:val="15"/>
        </w:numPr>
        <w:ind w:left="567" w:hanging="567"/>
        <w:jc w:val="both"/>
        <w:rPr>
          <w:lang w:val="lv-LV"/>
        </w:rPr>
      </w:pPr>
      <w:r w:rsidRPr="00CF487D">
        <w:rPr>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r>
        <w:rPr>
          <w:lang w:val="lv-LV"/>
        </w:rPr>
        <w:t>.</w:t>
      </w:r>
    </w:p>
    <w:p w14:paraId="7554930F" w14:textId="77777777" w:rsidR="00E4658F" w:rsidRPr="00E34B8F" w:rsidRDefault="00E4658F" w:rsidP="003C26DE">
      <w:pPr>
        <w:pStyle w:val="ListParagraph"/>
        <w:numPr>
          <w:ilvl w:val="1"/>
          <w:numId w:val="15"/>
        </w:numPr>
        <w:ind w:left="567" w:hanging="567"/>
        <w:jc w:val="both"/>
        <w:rPr>
          <w:lang w:val="lv-LV"/>
        </w:rPr>
      </w:pPr>
      <w:r w:rsidRPr="00E34B8F">
        <w:rPr>
          <w:lang w:val="lv-LV"/>
        </w:rPr>
        <w:t>Ja sarunu procedūr</w:t>
      </w:r>
      <w:r>
        <w:rPr>
          <w:lang w:val="lv-LV"/>
        </w:rPr>
        <w:t>ā</w:t>
      </w:r>
      <w:r w:rsidRPr="00E34B8F">
        <w:rPr>
          <w:lang w:val="lv-LV"/>
        </w:rPr>
        <w:t xml:space="preserve"> nav iesniegti piedāvājumi vai ja iesniegtie piedāvājumi neatbilst sarunu procedūras dokumentos noteiktajām prasībām, komisija pieņem lēmumu izbeigt sarunu procedūru</w:t>
      </w:r>
      <w:r>
        <w:rPr>
          <w:lang w:val="lv-LV"/>
        </w:rPr>
        <w:t>.</w:t>
      </w:r>
    </w:p>
    <w:p w14:paraId="489A9C63" w14:textId="77777777" w:rsidR="00E4658F" w:rsidRPr="00E34B8F" w:rsidRDefault="00E4658F" w:rsidP="003C26DE">
      <w:pPr>
        <w:pStyle w:val="ListParagraph"/>
        <w:numPr>
          <w:ilvl w:val="1"/>
          <w:numId w:val="15"/>
        </w:numPr>
        <w:ind w:left="567" w:hanging="567"/>
        <w:jc w:val="both"/>
        <w:rPr>
          <w:lang w:val="lv-LV"/>
        </w:rPr>
      </w:pPr>
      <w:r w:rsidRPr="00E34B8F">
        <w:rPr>
          <w:lang w:val="lv-LV"/>
        </w:rPr>
        <w:t>Komisija ir tiesīga jebkurā brīdī pārtraukt sarunu procedūru, ja tam ir objektīvs pamatojums</w:t>
      </w:r>
      <w:r>
        <w:rPr>
          <w:lang w:val="lv-LV"/>
        </w:rPr>
        <w:t>.</w:t>
      </w:r>
    </w:p>
    <w:p w14:paraId="6E6E5834" w14:textId="77777777" w:rsidR="00E4658F" w:rsidRPr="00E34B8F" w:rsidRDefault="00E4658F" w:rsidP="003C26DE">
      <w:pPr>
        <w:pStyle w:val="ListParagraph"/>
        <w:numPr>
          <w:ilvl w:val="1"/>
          <w:numId w:val="15"/>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Pr>
          <w:lang w:val="lv-LV"/>
        </w:rPr>
        <w:t>.</w:t>
      </w:r>
    </w:p>
    <w:p w14:paraId="1A3AC5B8" w14:textId="77777777" w:rsidR="00E4658F" w:rsidRPr="00E34B8F" w:rsidRDefault="00E4658F" w:rsidP="003C26DE">
      <w:pPr>
        <w:pStyle w:val="ListParagraph"/>
        <w:numPr>
          <w:ilvl w:val="1"/>
          <w:numId w:val="15"/>
        </w:numPr>
        <w:ind w:left="567" w:hanging="567"/>
        <w:jc w:val="both"/>
        <w:rPr>
          <w:lang w:val="lv-LV"/>
        </w:rPr>
      </w:pPr>
      <w:r w:rsidRPr="00E34B8F">
        <w:rPr>
          <w:lang w:val="lv-LV"/>
        </w:rPr>
        <w:t>Ja sarunu procedūrā iesniegts viens piedāvājums, komisija lemj, vai tas atbilst sarunu procedūras nolikumam, vai tas ir izdevīgs un vai attiecīgo pretendentu var atzīt par uzvarētāju sarunu procedūrā</w:t>
      </w:r>
      <w:r>
        <w:rPr>
          <w:lang w:val="lv-LV"/>
        </w:rPr>
        <w:t>.</w:t>
      </w:r>
    </w:p>
    <w:p w14:paraId="5BBFDD03" w14:textId="77777777" w:rsidR="00E4658F" w:rsidRPr="00E34B8F" w:rsidRDefault="00E4658F" w:rsidP="003C26DE">
      <w:pPr>
        <w:pStyle w:val="ListParagraph"/>
        <w:numPr>
          <w:ilvl w:val="1"/>
          <w:numId w:val="15"/>
        </w:numPr>
        <w:ind w:left="567" w:hanging="567"/>
        <w:jc w:val="both"/>
        <w:rPr>
          <w:lang w:val="lv-LV"/>
        </w:rPr>
      </w:pPr>
      <w:r w:rsidRPr="00E34B8F">
        <w:rPr>
          <w:lang w:val="lv-LV"/>
        </w:rPr>
        <w:t xml:space="preserve">Pasūtītāja iekšējos normatīvajos aktos noteiktajā kārtībā pieņemtais lēmums par sarunu procedūras rezultātu un līguma </w:t>
      </w:r>
      <w:r w:rsidRPr="00340BDE">
        <w:rPr>
          <w:lang w:val="lv-LV"/>
        </w:rPr>
        <w:t xml:space="preserve">slēgšanu ir pamats līguma noslēgšanai ar sarunu procedūras uzvarētāju (atbilstoši sarunu </w:t>
      </w:r>
      <w:r w:rsidRPr="0009548E">
        <w:rPr>
          <w:lang w:val="lv-LV"/>
        </w:rPr>
        <w:t xml:space="preserve">procedūras nolikuma </w:t>
      </w:r>
      <w:r>
        <w:rPr>
          <w:lang w:val="lv-LV"/>
        </w:rPr>
        <w:t>4</w:t>
      </w:r>
      <w:r w:rsidRPr="0009548E">
        <w:rPr>
          <w:lang w:val="lv-LV"/>
        </w:rPr>
        <w:t>.pielikumam)</w:t>
      </w:r>
      <w:r>
        <w:rPr>
          <w:lang w:val="lv-LV"/>
        </w:rPr>
        <w:t>.</w:t>
      </w:r>
    </w:p>
    <w:p w14:paraId="6A8EACA1" w14:textId="77777777" w:rsidR="00E4658F" w:rsidRPr="00E34B8F" w:rsidRDefault="00E4658F" w:rsidP="003C26DE">
      <w:pPr>
        <w:pStyle w:val="ListParagraph"/>
        <w:numPr>
          <w:ilvl w:val="1"/>
          <w:numId w:val="15"/>
        </w:numPr>
        <w:ind w:left="567" w:hanging="567"/>
        <w:jc w:val="both"/>
        <w:rPr>
          <w:lang w:val="lv-LV"/>
        </w:rPr>
      </w:pPr>
      <w:r w:rsidRPr="00E34B8F">
        <w:rPr>
          <w:lang w:val="lv-LV"/>
        </w:rPr>
        <w:t>Pasūtītājs 5 (piecu) darba dienu laikā pēc lēmuma pieņemšanas rakstiski informē visus pretendentus par sarunu procedūras rezultātiem</w:t>
      </w:r>
      <w:r>
        <w:rPr>
          <w:lang w:val="lv-LV"/>
        </w:rPr>
        <w:t>.</w:t>
      </w:r>
    </w:p>
    <w:p w14:paraId="7E8195F2" w14:textId="77777777" w:rsidR="00E4658F" w:rsidRPr="00CF487D" w:rsidRDefault="00E4658F" w:rsidP="003C26DE">
      <w:pPr>
        <w:pStyle w:val="ListParagraph"/>
        <w:numPr>
          <w:ilvl w:val="1"/>
          <w:numId w:val="15"/>
        </w:numPr>
        <w:ind w:left="567" w:hanging="567"/>
        <w:jc w:val="both"/>
        <w:rPr>
          <w:lang w:val="lv-LV"/>
        </w:rPr>
      </w:pPr>
      <w:r>
        <w:rPr>
          <w:lang w:val="lv-LV"/>
        </w:rPr>
        <w:t>J</w:t>
      </w:r>
      <w:r w:rsidRPr="00CF487D">
        <w:rPr>
          <w:lang w:val="lv-LV"/>
        </w:rPr>
        <w:t xml:space="preserve">a laika posmā no rezultātu paziņošanas līdz līguma noslēgšanai VID publiskajā datu bāzē izraudzītajam pretendentam ir konstatējams  nodokļu parāds (lielāks par 150 </w:t>
      </w:r>
      <w:proofErr w:type="spellStart"/>
      <w:r w:rsidRPr="00CF487D">
        <w:rPr>
          <w:lang w:val="lv-LV"/>
        </w:rPr>
        <w:t>euro</w:t>
      </w:r>
      <w:proofErr w:type="spellEnd"/>
      <w:r w:rsidRPr="00CF487D">
        <w:rPr>
          <w:lang w:val="lv-LV"/>
        </w:rPr>
        <w:t>), komisija pieprasa iesniegt apliecinājumu par nodokļu parādu neesamību – izziņu no VID elektroniskās deklarēšanas sistēmas (EDS), kas apliecina informāciju par nodokļu parādiem uz konkrētu dienu</w:t>
      </w:r>
      <w:r>
        <w:rPr>
          <w:lang w:val="lv-LV"/>
        </w:rPr>
        <w:t>.</w:t>
      </w:r>
    </w:p>
    <w:p w14:paraId="4C624F9D" w14:textId="77777777" w:rsidR="00E4658F" w:rsidRPr="00B229C8" w:rsidRDefault="00E4658F" w:rsidP="003C26DE">
      <w:pPr>
        <w:pStyle w:val="ListParagraph"/>
        <w:numPr>
          <w:ilvl w:val="1"/>
          <w:numId w:val="15"/>
        </w:numPr>
        <w:ind w:left="567" w:hanging="567"/>
        <w:jc w:val="both"/>
        <w:rPr>
          <w:color w:val="000000" w:themeColor="text1"/>
          <w:lang w:val="lv-LV"/>
        </w:rPr>
      </w:pPr>
      <w:r w:rsidRPr="000A7CF2">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B229C8">
        <w:rPr>
          <w:color w:val="000000" w:themeColor="text1"/>
          <w:lang w:val="lv-LV"/>
        </w:rPr>
        <w:t xml:space="preserve">pārtraukt sarunu procedūru, neizvēloties nevienu piedāvājumu. Ja pieņemts lēmums slēgt </w:t>
      </w:r>
      <w:r w:rsidRPr="00B229C8">
        <w:rPr>
          <w:color w:val="000000" w:themeColor="text1"/>
          <w:lang w:val="lv-LV"/>
        </w:rPr>
        <w:lastRenderedPageBreak/>
        <w:t>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piedāvājumu</w:t>
      </w:r>
      <w:r>
        <w:rPr>
          <w:color w:val="000000" w:themeColor="text1"/>
          <w:lang w:val="lv-LV"/>
        </w:rPr>
        <w:t>.</w:t>
      </w:r>
    </w:p>
    <w:p w14:paraId="729506AF" w14:textId="77777777" w:rsidR="00E4658F" w:rsidRPr="00B229C8" w:rsidRDefault="00E4658F" w:rsidP="003C26DE">
      <w:pPr>
        <w:pStyle w:val="ListParagraph"/>
        <w:numPr>
          <w:ilvl w:val="1"/>
          <w:numId w:val="15"/>
        </w:numPr>
        <w:ind w:left="567" w:hanging="567"/>
        <w:jc w:val="both"/>
        <w:rPr>
          <w:lang w:val="lv-LV"/>
        </w:rPr>
      </w:pPr>
      <w:r>
        <w:rPr>
          <w:lang w:val="lv-LV"/>
        </w:rPr>
        <w:t>P</w:t>
      </w:r>
      <w:r w:rsidRPr="00B229C8">
        <w:rPr>
          <w:lang w:val="lv-LV"/>
        </w:rPr>
        <w:t xml:space="preserve">ēc iepirkuma līguma noslēgšanas </w:t>
      </w:r>
      <w:r>
        <w:rPr>
          <w:lang w:val="lv-LV"/>
        </w:rPr>
        <w:t>izraudzītais pretendents</w:t>
      </w:r>
      <w:r w:rsidRPr="00B229C8">
        <w:rPr>
          <w:lang w:val="lv-LV"/>
        </w:rPr>
        <w:t xml:space="preserve"> (pretendents, kuram piešķirtas līguma slēgšanas tiesības) 10</w:t>
      </w:r>
      <w:r>
        <w:rPr>
          <w:lang w:val="lv-LV"/>
        </w:rPr>
        <w:t xml:space="preserve"> (desmit)</w:t>
      </w:r>
      <w:r w:rsidRPr="00B229C8">
        <w:rPr>
          <w:lang w:val="lv-LV"/>
        </w:rPr>
        <w:t xml:space="preserve"> darba dienu laikā veic līguma nodrošinājuma summas iemaksu 5 </w:t>
      </w:r>
      <w:r>
        <w:rPr>
          <w:lang w:val="lv-LV"/>
        </w:rPr>
        <w:t xml:space="preserve">(piecu) </w:t>
      </w:r>
      <w:r w:rsidRPr="00B229C8">
        <w:rPr>
          <w:lang w:val="lv-LV"/>
        </w:rPr>
        <w:t xml:space="preserve">% apmērā no līguma summas (bez PVN) pasūtītāja bankas kontā (konta Nr. tiks norādīts līgumā), maksājuma mērķī norādot: "Līguma nodrošinājums līgumam ___(datums)____ un  Nr.________ atbilstoši Līguma 1.1.punktā minētā sarunu procedūras nolikuma nosacījumiem”. </w:t>
      </w:r>
      <w:r w:rsidRPr="00B229C8">
        <w:rPr>
          <w:i/>
          <w:sz w:val="20"/>
          <w:szCs w:val="20"/>
          <w:lang w:val="lv-LV"/>
        </w:rPr>
        <w:t>[šie lauki aizpildāmi pēc tam, kad noslēgts līgums].</w:t>
      </w:r>
      <w:r w:rsidRPr="00B229C8">
        <w:rPr>
          <w:lang w:val="lv-LV"/>
        </w:rPr>
        <w:t xml:space="preserve"> </w:t>
      </w:r>
    </w:p>
    <w:p w14:paraId="5A2E60CF" w14:textId="77777777" w:rsidR="00E4658F" w:rsidRPr="00340BDE" w:rsidRDefault="00E4658F" w:rsidP="003C26DE">
      <w:pPr>
        <w:pStyle w:val="ListParagraph"/>
        <w:numPr>
          <w:ilvl w:val="1"/>
          <w:numId w:val="15"/>
        </w:numPr>
        <w:ind w:left="567" w:hanging="567"/>
        <w:jc w:val="both"/>
        <w:rPr>
          <w:lang w:val="lv-LV"/>
        </w:rPr>
      </w:pPr>
      <w:r>
        <w:rPr>
          <w:lang w:val="lv-LV"/>
        </w:rPr>
        <w:t>P</w:t>
      </w:r>
      <w:r w:rsidRPr="00B229C8">
        <w:rPr>
          <w:lang w:val="lv-LV"/>
        </w:rPr>
        <w:t xml:space="preserve">ēc līguma nodrošinājuma summas iemaksas pasūtītāja bankas kontā, līgumā norādītajai kontaktpersonai tiek iesniegts maksājuma uzdevums </w:t>
      </w:r>
      <w:r w:rsidRPr="0009548E">
        <w:rPr>
          <w:lang w:val="lv-LV"/>
        </w:rPr>
        <w:t xml:space="preserve">(sīkāk līguma nodrošinājumu nosacījumus skat. arī šī nolikuma </w:t>
      </w:r>
      <w:r>
        <w:rPr>
          <w:lang w:val="lv-LV"/>
        </w:rPr>
        <w:t>6</w:t>
      </w:r>
      <w:r w:rsidRPr="0009548E">
        <w:rPr>
          <w:lang w:val="lv-LV"/>
        </w:rPr>
        <w:t>.pielikum</w:t>
      </w:r>
      <w:r>
        <w:rPr>
          <w:lang w:val="lv-LV"/>
        </w:rPr>
        <w:t>ā</w:t>
      </w:r>
      <w:r w:rsidRPr="0009548E">
        <w:rPr>
          <w:lang w:val="lv-LV"/>
        </w:rPr>
        <w:t>).</w:t>
      </w:r>
      <w:r w:rsidRPr="00B229C8">
        <w:rPr>
          <w:lang w:val="lv-LV"/>
        </w:rPr>
        <w:t xml:space="preserve"> Valūta, kādā pretendents veic līguma nodrošinājuma summas iemaksu, ir EUR. Iesniegtais (iemaksātais) līguma nodrošinājums garantē, ka pasūtītājs ieturēs līguma nodrošinājumu, ja pretendents neveiks līguma izpildi saskaņā ar </w:t>
      </w:r>
      <w:r w:rsidRPr="00340BDE">
        <w:rPr>
          <w:lang w:val="lv-LV"/>
        </w:rPr>
        <w:t>sarunu procedūras nolikuma nosacījumiem</w:t>
      </w:r>
      <w:r>
        <w:rPr>
          <w:lang w:val="lv-LV"/>
        </w:rPr>
        <w:t>.</w:t>
      </w:r>
    </w:p>
    <w:p w14:paraId="4044BB24" w14:textId="77777777" w:rsidR="00E4658F" w:rsidRPr="00340BDE" w:rsidRDefault="00E4658F" w:rsidP="003C26DE">
      <w:pPr>
        <w:pStyle w:val="ListParagraph"/>
        <w:numPr>
          <w:ilvl w:val="1"/>
          <w:numId w:val="15"/>
        </w:numPr>
        <w:ind w:left="567" w:hanging="567"/>
        <w:jc w:val="both"/>
        <w:rPr>
          <w:lang w:val="lv-LV"/>
        </w:rPr>
      </w:pPr>
      <w:r w:rsidRPr="00340BDE">
        <w:rPr>
          <w:lang w:val="lv-LV"/>
        </w:rPr>
        <w:t xml:space="preserve">Līguma nodrošinājumam jābūt spēkā līdz līguma saistību pilnīgai izpildei vai vismaz 30 (trīsdesmit) kalendāra dienas pēc </w:t>
      </w:r>
      <w:r w:rsidRPr="00393B8E">
        <w:rPr>
          <w:lang w:val="lv-LV"/>
        </w:rPr>
        <w:t>preces galīgās piegādes</w:t>
      </w:r>
      <w:r>
        <w:rPr>
          <w:lang w:val="lv-LV"/>
        </w:rPr>
        <w:t xml:space="preserve">, </w:t>
      </w:r>
      <w:r w:rsidRPr="00393B8E">
        <w:rPr>
          <w:lang w:val="lv-LV"/>
        </w:rPr>
        <w:t>izpildes brīža.</w:t>
      </w:r>
    </w:p>
    <w:p w14:paraId="3CA7D838" w14:textId="77777777" w:rsidR="008D0AEE" w:rsidRPr="00E4658F" w:rsidRDefault="008D0AEE" w:rsidP="00CF11DA">
      <w:pPr>
        <w:pStyle w:val="BodyTextIndent"/>
        <w:tabs>
          <w:tab w:val="left" w:pos="567"/>
        </w:tabs>
        <w:ind w:firstLine="0"/>
        <w:rPr>
          <w:b/>
          <w:sz w:val="24"/>
          <w:lang w:val="lv-LV"/>
        </w:rPr>
      </w:pPr>
    </w:p>
    <w:p w14:paraId="0E1EB37D" w14:textId="77777777" w:rsidR="008527B4" w:rsidRPr="00D35334" w:rsidRDefault="008527B4" w:rsidP="00CF11DA">
      <w:pPr>
        <w:pStyle w:val="BodyTextIndent"/>
        <w:tabs>
          <w:tab w:val="left" w:pos="567"/>
        </w:tabs>
        <w:ind w:firstLine="0"/>
        <w:rPr>
          <w:b/>
          <w:sz w:val="24"/>
          <w:lang w:val="en-US"/>
        </w:rPr>
      </w:pPr>
      <w:proofErr w:type="spellStart"/>
      <w:r w:rsidRPr="00D35334">
        <w:rPr>
          <w:b/>
          <w:sz w:val="24"/>
          <w:lang w:val="en-US"/>
        </w:rPr>
        <w:t>Pielikumā</w:t>
      </w:r>
      <w:proofErr w:type="spellEnd"/>
      <w:r w:rsidRPr="00D35334">
        <w:rPr>
          <w:b/>
          <w:sz w:val="24"/>
          <w:lang w:val="en-US"/>
        </w:rPr>
        <w:t xml:space="preserve">:  </w:t>
      </w:r>
    </w:p>
    <w:p w14:paraId="4AD87F67" w14:textId="77777777" w:rsidR="008527B4" w:rsidRPr="00EF21CD" w:rsidRDefault="008527B4" w:rsidP="00CF11DA">
      <w:pPr>
        <w:pStyle w:val="BodyTextIndent"/>
        <w:tabs>
          <w:tab w:val="left" w:pos="567"/>
        </w:tabs>
        <w:ind w:firstLine="426"/>
        <w:rPr>
          <w:sz w:val="24"/>
          <w:lang w:val="en-US"/>
        </w:rPr>
      </w:pPr>
      <w:r w:rsidRPr="00EF21CD">
        <w:rPr>
          <w:sz w:val="24"/>
          <w:lang w:val="en-US"/>
        </w:rPr>
        <w:t>1.pielikums</w:t>
      </w:r>
      <w:r w:rsidR="00EB79BC" w:rsidRPr="00EF21CD">
        <w:rPr>
          <w:sz w:val="24"/>
          <w:lang w:val="en-US"/>
        </w:rPr>
        <w:t xml:space="preserve"> </w:t>
      </w:r>
      <w:r w:rsidR="000205BF" w:rsidRPr="00EF21CD">
        <w:rPr>
          <w:sz w:val="24"/>
          <w:lang w:val="en-US"/>
        </w:rPr>
        <w:t xml:space="preserve">– </w:t>
      </w:r>
      <w:proofErr w:type="spellStart"/>
      <w:r w:rsidR="00116B11" w:rsidRPr="00EF21CD">
        <w:rPr>
          <w:sz w:val="24"/>
          <w:lang w:val="en-US"/>
        </w:rPr>
        <w:t>P</w:t>
      </w:r>
      <w:r w:rsidRPr="00EF21CD">
        <w:rPr>
          <w:sz w:val="24"/>
          <w:lang w:val="en-US"/>
        </w:rPr>
        <w:t>ieteikums</w:t>
      </w:r>
      <w:proofErr w:type="spellEnd"/>
      <w:r w:rsidRPr="00EF21CD">
        <w:rPr>
          <w:sz w:val="24"/>
          <w:lang w:val="en-US"/>
        </w:rPr>
        <w:t xml:space="preserve"> </w:t>
      </w:r>
      <w:proofErr w:type="spellStart"/>
      <w:r w:rsidRPr="00EF21CD">
        <w:rPr>
          <w:sz w:val="24"/>
          <w:lang w:val="en-US"/>
        </w:rPr>
        <w:t>dalībai</w:t>
      </w:r>
      <w:proofErr w:type="spellEnd"/>
      <w:r w:rsidRPr="00EF21CD">
        <w:rPr>
          <w:sz w:val="24"/>
          <w:lang w:val="en-US"/>
        </w:rPr>
        <w:t xml:space="preserve"> </w:t>
      </w:r>
      <w:proofErr w:type="spellStart"/>
      <w:r w:rsidRPr="00EF21CD">
        <w:rPr>
          <w:sz w:val="24"/>
          <w:lang w:val="en-US"/>
        </w:rPr>
        <w:t>sarunu</w:t>
      </w:r>
      <w:proofErr w:type="spellEnd"/>
      <w:r w:rsidRPr="00EF21CD">
        <w:rPr>
          <w:sz w:val="24"/>
          <w:lang w:val="en-US"/>
        </w:rPr>
        <w:t xml:space="preserve"> </w:t>
      </w:r>
      <w:proofErr w:type="spellStart"/>
      <w:r w:rsidRPr="00EF21CD">
        <w:rPr>
          <w:sz w:val="24"/>
          <w:lang w:val="en-US"/>
        </w:rPr>
        <w:t>procedūrā</w:t>
      </w:r>
      <w:proofErr w:type="spellEnd"/>
      <w:r w:rsidR="00EF21CD" w:rsidRPr="00EF21CD">
        <w:rPr>
          <w:sz w:val="24"/>
          <w:lang w:val="en-US"/>
        </w:rPr>
        <w:t xml:space="preserve"> </w:t>
      </w:r>
      <w:proofErr w:type="spellStart"/>
      <w:r w:rsidR="00EF21CD" w:rsidRPr="00EF21CD">
        <w:rPr>
          <w:sz w:val="24"/>
          <w:lang w:val="en-US"/>
        </w:rPr>
        <w:t>ar</w:t>
      </w:r>
      <w:proofErr w:type="spellEnd"/>
      <w:r w:rsidR="00EF21CD" w:rsidRPr="00EF21CD">
        <w:rPr>
          <w:sz w:val="24"/>
          <w:lang w:val="en-US"/>
        </w:rPr>
        <w:t xml:space="preserve"> </w:t>
      </w:r>
      <w:proofErr w:type="spellStart"/>
      <w:r w:rsidR="00EF21CD" w:rsidRPr="00EF21CD">
        <w:rPr>
          <w:sz w:val="24"/>
          <w:lang w:val="en-US"/>
        </w:rPr>
        <w:t>publikāciju</w:t>
      </w:r>
      <w:proofErr w:type="spellEnd"/>
      <w:r w:rsidRPr="00EF21CD">
        <w:rPr>
          <w:sz w:val="24"/>
          <w:lang w:val="en-US"/>
        </w:rPr>
        <w:t xml:space="preserve"> /forma/ </w:t>
      </w:r>
      <w:proofErr w:type="spellStart"/>
      <w:r w:rsidRPr="00EF21CD">
        <w:rPr>
          <w:sz w:val="24"/>
          <w:lang w:val="en-US"/>
        </w:rPr>
        <w:t>uz</w:t>
      </w:r>
      <w:proofErr w:type="spellEnd"/>
      <w:r w:rsidRPr="00EF21CD">
        <w:rPr>
          <w:sz w:val="24"/>
          <w:lang w:val="en-US"/>
        </w:rPr>
        <w:t xml:space="preserve"> </w:t>
      </w:r>
      <w:r w:rsidR="005E53FF" w:rsidRPr="00EF21CD">
        <w:rPr>
          <w:sz w:val="24"/>
          <w:lang w:val="en-US"/>
        </w:rPr>
        <w:t>2</w:t>
      </w:r>
      <w:r w:rsidRPr="00EF21CD">
        <w:rPr>
          <w:sz w:val="24"/>
          <w:lang w:val="en-US"/>
        </w:rPr>
        <w:t xml:space="preserve"> </w:t>
      </w:r>
      <w:proofErr w:type="spellStart"/>
      <w:r w:rsidRPr="00EF21CD">
        <w:rPr>
          <w:sz w:val="24"/>
          <w:lang w:val="en-US"/>
        </w:rPr>
        <w:t>lp</w:t>
      </w:r>
      <w:proofErr w:type="spellEnd"/>
      <w:r w:rsidRPr="00EF21CD">
        <w:rPr>
          <w:sz w:val="24"/>
          <w:lang w:val="en-US"/>
        </w:rPr>
        <w:t>.;</w:t>
      </w:r>
    </w:p>
    <w:p w14:paraId="5975AAC9" w14:textId="46D3BFBC" w:rsidR="00B214FC" w:rsidRPr="00EF21CD" w:rsidRDefault="00463487" w:rsidP="00CF11DA">
      <w:pPr>
        <w:pStyle w:val="BodyTextIndent"/>
        <w:tabs>
          <w:tab w:val="left" w:pos="567"/>
        </w:tabs>
        <w:ind w:firstLine="426"/>
        <w:rPr>
          <w:sz w:val="24"/>
          <w:lang w:val="en-US"/>
        </w:rPr>
      </w:pPr>
      <w:r>
        <w:rPr>
          <w:sz w:val="24"/>
          <w:lang w:val="en-US"/>
        </w:rPr>
        <w:t>2</w:t>
      </w:r>
      <w:r w:rsidR="00B214FC" w:rsidRPr="00EF21CD">
        <w:rPr>
          <w:sz w:val="24"/>
          <w:lang w:val="en-US"/>
        </w:rPr>
        <w:t xml:space="preserve">.pielikums – </w:t>
      </w:r>
      <w:proofErr w:type="spellStart"/>
      <w:r w:rsidR="00B214FC" w:rsidRPr="00EF21CD">
        <w:rPr>
          <w:sz w:val="24"/>
          <w:lang w:val="en-US"/>
        </w:rPr>
        <w:t>Pretendenta</w:t>
      </w:r>
      <w:proofErr w:type="spellEnd"/>
      <w:r w:rsidR="00B214FC" w:rsidRPr="00EF21CD">
        <w:rPr>
          <w:sz w:val="24"/>
          <w:lang w:val="en-US"/>
        </w:rPr>
        <w:t xml:space="preserve"> </w:t>
      </w:r>
      <w:proofErr w:type="spellStart"/>
      <w:r w:rsidR="00B214FC" w:rsidRPr="00EF21CD">
        <w:rPr>
          <w:sz w:val="24"/>
          <w:lang w:val="en-US"/>
        </w:rPr>
        <w:t>kompetences</w:t>
      </w:r>
      <w:proofErr w:type="spellEnd"/>
      <w:r w:rsidR="00B214FC" w:rsidRPr="00EF21CD">
        <w:rPr>
          <w:sz w:val="24"/>
          <w:lang w:val="en-US"/>
        </w:rPr>
        <w:t xml:space="preserve"> </w:t>
      </w:r>
      <w:proofErr w:type="spellStart"/>
      <w:r w:rsidR="00B214FC" w:rsidRPr="00EF21CD">
        <w:rPr>
          <w:sz w:val="24"/>
          <w:lang w:val="en-US"/>
        </w:rPr>
        <w:t>pārbaudes</w:t>
      </w:r>
      <w:proofErr w:type="spellEnd"/>
      <w:r w:rsidR="00B214FC" w:rsidRPr="00EF21CD">
        <w:rPr>
          <w:sz w:val="24"/>
          <w:lang w:val="en-US"/>
        </w:rPr>
        <w:t xml:space="preserve"> forma </w:t>
      </w:r>
      <w:proofErr w:type="spellStart"/>
      <w:r w:rsidR="00B214FC" w:rsidRPr="00EF21CD">
        <w:rPr>
          <w:sz w:val="24"/>
          <w:lang w:val="en-US"/>
        </w:rPr>
        <w:t>uz</w:t>
      </w:r>
      <w:proofErr w:type="spellEnd"/>
      <w:r w:rsidR="00B214FC" w:rsidRPr="00EF21CD">
        <w:rPr>
          <w:sz w:val="24"/>
          <w:lang w:val="en-US"/>
        </w:rPr>
        <w:t xml:space="preserve"> </w:t>
      </w:r>
      <w:r w:rsidR="003707FB" w:rsidRPr="00EF21CD">
        <w:rPr>
          <w:sz w:val="24"/>
          <w:lang w:val="en-US"/>
        </w:rPr>
        <w:t>2</w:t>
      </w:r>
      <w:r w:rsidR="00964DB3" w:rsidRPr="00EF21CD">
        <w:rPr>
          <w:sz w:val="24"/>
          <w:lang w:val="en-US"/>
        </w:rPr>
        <w:t xml:space="preserve"> </w:t>
      </w:r>
      <w:proofErr w:type="spellStart"/>
      <w:r w:rsidR="00964DB3" w:rsidRPr="00EF21CD">
        <w:rPr>
          <w:sz w:val="24"/>
          <w:lang w:val="en-US"/>
        </w:rPr>
        <w:t>lp</w:t>
      </w:r>
      <w:proofErr w:type="spellEnd"/>
      <w:r w:rsidR="00964DB3" w:rsidRPr="00EF21CD">
        <w:rPr>
          <w:sz w:val="24"/>
          <w:lang w:val="en-US"/>
        </w:rPr>
        <w:t>.</w:t>
      </w:r>
      <w:r w:rsidR="00B214FC" w:rsidRPr="00EF21CD">
        <w:rPr>
          <w:sz w:val="24"/>
          <w:lang w:val="en-US"/>
        </w:rPr>
        <w:t>;</w:t>
      </w:r>
    </w:p>
    <w:p w14:paraId="1225B9E4" w14:textId="5E6B7AC3" w:rsidR="007352F0" w:rsidRPr="00EF21CD" w:rsidRDefault="00463487" w:rsidP="00CF11DA">
      <w:pPr>
        <w:pStyle w:val="BodyTextIndent"/>
        <w:tabs>
          <w:tab w:val="left" w:pos="567"/>
        </w:tabs>
        <w:ind w:firstLine="426"/>
        <w:rPr>
          <w:sz w:val="24"/>
          <w:lang w:val="en-US"/>
        </w:rPr>
      </w:pPr>
      <w:r>
        <w:rPr>
          <w:sz w:val="24"/>
          <w:lang w:val="en-US"/>
        </w:rPr>
        <w:t>3</w:t>
      </w:r>
      <w:r w:rsidR="007352F0" w:rsidRPr="00EF21CD">
        <w:rPr>
          <w:sz w:val="24"/>
          <w:lang w:val="en-US"/>
        </w:rPr>
        <w:t>.pielikums –</w:t>
      </w:r>
      <w:r w:rsidR="00A56A70" w:rsidRPr="00EF21CD">
        <w:rPr>
          <w:sz w:val="24"/>
          <w:lang w:val="en-US"/>
        </w:rPr>
        <w:t xml:space="preserve"> </w:t>
      </w:r>
      <w:proofErr w:type="spellStart"/>
      <w:r w:rsidR="00541B58" w:rsidRPr="00EF21CD">
        <w:rPr>
          <w:sz w:val="24"/>
          <w:lang w:val="en-US"/>
        </w:rPr>
        <w:t>Uzmērāmo</w:t>
      </w:r>
      <w:proofErr w:type="spellEnd"/>
      <w:r w:rsidR="00541B58" w:rsidRPr="00EF21CD">
        <w:rPr>
          <w:sz w:val="24"/>
          <w:lang w:val="en-US"/>
        </w:rPr>
        <w:t xml:space="preserve"> </w:t>
      </w:r>
      <w:proofErr w:type="spellStart"/>
      <w:r w:rsidR="00541B58" w:rsidRPr="00EF21CD">
        <w:rPr>
          <w:sz w:val="24"/>
          <w:lang w:val="en-US"/>
        </w:rPr>
        <w:t>zemes</w:t>
      </w:r>
      <w:proofErr w:type="spellEnd"/>
      <w:r w:rsidR="00541B58" w:rsidRPr="00EF21CD">
        <w:rPr>
          <w:sz w:val="24"/>
          <w:lang w:val="en-US"/>
        </w:rPr>
        <w:t xml:space="preserve"> </w:t>
      </w:r>
      <w:proofErr w:type="spellStart"/>
      <w:r w:rsidR="00541B58" w:rsidRPr="00EF21CD">
        <w:rPr>
          <w:sz w:val="24"/>
          <w:lang w:val="en-US"/>
        </w:rPr>
        <w:t>vienību</w:t>
      </w:r>
      <w:proofErr w:type="spellEnd"/>
      <w:r w:rsidR="002E36BC" w:rsidRPr="00EF21CD">
        <w:rPr>
          <w:sz w:val="24"/>
          <w:lang w:val="en-US"/>
        </w:rPr>
        <w:t xml:space="preserve"> </w:t>
      </w:r>
      <w:proofErr w:type="spellStart"/>
      <w:r w:rsidR="002E36BC" w:rsidRPr="00EF21CD">
        <w:rPr>
          <w:sz w:val="24"/>
          <w:lang w:val="en-US"/>
        </w:rPr>
        <w:t>saraksts</w:t>
      </w:r>
      <w:proofErr w:type="spellEnd"/>
      <w:r w:rsidR="002E36BC" w:rsidRPr="00EF21CD">
        <w:rPr>
          <w:sz w:val="24"/>
          <w:lang w:val="en-US"/>
        </w:rPr>
        <w:t xml:space="preserve"> </w:t>
      </w:r>
      <w:proofErr w:type="spellStart"/>
      <w:r w:rsidR="002E36BC" w:rsidRPr="00EF21CD">
        <w:rPr>
          <w:sz w:val="24"/>
          <w:lang w:val="en-US"/>
        </w:rPr>
        <w:t>uz</w:t>
      </w:r>
      <w:proofErr w:type="spellEnd"/>
      <w:r w:rsidR="002E36BC" w:rsidRPr="00EF21CD">
        <w:rPr>
          <w:sz w:val="24"/>
          <w:lang w:val="en-US"/>
        </w:rPr>
        <w:t xml:space="preserve"> </w:t>
      </w:r>
      <w:r w:rsidR="00673B01" w:rsidRPr="00673B01">
        <w:rPr>
          <w:sz w:val="24"/>
          <w:lang w:val="en-US"/>
        </w:rPr>
        <w:t>1</w:t>
      </w:r>
      <w:r w:rsidR="00541B58" w:rsidRPr="00673B01">
        <w:rPr>
          <w:sz w:val="24"/>
          <w:lang w:val="en-US"/>
        </w:rPr>
        <w:t xml:space="preserve"> </w:t>
      </w:r>
      <w:proofErr w:type="spellStart"/>
      <w:r w:rsidR="00A56A70" w:rsidRPr="00673B01">
        <w:rPr>
          <w:sz w:val="24"/>
          <w:lang w:val="en-US"/>
        </w:rPr>
        <w:t>lp</w:t>
      </w:r>
      <w:proofErr w:type="spellEnd"/>
      <w:r w:rsidR="00A56A70" w:rsidRPr="00673B01">
        <w:rPr>
          <w:sz w:val="24"/>
          <w:lang w:val="en-US"/>
        </w:rPr>
        <w:t>.;</w:t>
      </w:r>
      <w:r w:rsidR="00673B01" w:rsidRPr="00673B01">
        <w:rPr>
          <w:sz w:val="24"/>
          <w:lang w:val="en-US"/>
        </w:rPr>
        <w:t xml:space="preserve"> </w:t>
      </w:r>
    </w:p>
    <w:p w14:paraId="4C5908BD" w14:textId="53C77888" w:rsidR="00B214FC" w:rsidRPr="00EF21CD" w:rsidRDefault="00463487" w:rsidP="00CF11DA">
      <w:pPr>
        <w:pStyle w:val="CommentText"/>
        <w:tabs>
          <w:tab w:val="left" w:pos="567"/>
        </w:tabs>
        <w:ind w:firstLine="426"/>
        <w:jc w:val="both"/>
        <w:rPr>
          <w:sz w:val="24"/>
          <w:szCs w:val="24"/>
          <w:lang w:val="en-US"/>
        </w:rPr>
      </w:pPr>
      <w:r>
        <w:rPr>
          <w:sz w:val="24"/>
          <w:szCs w:val="24"/>
          <w:lang w:val="en-US"/>
        </w:rPr>
        <w:t>4</w:t>
      </w:r>
      <w:r w:rsidR="00EB79BC" w:rsidRPr="00EF21CD">
        <w:rPr>
          <w:sz w:val="24"/>
          <w:szCs w:val="24"/>
          <w:lang w:val="en-US"/>
        </w:rPr>
        <w:t xml:space="preserve">.pielikums </w:t>
      </w:r>
      <w:r w:rsidR="003C1DE7" w:rsidRPr="00EF21CD">
        <w:rPr>
          <w:sz w:val="24"/>
          <w:szCs w:val="24"/>
          <w:lang w:val="en-US"/>
        </w:rPr>
        <w:t xml:space="preserve">– </w:t>
      </w:r>
      <w:proofErr w:type="spellStart"/>
      <w:r w:rsidR="003C1DE7" w:rsidRPr="00EF21CD">
        <w:rPr>
          <w:sz w:val="24"/>
          <w:szCs w:val="24"/>
          <w:lang w:val="en-US"/>
        </w:rPr>
        <w:t>T</w:t>
      </w:r>
      <w:r w:rsidR="00B214FC" w:rsidRPr="00EF21CD">
        <w:rPr>
          <w:sz w:val="24"/>
          <w:szCs w:val="24"/>
          <w:lang w:val="en-US"/>
        </w:rPr>
        <w:t>ehniskā</w:t>
      </w:r>
      <w:proofErr w:type="spellEnd"/>
      <w:r w:rsidR="00B214FC" w:rsidRPr="00EF21CD">
        <w:rPr>
          <w:sz w:val="24"/>
          <w:szCs w:val="24"/>
          <w:lang w:val="en-US"/>
        </w:rPr>
        <w:t xml:space="preserve"> </w:t>
      </w:r>
      <w:proofErr w:type="spellStart"/>
      <w:r w:rsidR="00B214FC" w:rsidRPr="00EF21CD">
        <w:rPr>
          <w:sz w:val="24"/>
          <w:szCs w:val="24"/>
          <w:lang w:val="en-US"/>
        </w:rPr>
        <w:t>specifikācija</w:t>
      </w:r>
      <w:proofErr w:type="spellEnd"/>
      <w:r w:rsidR="00A56A70" w:rsidRPr="00EF21CD">
        <w:rPr>
          <w:sz w:val="24"/>
          <w:szCs w:val="24"/>
          <w:lang w:val="en-US"/>
        </w:rPr>
        <w:t xml:space="preserve"> </w:t>
      </w:r>
      <w:proofErr w:type="spellStart"/>
      <w:r w:rsidR="00D21524" w:rsidRPr="00EF21CD">
        <w:rPr>
          <w:sz w:val="24"/>
          <w:szCs w:val="24"/>
          <w:lang w:val="en-US"/>
        </w:rPr>
        <w:t>uz</w:t>
      </w:r>
      <w:proofErr w:type="spellEnd"/>
      <w:r w:rsidR="00D21524" w:rsidRPr="00EF21CD">
        <w:rPr>
          <w:sz w:val="24"/>
          <w:szCs w:val="24"/>
          <w:lang w:val="en-US"/>
        </w:rPr>
        <w:t xml:space="preserve"> </w:t>
      </w:r>
      <w:r w:rsidR="003C1DE7" w:rsidRPr="00EF21CD">
        <w:rPr>
          <w:sz w:val="24"/>
          <w:szCs w:val="24"/>
          <w:lang w:val="en-US"/>
        </w:rPr>
        <w:t>3</w:t>
      </w:r>
      <w:r w:rsidR="00B214FC" w:rsidRPr="00EF21CD">
        <w:rPr>
          <w:sz w:val="24"/>
          <w:szCs w:val="24"/>
          <w:lang w:val="en-US"/>
        </w:rPr>
        <w:t xml:space="preserve"> </w:t>
      </w:r>
      <w:proofErr w:type="spellStart"/>
      <w:r w:rsidR="00D21524" w:rsidRPr="00EF21CD">
        <w:rPr>
          <w:sz w:val="24"/>
          <w:szCs w:val="24"/>
          <w:lang w:val="en-US"/>
        </w:rPr>
        <w:t>lp</w:t>
      </w:r>
      <w:proofErr w:type="spellEnd"/>
      <w:r w:rsidR="00D21524" w:rsidRPr="00EF21CD">
        <w:rPr>
          <w:sz w:val="24"/>
          <w:szCs w:val="24"/>
          <w:lang w:val="en-US"/>
        </w:rPr>
        <w:t>.</w:t>
      </w:r>
      <w:r w:rsidR="00541B58" w:rsidRPr="00EF21CD">
        <w:rPr>
          <w:sz w:val="24"/>
          <w:szCs w:val="24"/>
          <w:lang w:val="en-US"/>
        </w:rPr>
        <w:t>;</w:t>
      </w:r>
    </w:p>
    <w:p w14:paraId="0EB11B3F" w14:textId="2686177A" w:rsidR="00541B58" w:rsidRPr="00E57C71" w:rsidRDefault="00463487" w:rsidP="00CF11DA">
      <w:pPr>
        <w:pStyle w:val="CommentText"/>
        <w:tabs>
          <w:tab w:val="left" w:pos="567"/>
        </w:tabs>
        <w:ind w:left="1843" w:hanging="1417"/>
        <w:jc w:val="both"/>
        <w:rPr>
          <w:sz w:val="24"/>
          <w:szCs w:val="24"/>
          <w:lang w:val="en-US"/>
        </w:rPr>
      </w:pPr>
      <w:r w:rsidRPr="00E57C71">
        <w:rPr>
          <w:sz w:val="24"/>
          <w:szCs w:val="24"/>
          <w:lang w:val="en-US"/>
        </w:rPr>
        <w:t>5</w:t>
      </w:r>
      <w:r w:rsidR="00541B58" w:rsidRPr="00E57C71">
        <w:rPr>
          <w:sz w:val="24"/>
          <w:szCs w:val="24"/>
          <w:lang w:val="en-US"/>
        </w:rPr>
        <w:t xml:space="preserve">.pielikums – </w:t>
      </w:r>
      <w:proofErr w:type="spellStart"/>
      <w:r w:rsidR="00B214FC" w:rsidRPr="00E57C71">
        <w:rPr>
          <w:sz w:val="24"/>
          <w:szCs w:val="24"/>
          <w:lang w:val="en-US"/>
        </w:rPr>
        <w:t>Prasības</w:t>
      </w:r>
      <w:proofErr w:type="spellEnd"/>
      <w:r w:rsidR="00B214FC" w:rsidRPr="00E57C71">
        <w:rPr>
          <w:sz w:val="24"/>
          <w:szCs w:val="24"/>
          <w:lang w:val="en-US"/>
        </w:rPr>
        <w:t xml:space="preserve">, </w:t>
      </w:r>
      <w:proofErr w:type="spellStart"/>
      <w:r w:rsidR="00B214FC" w:rsidRPr="00E57C71">
        <w:rPr>
          <w:sz w:val="24"/>
          <w:szCs w:val="24"/>
          <w:lang w:val="en-US"/>
        </w:rPr>
        <w:t>veicot</w:t>
      </w:r>
      <w:proofErr w:type="spellEnd"/>
      <w:r w:rsidR="00B214FC" w:rsidRPr="00E57C71">
        <w:rPr>
          <w:sz w:val="24"/>
          <w:szCs w:val="24"/>
          <w:lang w:val="en-US"/>
        </w:rPr>
        <w:t xml:space="preserve"> </w:t>
      </w:r>
      <w:r w:rsidR="00EF21CD" w:rsidRPr="00E57C71">
        <w:rPr>
          <w:sz w:val="24"/>
          <w:szCs w:val="24"/>
          <w:lang w:val="en-US"/>
        </w:rPr>
        <w:t>VAS</w:t>
      </w:r>
      <w:r w:rsidR="00B214FC" w:rsidRPr="00E57C71">
        <w:rPr>
          <w:sz w:val="24"/>
          <w:szCs w:val="24"/>
          <w:lang w:val="en-US"/>
        </w:rPr>
        <w:t xml:space="preserve"> „</w:t>
      </w:r>
      <w:proofErr w:type="spellStart"/>
      <w:r w:rsidR="00B214FC" w:rsidRPr="00E57C71">
        <w:rPr>
          <w:sz w:val="24"/>
          <w:szCs w:val="24"/>
          <w:lang w:val="en-US"/>
        </w:rPr>
        <w:t>Latvijas</w:t>
      </w:r>
      <w:proofErr w:type="spellEnd"/>
      <w:r w:rsidR="00B214FC" w:rsidRPr="00E57C71">
        <w:rPr>
          <w:sz w:val="24"/>
          <w:szCs w:val="24"/>
          <w:lang w:val="en-US"/>
        </w:rPr>
        <w:t xml:space="preserve"> </w:t>
      </w:r>
      <w:proofErr w:type="spellStart"/>
      <w:r w:rsidR="00B214FC" w:rsidRPr="00E57C71">
        <w:rPr>
          <w:sz w:val="24"/>
          <w:szCs w:val="24"/>
          <w:lang w:val="en-US"/>
        </w:rPr>
        <w:t>dzelzceļš</w:t>
      </w:r>
      <w:proofErr w:type="spellEnd"/>
      <w:r w:rsidR="00B214FC" w:rsidRPr="00E57C71">
        <w:rPr>
          <w:sz w:val="24"/>
          <w:szCs w:val="24"/>
          <w:lang w:val="en-US"/>
        </w:rPr>
        <w:t xml:space="preserve">” </w:t>
      </w:r>
      <w:proofErr w:type="spellStart"/>
      <w:r w:rsidR="00B214FC" w:rsidRPr="00E57C71">
        <w:rPr>
          <w:sz w:val="24"/>
          <w:szCs w:val="24"/>
          <w:lang w:val="en-US"/>
        </w:rPr>
        <w:t>infrastruktūras</w:t>
      </w:r>
      <w:proofErr w:type="spellEnd"/>
      <w:r w:rsidR="00B214FC" w:rsidRPr="00E57C71">
        <w:rPr>
          <w:sz w:val="24"/>
          <w:szCs w:val="24"/>
          <w:lang w:val="en-US"/>
        </w:rPr>
        <w:t xml:space="preserve"> </w:t>
      </w:r>
      <w:proofErr w:type="spellStart"/>
      <w:r w:rsidR="00B214FC" w:rsidRPr="00E57C71">
        <w:rPr>
          <w:sz w:val="24"/>
          <w:szCs w:val="24"/>
          <w:lang w:val="en-US"/>
        </w:rPr>
        <w:t>digitālo</w:t>
      </w:r>
      <w:proofErr w:type="spellEnd"/>
      <w:r w:rsidR="00B214FC" w:rsidRPr="00E57C71">
        <w:rPr>
          <w:sz w:val="24"/>
          <w:szCs w:val="24"/>
          <w:lang w:val="en-US"/>
        </w:rPr>
        <w:t xml:space="preserve"> </w:t>
      </w:r>
      <w:proofErr w:type="spellStart"/>
      <w:r w:rsidR="00B214FC" w:rsidRPr="00E57C71">
        <w:rPr>
          <w:sz w:val="24"/>
          <w:szCs w:val="24"/>
          <w:lang w:val="en-US"/>
        </w:rPr>
        <w:t>topogrāfisko</w:t>
      </w:r>
      <w:proofErr w:type="spellEnd"/>
      <w:r w:rsidR="00B214FC" w:rsidRPr="00E57C71">
        <w:rPr>
          <w:sz w:val="24"/>
          <w:szCs w:val="24"/>
          <w:lang w:val="en-US"/>
        </w:rPr>
        <w:t xml:space="preserve"> </w:t>
      </w:r>
      <w:proofErr w:type="spellStart"/>
      <w:r w:rsidR="00B214FC" w:rsidRPr="00E57C71">
        <w:rPr>
          <w:sz w:val="24"/>
          <w:szCs w:val="24"/>
          <w:lang w:val="en-US"/>
        </w:rPr>
        <w:t>uzmērīšanu</w:t>
      </w:r>
      <w:proofErr w:type="spellEnd"/>
      <w:r w:rsidR="00B214FC" w:rsidRPr="00E57C71">
        <w:rPr>
          <w:sz w:val="24"/>
          <w:szCs w:val="24"/>
          <w:lang w:val="en-US"/>
        </w:rPr>
        <w:t xml:space="preserve"> </w:t>
      </w:r>
      <w:proofErr w:type="spellStart"/>
      <w:r w:rsidR="00541B58" w:rsidRPr="00E57C71">
        <w:rPr>
          <w:sz w:val="24"/>
          <w:szCs w:val="24"/>
          <w:lang w:val="en-US"/>
        </w:rPr>
        <w:t>uz</w:t>
      </w:r>
      <w:proofErr w:type="spellEnd"/>
      <w:r w:rsidR="00541B58" w:rsidRPr="00E57C71">
        <w:rPr>
          <w:sz w:val="24"/>
          <w:szCs w:val="24"/>
          <w:lang w:val="en-US"/>
        </w:rPr>
        <w:t xml:space="preserve"> </w:t>
      </w:r>
      <w:r w:rsidR="00B214FC" w:rsidRPr="00E57C71">
        <w:rPr>
          <w:sz w:val="24"/>
          <w:szCs w:val="24"/>
          <w:lang w:val="en-US"/>
        </w:rPr>
        <w:t>2</w:t>
      </w:r>
      <w:r w:rsidR="00541B58" w:rsidRPr="00E57C71">
        <w:rPr>
          <w:sz w:val="24"/>
          <w:szCs w:val="24"/>
          <w:lang w:val="en-US"/>
        </w:rPr>
        <w:t xml:space="preserve"> </w:t>
      </w:r>
      <w:proofErr w:type="spellStart"/>
      <w:r w:rsidR="00541B58" w:rsidRPr="00E57C71">
        <w:rPr>
          <w:sz w:val="24"/>
          <w:szCs w:val="24"/>
          <w:lang w:val="en-US"/>
        </w:rPr>
        <w:t>lp</w:t>
      </w:r>
      <w:proofErr w:type="spellEnd"/>
      <w:r w:rsidR="00541B58" w:rsidRPr="00E57C71">
        <w:rPr>
          <w:sz w:val="24"/>
          <w:szCs w:val="24"/>
          <w:lang w:val="en-US"/>
        </w:rPr>
        <w:t>.;</w:t>
      </w:r>
    </w:p>
    <w:p w14:paraId="3B6EF888" w14:textId="14515968" w:rsidR="00A56A70" w:rsidRPr="00E56C1E" w:rsidRDefault="00463487" w:rsidP="00CF11DA">
      <w:pPr>
        <w:pStyle w:val="BodyTextIndent"/>
        <w:tabs>
          <w:tab w:val="left" w:pos="567"/>
        </w:tabs>
        <w:ind w:firstLine="426"/>
        <w:rPr>
          <w:sz w:val="24"/>
          <w:lang w:val="en-US"/>
        </w:rPr>
      </w:pPr>
      <w:r>
        <w:rPr>
          <w:sz w:val="24"/>
          <w:lang w:val="en-US"/>
        </w:rPr>
        <w:t>6</w:t>
      </w:r>
      <w:r w:rsidR="00A56A70" w:rsidRPr="00EF21CD">
        <w:rPr>
          <w:sz w:val="24"/>
          <w:lang w:val="en-US"/>
        </w:rPr>
        <w:t xml:space="preserve">.pielikums – </w:t>
      </w:r>
      <w:proofErr w:type="spellStart"/>
      <w:r w:rsidR="00A56A70" w:rsidRPr="00EF21CD">
        <w:rPr>
          <w:sz w:val="24"/>
          <w:lang w:val="en-US"/>
        </w:rPr>
        <w:t>Līguma</w:t>
      </w:r>
      <w:proofErr w:type="spellEnd"/>
      <w:r w:rsidR="00A56A70" w:rsidRPr="00EF21CD">
        <w:rPr>
          <w:sz w:val="24"/>
          <w:lang w:val="en-US"/>
        </w:rPr>
        <w:t xml:space="preserve"> </w:t>
      </w:r>
      <w:proofErr w:type="spellStart"/>
      <w:r w:rsidR="00A56A70" w:rsidRPr="00EF21CD">
        <w:rPr>
          <w:sz w:val="24"/>
          <w:lang w:val="en-US"/>
        </w:rPr>
        <w:t>projekts</w:t>
      </w:r>
      <w:proofErr w:type="spellEnd"/>
      <w:r w:rsidR="00A56A70" w:rsidRPr="00EF21CD">
        <w:rPr>
          <w:sz w:val="24"/>
          <w:lang w:val="en-US"/>
        </w:rPr>
        <w:t xml:space="preserve"> </w:t>
      </w:r>
      <w:proofErr w:type="spellStart"/>
      <w:r w:rsidR="00A56A70" w:rsidRPr="00EF21CD">
        <w:rPr>
          <w:sz w:val="24"/>
          <w:lang w:val="en-US"/>
        </w:rPr>
        <w:t>uz</w:t>
      </w:r>
      <w:proofErr w:type="spellEnd"/>
      <w:r w:rsidR="00A56A70" w:rsidRPr="00EF21CD">
        <w:rPr>
          <w:sz w:val="24"/>
          <w:lang w:val="en-US"/>
        </w:rPr>
        <w:t xml:space="preserve"> </w:t>
      </w:r>
      <w:r>
        <w:rPr>
          <w:sz w:val="24"/>
          <w:lang w:val="en-US"/>
        </w:rPr>
        <w:t>8</w:t>
      </w:r>
      <w:r w:rsidR="00A56A70" w:rsidRPr="00EF21CD">
        <w:rPr>
          <w:sz w:val="24"/>
          <w:lang w:val="en-US"/>
        </w:rPr>
        <w:t xml:space="preserve"> </w:t>
      </w:r>
      <w:proofErr w:type="spellStart"/>
      <w:r w:rsidR="00A56A70" w:rsidRPr="00EF21CD">
        <w:rPr>
          <w:sz w:val="24"/>
          <w:lang w:val="en-US"/>
        </w:rPr>
        <w:t>lp</w:t>
      </w:r>
      <w:proofErr w:type="spellEnd"/>
      <w:r w:rsidR="00A56A70" w:rsidRPr="00EF21CD">
        <w:rPr>
          <w:sz w:val="24"/>
          <w:lang w:val="en-US"/>
        </w:rPr>
        <w:t>.</w:t>
      </w:r>
    </w:p>
    <w:p w14:paraId="2B415F89" w14:textId="7EC30F7C" w:rsidR="00A56A70" w:rsidRDefault="00A56A70" w:rsidP="00CF11DA">
      <w:pPr>
        <w:pStyle w:val="BodyTextIndent"/>
        <w:tabs>
          <w:tab w:val="left" w:pos="567"/>
        </w:tabs>
        <w:ind w:firstLine="426"/>
        <w:rPr>
          <w:sz w:val="24"/>
          <w:lang w:val="en-US"/>
        </w:rPr>
      </w:pPr>
    </w:p>
    <w:p w14:paraId="1C360F98" w14:textId="61010452" w:rsidR="003C26DE" w:rsidRDefault="003C26DE" w:rsidP="00CF11DA">
      <w:pPr>
        <w:pStyle w:val="BodyTextIndent"/>
        <w:tabs>
          <w:tab w:val="left" w:pos="567"/>
        </w:tabs>
        <w:ind w:firstLine="426"/>
        <w:rPr>
          <w:sz w:val="24"/>
          <w:lang w:val="en-US"/>
        </w:rPr>
      </w:pPr>
    </w:p>
    <w:p w14:paraId="7F0FB047" w14:textId="77777777" w:rsidR="003C26DE" w:rsidRPr="00E56C1E" w:rsidRDefault="003C26DE" w:rsidP="00CF11DA">
      <w:pPr>
        <w:pStyle w:val="BodyTextIndent"/>
        <w:tabs>
          <w:tab w:val="left" w:pos="567"/>
        </w:tabs>
        <w:ind w:firstLine="426"/>
        <w:rPr>
          <w:sz w:val="24"/>
          <w:lang w:val="en-US"/>
        </w:rPr>
      </w:pPr>
    </w:p>
    <w:p w14:paraId="679196A6" w14:textId="08AD2090" w:rsidR="00BD59FC" w:rsidRPr="00E56C1E" w:rsidRDefault="008477E9" w:rsidP="00CF11DA">
      <w:pPr>
        <w:tabs>
          <w:tab w:val="left" w:pos="567"/>
        </w:tabs>
        <w:jc w:val="both"/>
        <w:rPr>
          <w:lang w:val="en-US"/>
        </w:rPr>
      </w:pPr>
      <w:proofErr w:type="spellStart"/>
      <w:r w:rsidRPr="00E56C1E">
        <w:rPr>
          <w:lang w:val="en-US"/>
        </w:rPr>
        <w:t>Ie</w:t>
      </w:r>
      <w:r w:rsidR="00BD59FC" w:rsidRPr="00E56C1E">
        <w:rPr>
          <w:lang w:val="en-US"/>
        </w:rPr>
        <w:t>pirkuma</w:t>
      </w:r>
      <w:proofErr w:type="spellEnd"/>
      <w:r w:rsidR="00BD59FC" w:rsidRPr="00E56C1E">
        <w:rPr>
          <w:lang w:val="en-US"/>
        </w:rPr>
        <w:t xml:space="preserve"> komisijas </w:t>
      </w:r>
      <w:proofErr w:type="spellStart"/>
      <w:r w:rsidR="003A7BF7" w:rsidRPr="00E56C1E">
        <w:rPr>
          <w:lang w:val="en-US"/>
        </w:rPr>
        <w:t>priekšsēdētājs</w:t>
      </w:r>
      <w:proofErr w:type="spellEnd"/>
      <w:r w:rsidR="00BD59FC" w:rsidRPr="00E56C1E">
        <w:rPr>
          <w:lang w:val="en-US"/>
        </w:rPr>
        <w:t xml:space="preserve">         </w:t>
      </w:r>
      <w:r w:rsidR="000205BF" w:rsidRPr="00E56C1E">
        <w:rPr>
          <w:lang w:val="en-US"/>
        </w:rPr>
        <w:tab/>
      </w:r>
      <w:r w:rsidR="000205BF" w:rsidRPr="00E56C1E">
        <w:rPr>
          <w:lang w:val="en-US"/>
        </w:rPr>
        <w:tab/>
      </w:r>
      <w:r w:rsidR="000205BF" w:rsidRPr="00E56C1E">
        <w:rPr>
          <w:lang w:val="en-US"/>
        </w:rPr>
        <w:tab/>
      </w:r>
      <w:r w:rsidR="000205BF" w:rsidRPr="00E56C1E">
        <w:rPr>
          <w:lang w:val="en-US"/>
        </w:rPr>
        <w:tab/>
      </w:r>
      <w:r w:rsidR="000205BF" w:rsidRPr="00E56C1E">
        <w:rPr>
          <w:lang w:val="en-US"/>
        </w:rPr>
        <w:tab/>
      </w:r>
      <w:proofErr w:type="spellStart"/>
      <w:r w:rsidR="00F27777">
        <w:rPr>
          <w:lang w:val="en-US"/>
        </w:rPr>
        <w:t>D.Smilktena</w:t>
      </w:r>
      <w:proofErr w:type="spellEnd"/>
      <w:r w:rsidR="00BD59FC" w:rsidRPr="00E56C1E">
        <w:rPr>
          <w:lang w:val="en-US"/>
        </w:rPr>
        <w:t xml:space="preserve">                                                 </w:t>
      </w:r>
      <w:r w:rsidR="00770CBE" w:rsidRPr="00E56C1E">
        <w:rPr>
          <w:lang w:val="en-US"/>
        </w:rPr>
        <w:t xml:space="preserve">                                  </w:t>
      </w:r>
    </w:p>
    <w:p w14:paraId="574D3DFD" w14:textId="77777777" w:rsidR="009645D2" w:rsidRPr="00E56C1E" w:rsidRDefault="008477E9" w:rsidP="00CF11DA">
      <w:pPr>
        <w:tabs>
          <w:tab w:val="left" w:pos="567"/>
        </w:tabs>
        <w:jc w:val="both"/>
        <w:rPr>
          <w:lang w:val="en-US"/>
        </w:rPr>
      </w:pPr>
      <w:r w:rsidRPr="00E56C1E">
        <w:rPr>
          <w:lang w:val="en-US"/>
        </w:rPr>
        <w:tab/>
      </w:r>
      <w:r w:rsidRPr="00E56C1E">
        <w:rPr>
          <w:lang w:val="en-US"/>
        </w:rPr>
        <w:tab/>
        <w:t xml:space="preserve">     </w:t>
      </w:r>
    </w:p>
    <w:p w14:paraId="494FEB07" w14:textId="77777777" w:rsidR="008527B4" w:rsidRPr="00E56C1E" w:rsidRDefault="008477E9" w:rsidP="00D43CEF">
      <w:pPr>
        <w:tabs>
          <w:tab w:val="left" w:pos="567"/>
        </w:tabs>
        <w:jc w:val="both"/>
        <w:rPr>
          <w:b/>
          <w:lang w:val="en-US"/>
        </w:rPr>
      </w:pPr>
      <w:r w:rsidRPr="00E56C1E">
        <w:rPr>
          <w:lang w:val="en-US"/>
        </w:rPr>
        <w:t xml:space="preserve">            </w:t>
      </w:r>
      <w:r w:rsidRPr="00E56C1E">
        <w:rPr>
          <w:lang w:val="en-US"/>
        </w:rPr>
        <w:tab/>
        <w:t xml:space="preserve">               </w:t>
      </w:r>
      <w:r w:rsidR="00BD59FC" w:rsidRPr="00E56C1E">
        <w:rPr>
          <w:lang w:val="en-US"/>
        </w:rPr>
        <w:t xml:space="preserve">                           </w:t>
      </w:r>
    </w:p>
    <w:p w14:paraId="19F83666" w14:textId="756C7A95" w:rsidR="00647142" w:rsidRDefault="003C26DE" w:rsidP="00647142">
      <w:pPr>
        <w:overflowPunct w:val="0"/>
        <w:autoSpaceDE w:val="0"/>
        <w:autoSpaceDN w:val="0"/>
        <w:adjustRightInd w:val="0"/>
        <w:jc w:val="both"/>
        <w:textAlignment w:val="baseline"/>
        <w:rPr>
          <w:sz w:val="20"/>
          <w:lang w:val="en-US" w:eastAsia="lv-LV"/>
        </w:rPr>
      </w:pPr>
      <w:proofErr w:type="spellStart"/>
      <w:r>
        <w:rPr>
          <w:sz w:val="20"/>
          <w:lang w:val="en-US" w:eastAsia="lv-LV"/>
        </w:rPr>
        <w:t>D.Cielēna</w:t>
      </w:r>
      <w:proofErr w:type="spellEnd"/>
    </w:p>
    <w:p w14:paraId="5DA797A5" w14:textId="23CD72A9" w:rsidR="003C26DE" w:rsidRPr="00E56C1E" w:rsidRDefault="00C21F19" w:rsidP="00647142">
      <w:pPr>
        <w:overflowPunct w:val="0"/>
        <w:autoSpaceDE w:val="0"/>
        <w:autoSpaceDN w:val="0"/>
        <w:adjustRightInd w:val="0"/>
        <w:jc w:val="both"/>
        <w:textAlignment w:val="baseline"/>
        <w:rPr>
          <w:bCs/>
          <w:lang w:val="en-US" w:eastAsia="lv-LV"/>
        </w:rPr>
      </w:pPr>
      <w:hyperlink r:id="rId8" w:history="1">
        <w:r w:rsidR="006F0EBD" w:rsidRPr="00D37CA7">
          <w:rPr>
            <w:rStyle w:val="Hyperlink"/>
            <w:sz w:val="20"/>
            <w:lang w:val="en-US" w:eastAsia="lv-LV"/>
          </w:rPr>
          <w:t>Dana.Cielena@ldz.lv</w:t>
        </w:r>
      </w:hyperlink>
      <w:r w:rsidR="006F0EBD">
        <w:rPr>
          <w:sz w:val="20"/>
          <w:lang w:val="en-US" w:eastAsia="lv-LV"/>
        </w:rPr>
        <w:t xml:space="preserve"> </w:t>
      </w:r>
    </w:p>
    <w:p w14:paraId="624BAC23" w14:textId="77777777" w:rsidR="00EF21CD" w:rsidRDefault="00EF21CD" w:rsidP="00D43CEF">
      <w:pPr>
        <w:tabs>
          <w:tab w:val="left" w:pos="567"/>
        </w:tabs>
        <w:rPr>
          <w:lang w:val="en-US"/>
        </w:rPr>
      </w:pPr>
    </w:p>
    <w:p w14:paraId="0C17A6B1" w14:textId="77777777" w:rsidR="00EF21CD" w:rsidRDefault="00EF21CD" w:rsidP="00D43CEF">
      <w:pPr>
        <w:tabs>
          <w:tab w:val="left" w:pos="567"/>
        </w:tabs>
        <w:rPr>
          <w:lang w:val="en-US"/>
        </w:rPr>
      </w:pPr>
    </w:p>
    <w:p w14:paraId="02627DF7" w14:textId="77777777" w:rsidR="00EF21CD" w:rsidRDefault="00EF21CD" w:rsidP="00EF5D9A">
      <w:pPr>
        <w:spacing w:line="0" w:lineRule="atLeast"/>
        <w:jc w:val="right"/>
        <w:rPr>
          <w:b/>
          <w:lang w:val="en-US"/>
        </w:rPr>
      </w:pPr>
    </w:p>
    <w:p w14:paraId="17871FE9" w14:textId="77777777" w:rsidR="00EF21CD" w:rsidRDefault="00EF21CD" w:rsidP="00EF5D9A">
      <w:pPr>
        <w:spacing w:line="0" w:lineRule="atLeast"/>
        <w:jc w:val="right"/>
        <w:rPr>
          <w:b/>
          <w:lang w:val="en-US"/>
        </w:rPr>
      </w:pPr>
    </w:p>
    <w:p w14:paraId="35DFE372" w14:textId="77777777" w:rsidR="00EF21CD" w:rsidRDefault="00EF21CD" w:rsidP="00EF5D9A">
      <w:pPr>
        <w:spacing w:line="0" w:lineRule="atLeast"/>
        <w:jc w:val="right"/>
        <w:rPr>
          <w:b/>
          <w:lang w:val="en-US"/>
        </w:rPr>
      </w:pPr>
    </w:p>
    <w:p w14:paraId="692566ED" w14:textId="77777777" w:rsidR="00EF21CD" w:rsidRDefault="00EF21CD" w:rsidP="00EF5D9A">
      <w:pPr>
        <w:spacing w:line="0" w:lineRule="atLeast"/>
        <w:jc w:val="right"/>
        <w:rPr>
          <w:b/>
          <w:lang w:val="en-US"/>
        </w:rPr>
      </w:pPr>
    </w:p>
    <w:p w14:paraId="4F6603D6" w14:textId="77777777" w:rsidR="00E4658F" w:rsidRDefault="00E4658F">
      <w:pPr>
        <w:jc w:val="both"/>
        <w:rPr>
          <w:b/>
          <w:lang w:val="en-US"/>
        </w:rPr>
      </w:pPr>
      <w:r>
        <w:rPr>
          <w:b/>
          <w:lang w:val="en-US"/>
        </w:rPr>
        <w:br w:type="page"/>
      </w:r>
    </w:p>
    <w:p w14:paraId="2CB352D6" w14:textId="0812AC3B" w:rsidR="00EF5D9A" w:rsidRPr="00E56C1E" w:rsidRDefault="00EF5D9A" w:rsidP="00EF5D9A">
      <w:pPr>
        <w:spacing w:line="0" w:lineRule="atLeast"/>
        <w:jc w:val="right"/>
        <w:rPr>
          <w:b/>
          <w:lang w:val="en-US"/>
        </w:rPr>
      </w:pPr>
      <w:r w:rsidRPr="00E56C1E">
        <w:rPr>
          <w:b/>
          <w:lang w:val="en-US"/>
        </w:rPr>
        <w:lastRenderedPageBreak/>
        <w:t>1.pielikums</w:t>
      </w:r>
    </w:p>
    <w:p w14:paraId="767DA0C0" w14:textId="34AA023B" w:rsidR="00EF5D9A" w:rsidRPr="00E56C1E" w:rsidRDefault="00EF5D9A" w:rsidP="00EF5D9A">
      <w:pPr>
        <w:spacing w:line="0" w:lineRule="atLeast"/>
        <w:jc w:val="right"/>
        <w:rPr>
          <w:lang w:val="en-US"/>
        </w:rPr>
      </w:pPr>
      <w:r w:rsidRPr="00E56C1E">
        <w:rPr>
          <w:lang w:val="en-US"/>
        </w:rPr>
        <w:t xml:space="preserve"> </w:t>
      </w:r>
      <w:r w:rsidRPr="00E56C1E">
        <w:rPr>
          <w:lang w:val="en-US"/>
        </w:rPr>
        <w:tab/>
      </w:r>
      <w:r w:rsidRPr="00E56C1E">
        <w:rPr>
          <w:lang w:val="en-US"/>
        </w:rPr>
        <w:tab/>
      </w:r>
      <w:r w:rsidRPr="00E56C1E">
        <w:rPr>
          <w:lang w:val="en-US"/>
        </w:rPr>
        <w:tab/>
      </w:r>
      <w:r w:rsidRPr="00E56C1E">
        <w:rPr>
          <w:lang w:val="en-US"/>
        </w:rPr>
        <w:tab/>
      </w:r>
      <w:r w:rsidRPr="00E56C1E">
        <w:rPr>
          <w:lang w:val="en-US"/>
        </w:rPr>
        <w:tab/>
        <w:t>VAS „</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publikāciju</w:t>
      </w:r>
      <w:proofErr w:type="spellEnd"/>
      <w:r w:rsidRPr="00E56C1E">
        <w:rPr>
          <w:lang w:val="en-US"/>
        </w:rPr>
        <w:t xml:space="preserve"> „</w:t>
      </w:r>
      <w:proofErr w:type="spellStart"/>
      <w:r w:rsidR="00A25BB9" w:rsidRPr="00E56C1E">
        <w:rPr>
          <w:lang w:val="en-US"/>
        </w:rPr>
        <w:t>Kadastrālā</w:t>
      </w:r>
      <w:proofErr w:type="spellEnd"/>
      <w:r w:rsidR="00A25BB9" w:rsidRPr="00E56C1E">
        <w:rPr>
          <w:lang w:val="en-US"/>
        </w:rPr>
        <w:t xml:space="preserve"> </w:t>
      </w:r>
      <w:proofErr w:type="spellStart"/>
      <w:r w:rsidR="00A25BB9" w:rsidRPr="00E56C1E">
        <w:rPr>
          <w:lang w:val="en-US"/>
        </w:rPr>
        <w:t>uzmērīšana</w:t>
      </w:r>
      <w:proofErr w:type="spellEnd"/>
      <w:r w:rsidR="00E4658F">
        <w:rPr>
          <w:lang w:val="en-US"/>
        </w:rPr>
        <w:t xml:space="preserve"> 2020.gadam</w:t>
      </w:r>
      <w:r w:rsidRPr="00E56C1E">
        <w:rPr>
          <w:lang w:val="en-US"/>
        </w:rPr>
        <w:t xml:space="preserve">” </w:t>
      </w:r>
      <w:proofErr w:type="spellStart"/>
      <w:r w:rsidRPr="00E56C1E">
        <w:rPr>
          <w:lang w:val="en-US"/>
        </w:rPr>
        <w:t>nolikumam</w:t>
      </w:r>
      <w:proofErr w:type="spellEnd"/>
    </w:p>
    <w:p w14:paraId="4C8CCAC1" w14:textId="77777777" w:rsidR="00EF5D9A" w:rsidRPr="00E56C1E" w:rsidRDefault="00EF5D9A" w:rsidP="008527B4">
      <w:pPr>
        <w:ind w:left="720" w:firstLine="720"/>
        <w:jc w:val="center"/>
        <w:rPr>
          <w:rFonts w:ascii="Times New Roman Tilde" w:hAnsi="Times New Roman Tilde"/>
          <w:i/>
          <w:sz w:val="23"/>
          <w:szCs w:val="23"/>
          <w:lang w:val="en-US"/>
        </w:rPr>
      </w:pPr>
    </w:p>
    <w:p w14:paraId="504B2242" w14:textId="77777777" w:rsidR="0078757F" w:rsidRPr="00E56C1E" w:rsidRDefault="0078757F" w:rsidP="0078757F">
      <w:pPr>
        <w:spacing w:line="0" w:lineRule="atLeast"/>
        <w:jc w:val="center"/>
        <w:rPr>
          <w:lang w:val="en-US"/>
        </w:rPr>
      </w:pPr>
      <w:r w:rsidRPr="00E56C1E">
        <w:rPr>
          <w:lang w:val="en-US"/>
        </w:rPr>
        <w:t>[</w:t>
      </w:r>
      <w:proofErr w:type="spellStart"/>
      <w:r w:rsidRPr="00E56C1E">
        <w:rPr>
          <w:lang w:val="en-US"/>
        </w:rPr>
        <w:t>pretendenta</w:t>
      </w:r>
      <w:proofErr w:type="spellEnd"/>
      <w:r w:rsidRPr="00E56C1E">
        <w:rPr>
          <w:lang w:val="en-US"/>
        </w:rPr>
        <w:t xml:space="preserve"> </w:t>
      </w:r>
      <w:proofErr w:type="spellStart"/>
      <w:r w:rsidRPr="00E56C1E">
        <w:rPr>
          <w:lang w:val="en-US"/>
        </w:rPr>
        <w:t>uzņēmuma</w:t>
      </w:r>
      <w:proofErr w:type="spellEnd"/>
      <w:r w:rsidRPr="00E56C1E">
        <w:rPr>
          <w:lang w:val="en-US"/>
        </w:rPr>
        <w:t xml:space="preserve"> </w:t>
      </w:r>
      <w:proofErr w:type="spellStart"/>
      <w:r w:rsidRPr="00E56C1E">
        <w:rPr>
          <w:lang w:val="en-US"/>
        </w:rPr>
        <w:t>veidlapa</w:t>
      </w:r>
      <w:proofErr w:type="spellEnd"/>
      <w:r w:rsidRPr="00E56C1E">
        <w:rPr>
          <w:lang w:val="en-US"/>
        </w:rPr>
        <w:t>]</w:t>
      </w:r>
    </w:p>
    <w:p w14:paraId="6D6E1724" w14:textId="77777777" w:rsidR="0078757F" w:rsidRPr="00E56C1E" w:rsidRDefault="0078757F" w:rsidP="0078757F">
      <w:pPr>
        <w:tabs>
          <w:tab w:val="left" w:pos="4320"/>
          <w:tab w:val="left" w:pos="4680"/>
        </w:tabs>
        <w:spacing w:line="0" w:lineRule="atLeast"/>
        <w:rPr>
          <w:lang w:val="en-US"/>
        </w:rPr>
      </w:pPr>
    </w:p>
    <w:p w14:paraId="337A9FC3" w14:textId="2F638DD7" w:rsidR="0078757F" w:rsidRPr="00E56C1E" w:rsidRDefault="003707AE" w:rsidP="0078757F">
      <w:pPr>
        <w:spacing w:line="0" w:lineRule="atLeast"/>
        <w:rPr>
          <w:lang w:val="en-US"/>
        </w:rPr>
      </w:pPr>
      <w:r w:rsidRPr="00E56C1E">
        <w:rPr>
          <w:lang w:val="en-US"/>
        </w:rPr>
        <w:t>20</w:t>
      </w:r>
      <w:r w:rsidR="00E4658F">
        <w:rPr>
          <w:lang w:val="en-US"/>
        </w:rPr>
        <w:t>20</w:t>
      </w:r>
      <w:r w:rsidR="00964DB3" w:rsidRPr="00E56C1E">
        <w:rPr>
          <w:lang w:val="en-US"/>
        </w:rPr>
        <w:t>.gada ___</w:t>
      </w:r>
      <w:r w:rsidR="0078757F" w:rsidRPr="00E56C1E">
        <w:rPr>
          <w:lang w:val="en-US"/>
        </w:rPr>
        <w:t>____________</w:t>
      </w:r>
    </w:p>
    <w:p w14:paraId="024FD409" w14:textId="77777777" w:rsidR="0078757F" w:rsidRPr="00E56C1E" w:rsidRDefault="00964DB3" w:rsidP="0078757F">
      <w:pPr>
        <w:spacing w:line="0" w:lineRule="atLeast"/>
        <w:rPr>
          <w:lang w:val="en-US"/>
        </w:rPr>
      </w:pPr>
      <w:proofErr w:type="gramStart"/>
      <w:r w:rsidRPr="00E56C1E">
        <w:rPr>
          <w:lang w:val="en-US"/>
        </w:rPr>
        <w:t>Nr.</w:t>
      </w:r>
      <w:r w:rsidR="0078757F" w:rsidRPr="00E56C1E">
        <w:rPr>
          <w:lang w:val="en-US"/>
        </w:rPr>
        <w:t>_</w:t>
      </w:r>
      <w:proofErr w:type="gramEnd"/>
      <w:r w:rsidR="0078757F" w:rsidRPr="00E56C1E">
        <w:rPr>
          <w:lang w:val="en-US"/>
        </w:rPr>
        <w:t>_____________________</w:t>
      </w:r>
    </w:p>
    <w:p w14:paraId="4B8608BA" w14:textId="77777777" w:rsidR="0078757F" w:rsidRPr="00E56C1E" w:rsidRDefault="0078757F" w:rsidP="0078757F">
      <w:pPr>
        <w:pStyle w:val="Header"/>
        <w:spacing w:line="0" w:lineRule="atLeast"/>
        <w:rPr>
          <w:lang w:val="en-US"/>
        </w:rPr>
      </w:pPr>
    </w:p>
    <w:p w14:paraId="7009AEE5" w14:textId="77777777" w:rsidR="0078757F" w:rsidRPr="00E56C1E" w:rsidRDefault="0078757F" w:rsidP="0078757F">
      <w:pPr>
        <w:pStyle w:val="Header"/>
        <w:spacing w:line="0" w:lineRule="atLeast"/>
        <w:jc w:val="center"/>
        <w:rPr>
          <w:b/>
          <w:sz w:val="28"/>
          <w:szCs w:val="28"/>
          <w:lang w:val="en-US"/>
        </w:rPr>
      </w:pPr>
      <w:r w:rsidRPr="00E56C1E">
        <w:rPr>
          <w:b/>
          <w:sz w:val="28"/>
          <w:szCs w:val="28"/>
          <w:lang w:val="en-US"/>
        </w:rPr>
        <w:t>PIETEIKUMS</w:t>
      </w:r>
    </w:p>
    <w:p w14:paraId="3E878A8B" w14:textId="77777777" w:rsidR="0078757F" w:rsidRPr="00E56C1E" w:rsidRDefault="0078757F" w:rsidP="0078757F">
      <w:pPr>
        <w:pStyle w:val="Header"/>
        <w:spacing w:line="0" w:lineRule="atLeast"/>
        <w:jc w:val="center"/>
        <w:rPr>
          <w:b/>
          <w:color w:val="000000"/>
          <w:sz w:val="28"/>
          <w:szCs w:val="28"/>
          <w:lang w:val="en-US"/>
        </w:rPr>
      </w:pPr>
      <w:r w:rsidRPr="00E56C1E">
        <w:rPr>
          <w:b/>
          <w:sz w:val="28"/>
          <w:szCs w:val="28"/>
          <w:lang w:val="en-US"/>
        </w:rPr>
        <w:t xml:space="preserve">DALĪBAI SARUNU PROCEDŪRĀ </w:t>
      </w:r>
      <w:r w:rsidRPr="00E56C1E">
        <w:rPr>
          <w:b/>
          <w:color w:val="000000"/>
          <w:sz w:val="28"/>
          <w:szCs w:val="28"/>
          <w:lang w:val="en-US"/>
        </w:rPr>
        <w:t>AR PUBLIKĀCIJU</w:t>
      </w:r>
    </w:p>
    <w:p w14:paraId="70DABA01" w14:textId="77777777" w:rsidR="00ED1825" w:rsidRPr="00FC51DB" w:rsidRDefault="00ED1825" w:rsidP="0078757F">
      <w:pPr>
        <w:pStyle w:val="Header"/>
        <w:spacing w:line="0" w:lineRule="atLeast"/>
        <w:jc w:val="center"/>
        <w:rPr>
          <w:b/>
          <w:color w:val="000000"/>
          <w:sz w:val="28"/>
          <w:szCs w:val="28"/>
          <w:lang w:val="en-US"/>
        </w:rPr>
      </w:pPr>
      <w:r w:rsidRPr="00FC51DB">
        <w:rPr>
          <w:b/>
          <w:sz w:val="28"/>
          <w:szCs w:val="28"/>
          <w:lang w:val="en-US"/>
        </w:rPr>
        <w:t>„</w:t>
      </w:r>
      <w:proofErr w:type="spellStart"/>
      <w:r w:rsidR="00A25BB9" w:rsidRPr="00FC51DB">
        <w:rPr>
          <w:b/>
          <w:sz w:val="28"/>
          <w:szCs w:val="28"/>
          <w:lang w:val="en-US"/>
        </w:rPr>
        <w:t>Kadastrālā</w:t>
      </w:r>
      <w:proofErr w:type="spellEnd"/>
      <w:r w:rsidR="00A25BB9" w:rsidRPr="00FC51DB">
        <w:rPr>
          <w:b/>
          <w:sz w:val="28"/>
          <w:szCs w:val="28"/>
          <w:lang w:val="en-US"/>
        </w:rPr>
        <w:t xml:space="preserve"> </w:t>
      </w:r>
      <w:proofErr w:type="spellStart"/>
      <w:r w:rsidR="00A25BB9" w:rsidRPr="00FC51DB">
        <w:rPr>
          <w:b/>
          <w:sz w:val="28"/>
          <w:szCs w:val="28"/>
          <w:lang w:val="en-US"/>
        </w:rPr>
        <w:t>uzmērīšana</w:t>
      </w:r>
      <w:proofErr w:type="spellEnd"/>
      <w:r w:rsidRPr="00FC51DB">
        <w:rPr>
          <w:b/>
          <w:sz w:val="28"/>
          <w:szCs w:val="28"/>
          <w:lang w:val="en-US"/>
        </w:rPr>
        <w:t>”</w:t>
      </w:r>
    </w:p>
    <w:p w14:paraId="121EAB75" w14:textId="77777777" w:rsidR="0078757F" w:rsidRPr="00E56C1E" w:rsidRDefault="0078757F" w:rsidP="0078757F">
      <w:pPr>
        <w:pStyle w:val="Header"/>
        <w:spacing w:line="0" w:lineRule="atLeast"/>
        <w:jc w:val="center"/>
        <w:rPr>
          <w:sz w:val="20"/>
          <w:szCs w:val="20"/>
          <w:lang w:val="en-US"/>
        </w:rPr>
      </w:pPr>
      <w:r w:rsidRPr="00E56C1E">
        <w:rPr>
          <w:color w:val="000000"/>
          <w:sz w:val="20"/>
          <w:szCs w:val="20"/>
          <w:lang w:val="en-US"/>
        </w:rPr>
        <w:t>/forma/</w:t>
      </w:r>
    </w:p>
    <w:p w14:paraId="3DA45AFB" w14:textId="77777777" w:rsidR="0078757F" w:rsidRPr="00E56C1E" w:rsidRDefault="0078757F" w:rsidP="0078757F">
      <w:pPr>
        <w:jc w:val="center"/>
        <w:rPr>
          <w:b/>
          <w:color w:val="0000FF"/>
          <w:lang w:val="en-US"/>
        </w:rPr>
      </w:pPr>
    </w:p>
    <w:p w14:paraId="654320DA" w14:textId="77777777" w:rsidR="0078757F" w:rsidRPr="00E56C1E" w:rsidRDefault="0078757F" w:rsidP="0078757F">
      <w:pPr>
        <w:pStyle w:val="Header"/>
        <w:rPr>
          <w:lang w:val="en-US"/>
        </w:rPr>
      </w:pPr>
      <w:proofErr w:type="spellStart"/>
      <w:r w:rsidRPr="00E56C1E">
        <w:rPr>
          <w:lang w:val="en-US"/>
        </w:rPr>
        <w:t>Pretendents</w:t>
      </w:r>
      <w:proofErr w:type="spellEnd"/>
      <w:r w:rsidRPr="00E56C1E">
        <w:rPr>
          <w:lang w:val="en-US"/>
        </w:rPr>
        <w:t xml:space="preserve"> ______________________________________________________________________</w:t>
      </w:r>
    </w:p>
    <w:p w14:paraId="5B504AF2" w14:textId="77777777" w:rsidR="0078757F" w:rsidRPr="00E56C1E" w:rsidRDefault="0078757F" w:rsidP="0078757F">
      <w:pPr>
        <w:pStyle w:val="Header"/>
        <w:jc w:val="center"/>
        <w:rPr>
          <w:sz w:val="20"/>
          <w:szCs w:val="20"/>
          <w:lang w:val="en-US"/>
        </w:rPr>
      </w:pPr>
      <w:r w:rsidRPr="00E56C1E">
        <w:rPr>
          <w:sz w:val="20"/>
          <w:szCs w:val="20"/>
          <w:lang w:val="en-US"/>
        </w:rPr>
        <w:t>(</w:t>
      </w:r>
      <w:proofErr w:type="spellStart"/>
      <w:r w:rsidRPr="00E56C1E">
        <w:rPr>
          <w:sz w:val="20"/>
          <w:szCs w:val="20"/>
          <w:lang w:val="en-US"/>
        </w:rPr>
        <w:t>Pretendenta</w:t>
      </w:r>
      <w:proofErr w:type="spellEnd"/>
      <w:r w:rsidRPr="00E56C1E">
        <w:rPr>
          <w:sz w:val="20"/>
          <w:szCs w:val="20"/>
          <w:lang w:val="en-US"/>
        </w:rPr>
        <w:t xml:space="preserve"> </w:t>
      </w:r>
      <w:proofErr w:type="spellStart"/>
      <w:r w:rsidRPr="00E56C1E">
        <w:rPr>
          <w:sz w:val="20"/>
          <w:szCs w:val="20"/>
          <w:lang w:val="en-US"/>
        </w:rPr>
        <w:t>nosaukums</w:t>
      </w:r>
      <w:proofErr w:type="spellEnd"/>
      <w:r w:rsidRPr="00E56C1E">
        <w:rPr>
          <w:sz w:val="20"/>
          <w:szCs w:val="20"/>
          <w:lang w:val="en-US"/>
        </w:rPr>
        <w:t>)</w:t>
      </w:r>
    </w:p>
    <w:p w14:paraId="32581A81" w14:textId="77777777" w:rsidR="0078757F" w:rsidRPr="00E56C1E" w:rsidRDefault="0078757F" w:rsidP="0078757F">
      <w:pPr>
        <w:pStyle w:val="Header"/>
        <w:rPr>
          <w:lang w:val="en-US"/>
        </w:rPr>
      </w:pPr>
      <w:proofErr w:type="spellStart"/>
      <w:r w:rsidRPr="00E56C1E">
        <w:rPr>
          <w:lang w:val="en-US"/>
        </w:rPr>
        <w:t>reģ.Nr</w:t>
      </w:r>
      <w:proofErr w:type="spellEnd"/>
      <w:r w:rsidRPr="00E56C1E">
        <w:rPr>
          <w:lang w:val="en-US"/>
        </w:rPr>
        <w:t>. ______________________________________________________________________,</w:t>
      </w:r>
    </w:p>
    <w:p w14:paraId="78FD929D" w14:textId="77777777" w:rsidR="0078757F" w:rsidRPr="00E56C1E" w:rsidRDefault="0078757F" w:rsidP="0078757F">
      <w:pPr>
        <w:rPr>
          <w:lang w:val="en-US"/>
        </w:rPr>
      </w:pPr>
      <w:proofErr w:type="spellStart"/>
      <w:r w:rsidRPr="00E56C1E">
        <w:rPr>
          <w:lang w:val="en-US"/>
        </w:rPr>
        <w:t>tā</w:t>
      </w:r>
      <w:proofErr w:type="spellEnd"/>
      <w:r w:rsidRPr="00E56C1E">
        <w:rPr>
          <w:lang w:val="en-US"/>
        </w:rPr>
        <w:t xml:space="preserve"> ____________________________________________________________________ </w:t>
      </w:r>
      <w:proofErr w:type="spellStart"/>
      <w:r w:rsidRPr="00E56C1E">
        <w:rPr>
          <w:lang w:val="en-US"/>
        </w:rPr>
        <w:t>personā</w:t>
      </w:r>
      <w:proofErr w:type="spellEnd"/>
      <w:r w:rsidRPr="00E56C1E">
        <w:rPr>
          <w:lang w:val="en-US"/>
        </w:rPr>
        <w:t xml:space="preserve">, </w:t>
      </w:r>
    </w:p>
    <w:p w14:paraId="32EE8360" w14:textId="77777777" w:rsidR="0078757F" w:rsidRPr="00E56C1E" w:rsidRDefault="0078757F" w:rsidP="0078757F">
      <w:pPr>
        <w:jc w:val="center"/>
        <w:rPr>
          <w:sz w:val="20"/>
          <w:szCs w:val="20"/>
          <w:lang w:val="en-US"/>
        </w:rPr>
      </w:pPr>
      <w:r w:rsidRPr="00E56C1E">
        <w:rPr>
          <w:sz w:val="20"/>
          <w:szCs w:val="20"/>
          <w:lang w:val="en-US"/>
        </w:rPr>
        <w:t>(</w:t>
      </w:r>
      <w:proofErr w:type="spellStart"/>
      <w:r w:rsidRPr="00E56C1E">
        <w:rPr>
          <w:sz w:val="20"/>
          <w:szCs w:val="20"/>
          <w:lang w:val="en-US"/>
        </w:rPr>
        <w:t>vadītāja</w:t>
      </w:r>
      <w:proofErr w:type="spellEnd"/>
      <w:r w:rsidRPr="00E56C1E">
        <w:rPr>
          <w:sz w:val="20"/>
          <w:szCs w:val="20"/>
          <w:lang w:val="en-US"/>
        </w:rPr>
        <w:t xml:space="preserve"> </w:t>
      </w:r>
      <w:proofErr w:type="spellStart"/>
      <w:r w:rsidRPr="00E56C1E">
        <w:rPr>
          <w:sz w:val="20"/>
          <w:szCs w:val="20"/>
          <w:lang w:val="en-US"/>
        </w:rPr>
        <w:t>vai</w:t>
      </w:r>
      <w:proofErr w:type="spellEnd"/>
      <w:r w:rsidRPr="00E56C1E">
        <w:rPr>
          <w:sz w:val="20"/>
          <w:szCs w:val="20"/>
          <w:lang w:val="en-US"/>
        </w:rPr>
        <w:t xml:space="preserve"> </w:t>
      </w:r>
      <w:proofErr w:type="spellStart"/>
      <w:r w:rsidRPr="00E56C1E">
        <w:rPr>
          <w:sz w:val="20"/>
          <w:szCs w:val="20"/>
          <w:lang w:val="en-US"/>
        </w:rPr>
        <w:t>pilnvarotās</w:t>
      </w:r>
      <w:proofErr w:type="spellEnd"/>
      <w:r w:rsidRPr="00E56C1E">
        <w:rPr>
          <w:sz w:val="20"/>
          <w:szCs w:val="20"/>
          <w:lang w:val="en-US"/>
        </w:rPr>
        <w:t xml:space="preserve"> personas </w:t>
      </w:r>
      <w:proofErr w:type="spellStart"/>
      <w:r w:rsidRPr="00E56C1E">
        <w:rPr>
          <w:sz w:val="20"/>
          <w:szCs w:val="20"/>
          <w:lang w:val="en-US"/>
        </w:rPr>
        <w:t>vārds</w:t>
      </w:r>
      <w:proofErr w:type="spellEnd"/>
      <w:r w:rsidRPr="00E56C1E">
        <w:rPr>
          <w:sz w:val="20"/>
          <w:szCs w:val="20"/>
          <w:lang w:val="en-US"/>
        </w:rPr>
        <w:t xml:space="preserve">, </w:t>
      </w:r>
      <w:proofErr w:type="spellStart"/>
      <w:r w:rsidRPr="00E56C1E">
        <w:rPr>
          <w:sz w:val="20"/>
          <w:szCs w:val="20"/>
          <w:lang w:val="en-US"/>
        </w:rPr>
        <w:t>uzvārds</w:t>
      </w:r>
      <w:proofErr w:type="spellEnd"/>
      <w:r w:rsidRPr="00E56C1E">
        <w:rPr>
          <w:sz w:val="20"/>
          <w:szCs w:val="20"/>
          <w:lang w:val="en-US"/>
        </w:rPr>
        <w:t xml:space="preserve">, </w:t>
      </w:r>
      <w:proofErr w:type="spellStart"/>
      <w:r w:rsidRPr="00E56C1E">
        <w:rPr>
          <w:sz w:val="20"/>
          <w:szCs w:val="20"/>
          <w:lang w:val="en-US"/>
        </w:rPr>
        <w:t>amats</w:t>
      </w:r>
      <w:proofErr w:type="spellEnd"/>
      <w:r w:rsidRPr="00E56C1E">
        <w:rPr>
          <w:sz w:val="20"/>
          <w:szCs w:val="20"/>
          <w:lang w:val="en-US"/>
        </w:rPr>
        <w:t>)</w:t>
      </w:r>
    </w:p>
    <w:p w14:paraId="0332DAE9" w14:textId="77777777" w:rsidR="0078757F" w:rsidRPr="00E56C1E" w:rsidRDefault="0078757F" w:rsidP="0078757F">
      <w:pPr>
        <w:jc w:val="both"/>
        <w:rPr>
          <w:sz w:val="16"/>
          <w:szCs w:val="16"/>
          <w:lang w:val="en-US"/>
        </w:rPr>
      </w:pPr>
    </w:p>
    <w:p w14:paraId="5104D8BC" w14:textId="77777777" w:rsidR="0078757F" w:rsidRPr="00964DB3" w:rsidRDefault="0078757F" w:rsidP="0078757F">
      <w:pPr>
        <w:jc w:val="both"/>
        <w:rPr>
          <w:lang w:val="ru-RU"/>
        </w:rPr>
      </w:pPr>
      <w:proofErr w:type="spellStart"/>
      <w:r w:rsidRPr="00964DB3">
        <w:rPr>
          <w:lang w:val="ru-RU"/>
        </w:rPr>
        <w:t>ar</w:t>
      </w:r>
      <w:proofErr w:type="spellEnd"/>
      <w:r w:rsidRPr="00964DB3">
        <w:rPr>
          <w:lang w:val="ru-RU"/>
        </w:rPr>
        <w:t xml:space="preserve"> </w:t>
      </w:r>
      <w:proofErr w:type="spellStart"/>
      <w:r w:rsidRPr="00964DB3">
        <w:rPr>
          <w:lang w:val="ru-RU"/>
        </w:rPr>
        <w:t>šī</w:t>
      </w:r>
      <w:proofErr w:type="spellEnd"/>
      <w:r w:rsidRPr="00964DB3">
        <w:rPr>
          <w:lang w:val="ru-RU"/>
        </w:rPr>
        <w:t xml:space="preserve"> </w:t>
      </w:r>
      <w:proofErr w:type="spellStart"/>
      <w:r w:rsidRPr="00964DB3">
        <w:rPr>
          <w:lang w:val="ru-RU"/>
        </w:rPr>
        <w:t>pieteikuma</w:t>
      </w:r>
      <w:proofErr w:type="spellEnd"/>
      <w:r w:rsidRPr="00964DB3">
        <w:rPr>
          <w:lang w:val="ru-RU"/>
        </w:rPr>
        <w:t xml:space="preserve"> </w:t>
      </w:r>
      <w:proofErr w:type="spellStart"/>
      <w:r w:rsidRPr="00964DB3">
        <w:rPr>
          <w:lang w:val="ru-RU"/>
        </w:rPr>
        <w:t>iesniegšanu</w:t>
      </w:r>
      <w:proofErr w:type="spellEnd"/>
      <w:r w:rsidRPr="00964DB3">
        <w:rPr>
          <w:lang w:val="ru-RU"/>
        </w:rPr>
        <w:t>:</w:t>
      </w:r>
    </w:p>
    <w:p w14:paraId="41FB9810" w14:textId="3DF1E8BC" w:rsidR="00A25BB9" w:rsidRPr="00964DB3" w:rsidRDefault="0078757F" w:rsidP="0036309D">
      <w:pPr>
        <w:numPr>
          <w:ilvl w:val="0"/>
          <w:numId w:val="4"/>
        </w:numPr>
        <w:tabs>
          <w:tab w:val="clear" w:pos="3338"/>
          <w:tab w:val="left" w:pos="284"/>
        </w:tabs>
        <w:ind w:left="284" w:hanging="284"/>
        <w:jc w:val="both"/>
        <w:rPr>
          <w:lang w:val="ru-RU"/>
        </w:rPr>
      </w:pPr>
      <w:proofErr w:type="spellStart"/>
      <w:r w:rsidRPr="00964DB3">
        <w:rPr>
          <w:lang w:val="ru-RU"/>
        </w:rPr>
        <w:t>apliecina</w:t>
      </w:r>
      <w:proofErr w:type="spellEnd"/>
      <w:r w:rsidRPr="00964DB3">
        <w:rPr>
          <w:lang w:val="ru-RU"/>
        </w:rPr>
        <w:t xml:space="preserve"> </w:t>
      </w:r>
      <w:proofErr w:type="spellStart"/>
      <w:r w:rsidRPr="00964DB3">
        <w:rPr>
          <w:lang w:val="ru-RU"/>
        </w:rPr>
        <w:t>savu</w:t>
      </w:r>
      <w:proofErr w:type="spellEnd"/>
      <w:r w:rsidRPr="00964DB3">
        <w:rPr>
          <w:lang w:val="ru-RU"/>
        </w:rPr>
        <w:t xml:space="preserve"> </w:t>
      </w:r>
      <w:proofErr w:type="spellStart"/>
      <w:r w:rsidRPr="00964DB3">
        <w:rPr>
          <w:lang w:val="ru-RU"/>
        </w:rPr>
        <w:t>dalību</w:t>
      </w:r>
      <w:proofErr w:type="spellEnd"/>
      <w:r w:rsidRPr="00964DB3">
        <w:rPr>
          <w:lang w:val="ru-RU"/>
        </w:rPr>
        <w:t xml:space="preserve"> VAS „</w:t>
      </w:r>
      <w:proofErr w:type="spellStart"/>
      <w:r w:rsidRPr="00964DB3">
        <w:rPr>
          <w:lang w:val="ru-RU"/>
        </w:rPr>
        <w:t>Latvijas</w:t>
      </w:r>
      <w:proofErr w:type="spellEnd"/>
      <w:r w:rsidRPr="00964DB3">
        <w:rPr>
          <w:lang w:val="ru-RU"/>
        </w:rPr>
        <w:t xml:space="preserve"> </w:t>
      </w:r>
      <w:proofErr w:type="spellStart"/>
      <w:r w:rsidRPr="00964DB3">
        <w:rPr>
          <w:lang w:val="ru-RU"/>
        </w:rPr>
        <w:t>dzelzceļš</w:t>
      </w:r>
      <w:proofErr w:type="spellEnd"/>
      <w:r w:rsidRPr="00964DB3">
        <w:rPr>
          <w:lang w:val="ru-RU"/>
        </w:rPr>
        <w:t xml:space="preserve">” </w:t>
      </w:r>
      <w:proofErr w:type="spellStart"/>
      <w:r w:rsidRPr="00964DB3">
        <w:rPr>
          <w:lang w:val="ru-RU"/>
        </w:rPr>
        <w:t>organizētajā</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publikāciju</w:t>
      </w:r>
      <w:proofErr w:type="spellEnd"/>
      <w:r w:rsidRPr="00964DB3">
        <w:rPr>
          <w:lang w:val="ru-RU"/>
        </w:rPr>
        <w:t xml:space="preserve"> „</w:t>
      </w:r>
      <w:proofErr w:type="spellStart"/>
      <w:r w:rsidR="00A25BB9" w:rsidRPr="00964DB3">
        <w:rPr>
          <w:lang w:val="ru-RU"/>
        </w:rPr>
        <w:t>Kadastrālā</w:t>
      </w:r>
      <w:proofErr w:type="spellEnd"/>
      <w:r w:rsidR="00A25BB9" w:rsidRPr="00964DB3">
        <w:rPr>
          <w:lang w:val="ru-RU"/>
        </w:rPr>
        <w:t xml:space="preserve"> </w:t>
      </w:r>
      <w:proofErr w:type="spellStart"/>
      <w:r w:rsidR="00A25BB9" w:rsidRPr="00964DB3">
        <w:rPr>
          <w:lang w:val="ru-RU"/>
        </w:rPr>
        <w:t>uzmērīšana</w:t>
      </w:r>
      <w:proofErr w:type="spellEnd"/>
      <w:r w:rsidR="00E4658F">
        <w:rPr>
          <w:lang w:val="lv-LV"/>
        </w:rPr>
        <w:t xml:space="preserve"> 2020.gadam</w:t>
      </w:r>
      <w:r w:rsidRPr="00964DB3">
        <w:rPr>
          <w:lang w:val="ru-RU"/>
        </w:rPr>
        <w:t>” (</w:t>
      </w:r>
      <w:proofErr w:type="spellStart"/>
      <w:r w:rsidRPr="00964DB3">
        <w:rPr>
          <w:lang w:val="ru-RU"/>
        </w:rPr>
        <w:t>turpmāk</w:t>
      </w:r>
      <w:proofErr w:type="spellEnd"/>
      <w:r w:rsidRPr="00964DB3">
        <w:rPr>
          <w:lang w:val="ru-RU"/>
        </w:rPr>
        <w:t xml:space="preserve"> – </w:t>
      </w:r>
      <w:proofErr w:type="spellStart"/>
      <w:r w:rsidRPr="00964DB3">
        <w:rPr>
          <w:lang w:val="ru-RU"/>
        </w:rPr>
        <w:t>sarunu</w:t>
      </w:r>
      <w:proofErr w:type="spellEnd"/>
      <w:r w:rsidRPr="00964DB3">
        <w:rPr>
          <w:lang w:val="ru-RU"/>
        </w:rPr>
        <w:t xml:space="preserve"> </w:t>
      </w:r>
      <w:proofErr w:type="spellStart"/>
      <w:r w:rsidRPr="00964DB3">
        <w:rPr>
          <w:lang w:val="ru-RU"/>
        </w:rPr>
        <w:t>procedūra</w:t>
      </w:r>
      <w:proofErr w:type="spellEnd"/>
      <w:r w:rsidRPr="00964DB3">
        <w:rPr>
          <w:lang w:val="ru-RU"/>
        </w:rPr>
        <w:t>);</w:t>
      </w:r>
    </w:p>
    <w:p w14:paraId="6C0580A4" w14:textId="7C54C47C" w:rsidR="00A25BB9" w:rsidRPr="00964DB3" w:rsidRDefault="008F6492" w:rsidP="00CF11DA">
      <w:pPr>
        <w:numPr>
          <w:ilvl w:val="0"/>
          <w:numId w:val="4"/>
        </w:numPr>
        <w:tabs>
          <w:tab w:val="clear" w:pos="3338"/>
          <w:tab w:val="left" w:pos="284"/>
        </w:tabs>
        <w:ind w:left="284" w:hanging="284"/>
        <w:jc w:val="both"/>
        <w:rPr>
          <w:lang w:val="ru-RU"/>
        </w:rPr>
      </w:pPr>
      <w:proofErr w:type="spellStart"/>
      <w:r w:rsidRPr="00964DB3">
        <w:rPr>
          <w:lang w:val="ru-RU"/>
        </w:rPr>
        <w:t>p</w:t>
      </w:r>
      <w:r w:rsidR="00A25BB9" w:rsidRPr="00964DB3">
        <w:rPr>
          <w:lang w:val="ru-RU"/>
        </w:rPr>
        <w:t>iedāvā</w:t>
      </w:r>
      <w:proofErr w:type="spellEnd"/>
      <w:r w:rsidR="00A25BB9" w:rsidRPr="00964DB3">
        <w:rPr>
          <w:lang w:val="ru-RU"/>
        </w:rPr>
        <w:t xml:space="preserve"> </w:t>
      </w:r>
      <w:proofErr w:type="spellStart"/>
      <w:r w:rsidR="00A25BB9" w:rsidRPr="00964DB3">
        <w:rPr>
          <w:lang w:val="ru-RU"/>
        </w:rPr>
        <w:t>veikt</w:t>
      </w:r>
      <w:proofErr w:type="spellEnd"/>
      <w:r w:rsidR="00A25BB9" w:rsidRPr="00964DB3">
        <w:rPr>
          <w:lang w:val="ru-RU"/>
        </w:rPr>
        <w:t xml:space="preserve"> </w:t>
      </w:r>
      <w:proofErr w:type="spellStart"/>
      <w:r w:rsidR="003E0F1F" w:rsidRPr="00964DB3">
        <w:rPr>
          <w:bCs/>
          <w:lang w:val="ru-RU"/>
        </w:rPr>
        <w:t>valsts</w:t>
      </w:r>
      <w:proofErr w:type="spellEnd"/>
      <w:r w:rsidR="003E0F1F" w:rsidRPr="00964DB3">
        <w:rPr>
          <w:bCs/>
          <w:lang w:val="ru-RU"/>
        </w:rPr>
        <w:t xml:space="preserve"> </w:t>
      </w:r>
      <w:proofErr w:type="spellStart"/>
      <w:r w:rsidR="003E0F1F" w:rsidRPr="00964DB3">
        <w:rPr>
          <w:lang w:val="ru-RU"/>
        </w:rPr>
        <w:t>publiskās</w:t>
      </w:r>
      <w:proofErr w:type="spellEnd"/>
      <w:r w:rsidR="003E0F1F" w:rsidRPr="00964DB3">
        <w:rPr>
          <w:lang w:val="ru-RU"/>
        </w:rPr>
        <w:t xml:space="preserve"> </w:t>
      </w:r>
      <w:proofErr w:type="spellStart"/>
      <w:r w:rsidR="003E0F1F" w:rsidRPr="00964DB3">
        <w:rPr>
          <w:lang w:val="ru-RU"/>
        </w:rPr>
        <w:t>lietošanas</w:t>
      </w:r>
      <w:proofErr w:type="spellEnd"/>
      <w:r w:rsidR="003E0F1F" w:rsidRPr="00964DB3">
        <w:rPr>
          <w:lang w:val="ru-RU"/>
        </w:rPr>
        <w:t xml:space="preserve"> </w:t>
      </w:r>
      <w:proofErr w:type="spellStart"/>
      <w:r w:rsidR="003E0F1F" w:rsidRPr="00964DB3">
        <w:rPr>
          <w:lang w:val="ru-RU"/>
        </w:rPr>
        <w:t>dzelzceļa</w:t>
      </w:r>
      <w:proofErr w:type="spellEnd"/>
      <w:r w:rsidR="003E0F1F" w:rsidRPr="00964DB3">
        <w:rPr>
          <w:lang w:val="ru-RU"/>
        </w:rPr>
        <w:t xml:space="preserve"> </w:t>
      </w:r>
      <w:proofErr w:type="spellStart"/>
      <w:r w:rsidR="003E0F1F" w:rsidRPr="00964DB3">
        <w:rPr>
          <w:lang w:val="ru-RU"/>
        </w:rPr>
        <w:t>infrastruktūras</w:t>
      </w:r>
      <w:proofErr w:type="spellEnd"/>
      <w:r w:rsidR="003E0F1F" w:rsidRPr="00964DB3">
        <w:rPr>
          <w:lang w:val="ru-RU"/>
        </w:rPr>
        <w:t xml:space="preserve"> </w:t>
      </w:r>
      <w:proofErr w:type="spellStart"/>
      <w:r w:rsidR="003E0F1F" w:rsidRPr="00964DB3">
        <w:rPr>
          <w:lang w:val="ru-RU"/>
        </w:rPr>
        <w:t>zemes</w:t>
      </w:r>
      <w:proofErr w:type="spellEnd"/>
      <w:r w:rsidR="003E0F1F" w:rsidRPr="00964DB3">
        <w:rPr>
          <w:lang w:val="ru-RU"/>
        </w:rPr>
        <w:t xml:space="preserve"> </w:t>
      </w:r>
      <w:proofErr w:type="spellStart"/>
      <w:r w:rsidR="003E0F1F" w:rsidRPr="00964DB3">
        <w:rPr>
          <w:lang w:val="ru-RU"/>
        </w:rPr>
        <w:t>nodalījuma</w:t>
      </w:r>
      <w:proofErr w:type="spellEnd"/>
      <w:r w:rsidR="003E0F1F" w:rsidRPr="00964DB3">
        <w:rPr>
          <w:lang w:val="ru-RU"/>
        </w:rPr>
        <w:t xml:space="preserve"> </w:t>
      </w:r>
      <w:proofErr w:type="spellStart"/>
      <w:r w:rsidR="003E0F1F" w:rsidRPr="00964DB3">
        <w:rPr>
          <w:lang w:val="ru-RU"/>
        </w:rPr>
        <w:t>joslā</w:t>
      </w:r>
      <w:proofErr w:type="spellEnd"/>
      <w:r w:rsidR="003E0F1F" w:rsidRPr="00964DB3">
        <w:rPr>
          <w:lang w:val="ru-RU"/>
        </w:rPr>
        <w:t xml:space="preserve"> </w:t>
      </w:r>
      <w:proofErr w:type="spellStart"/>
      <w:r w:rsidR="003E0F1F" w:rsidRPr="00964DB3">
        <w:rPr>
          <w:lang w:val="ru-RU"/>
        </w:rPr>
        <w:t>kadastrālo</w:t>
      </w:r>
      <w:proofErr w:type="spellEnd"/>
      <w:r w:rsidR="003E0F1F" w:rsidRPr="00964DB3">
        <w:rPr>
          <w:lang w:val="ru-RU"/>
        </w:rPr>
        <w:t xml:space="preserve"> </w:t>
      </w:r>
      <w:proofErr w:type="spellStart"/>
      <w:r w:rsidR="003E0F1F" w:rsidRPr="00964DB3">
        <w:rPr>
          <w:lang w:val="ru-RU"/>
        </w:rPr>
        <w:t>uzmērīšanu</w:t>
      </w:r>
      <w:proofErr w:type="spellEnd"/>
      <w:r w:rsidR="003E0F1F" w:rsidRPr="00964DB3">
        <w:rPr>
          <w:lang w:val="ru-RU"/>
        </w:rPr>
        <w:t xml:space="preserve"> </w:t>
      </w:r>
      <w:proofErr w:type="spellStart"/>
      <w:r w:rsidR="003E0F1F" w:rsidRPr="00964DB3">
        <w:rPr>
          <w:lang w:val="ru-RU"/>
        </w:rPr>
        <w:t>un</w:t>
      </w:r>
      <w:proofErr w:type="spellEnd"/>
      <w:r w:rsidR="003E0F1F" w:rsidRPr="00964DB3">
        <w:rPr>
          <w:bCs/>
          <w:lang w:val="ru-RU"/>
        </w:rPr>
        <w:t xml:space="preserve"> </w:t>
      </w:r>
      <w:proofErr w:type="spellStart"/>
      <w:r w:rsidR="003E0F1F" w:rsidRPr="00964DB3">
        <w:rPr>
          <w:bCs/>
          <w:lang w:val="ru-RU"/>
        </w:rPr>
        <w:t>ārējo</w:t>
      </w:r>
      <w:proofErr w:type="spellEnd"/>
      <w:r w:rsidR="003E0F1F" w:rsidRPr="00964DB3">
        <w:rPr>
          <w:bCs/>
          <w:lang w:val="ru-RU"/>
        </w:rPr>
        <w:t xml:space="preserve"> </w:t>
      </w:r>
      <w:proofErr w:type="spellStart"/>
      <w:r w:rsidR="003E0F1F" w:rsidRPr="00964DB3">
        <w:rPr>
          <w:bCs/>
          <w:lang w:val="ru-RU"/>
        </w:rPr>
        <w:t>robežu</w:t>
      </w:r>
      <w:proofErr w:type="spellEnd"/>
      <w:r w:rsidR="003E0F1F" w:rsidRPr="00964DB3">
        <w:rPr>
          <w:bCs/>
          <w:lang w:val="ru-RU"/>
        </w:rPr>
        <w:t xml:space="preserve"> </w:t>
      </w:r>
      <w:proofErr w:type="spellStart"/>
      <w:r w:rsidR="003E0F1F" w:rsidRPr="00964DB3">
        <w:rPr>
          <w:bCs/>
          <w:lang w:val="ru-RU"/>
        </w:rPr>
        <w:t>ierīkošanu</w:t>
      </w:r>
      <w:proofErr w:type="spellEnd"/>
      <w:r w:rsidR="003E0F1F" w:rsidRPr="00964DB3" w:rsidDel="003E0F1F">
        <w:rPr>
          <w:lang w:val="ru-RU"/>
        </w:rPr>
        <w:t xml:space="preserve"> </w:t>
      </w:r>
      <w:r w:rsidRPr="00964DB3">
        <w:rPr>
          <w:lang w:val="ru-RU"/>
        </w:rPr>
        <w:t>(</w:t>
      </w:r>
      <w:proofErr w:type="spellStart"/>
      <w:r w:rsidRPr="00964DB3">
        <w:rPr>
          <w:lang w:val="ru-RU"/>
        </w:rPr>
        <w:t>turpmāk</w:t>
      </w:r>
      <w:proofErr w:type="spellEnd"/>
      <w:r w:rsidRPr="00964DB3">
        <w:rPr>
          <w:lang w:val="ru-RU"/>
        </w:rPr>
        <w:t xml:space="preserve"> </w:t>
      </w:r>
      <w:proofErr w:type="spellStart"/>
      <w:r w:rsidRPr="00964DB3">
        <w:rPr>
          <w:lang w:val="ru-RU"/>
        </w:rPr>
        <w:t>tekstā</w:t>
      </w:r>
      <w:proofErr w:type="spellEnd"/>
      <w:r w:rsidRPr="00964DB3">
        <w:rPr>
          <w:lang w:val="ru-RU"/>
        </w:rPr>
        <w:t xml:space="preserve"> - </w:t>
      </w:r>
      <w:proofErr w:type="spellStart"/>
      <w:r w:rsidRPr="00964DB3">
        <w:rPr>
          <w:lang w:val="ru-RU"/>
        </w:rPr>
        <w:t>Darbi</w:t>
      </w:r>
      <w:proofErr w:type="spellEnd"/>
      <w:r w:rsidRPr="00964DB3">
        <w:rPr>
          <w:lang w:val="ru-RU"/>
        </w:rPr>
        <w:t xml:space="preserve">) </w:t>
      </w:r>
      <w:proofErr w:type="spellStart"/>
      <w:r w:rsidR="00A25BB9" w:rsidRPr="00964DB3">
        <w:rPr>
          <w:lang w:val="ru-RU"/>
        </w:rPr>
        <w:t>sekojošās</w:t>
      </w:r>
      <w:proofErr w:type="spellEnd"/>
      <w:r w:rsidR="00A25BB9" w:rsidRPr="00964DB3">
        <w:rPr>
          <w:lang w:val="ru-RU"/>
        </w:rPr>
        <w:t xml:space="preserve"> </w:t>
      </w:r>
      <w:r w:rsidR="00E4658F">
        <w:rPr>
          <w:lang w:val="lv-LV"/>
        </w:rPr>
        <w:t>sarunu procedūras priekšmeta daļās</w:t>
      </w:r>
      <w:r w:rsidR="00AB5481">
        <w:rPr>
          <w:lang w:val="lv-LV"/>
        </w:rPr>
        <w:t xml:space="preserve"> (saskaņā ar nolikuma </w:t>
      </w:r>
      <w:proofErr w:type="gramStart"/>
      <w:r w:rsidR="00AB5481">
        <w:rPr>
          <w:lang w:val="lv-LV"/>
        </w:rPr>
        <w:t>3</w:t>
      </w:r>
      <w:r w:rsidR="00690534">
        <w:rPr>
          <w:lang w:val="lv-LV"/>
        </w:rPr>
        <w:t>.pielikumu</w:t>
      </w:r>
      <w:proofErr w:type="gramEnd"/>
      <w:r w:rsidR="00690534">
        <w:rPr>
          <w:lang w:val="lv-LV"/>
        </w:rPr>
        <w:t>):</w:t>
      </w:r>
      <w:r w:rsidR="007444DA">
        <w:rPr>
          <w:rStyle w:val="FootnoteReference"/>
          <w:lang w:val="ru-RU"/>
        </w:rPr>
        <w:footnoteReference w:id="4"/>
      </w:r>
    </w:p>
    <w:p w14:paraId="2A2503D3" w14:textId="77777777" w:rsidR="00A25BB9" w:rsidRPr="00964DB3" w:rsidRDefault="00A25BB9" w:rsidP="00A25BB9">
      <w:pPr>
        <w:ind w:right="-25" w:firstLine="1134"/>
        <w:jc w:val="both"/>
        <w:rPr>
          <w:b/>
          <w:sz w:val="22"/>
          <w:szCs w:val="22"/>
          <w:lang w:val="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tblGrid>
      <w:tr w:rsidR="00FC31D2" w:rsidRPr="00131F96" w14:paraId="6C40F719" w14:textId="77777777" w:rsidTr="00FC31D2">
        <w:trPr>
          <w:trHeight w:val="596"/>
        </w:trPr>
        <w:tc>
          <w:tcPr>
            <w:tcW w:w="1418" w:type="dxa"/>
            <w:vAlign w:val="center"/>
          </w:tcPr>
          <w:p w14:paraId="69106D06" w14:textId="43B845ED" w:rsidR="00FC31D2" w:rsidRPr="00FC1563" w:rsidRDefault="00FC31D2" w:rsidP="00FC1563">
            <w:pPr>
              <w:ind w:right="-25"/>
              <w:jc w:val="center"/>
              <w:rPr>
                <w:b/>
                <w:sz w:val="22"/>
                <w:szCs w:val="22"/>
                <w:lang w:val="lv-LV"/>
              </w:rPr>
            </w:pPr>
            <w:r>
              <w:rPr>
                <w:b/>
                <w:sz w:val="22"/>
                <w:szCs w:val="22"/>
                <w:lang w:val="lv-LV"/>
              </w:rPr>
              <w:t>Daļas</w:t>
            </w:r>
            <w:r w:rsidRPr="00964DB3">
              <w:rPr>
                <w:b/>
                <w:sz w:val="22"/>
                <w:szCs w:val="22"/>
                <w:lang w:val="ru-RU"/>
              </w:rPr>
              <w:t xml:space="preserve"> </w:t>
            </w:r>
            <w:proofErr w:type="spellStart"/>
            <w:r w:rsidRPr="00964DB3">
              <w:rPr>
                <w:b/>
                <w:sz w:val="22"/>
                <w:szCs w:val="22"/>
                <w:lang w:val="ru-RU"/>
              </w:rPr>
              <w:t>Nr</w:t>
            </w:r>
            <w:proofErr w:type="spellEnd"/>
            <w:r w:rsidRPr="00964DB3">
              <w:rPr>
                <w:b/>
                <w:sz w:val="22"/>
                <w:szCs w:val="22"/>
                <w:lang w:val="ru-RU"/>
              </w:rPr>
              <w:t>.</w:t>
            </w:r>
            <w:r>
              <w:rPr>
                <w:b/>
                <w:sz w:val="22"/>
                <w:szCs w:val="22"/>
                <w:lang w:val="lv-LV"/>
              </w:rPr>
              <w:t>*</w:t>
            </w:r>
          </w:p>
        </w:tc>
        <w:tc>
          <w:tcPr>
            <w:tcW w:w="7654" w:type="dxa"/>
            <w:vAlign w:val="center"/>
          </w:tcPr>
          <w:p w14:paraId="3E38781D" w14:textId="77777777" w:rsidR="00FC31D2" w:rsidRPr="00FC1563" w:rsidRDefault="00FC31D2" w:rsidP="00CF11DA">
            <w:pPr>
              <w:jc w:val="center"/>
              <w:rPr>
                <w:b/>
                <w:sz w:val="22"/>
                <w:szCs w:val="22"/>
                <w:lang w:val="lv-LV"/>
              </w:rPr>
            </w:pPr>
            <w:r w:rsidRPr="00FC1563">
              <w:rPr>
                <w:b/>
                <w:sz w:val="22"/>
                <w:szCs w:val="22"/>
                <w:lang w:val="lv-LV"/>
              </w:rPr>
              <w:t>Cena par 1 ha par</w:t>
            </w:r>
            <w:r w:rsidRPr="00FC1563">
              <w:rPr>
                <w:b/>
                <w:bCs/>
                <w:color w:val="000000"/>
                <w:lang w:val="lv-LV"/>
              </w:rPr>
              <w:t xml:space="preserve"> kadastrālās uzmērīšanas un ārējo </w:t>
            </w:r>
            <w:r w:rsidRPr="00FC1563">
              <w:rPr>
                <w:b/>
                <w:lang w:val="lv-LV"/>
              </w:rPr>
              <w:t xml:space="preserve">robežu ierīkošanas </w:t>
            </w:r>
            <w:r w:rsidRPr="00FC1563">
              <w:rPr>
                <w:b/>
                <w:bCs/>
                <w:color w:val="000000"/>
                <w:lang w:val="lv-LV"/>
              </w:rPr>
              <w:t>darbu veikšanu</w:t>
            </w:r>
            <w:r w:rsidRPr="00FC1563">
              <w:rPr>
                <w:b/>
                <w:sz w:val="22"/>
                <w:szCs w:val="22"/>
                <w:lang w:val="lv-LV"/>
              </w:rPr>
              <w:t xml:space="preserve"> </w:t>
            </w:r>
          </w:p>
          <w:p w14:paraId="363361F0" w14:textId="1DCF8BF2" w:rsidR="00FC31D2" w:rsidRPr="00964DB3" w:rsidRDefault="00FC31D2" w:rsidP="00CF11DA">
            <w:pPr>
              <w:jc w:val="center"/>
              <w:rPr>
                <w:b/>
                <w:sz w:val="22"/>
                <w:szCs w:val="22"/>
                <w:lang w:val="ru-RU"/>
              </w:rPr>
            </w:pPr>
            <w:r w:rsidRPr="00964DB3">
              <w:rPr>
                <w:b/>
                <w:sz w:val="22"/>
                <w:szCs w:val="22"/>
                <w:lang w:val="ru-RU"/>
              </w:rPr>
              <w:t>EUR (</w:t>
            </w:r>
            <w:proofErr w:type="spellStart"/>
            <w:r w:rsidRPr="00964DB3">
              <w:rPr>
                <w:b/>
                <w:sz w:val="22"/>
                <w:szCs w:val="22"/>
                <w:lang w:val="ru-RU"/>
              </w:rPr>
              <w:t>bez</w:t>
            </w:r>
            <w:proofErr w:type="spellEnd"/>
            <w:r w:rsidRPr="00964DB3">
              <w:rPr>
                <w:b/>
                <w:sz w:val="22"/>
                <w:szCs w:val="22"/>
                <w:lang w:val="ru-RU"/>
              </w:rPr>
              <w:t xml:space="preserve"> PVN)</w:t>
            </w:r>
          </w:p>
        </w:tc>
      </w:tr>
      <w:tr w:rsidR="00FC31D2" w:rsidRPr="00964DB3" w14:paraId="38F51BB1" w14:textId="77777777" w:rsidTr="00FC31D2">
        <w:trPr>
          <w:trHeight w:val="355"/>
        </w:trPr>
        <w:tc>
          <w:tcPr>
            <w:tcW w:w="1418" w:type="dxa"/>
          </w:tcPr>
          <w:p w14:paraId="13545BCB" w14:textId="400ECDCD" w:rsidR="00FC31D2" w:rsidRPr="00E4658F" w:rsidRDefault="00FC31D2" w:rsidP="00CF11DA">
            <w:pPr>
              <w:ind w:right="-25"/>
              <w:jc w:val="center"/>
              <w:rPr>
                <w:b/>
                <w:sz w:val="22"/>
                <w:szCs w:val="22"/>
                <w:lang w:val="lv-LV"/>
              </w:rPr>
            </w:pPr>
            <w:r w:rsidRPr="00964DB3">
              <w:rPr>
                <w:b/>
                <w:sz w:val="22"/>
                <w:szCs w:val="22"/>
                <w:lang w:val="ru-RU"/>
              </w:rPr>
              <w:t>1</w:t>
            </w:r>
            <w:r>
              <w:rPr>
                <w:b/>
                <w:sz w:val="22"/>
                <w:szCs w:val="22"/>
                <w:lang w:val="lv-LV"/>
              </w:rPr>
              <w:t>.</w:t>
            </w:r>
          </w:p>
        </w:tc>
        <w:tc>
          <w:tcPr>
            <w:tcW w:w="7654" w:type="dxa"/>
          </w:tcPr>
          <w:p w14:paraId="265228D4" w14:textId="711DD852" w:rsidR="00FC31D2" w:rsidRPr="00964DB3" w:rsidRDefault="00FC31D2" w:rsidP="00CF11DA">
            <w:pPr>
              <w:ind w:right="-25" w:firstLine="1134"/>
              <w:jc w:val="both"/>
              <w:rPr>
                <w:b/>
                <w:sz w:val="22"/>
                <w:szCs w:val="22"/>
                <w:lang w:val="ru-RU"/>
              </w:rPr>
            </w:pPr>
          </w:p>
        </w:tc>
      </w:tr>
      <w:tr w:rsidR="00FC31D2" w:rsidRPr="00964DB3" w14:paraId="586867AA" w14:textId="77777777" w:rsidTr="00FC31D2">
        <w:trPr>
          <w:trHeight w:val="355"/>
        </w:trPr>
        <w:tc>
          <w:tcPr>
            <w:tcW w:w="1418" w:type="dxa"/>
          </w:tcPr>
          <w:p w14:paraId="2E342480" w14:textId="51005E11" w:rsidR="00FC31D2" w:rsidRPr="00E4658F" w:rsidRDefault="00FC31D2" w:rsidP="00CF11DA">
            <w:pPr>
              <w:ind w:right="-25"/>
              <w:jc w:val="center"/>
              <w:rPr>
                <w:b/>
                <w:sz w:val="22"/>
                <w:szCs w:val="22"/>
                <w:lang w:val="lv-LV"/>
              </w:rPr>
            </w:pPr>
            <w:r>
              <w:rPr>
                <w:b/>
                <w:sz w:val="22"/>
                <w:szCs w:val="22"/>
                <w:lang w:val="lv-LV"/>
              </w:rPr>
              <w:t>2.</w:t>
            </w:r>
          </w:p>
        </w:tc>
        <w:tc>
          <w:tcPr>
            <w:tcW w:w="7654" w:type="dxa"/>
          </w:tcPr>
          <w:p w14:paraId="21691C1E" w14:textId="7598EA4A" w:rsidR="00FC31D2" w:rsidRPr="00964DB3" w:rsidRDefault="00FC31D2" w:rsidP="00CF11DA">
            <w:pPr>
              <w:ind w:right="-25" w:firstLine="1134"/>
              <w:jc w:val="both"/>
              <w:rPr>
                <w:b/>
                <w:sz w:val="22"/>
                <w:szCs w:val="22"/>
                <w:lang w:val="ru-RU"/>
              </w:rPr>
            </w:pPr>
          </w:p>
        </w:tc>
      </w:tr>
    </w:tbl>
    <w:p w14:paraId="385DCA83" w14:textId="3AC68CE2" w:rsidR="0078757F" w:rsidRDefault="00FC1563" w:rsidP="00CF11DA">
      <w:pPr>
        <w:tabs>
          <w:tab w:val="left" w:pos="567"/>
        </w:tabs>
        <w:ind w:left="180"/>
        <w:jc w:val="both"/>
        <w:rPr>
          <w:i/>
          <w:iCs/>
          <w:lang w:val="lv-LV"/>
        </w:rPr>
      </w:pPr>
      <w:r w:rsidRPr="00FC1563">
        <w:rPr>
          <w:i/>
          <w:iCs/>
          <w:lang w:val="lv-LV"/>
        </w:rPr>
        <w:t>*Pretendents aizpilda informāciju atbilstoši savam piedāvājumam</w:t>
      </w:r>
      <w:r>
        <w:rPr>
          <w:i/>
          <w:iCs/>
          <w:lang w:val="lv-LV"/>
        </w:rPr>
        <w:t>.</w:t>
      </w:r>
    </w:p>
    <w:p w14:paraId="6E17A014" w14:textId="77777777" w:rsidR="00FC1563" w:rsidRPr="00FC1563" w:rsidRDefault="00FC1563" w:rsidP="00CF11DA">
      <w:pPr>
        <w:tabs>
          <w:tab w:val="left" w:pos="567"/>
        </w:tabs>
        <w:ind w:left="180"/>
        <w:jc w:val="both"/>
        <w:rPr>
          <w:i/>
          <w:iCs/>
          <w:lang w:val="lv-LV"/>
        </w:rPr>
      </w:pPr>
    </w:p>
    <w:p w14:paraId="012ED0B2" w14:textId="5217685A" w:rsidR="0078757F" w:rsidRPr="00FC1563" w:rsidRDefault="00307F17" w:rsidP="0036309D">
      <w:pPr>
        <w:numPr>
          <w:ilvl w:val="0"/>
          <w:numId w:val="4"/>
        </w:numPr>
        <w:tabs>
          <w:tab w:val="clear" w:pos="3338"/>
          <w:tab w:val="num" w:pos="142"/>
        </w:tabs>
        <w:ind w:left="284" w:hanging="284"/>
        <w:jc w:val="both"/>
        <w:rPr>
          <w:lang w:val="lv-LV"/>
        </w:rPr>
      </w:pPr>
      <w:r w:rsidRPr="00FC1563">
        <w:rPr>
          <w:lang w:val="lv-LV"/>
        </w:rPr>
        <w:t xml:space="preserve">piedāvā samaksas termiņu </w:t>
      </w:r>
      <w:r w:rsidR="00F64CBD">
        <w:rPr>
          <w:lang w:val="lv-LV"/>
        </w:rPr>
        <w:t xml:space="preserve">___ </w:t>
      </w:r>
      <w:r w:rsidR="00F64CBD" w:rsidRPr="0054044D">
        <w:rPr>
          <w:lang w:val="lv-LV"/>
        </w:rPr>
        <w:t>(</w:t>
      </w:r>
      <w:r w:rsidR="00F64CBD" w:rsidRPr="002607B4">
        <w:rPr>
          <w:i/>
          <w:iCs/>
          <w:lang w:val="lv-LV"/>
        </w:rPr>
        <w:t>nosacījums</w:t>
      </w:r>
      <w:r w:rsidR="00F64CBD" w:rsidRPr="0002372C">
        <w:rPr>
          <w:i/>
          <w:iCs/>
          <w:lang w:val="lv-LV"/>
        </w:rPr>
        <w:t xml:space="preserve">: </w:t>
      </w:r>
      <w:r w:rsidR="00F64CBD" w:rsidRPr="00D04429">
        <w:rPr>
          <w:i/>
          <w:iCs/>
          <w:lang w:val="lv-LV"/>
        </w:rPr>
        <w:t>ne mazāk kā 60</w:t>
      </w:r>
      <w:r w:rsidR="00F64CBD" w:rsidRPr="0002372C">
        <w:rPr>
          <w:lang w:val="lv-LV"/>
        </w:rPr>
        <w:t>)</w:t>
      </w:r>
      <w:r w:rsidR="00F64CBD">
        <w:rPr>
          <w:lang w:val="lv-LV"/>
        </w:rPr>
        <w:t xml:space="preserve"> </w:t>
      </w:r>
      <w:r w:rsidR="0078757F" w:rsidRPr="00FC1563">
        <w:rPr>
          <w:lang w:val="lv-LV"/>
        </w:rPr>
        <w:t>kalendārās dienas</w:t>
      </w:r>
      <w:r w:rsidR="00F64CBD">
        <w:rPr>
          <w:lang w:val="lv-LV"/>
        </w:rPr>
        <w:t xml:space="preserve"> </w:t>
      </w:r>
      <w:r w:rsidR="0078757F" w:rsidRPr="00FC1563">
        <w:rPr>
          <w:lang w:val="lv-LV"/>
        </w:rPr>
        <w:t xml:space="preserve"> no Darbu pieņemšanas dokumenta parakstīšanas un rēķina </w:t>
      </w:r>
      <w:r w:rsidR="00ED1825" w:rsidRPr="00FC1563">
        <w:rPr>
          <w:lang w:val="lv-LV"/>
        </w:rPr>
        <w:t xml:space="preserve">par apmaksu </w:t>
      </w:r>
      <w:r w:rsidR="0078757F" w:rsidRPr="00FC1563">
        <w:rPr>
          <w:lang w:val="lv-LV"/>
        </w:rPr>
        <w:t>saņemšanas dienas;</w:t>
      </w:r>
    </w:p>
    <w:p w14:paraId="7C08EC9D" w14:textId="267F0010" w:rsidR="00270F09" w:rsidRPr="008C2D33" w:rsidRDefault="00270F09" w:rsidP="0036309D">
      <w:pPr>
        <w:numPr>
          <w:ilvl w:val="0"/>
          <w:numId w:val="4"/>
        </w:numPr>
        <w:tabs>
          <w:tab w:val="clear" w:pos="3338"/>
          <w:tab w:val="num" w:pos="142"/>
        </w:tabs>
        <w:ind w:left="284" w:hanging="284"/>
        <w:jc w:val="both"/>
        <w:rPr>
          <w:lang w:val="lv-LV"/>
        </w:rPr>
      </w:pPr>
      <w:r w:rsidRPr="008C2D33">
        <w:rPr>
          <w:rFonts w:cs="Arial Unicode MS"/>
          <w:bCs/>
          <w:lang w:val="lv-LV" w:bidi="lo-LA"/>
        </w:rPr>
        <w:t xml:space="preserve">garantē veikt Darbus saskaņā ar </w:t>
      </w:r>
      <w:r w:rsidR="00FC51DB" w:rsidRPr="008C2D33">
        <w:rPr>
          <w:lang w:val="lv-LV"/>
        </w:rPr>
        <w:t>tehnisko specifikāciju</w:t>
      </w:r>
      <w:r w:rsidRPr="008C2D33">
        <w:rPr>
          <w:rFonts w:cs="Arial Unicode MS"/>
          <w:bCs/>
          <w:lang w:val="lv-LV" w:bidi="lo-LA"/>
        </w:rPr>
        <w:t xml:space="preserve">, ievērojot visus </w:t>
      </w:r>
      <w:r w:rsidR="005B06B1" w:rsidRPr="008C2D33">
        <w:rPr>
          <w:rFonts w:cs="Arial Unicode MS"/>
          <w:bCs/>
          <w:lang w:val="lv-LV" w:bidi="lo-LA"/>
        </w:rPr>
        <w:t>sarunu procedūras nolikumam pievi</w:t>
      </w:r>
      <w:r w:rsidR="00E671CB">
        <w:rPr>
          <w:rFonts w:cs="Arial Unicode MS"/>
          <w:bCs/>
          <w:lang w:val="lv-LV" w:bidi="lo-LA"/>
        </w:rPr>
        <w:t>e</w:t>
      </w:r>
      <w:r w:rsidR="005B06B1" w:rsidRPr="008C2D33">
        <w:rPr>
          <w:rFonts w:cs="Arial Unicode MS"/>
          <w:bCs/>
          <w:lang w:val="lv-LV" w:bidi="lo-LA"/>
        </w:rPr>
        <w:t>notā l</w:t>
      </w:r>
      <w:r w:rsidR="00690534" w:rsidRPr="008C2D33">
        <w:rPr>
          <w:rFonts w:cs="Arial Unicode MS"/>
          <w:bCs/>
          <w:lang w:val="lv-LV" w:bidi="lo-LA"/>
        </w:rPr>
        <w:t>īgumprojekta</w:t>
      </w:r>
      <w:r w:rsidRPr="008C2D33">
        <w:rPr>
          <w:rFonts w:cs="Arial Unicode MS"/>
          <w:bCs/>
          <w:lang w:val="lv-LV" w:bidi="lo-LA"/>
        </w:rPr>
        <w:t xml:space="preserve"> nosacījumus</w:t>
      </w:r>
      <w:r w:rsidR="00690534">
        <w:rPr>
          <w:rFonts w:cs="Arial Unicode MS"/>
          <w:bCs/>
          <w:lang w:val="lv-LV" w:bidi="lo-LA"/>
        </w:rPr>
        <w:t xml:space="preserve"> </w:t>
      </w:r>
      <w:r w:rsidR="00690534" w:rsidRPr="006E363D">
        <w:rPr>
          <w:rFonts w:cs="Arial Unicode MS"/>
          <w:bCs/>
          <w:lang w:val="lv-LV" w:bidi="lo-LA"/>
        </w:rPr>
        <w:t xml:space="preserve">(nolikuma </w:t>
      </w:r>
      <w:r w:rsidR="00AB5481">
        <w:rPr>
          <w:rFonts w:cs="Arial Unicode MS"/>
          <w:bCs/>
          <w:lang w:val="lv-LV" w:bidi="lo-LA"/>
        </w:rPr>
        <w:t>6</w:t>
      </w:r>
      <w:r w:rsidR="00690534" w:rsidRPr="006E363D">
        <w:rPr>
          <w:rFonts w:cs="Arial Unicode MS"/>
          <w:bCs/>
          <w:lang w:val="lv-LV" w:bidi="lo-LA"/>
        </w:rPr>
        <w:t>.pielikums)</w:t>
      </w:r>
      <w:r w:rsidRPr="008C2D33">
        <w:rPr>
          <w:rFonts w:cs="Arial Unicode MS"/>
          <w:bCs/>
          <w:lang w:val="lv-LV" w:bidi="lo-LA"/>
        </w:rPr>
        <w:t>;</w:t>
      </w:r>
    </w:p>
    <w:p w14:paraId="7D6A4CD3" w14:textId="77777777" w:rsidR="00AA0BCF" w:rsidRPr="00AB4082" w:rsidRDefault="00EE757D" w:rsidP="000102F4">
      <w:pPr>
        <w:numPr>
          <w:ilvl w:val="0"/>
          <w:numId w:val="4"/>
        </w:numPr>
        <w:tabs>
          <w:tab w:val="clear" w:pos="3338"/>
          <w:tab w:val="num" w:pos="284"/>
          <w:tab w:val="left" w:pos="426"/>
        </w:tabs>
        <w:ind w:left="284" w:hanging="284"/>
        <w:jc w:val="both"/>
        <w:rPr>
          <w:lang w:val="lv-LV"/>
        </w:rPr>
      </w:pPr>
      <w:r w:rsidRPr="00AB4082">
        <w:rPr>
          <w:bCs/>
          <w:lang w:val="lv-LV"/>
        </w:rPr>
        <w:t>garan</w:t>
      </w:r>
      <w:r w:rsidR="00AA0BCF" w:rsidRPr="00AB4082">
        <w:rPr>
          <w:bCs/>
          <w:lang w:val="lv-LV"/>
        </w:rPr>
        <w:t>tē segt visus zaudējumus, kas var rasties</w:t>
      </w:r>
      <w:r w:rsidRPr="00AB4082">
        <w:rPr>
          <w:bCs/>
          <w:lang w:val="lv-LV"/>
        </w:rPr>
        <w:t xml:space="preserve"> </w:t>
      </w:r>
      <w:r w:rsidR="005B06B1" w:rsidRPr="00AB4082">
        <w:rPr>
          <w:bCs/>
          <w:lang w:val="lv-LV"/>
        </w:rPr>
        <w:t>p</w:t>
      </w:r>
      <w:r w:rsidRPr="00AB4082">
        <w:rPr>
          <w:bCs/>
          <w:lang w:val="lv-LV"/>
        </w:rPr>
        <w:t>asūtītājam</w:t>
      </w:r>
      <w:r w:rsidR="006F2CAA" w:rsidRPr="00AB4082">
        <w:rPr>
          <w:bCs/>
          <w:lang w:val="lv-LV"/>
        </w:rPr>
        <w:t xml:space="preserve"> p</w:t>
      </w:r>
      <w:r w:rsidR="00AA0BCF" w:rsidRPr="00AB4082">
        <w:rPr>
          <w:bCs/>
          <w:lang w:val="lv-LV"/>
        </w:rPr>
        <w:t>retendenta darbības vai bezdarbības rezultātā, veicot sarunas procedūras priekšmetā paredzētos Darbus</w:t>
      </w:r>
      <w:r w:rsidR="008F6492" w:rsidRPr="00AB4082">
        <w:rPr>
          <w:bCs/>
          <w:lang w:val="lv-LV"/>
        </w:rPr>
        <w:t>;</w:t>
      </w:r>
    </w:p>
    <w:p w14:paraId="721247E4" w14:textId="77777777" w:rsidR="0078757F" w:rsidRPr="00964DB3" w:rsidRDefault="0078757F" w:rsidP="000102F4">
      <w:pPr>
        <w:numPr>
          <w:ilvl w:val="0"/>
          <w:numId w:val="4"/>
        </w:numPr>
        <w:tabs>
          <w:tab w:val="clear" w:pos="3338"/>
          <w:tab w:val="num" w:pos="-142"/>
        </w:tabs>
        <w:ind w:left="284" w:hanging="284"/>
        <w:jc w:val="both"/>
        <w:rPr>
          <w:lang w:val="en-US"/>
        </w:rPr>
      </w:pPr>
      <w:proofErr w:type="spellStart"/>
      <w:r w:rsidRPr="00964DB3">
        <w:rPr>
          <w:lang w:val="en-US"/>
        </w:rPr>
        <w:t>apliecina</w:t>
      </w:r>
      <w:proofErr w:type="spellEnd"/>
      <w:r w:rsidRPr="00964DB3">
        <w:rPr>
          <w:lang w:val="en-US"/>
        </w:rPr>
        <w:t xml:space="preserve">, ka </w:t>
      </w:r>
      <w:proofErr w:type="spellStart"/>
      <w:r w:rsidRPr="00964DB3">
        <w:rPr>
          <w:lang w:val="en-US"/>
        </w:rPr>
        <w:t>neatbilst</w:t>
      </w:r>
      <w:proofErr w:type="spellEnd"/>
      <w:r w:rsidRPr="00964DB3">
        <w:rPr>
          <w:lang w:val="en-US"/>
        </w:rPr>
        <w:t xml:space="preserve"> </w:t>
      </w:r>
      <w:proofErr w:type="spellStart"/>
      <w:r w:rsidRPr="00964DB3">
        <w:rPr>
          <w:lang w:val="en-US"/>
        </w:rPr>
        <w:t>nevienam</w:t>
      </w:r>
      <w:proofErr w:type="spellEnd"/>
      <w:r w:rsidRPr="00964DB3">
        <w:rPr>
          <w:lang w:val="en-US"/>
        </w:rPr>
        <w:t xml:space="preserve"> no </w:t>
      </w:r>
      <w:proofErr w:type="spellStart"/>
      <w:r w:rsidR="00EF6784" w:rsidRPr="00964DB3">
        <w:rPr>
          <w:lang w:val="en-US"/>
        </w:rPr>
        <w:t>sarunu</w:t>
      </w:r>
      <w:proofErr w:type="spellEnd"/>
      <w:r w:rsidR="00EF6784" w:rsidRPr="00964DB3">
        <w:rPr>
          <w:lang w:val="en-US"/>
        </w:rPr>
        <w:t xml:space="preserve"> </w:t>
      </w:r>
      <w:proofErr w:type="spellStart"/>
      <w:r w:rsidR="00EF6784" w:rsidRPr="00964DB3">
        <w:rPr>
          <w:lang w:val="en-US"/>
        </w:rPr>
        <w:t>procedūras</w:t>
      </w:r>
      <w:proofErr w:type="spellEnd"/>
      <w:r w:rsidR="00EF6784" w:rsidRPr="00964DB3">
        <w:rPr>
          <w:lang w:val="en-US"/>
        </w:rPr>
        <w:t xml:space="preserve"> </w:t>
      </w:r>
      <w:proofErr w:type="spellStart"/>
      <w:r w:rsidR="00EF6784" w:rsidRPr="00964DB3">
        <w:rPr>
          <w:lang w:val="en-US"/>
        </w:rPr>
        <w:t>nolikuma</w:t>
      </w:r>
      <w:proofErr w:type="spellEnd"/>
      <w:r w:rsidR="00EF6784" w:rsidRPr="00964DB3">
        <w:rPr>
          <w:lang w:val="en-US"/>
        </w:rPr>
        <w:t xml:space="preserve"> </w:t>
      </w:r>
      <w:proofErr w:type="gramStart"/>
      <w:r w:rsidRPr="00964DB3">
        <w:rPr>
          <w:lang w:val="en-US"/>
        </w:rPr>
        <w:t>3.punktā</w:t>
      </w:r>
      <w:proofErr w:type="gramEnd"/>
      <w:r w:rsidRPr="00964DB3">
        <w:rPr>
          <w:lang w:val="en-US"/>
        </w:rPr>
        <w:t xml:space="preserve"> </w:t>
      </w:r>
      <w:proofErr w:type="spellStart"/>
      <w:r w:rsidRPr="00964DB3">
        <w:rPr>
          <w:lang w:val="en-US"/>
        </w:rPr>
        <w:t>minētajiem</w:t>
      </w:r>
      <w:proofErr w:type="spellEnd"/>
      <w:r w:rsidRPr="00964DB3">
        <w:rPr>
          <w:lang w:val="en-US"/>
        </w:rPr>
        <w:t xml:space="preserve"> </w:t>
      </w:r>
      <w:proofErr w:type="spellStart"/>
      <w:r w:rsidRPr="00964DB3">
        <w:rPr>
          <w:lang w:val="en-US"/>
        </w:rPr>
        <w:t>pretendentu</w:t>
      </w:r>
      <w:proofErr w:type="spellEnd"/>
      <w:r w:rsidRPr="00964DB3">
        <w:rPr>
          <w:lang w:val="en-US"/>
        </w:rPr>
        <w:t xml:space="preserve"> </w:t>
      </w:r>
      <w:proofErr w:type="spellStart"/>
      <w:r w:rsidRPr="00964DB3">
        <w:rPr>
          <w:lang w:val="en-US"/>
        </w:rPr>
        <w:t>izslēgšanas</w:t>
      </w:r>
      <w:proofErr w:type="spellEnd"/>
      <w:r w:rsidRPr="00964DB3">
        <w:rPr>
          <w:lang w:val="en-US"/>
        </w:rPr>
        <w:t xml:space="preserve"> </w:t>
      </w:r>
      <w:proofErr w:type="spellStart"/>
      <w:r w:rsidRPr="00964DB3">
        <w:rPr>
          <w:lang w:val="en-US"/>
        </w:rPr>
        <w:t>gadījumiem</w:t>
      </w:r>
      <w:proofErr w:type="spellEnd"/>
      <w:r w:rsidRPr="00964DB3">
        <w:rPr>
          <w:lang w:val="en-US"/>
        </w:rPr>
        <w:t>;</w:t>
      </w:r>
    </w:p>
    <w:p w14:paraId="425CDECE" w14:textId="77777777" w:rsidR="0078757F" w:rsidRPr="00964DB3" w:rsidRDefault="0078757F" w:rsidP="000102F4">
      <w:pPr>
        <w:numPr>
          <w:ilvl w:val="0"/>
          <w:numId w:val="4"/>
        </w:numPr>
        <w:tabs>
          <w:tab w:val="clear" w:pos="3338"/>
        </w:tabs>
        <w:ind w:left="284" w:hanging="284"/>
        <w:jc w:val="both"/>
        <w:rPr>
          <w:lang w:val="en-US"/>
        </w:rPr>
      </w:pPr>
      <w:proofErr w:type="spellStart"/>
      <w:r w:rsidRPr="00964DB3">
        <w:rPr>
          <w:lang w:val="en-US"/>
        </w:rPr>
        <w:t>apliecina</w:t>
      </w:r>
      <w:proofErr w:type="spellEnd"/>
      <w:r w:rsidRPr="00964DB3">
        <w:rPr>
          <w:lang w:val="en-US"/>
        </w:rPr>
        <w:t xml:space="preserve">, ka </w:t>
      </w:r>
      <w:proofErr w:type="spellStart"/>
      <w:r w:rsidRPr="00964DB3">
        <w:rPr>
          <w:lang w:val="en-US"/>
        </w:rPr>
        <w:t>ir</w:t>
      </w:r>
      <w:proofErr w:type="spellEnd"/>
      <w:r w:rsidRPr="00964DB3">
        <w:rPr>
          <w:lang w:val="en-US"/>
        </w:rPr>
        <w:t xml:space="preserve"> </w:t>
      </w:r>
      <w:proofErr w:type="spellStart"/>
      <w:r w:rsidRPr="00964DB3">
        <w:rPr>
          <w:lang w:val="en-US"/>
        </w:rPr>
        <w:t>informēts</w:t>
      </w:r>
      <w:proofErr w:type="spellEnd"/>
      <w:r w:rsidRPr="00964DB3">
        <w:rPr>
          <w:lang w:val="en-US"/>
        </w:rPr>
        <w:t xml:space="preserve">, ka </w:t>
      </w:r>
      <w:proofErr w:type="spellStart"/>
      <w:r w:rsidRPr="00964DB3">
        <w:rPr>
          <w:lang w:val="en-US"/>
        </w:rPr>
        <w:t>gadījumā</w:t>
      </w:r>
      <w:proofErr w:type="spellEnd"/>
      <w:r w:rsidRPr="00964DB3">
        <w:rPr>
          <w:lang w:val="en-US"/>
        </w:rPr>
        <w:t xml:space="preserve">, ja </w:t>
      </w:r>
      <w:proofErr w:type="spellStart"/>
      <w:r w:rsidRPr="00964DB3">
        <w:rPr>
          <w:lang w:val="en-US"/>
        </w:rPr>
        <w:t>tiek</w:t>
      </w:r>
      <w:proofErr w:type="spellEnd"/>
      <w:r w:rsidRPr="00964DB3">
        <w:rPr>
          <w:lang w:val="en-US"/>
        </w:rPr>
        <w:t xml:space="preserve"> </w:t>
      </w:r>
      <w:proofErr w:type="spellStart"/>
      <w:r w:rsidRPr="00964DB3">
        <w:rPr>
          <w:lang w:val="en-US"/>
        </w:rPr>
        <w:t>izslēgts</w:t>
      </w:r>
      <w:proofErr w:type="spellEnd"/>
      <w:r w:rsidRPr="00964DB3">
        <w:rPr>
          <w:lang w:val="en-US"/>
        </w:rPr>
        <w:t xml:space="preserve"> </w:t>
      </w:r>
      <w:proofErr w:type="spellStart"/>
      <w:r w:rsidRPr="00964DB3">
        <w:rPr>
          <w:lang w:val="en-US"/>
        </w:rPr>
        <w:t>vai</w:t>
      </w:r>
      <w:proofErr w:type="spellEnd"/>
      <w:r w:rsidRPr="00964DB3">
        <w:rPr>
          <w:lang w:val="en-US"/>
        </w:rPr>
        <w:t xml:space="preserve"> </w:t>
      </w:r>
      <w:proofErr w:type="spellStart"/>
      <w:r w:rsidRPr="00964DB3">
        <w:rPr>
          <w:lang w:val="en-US"/>
        </w:rPr>
        <w:t>izpildoties</w:t>
      </w:r>
      <w:proofErr w:type="spellEnd"/>
      <w:r w:rsidRPr="00964DB3">
        <w:rPr>
          <w:lang w:val="en-US"/>
        </w:rPr>
        <w:t xml:space="preserve"> </w:t>
      </w:r>
      <w:proofErr w:type="spellStart"/>
      <w:r w:rsidRPr="00964DB3">
        <w:rPr>
          <w:lang w:val="en-US"/>
        </w:rPr>
        <w:t>kādam</w:t>
      </w:r>
      <w:proofErr w:type="spellEnd"/>
      <w:r w:rsidRPr="00964DB3">
        <w:rPr>
          <w:lang w:val="en-US"/>
        </w:rPr>
        <w:t xml:space="preserve"> no </w:t>
      </w:r>
      <w:proofErr w:type="spellStart"/>
      <w:r w:rsidR="00EF6784" w:rsidRPr="00964DB3">
        <w:rPr>
          <w:lang w:val="en-US"/>
        </w:rPr>
        <w:t>sarunu</w:t>
      </w:r>
      <w:proofErr w:type="spellEnd"/>
      <w:r w:rsidR="00EF6784" w:rsidRPr="00964DB3">
        <w:rPr>
          <w:lang w:val="en-US"/>
        </w:rPr>
        <w:t xml:space="preserve"> </w:t>
      </w:r>
      <w:proofErr w:type="spellStart"/>
      <w:r w:rsidR="00EF6784" w:rsidRPr="00964DB3">
        <w:rPr>
          <w:lang w:val="en-US"/>
        </w:rPr>
        <w:t>procedūras</w:t>
      </w:r>
      <w:proofErr w:type="spellEnd"/>
      <w:r w:rsidR="00EF6784" w:rsidRPr="00964DB3">
        <w:rPr>
          <w:lang w:val="en-US"/>
        </w:rPr>
        <w:t xml:space="preserve"> </w:t>
      </w:r>
      <w:proofErr w:type="spellStart"/>
      <w:r w:rsidR="00EF6784" w:rsidRPr="00964DB3">
        <w:rPr>
          <w:lang w:val="en-US"/>
        </w:rPr>
        <w:t>nolikuma</w:t>
      </w:r>
      <w:proofErr w:type="spellEnd"/>
      <w:r w:rsidR="00EF6784" w:rsidRPr="00964DB3">
        <w:rPr>
          <w:lang w:val="en-US"/>
        </w:rPr>
        <w:t xml:space="preserve"> </w:t>
      </w:r>
      <w:proofErr w:type="gramStart"/>
      <w:r w:rsidRPr="00964DB3">
        <w:rPr>
          <w:lang w:val="en-US"/>
        </w:rPr>
        <w:t>3.punktā</w:t>
      </w:r>
      <w:proofErr w:type="gramEnd"/>
      <w:r w:rsidRPr="00964DB3">
        <w:rPr>
          <w:lang w:val="en-US"/>
        </w:rPr>
        <w:t xml:space="preserve"> </w:t>
      </w:r>
      <w:proofErr w:type="spellStart"/>
      <w:r w:rsidRPr="00964DB3">
        <w:rPr>
          <w:lang w:val="en-US"/>
        </w:rPr>
        <w:t>minētajiem</w:t>
      </w:r>
      <w:proofErr w:type="spellEnd"/>
      <w:r w:rsidRPr="00964DB3">
        <w:rPr>
          <w:lang w:val="en-US"/>
        </w:rPr>
        <w:t xml:space="preserve"> </w:t>
      </w:r>
      <w:proofErr w:type="spellStart"/>
      <w:r w:rsidRPr="00964DB3">
        <w:rPr>
          <w:lang w:val="en-US"/>
        </w:rPr>
        <w:t>pretendentu</w:t>
      </w:r>
      <w:proofErr w:type="spellEnd"/>
      <w:r w:rsidRPr="00964DB3">
        <w:rPr>
          <w:lang w:val="en-US"/>
        </w:rPr>
        <w:t xml:space="preserve"> </w:t>
      </w:r>
      <w:proofErr w:type="spellStart"/>
      <w:r w:rsidRPr="00964DB3">
        <w:rPr>
          <w:lang w:val="en-US"/>
        </w:rPr>
        <w:t>izslēgšanas</w:t>
      </w:r>
      <w:proofErr w:type="spellEnd"/>
      <w:r w:rsidRPr="00964DB3">
        <w:rPr>
          <w:lang w:val="en-US"/>
        </w:rPr>
        <w:t xml:space="preserve"> </w:t>
      </w:r>
      <w:proofErr w:type="spellStart"/>
      <w:r w:rsidRPr="00964DB3">
        <w:rPr>
          <w:lang w:val="en-US"/>
        </w:rPr>
        <w:t>gadījumiem</w:t>
      </w:r>
      <w:proofErr w:type="spellEnd"/>
      <w:r w:rsidRPr="00964DB3">
        <w:rPr>
          <w:lang w:val="en-US"/>
        </w:rPr>
        <w:t xml:space="preserve"> </w:t>
      </w:r>
      <w:proofErr w:type="spellStart"/>
      <w:r w:rsidRPr="00964DB3">
        <w:rPr>
          <w:lang w:val="en-US"/>
        </w:rPr>
        <w:t>piedāvājuma</w:t>
      </w:r>
      <w:proofErr w:type="spellEnd"/>
      <w:r w:rsidRPr="00964DB3">
        <w:rPr>
          <w:lang w:val="en-US"/>
        </w:rPr>
        <w:t xml:space="preserve"> </w:t>
      </w:r>
      <w:proofErr w:type="spellStart"/>
      <w:r w:rsidRPr="00964DB3">
        <w:rPr>
          <w:lang w:val="en-US"/>
        </w:rPr>
        <w:t>derīguma</w:t>
      </w:r>
      <w:proofErr w:type="spellEnd"/>
      <w:r w:rsidRPr="00964DB3">
        <w:rPr>
          <w:lang w:val="en-US"/>
        </w:rPr>
        <w:t xml:space="preserve"> </w:t>
      </w:r>
      <w:proofErr w:type="spellStart"/>
      <w:r w:rsidRPr="00964DB3">
        <w:rPr>
          <w:lang w:val="en-US"/>
        </w:rPr>
        <w:t>termiņa</w:t>
      </w:r>
      <w:proofErr w:type="spellEnd"/>
      <w:r w:rsidRPr="00964DB3">
        <w:rPr>
          <w:lang w:val="en-US"/>
        </w:rPr>
        <w:t xml:space="preserve"> </w:t>
      </w:r>
      <w:proofErr w:type="spellStart"/>
      <w:r w:rsidRPr="00964DB3">
        <w:rPr>
          <w:lang w:val="en-US"/>
        </w:rPr>
        <w:t>laikā</w:t>
      </w:r>
      <w:proofErr w:type="spellEnd"/>
      <w:r w:rsidRPr="00964DB3">
        <w:rPr>
          <w:lang w:val="en-US"/>
        </w:rPr>
        <w:t xml:space="preserve">, </w:t>
      </w:r>
      <w:proofErr w:type="spellStart"/>
      <w:r w:rsidRPr="00964DB3">
        <w:rPr>
          <w:lang w:val="en-US"/>
        </w:rPr>
        <w:t>pretendenta</w:t>
      </w:r>
      <w:proofErr w:type="spellEnd"/>
      <w:r w:rsidRPr="00964DB3">
        <w:rPr>
          <w:lang w:val="en-US"/>
        </w:rPr>
        <w:t xml:space="preserve"> </w:t>
      </w:r>
      <w:proofErr w:type="spellStart"/>
      <w:r w:rsidRPr="00964DB3">
        <w:rPr>
          <w:lang w:val="en-US"/>
        </w:rPr>
        <w:t>piedāvājums</w:t>
      </w:r>
      <w:proofErr w:type="spellEnd"/>
      <w:r w:rsidRPr="00964DB3">
        <w:rPr>
          <w:lang w:val="en-US"/>
        </w:rPr>
        <w:t xml:space="preserve"> var </w:t>
      </w:r>
      <w:proofErr w:type="spellStart"/>
      <w:r w:rsidRPr="00964DB3">
        <w:rPr>
          <w:lang w:val="en-US"/>
        </w:rPr>
        <w:t>tikt</w:t>
      </w:r>
      <w:proofErr w:type="spellEnd"/>
      <w:r w:rsidRPr="00964DB3">
        <w:rPr>
          <w:lang w:val="en-US"/>
        </w:rPr>
        <w:t xml:space="preserve"> </w:t>
      </w:r>
      <w:proofErr w:type="spellStart"/>
      <w:r w:rsidRPr="00964DB3">
        <w:rPr>
          <w:lang w:val="en-US"/>
        </w:rPr>
        <w:t>noraidīts</w:t>
      </w:r>
      <w:proofErr w:type="spellEnd"/>
      <w:r w:rsidRPr="00964DB3">
        <w:rPr>
          <w:lang w:val="en-US"/>
        </w:rPr>
        <w:t xml:space="preserve"> </w:t>
      </w:r>
      <w:proofErr w:type="spellStart"/>
      <w:r w:rsidRPr="00964DB3">
        <w:rPr>
          <w:lang w:val="en-US"/>
        </w:rPr>
        <w:t>vai</w:t>
      </w:r>
      <w:proofErr w:type="spellEnd"/>
      <w:r w:rsidRPr="00964DB3">
        <w:rPr>
          <w:lang w:val="en-US"/>
        </w:rPr>
        <w:t xml:space="preserve"> </w:t>
      </w:r>
      <w:proofErr w:type="spellStart"/>
      <w:r w:rsidRPr="00964DB3">
        <w:rPr>
          <w:lang w:val="en-US"/>
        </w:rPr>
        <w:t>līguma</w:t>
      </w:r>
      <w:proofErr w:type="spellEnd"/>
      <w:r w:rsidRPr="00964DB3">
        <w:rPr>
          <w:lang w:val="en-US"/>
        </w:rPr>
        <w:t xml:space="preserve"> </w:t>
      </w:r>
      <w:proofErr w:type="spellStart"/>
      <w:r w:rsidRPr="00964DB3">
        <w:rPr>
          <w:lang w:val="en-US"/>
        </w:rPr>
        <w:t>slēgšanas</w:t>
      </w:r>
      <w:proofErr w:type="spellEnd"/>
      <w:r w:rsidRPr="00964DB3">
        <w:rPr>
          <w:lang w:val="en-US"/>
        </w:rPr>
        <w:t xml:space="preserve"> </w:t>
      </w:r>
      <w:proofErr w:type="spellStart"/>
      <w:r w:rsidRPr="00964DB3">
        <w:rPr>
          <w:lang w:val="en-US"/>
        </w:rPr>
        <w:t>tiesību</w:t>
      </w:r>
      <w:proofErr w:type="spellEnd"/>
      <w:r w:rsidRPr="00964DB3">
        <w:rPr>
          <w:lang w:val="en-US"/>
        </w:rPr>
        <w:t xml:space="preserve"> </w:t>
      </w:r>
      <w:proofErr w:type="spellStart"/>
      <w:r w:rsidRPr="00964DB3">
        <w:rPr>
          <w:lang w:val="en-US"/>
        </w:rPr>
        <w:t>piešķiršanas</w:t>
      </w:r>
      <w:proofErr w:type="spellEnd"/>
      <w:r w:rsidRPr="00964DB3">
        <w:rPr>
          <w:lang w:val="en-US"/>
        </w:rPr>
        <w:t xml:space="preserve"> </w:t>
      </w:r>
      <w:proofErr w:type="spellStart"/>
      <w:r w:rsidRPr="00964DB3">
        <w:rPr>
          <w:lang w:val="en-US"/>
        </w:rPr>
        <w:t>gadījumā</w:t>
      </w:r>
      <w:proofErr w:type="spellEnd"/>
      <w:r w:rsidRPr="00964DB3">
        <w:rPr>
          <w:lang w:val="en-US"/>
        </w:rPr>
        <w:t xml:space="preserve"> </w:t>
      </w:r>
      <w:proofErr w:type="spellStart"/>
      <w:r w:rsidRPr="00964DB3">
        <w:rPr>
          <w:lang w:val="en-US"/>
        </w:rPr>
        <w:t>pasūtītājs</w:t>
      </w:r>
      <w:proofErr w:type="spellEnd"/>
      <w:r w:rsidRPr="00964DB3">
        <w:rPr>
          <w:lang w:val="en-US"/>
        </w:rPr>
        <w:t xml:space="preserve"> var </w:t>
      </w:r>
      <w:proofErr w:type="spellStart"/>
      <w:r w:rsidRPr="00964DB3">
        <w:rPr>
          <w:lang w:val="en-US"/>
        </w:rPr>
        <w:t>atteikties</w:t>
      </w:r>
      <w:proofErr w:type="spellEnd"/>
      <w:r w:rsidRPr="00964DB3">
        <w:rPr>
          <w:lang w:val="en-US"/>
        </w:rPr>
        <w:t xml:space="preserve"> </w:t>
      </w:r>
      <w:proofErr w:type="spellStart"/>
      <w:r w:rsidRPr="00964DB3">
        <w:rPr>
          <w:lang w:val="en-US"/>
        </w:rPr>
        <w:t>slēgt</w:t>
      </w:r>
      <w:proofErr w:type="spellEnd"/>
      <w:r w:rsidRPr="00964DB3">
        <w:rPr>
          <w:lang w:val="en-US"/>
        </w:rPr>
        <w:t xml:space="preserve"> </w:t>
      </w:r>
      <w:proofErr w:type="spellStart"/>
      <w:r w:rsidRPr="00964DB3">
        <w:rPr>
          <w:lang w:val="en-US"/>
        </w:rPr>
        <w:t>iepirkuma</w:t>
      </w:r>
      <w:proofErr w:type="spellEnd"/>
      <w:r w:rsidRPr="00964DB3">
        <w:rPr>
          <w:lang w:val="en-US"/>
        </w:rPr>
        <w:t xml:space="preserve"> </w:t>
      </w:r>
      <w:proofErr w:type="spellStart"/>
      <w:r w:rsidRPr="00964DB3">
        <w:rPr>
          <w:lang w:val="en-US"/>
        </w:rPr>
        <w:t>līgumu</w:t>
      </w:r>
      <w:proofErr w:type="spellEnd"/>
      <w:r w:rsidRPr="00964DB3">
        <w:rPr>
          <w:lang w:val="en-US"/>
        </w:rPr>
        <w:t>;</w:t>
      </w:r>
    </w:p>
    <w:p w14:paraId="7FDC4ABE" w14:textId="77777777" w:rsidR="0078757F" w:rsidRPr="00E56C1E" w:rsidRDefault="0078757F" w:rsidP="000102F4">
      <w:pPr>
        <w:numPr>
          <w:ilvl w:val="0"/>
          <w:numId w:val="4"/>
        </w:numPr>
        <w:tabs>
          <w:tab w:val="clear" w:pos="3338"/>
          <w:tab w:val="num" w:pos="284"/>
        </w:tabs>
        <w:ind w:left="284" w:hanging="284"/>
        <w:jc w:val="both"/>
        <w:rPr>
          <w:lang w:val="en-US"/>
        </w:rPr>
      </w:pPr>
      <w:proofErr w:type="spellStart"/>
      <w:r w:rsidRPr="00E56C1E">
        <w:rPr>
          <w:lang w:val="en-US"/>
        </w:rPr>
        <w:t>apliecina</w:t>
      </w:r>
      <w:proofErr w:type="spellEnd"/>
      <w:r w:rsidRPr="00E56C1E">
        <w:rPr>
          <w:lang w:val="en-US"/>
        </w:rPr>
        <w:t xml:space="preserve">, ka </w:t>
      </w:r>
      <w:proofErr w:type="spellStart"/>
      <w:r w:rsidR="00EF6784" w:rsidRPr="00E56C1E">
        <w:rPr>
          <w:lang w:val="en-US"/>
        </w:rPr>
        <w:t>sarunu</w:t>
      </w:r>
      <w:proofErr w:type="spellEnd"/>
      <w:r w:rsidR="00EF6784" w:rsidRPr="00E56C1E">
        <w:rPr>
          <w:lang w:val="en-US"/>
        </w:rPr>
        <w:t xml:space="preserve"> </w:t>
      </w:r>
      <w:proofErr w:type="spellStart"/>
      <w:r w:rsidR="00EF6784" w:rsidRPr="00E56C1E">
        <w:rPr>
          <w:lang w:val="en-US"/>
        </w:rPr>
        <w:t>procedūras</w:t>
      </w:r>
      <w:proofErr w:type="spellEnd"/>
      <w:r w:rsidR="00EF6784" w:rsidRPr="00E56C1E">
        <w:rPr>
          <w:lang w:val="en-US"/>
        </w:rPr>
        <w:t xml:space="preserve"> </w:t>
      </w:r>
      <w:proofErr w:type="spellStart"/>
      <w:r w:rsidR="00EF6784" w:rsidRPr="00E56C1E">
        <w:rPr>
          <w:lang w:val="en-US"/>
        </w:rPr>
        <w:t>nolikums</w:t>
      </w:r>
      <w:proofErr w:type="spellEnd"/>
      <w:r w:rsidR="00EF6784" w:rsidRPr="00E56C1E">
        <w:rPr>
          <w:lang w:val="en-US"/>
        </w:rPr>
        <w:t xml:space="preserve"> </w:t>
      </w:r>
      <w:proofErr w:type="spellStart"/>
      <w:r w:rsidRPr="00E56C1E">
        <w:rPr>
          <w:lang w:val="en-US" w:eastAsia="lv-LV"/>
        </w:rPr>
        <w:t>ir</w:t>
      </w:r>
      <w:proofErr w:type="spellEnd"/>
      <w:r w:rsidRPr="00E56C1E">
        <w:rPr>
          <w:lang w:val="en-US" w:eastAsia="lv-LV"/>
        </w:rPr>
        <w:t xml:space="preserve"> </w:t>
      </w:r>
      <w:proofErr w:type="spellStart"/>
      <w:r w:rsidRPr="00E56C1E">
        <w:rPr>
          <w:lang w:val="en-US" w:eastAsia="lv-LV"/>
        </w:rPr>
        <w:t>skaidrs</w:t>
      </w:r>
      <w:proofErr w:type="spellEnd"/>
      <w:r w:rsidRPr="00E56C1E">
        <w:rPr>
          <w:lang w:val="en-US" w:eastAsia="lv-LV"/>
        </w:rPr>
        <w:t xml:space="preserve"> un </w:t>
      </w:r>
      <w:proofErr w:type="spellStart"/>
      <w:r w:rsidRPr="00E56C1E">
        <w:rPr>
          <w:lang w:val="en-US" w:eastAsia="lv-LV"/>
        </w:rPr>
        <w:t>saprotams</w:t>
      </w:r>
      <w:proofErr w:type="spellEnd"/>
      <w:r w:rsidRPr="00E56C1E">
        <w:rPr>
          <w:lang w:val="en-US" w:eastAsia="lv-LV"/>
        </w:rPr>
        <w:t xml:space="preserve">, </w:t>
      </w:r>
      <w:proofErr w:type="spellStart"/>
      <w:r w:rsidRPr="00E56C1E">
        <w:rPr>
          <w:lang w:val="en-US" w:eastAsia="lv-LV"/>
        </w:rPr>
        <w:t>iebildumu</w:t>
      </w:r>
      <w:proofErr w:type="spellEnd"/>
      <w:r w:rsidRPr="00E56C1E">
        <w:rPr>
          <w:lang w:val="en-US" w:eastAsia="lv-LV"/>
        </w:rPr>
        <w:t xml:space="preserve"> un </w:t>
      </w:r>
      <w:proofErr w:type="spellStart"/>
      <w:r w:rsidRPr="00E56C1E">
        <w:rPr>
          <w:lang w:val="en-US" w:eastAsia="lv-LV"/>
        </w:rPr>
        <w:t>pretenziju</w:t>
      </w:r>
      <w:proofErr w:type="spellEnd"/>
      <w:r w:rsidRPr="00E56C1E">
        <w:rPr>
          <w:lang w:val="en-US" w:eastAsia="lv-LV"/>
        </w:rPr>
        <w:t xml:space="preserve"> nav un </w:t>
      </w:r>
      <w:proofErr w:type="spellStart"/>
      <w:r w:rsidRPr="00E56C1E">
        <w:rPr>
          <w:lang w:val="en-US" w:eastAsia="lv-LV"/>
        </w:rPr>
        <w:t>līguma</w:t>
      </w:r>
      <w:proofErr w:type="spellEnd"/>
      <w:r w:rsidRPr="00E56C1E">
        <w:rPr>
          <w:lang w:val="en-US" w:eastAsia="lv-LV"/>
        </w:rPr>
        <w:t xml:space="preserve"> </w:t>
      </w:r>
      <w:proofErr w:type="spellStart"/>
      <w:r w:rsidRPr="00E56C1E">
        <w:rPr>
          <w:lang w:val="en-US" w:eastAsia="lv-LV"/>
        </w:rPr>
        <w:t>slēgšanas</w:t>
      </w:r>
      <w:proofErr w:type="spellEnd"/>
      <w:r w:rsidRPr="00E56C1E">
        <w:rPr>
          <w:lang w:val="en-US" w:eastAsia="lv-LV"/>
        </w:rPr>
        <w:t xml:space="preserve"> </w:t>
      </w:r>
      <w:proofErr w:type="spellStart"/>
      <w:r w:rsidRPr="00E56C1E">
        <w:rPr>
          <w:lang w:val="en-US" w:eastAsia="lv-LV"/>
        </w:rPr>
        <w:t>tiesību</w:t>
      </w:r>
      <w:proofErr w:type="spellEnd"/>
      <w:r w:rsidRPr="00E56C1E">
        <w:rPr>
          <w:lang w:val="en-US" w:eastAsia="lv-LV"/>
        </w:rPr>
        <w:t xml:space="preserve"> </w:t>
      </w:r>
      <w:proofErr w:type="spellStart"/>
      <w:r w:rsidRPr="00E56C1E">
        <w:rPr>
          <w:lang w:val="en-US" w:eastAsia="lv-LV"/>
        </w:rPr>
        <w:t>piešķiršanas</w:t>
      </w:r>
      <w:proofErr w:type="spellEnd"/>
      <w:r w:rsidRPr="00E56C1E">
        <w:rPr>
          <w:lang w:val="en-US" w:eastAsia="lv-LV"/>
        </w:rPr>
        <w:t xml:space="preserve"> </w:t>
      </w:r>
      <w:proofErr w:type="spellStart"/>
      <w:r w:rsidRPr="00E56C1E">
        <w:rPr>
          <w:lang w:val="en-US" w:eastAsia="lv-LV"/>
        </w:rPr>
        <w:t>gadījumā</w:t>
      </w:r>
      <w:proofErr w:type="spellEnd"/>
      <w:r w:rsidRPr="00E56C1E">
        <w:rPr>
          <w:lang w:val="en-US" w:eastAsia="lv-LV"/>
        </w:rPr>
        <w:t xml:space="preserve"> </w:t>
      </w:r>
      <w:proofErr w:type="spellStart"/>
      <w:r w:rsidRPr="00E56C1E">
        <w:rPr>
          <w:lang w:val="en-US" w:eastAsia="lv-LV"/>
        </w:rPr>
        <w:t>apņemas</w:t>
      </w:r>
      <w:proofErr w:type="spellEnd"/>
      <w:r w:rsidRPr="00E56C1E">
        <w:rPr>
          <w:lang w:val="en-US" w:eastAsia="lv-LV"/>
        </w:rPr>
        <w:t xml:space="preserve"> </w:t>
      </w:r>
      <w:proofErr w:type="spellStart"/>
      <w:r w:rsidRPr="00E56C1E">
        <w:rPr>
          <w:lang w:val="en-US" w:eastAsia="lv-LV"/>
        </w:rPr>
        <w:t>pildīt</w:t>
      </w:r>
      <w:proofErr w:type="spellEnd"/>
      <w:r w:rsidRPr="00E56C1E">
        <w:rPr>
          <w:lang w:val="en-US" w:eastAsia="lv-LV"/>
        </w:rPr>
        <w:t xml:space="preserve"> </w:t>
      </w:r>
      <w:proofErr w:type="spellStart"/>
      <w:r w:rsidRPr="00E56C1E">
        <w:rPr>
          <w:lang w:val="en-US" w:eastAsia="lv-LV"/>
        </w:rPr>
        <w:t>visus</w:t>
      </w:r>
      <w:proofErr w:type="spellEnd"/>
      <w:r w:rsidRPr="00E56C1E">
        <w:rPr>
          <w:lang w:val="en-US" w:eastAsia="lv-LV"/>
        </w:rPr>
        <w:t xml:space="preserve"> </w:t>
      </w:r>
      <w:proofErr w:type="spellStart"/>
      <w:r w:rsidR="00EF6784" w:rsidRPr="00E56C1E">
        <w:rPr>
          <w:lang w:val="en-US" w:eastAsia="lv-LV"/>
        </w:rPr>
        <w:t>sarunu</w:t>
      </w:r>
      <w:proofErr w:type="spellEnd"/>
      <w:r w:rsidR="00EF6784" w:rsidRPr="00E56C1E">
        <w:rPr>
          <w:lang w:val="en-US" w:eastAsia="lv-LV"/>
        </w:rPr>
        <w:t xml:space="preserve"> </w:t>
      </w:r>
      <w:proofErr w:type="spellStart"/>
      <w:r w:rsidR="00EF6784" w:rsidRPr="00E56C1E">
        <w:rPr>
          <w:lang w:val="en-US" w:eastAsia="lv-LV"/>
        </w:rPr>
        <w:t>procedūras</w:t>
      </w:r>
      <w:proofErr w:type="spellEnd"/>
      <w:r w:rsidR="00EF6784" w:rsidRPr="00E56C1E">
        <w:rPr>
          <w:lang w:val="en-US" w:eastAsia="lv-LV"/>
        </w:rPr>
        <w:t xml:space="preserve"> </w:t>
      </w:r>
      <w:proofErr w:type="spellStart"/>
      <w:r w:rsidR="00EF6784" w:rsidRPr="00E56C1E">
        <w:rPr>
          <w:lang w:val="en-US" w:eastAsia="lv-LV"/>
        </w:rPr>
        <w:lastRenderedPageBreak/>
        <w:t>nolikuma</w:t>
      </w:r>
      <w:proofErr w:type="spellEnd"/>
      <w:r w:rsidR="00EF6784" w:rsidRPr="00E56C1E">
        <w:rPr>
          <w:lang w:val="en-US" w:eastAsia="lv-LV"/>
        </w:rPr>
        <w:t xml:space="preserve"> </w:t>
      </w:r>
      <w:proofErr w:type="spellStart"/>
      <w:r w:rsidRPr="00E56C1E">
        <w:rPr>
          <w:lang w:val="en-US" w:eastAsia="lv-LV"/>
        </w:rPr>
        <w:t>noteikumus</w:t>
      </w:r>
      <w:proofErr w:type="spellEnd"/>
      <w:r w:rsidRPr="00E56C1E">
        <w:rPr>
          <w:lang w:val="en-US" w:eastAsia="lv-LV"/>
        </w:rPr>
        <w:t xml:space="preserve">, </w:t>
      </w:r>
      <w:proofErr w:type="spellStart"/>
      <w:r w:rsidRPr="00E56C1E">
        <w:rPr>
          <w:lang w:val="en-US" w:eastAsia="lv-LV"/>
        </w:rPr>
        <w:t>kā</w:t>
      </w:r>
      <w:proofErr w:type="spellEnd"/>
      <w:r w:rsidRPr="00E56C1E">
        <w:rPr>
          <w:lang w:val="en-US" w:eastAsia="lv-LV"/>
        </w:rPr>
        <w:t xml:space="preserve"> </w:t>
      </w:r>
      <w:proofErr w:type="spellStart"/>
      <w:r w:rsidRPr="00E56C1E">
        <w:rPr>
          <w:lang w:val="en-US" w:eastAsia="lv-LV"/>
        </w:rPr>
        <w:t>arī</w:t>
      </w:r>
      <w:proofErr w:type="spellEnd"/>
      <w:r w:rsidRPr="00E56C1E">
        <w:rPr>
          <w:lang w:val="en-US" w:eastAsia="lv-LV"/>
        </w:rPr>
        <w:t xml:space="preserve"> </w:t>
      </w:r>
      <w:proofErr w:type="spellStart"/>
      <w:r w:rsidRPr="00E56C1E">
        <w:rPr>
          <w:lang w:val="en-US" w:eastAsia="lv-LV"/>
        </w:rPr>
        <w:t>slēgt</w:t>
      </w:r>
      <w:proofErr w:type="spellEnd"/>
      <w:r w:rsidRPr="00E56C1E">
        <w:rPr>
          <w:lang w:val="en-US" w:eastAsia="lv-LV"/>
        </w:rPr>
        <w:t xml:space="preserve"> </w:t>
      </w:r>
      <w:proofErr w:type="spellStart"/>
      <w:r w:rsidRPr="00E56C1E">
        <w:rPr>
          <w:lang w:val="en-US" w:eastAsia="lv-LV"/>
        </w:rPr>
        <w:t>līgumu</w:t>
      </w:r>
      <w:proofErr w:type="spellEnd"/>
      <w:r w:rsidRPr="00E56C1E">
        <w:rPr>
          <w:lang w:val="en-US" w:eastAsia="lv-LV"/>
        </w:rPr>
        <w:t xml:space="preserve"> </w:t>
      </w:r>
      <w:proofErr w:type="spellStart"/>
      <w:r w:rsidRPr="00E56C1E">
        <w:rPr>
          <w:lang w:val="en-US" w:eastAsia="lv-LV"/>
        </w:rPr>
        <w:t>atbilstoši</w:t>
      </w:r>
      <w:proofErr w:type="spellEnd"/>
      <w:r w:rsidRPr="00E56C1E">
        <w:rPr>
          <w:lang w:val="en-US" w:eastAsia="lv-LV"/>
        </w:rPr>
        <w:t xml:space="preserve"> </w:t>
      </w:r>
      <w:proofErr w:type="spellStart"/>
      <w:r w:rsidR="00EF6784" w:rsidRPr="00E56C1E">
        <w:rPr>
          <w:lang w:val="en-US" w:eastAsia="lv-LV"/>
        </w:rPr>
        <w:t>sarunu</w:t>
      </w:r>
      <w:proofErr w:type="spellEnd"/>
      <w:r w:rsidR="00EF6784" w:rsidRPr="00E56C1E">
        <w:rPr>
          <w:lang w:val="en-US" w:eastAsia="lv-LV"/>
        </w:rPr>
        <w:t xml:space="preserve"> </w:t>
      </w:r>
      <w:proofErr w:type="spellStart"/>
      <w:r w:rsidR="00EF6784" w:rsidRPr="00E56C1E">
        <w:rPr>
          <w:lang w:val="en-US" w:eastAsia="lv-LV"/>
        </w:rPr>
        <w:t>procedūras</w:t>
      </w:r>
      <w:proofErr w:type="spellEnd"/>
      <w:r w:rsidR="00EF6784" w:rsidRPr="00E56C1E">
        <w:rPr>
          <w:lang w:val="en-US" w:eastAsia="lv-LV"/>
        </w:rPr>
        <w:t xml:space="preserve"> </w:t>
      </w:r>
      <w:proofErr w:type="spellStart"/>
      <w:r w:rsidR="00EF6784" w:rsidRPr="00E56C1E">
        <w:rPr>
          <w:lang w:val="en-US" w:eastAsia="lv-LV"/>
        </w:rPr>
        <w:t>nolikumam</w:t>
      </w:r>
      <w:proofErr w:type="spellEnd"/>
      <w:r w:rsidRPr="00E56C1E">
        <w:rPr>
          <w:lang w:val="en-US" w:eastAsia="lv-LV"/>
        </w:rPr>
        <w:t xml:space="preserve"> </w:t>
      </w:r>
      <w:proofErr w:type="spellStart"/>
      <w:r w:rsidRPr="00E56C1E">
        <w:rPr>
          <w:lang w:val="en-US" w:eastAsia="lv-LV"/>
        </w:rPr>
        <w:t>pievienotajam</w:t>
      </w:r>
      <w:proofErr w:type="spellEnd"/>
      <w:r w:rsidRPr="00E56C1E">
        <w:rPr>
          <w:lang w:val="en-US" w:eastAsia="lv-LV"/>
        </w:rPr>
        <w:t xml:space="preserve"> </w:t>
      </w:r>
      <w:proofErr w:type="spellStart"/>
      <w:r w:rsidRPr="00E56C1E">
        <w:rPr>
          <w:lang w:val="en-US" w:eastAsia="lv-LV"/>
        </w:rPr>
        <w:t>līguma</w:t>
      </w:r>
      <w:proofErr w:type="spellEnd"/>
      <w:r w:rsidRPr="00E56C1E">
        <w:rPr>
          <w:lang w:val="en-US" w:eastAsia="lv-LV"/>
        </w:rPr>
        <w:t xml:space="preserve"> </w:t>
      </w:r>
      <w:proofErr w:type="spellStart"/>
      <w:r w:rsidRPr="00E56C1E">
        <w:rPr>
          <w:lang w:val="en-US" w:eastAsia="lv-LV"/>
        </w:rPr>
        <w:t>projektam</w:t>
      </w:r>
      <w:proofErr w:type="spellEnd"/>
      <w:r w:rsidRPr="00E56C1E">
        <w:rPr>
          <w:lang w:val="en-US" w:eastAsia="lv-LV"/>
        </w:rPr>
        <w:t>;</w:t>
      </w:r>
    </w:p>
    <w:p w14:paraId="412C46EC" w14:textId="77777777" w:rsidR="0078757F" w:rsidRPr="00E56C1E" w:rsidRDefault="0078757F" w:rsidP="0036309D">
      <w:pPr>
        <w:numPr>
          <w:ilvl w:val="0"/>
          <w:numId w:val="4"/>
        </w:numPr>
        <w:tabs>
          <w:tab w:val="clear" w:pos="3338"/>
        </w:tabs>
        <w:ind w:left="284" w:hanging="426"/>
        <w:jc w:val="both"/>
        <w:rPr>
          <w:lang w:val="en-US"/>
        </w:rPr>
      </w:pPr>
      <w:proofErr w:type="spellStart"/>
      <w:r w:rsidRPr="00E56C1E">
        <w:rPr>
          <w:lang w:val="en-US"/>
        </w:rPr>
        <w:t>atzīst</w:t>
      </w:r>
      <w:proofErr w:type="spellEnd"/>
      <w:r w:rsidRPr="00E56C1E">
        <w:rPr>
          <w:lang w:val="en-US"/>
        </w:rPr>
        <w:t xml:space="preserve"> </w:t>
      </w:r>
      <w:proofErr w:type="spellStart"/>
      <w:r w:rsidRPr="00E56C1E">
        <w:rPr>
          <w:lang w:val="en-US"/>
        </w:rPr>
        <w:t>sava</w:t>
      </w:r>
      <w:proofErr w:type="spellEnd"/>
      <w:r w:rsidRPr="00E56C1E">
        <w:rPr>
          <w:lang w:val="en-US"/>
        </w:rPr>
        <w:t xml:space="preserve"> </w:t>
      </w:r>
      <w:proofErr w:type="spellStart"/>
      <w:r w:rsidRPr="00E56C1E">
        <w:rPr>
          <w:lang w:val="en-US"/>
        </w:rPr>
        <w:t>piedāvājuma</w:t>
      </w:r>
      <w:proofErr w:type="spellEnd"/>
      <w:r w:rsidRPr="00E56C1E">
        <w:rPr>
          <w:lang w:val="en-US"/>
        </w:rPr>
        <w:t xml:space="preserve"> </w:t>
      </w:r>
      <w:proofErr w:type="spellStart"/>
      <w:r w:rsidRPr="00E56C1E">
        <w:rPr>
          <w:lang w:val="en-US"/>
        </w:rPr>
        <w:t>derīguma</w:t>
      </w:r>
      <w:proofErr w:type="spellEnd"/>
      <w:r w:rsidRPr="00E56C1E">
        <w:rPr>
          <w:lang w:val="en-US"/>
        </w:rPr>
        <w:t xml:space="preserve"> </w:t>
      </w:r>
      <w:proofErr w:type="spellStart"/>
      <w:r w:rsidRPr="00E56C1E">
        <w:rPr>
          <w:lang w:val="en-US"/>
        </w:rPr>
        <w:t>termiņu</w:t>
      </w:r>
      <w:proofErr w:type="spellEnd"/>
      <w:r w:rsidRPr="00E56C1E">
        <w:rPr>
          <w:lang w:val="en-US"/>
        </w:rPr>
        <w:t xml:space="preserve"> ne </w:t>
      </w:r>
      <w:proofErr w:type="spellStart"/>
      <w:r w:rsidRPr="00E56C1E">
        <w:rPr>
          <w:lang w:val="en-US"/>
        </w:rPr>
        <w:t>mazāk</w:t>
      </w:r>
      <w:proofErr w:type="spellEnd"/>
      <w:r w:rsidRPr="00E56C1E">
        <w:rPr>
          <w:lang w:val="en-US"/>
        </w:rPr>
        <w:t xml:space="preserve"> </w:t>
      </w:r>
      <w:proofErr w:type="spellStart"/>
      <w:r w:rsidRPr="00E56C1E">
        <w:rPr>
          <w:lang w:val="en-US"/>
        </w:rPr>
        <w:t>kā</w:t>
      </w:r>
      <w:proofErr w:type="spellEnd"/>
      <w:r w:rsidRPr="00E56C1E">
        <w:rPr>
          <w:lang w:val="en-US"/>
        </w:rPr>
        <w:t xml:space="preserve"> 100 </w:t>
      </w:r>
      <w:proofErr w:type="spellStart"/>
      <w:r w:rsidRPr="00E56C1E">
        <w:rPr>
          <w:lang w:val="en-US"/>
        </w:rPr>
        <w:t>dienas</w:t>
      </w:r>
      <w:proofErr w:type="spellEnd"/>
      <w:r w:rsidRPr="00E56C1E">
        <w:rPr>
          <w:lang w:val="en-US"/>
        </w:rPr>
        <w:t xml:space="preserve"> no </w:t>
      </w:r>
      <w:proofErr w:type="spellStart"/>
      <w:r w:rsidRPr="00E56C1E">
        <w:rPr>
          <w:lang w:val="en-US"/>
        </w:rPr>
        <w:t>piedāvājuma</w:t>
      </w:r>
      <w:proofErr w:type="spellEnd"/>
      <w:r w:rsidRPr="00E56C1E">
        <w:rPr>
          <w:lang w:val="en-US"/>
        </w:rPr>
        <w:t xml:space="preserve"> </w:t>
      </w:r>
      <w:proofErr w:type="spellStart"/>
      <w:r w:rsidRPr="00E56C1E">
        <w:rPr>
          <w:lang w:val="en-US"/>
        </w:rPr>
        <w:t>atvēršanas</w:t>
      </w:r>
      <w:proofErr w:type="spellEnd"/>
      <w:r w:rsidRPr="00E56C1E">
        <w:rPr>
          <w:lang w:val="en-US"/>
        </w:rPr>
        <w:t xml:space="preserve"> </w:t>
      </w:r>
      <w:proofErr w:type="spellStart"/>
      <w:r w:rsidRPr="00E56C1E">
        <w:rPr>
          <w:lang w:val="en-US"/>
        </w:rPr>
        <w:t>dienas</w:t>
      </w:r>
      <w:proofErr w:type="spellEnd"/>
      <w:r w:rsidRPr="00E56C1E">
        <w:rPr>
          <w:lang w:val="en-US"/>
        </w:rPr>
        <w:t>;</w:t>
      </w:r>
    </w:p>
    <w:p w14:paraId="5AA994CA" w14:textId="77777777" w:rsidR="00CE1BF2" w:rsidRPr="00E56C1E" w:rsidRDefault="0078757F" w:rsidP="0036309D">
      <w:pPr>
        <w:numPr>
          <w:ilvl w:val="0"/>
          <w:numId w:val="4"/>
        </w:numPr>
        <w:tabs>
          <w:tab w:val="clear" w:pos="3338"/>
          <w:tab w:val="left" w:pos="284"/>
        </w:tabs>
        <w:ind w:left="284" w:hanging="426"/>
        <w:jc w:val="both"/>
        <w:rPr>
          <w:lang w:val="en-US"/>
        </w:rPr>
      </w:pPr>
      <w:proofErr w:type="spellStart"/>
      <w:r w:rsidRPr="00E56C1E">
        <w:rPr>
          <w:lang w:val="en-US"/>
        </w:rPr>
        <w:t>garantē</w:t>
      </w:r>
      <w:proofErr w:type="spellEnd"/>
      <w:r w:rsidRPr="00E56C1E">
        <w:rPr>
          <w:lang w:val="en-US"/>
        </w:rPr>
        <w:t>, ka</w:t>
      </w:r>
      <w:r w:rsidR="003260B9" w:rsidRPr="00E56C1E">
        <w:rPr>
          <w:lang w:val="en-US"/>
        </w:rPr>
        <w:t xml:space="preserve"> </w:t>
      </w:r>
      <w:proofErr w:type="spellStart"/>
      <w:r w:rsidR="00071AE9" w:rsidRPr="00E56C1E">
        <w:rPr>
          <w:lang w:val="en-US"/>
        </w:rPr>
        <w:t>Darbu</w:t>
      </w:r>
      <w:proofErr w:type="spellEnd"/>
      <w:r w:rsidR="00071AE9" w:rsidRPr="00E56C1E">
        <w:rPr>
          <w:lang w:val="en-US"/>
        </w:rPr>
        <w:t xml:space="preserve"> </w:t>
      </w:r>
      <w:proofErr w:type="spellStart"/>
      <w:r w:rsidR="00071AE9" w:rsidRPr="00E56C1E">
        <w:rPr>
          <w:lang w:val="en-US"/>
        </w:rPr>
        <w:t>izpildē</w:t>
      </w:r>
      <w:proofErr w:type="spellEnd"/>
      <w:r w:rsidR="002A6ABA" w:rsidRPr="00E56C1E">
        <w:rPr>
          <w:lang w:val="en-US"/>
        </w:rPr>
        <w:t xml:space="preserve"> </w:t>
      </w:r>
      <w:proofErr w:type="spellStart"/>
      <w:r w:rsidR="002A6ABA" w:rsidRPr="00E56C1E">
        <w:rPr>
          <w:lang w:val="en-US"/>
        </w:rPr>
        <w:t>tiks</w:t>
      </w:r>
      <w:proofErr w:type="spellEnd"/>
      <w:r w:rsidR="002A6ABA" w:rsidRPr="00E56C1E">
        <w:rPr>
          <w:lang w:val="en-US"/>
        </w:rPr>
        <w:t xml:space="preserve"> </w:t>
      </w:r>
      <w:proofErr w:type="spellStart"/>
      <w:r w:rsidR="002A6ABA" w:rsidRPr="00E56C1E">
        <w:rPr>
          <w:lang w:val="en-US"/>
        </w:rPr>
        <w:t>pieaicināti</w:t>
      </w:r>
      <w:proofErr w:type="spellEnd"/>
      <w:r w:rsidR="00A749B1" w:rsidRPr="00E56C1E">
        <w:rPr>
          <w:lang w:val="en-US"/>
        </w:rPr>
        <w:t xml:space="preserve"> </w:t>
      </w:r>
      <w:proofErr w:type="spellStart"/>
      <w:r w:rsidR="00A749B1" w:rsidRPr="00E56C1E">
        <w:rPr>
          <w:lang w:val="en-US"/>
        </w:rPr>
        <w:t>kvalificēti</w:t>
      </w:r>
      <w:proofErr w:type="spellEnd"/>
      <w:r w:rsidR="00A749B1" w:rsidRPr="00E56C1E">
        <w:rPr>
          <w:lang w:val="en-US"/>
        </w:rPr>
        <w:t xml:space="preserve"> </w:t>
      </w:r>
      <w:proofErr w:type="spellStart"/>
      <w:r w:rsidR="00A749B1" w:rsidRPr="00E56C1E">
        <w:rPr>
          <w:lang w:val="en-US"/>
        </w:rPr>
        <w:t>speciālisti</w:t>
      </w:r>
      <w:proofErr w:type="spellEnd"/>
      <w:r w:rsidR="002A6ABA" w:rsidRPr="00E56C1E">
        <w:rPr>
          <w:lang w:val="en-US"/>
        </w:rPr>
        <w:t xml:space="preserve">, </w:t>
      </w:r>
      <w:proofErr w:type="spellStart"/>
      <w:r w:rsidR="002A6ABA" w:rsidRPr="00E56C1E">
        <w:rPr>
          <w:lang w:val="en-US"/>
        </w:rPr>
        <w:t>kuri</w:t>
      </w:r>
      <w:proofErr w:type="spellEnd"/>
      <w:r w:rsidR="002A6ABA"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se</w:t>
      </w:r>
      <w:r w:rsidR="000809E3" w:rsidRPr="00E56C1E">
        <w:rPr>
          <w:lang w:val="en-US"/>
        </w:rPr>
        <w:t>rtificēti</w:t>
      </w:r>
      <w:proofErr w:type="spellEnd"/>
      <w:r w:rsidR="000809E3" w:rsidRPr="00E56C1E">
        <w:rPr>
          <w:lang w:val="en-US"/>
        </w:rPr>
        <w:t xml:space="preserve">, </w:t>
      </w:r>
      <w:proofErr w:type="spellStart"/>
      <w:r w:rsidR="000809E3" w:rsidRPr="00E56C1E">
        <w:rPr>
          <w:lang w:val="en-US"/>
        </w:rPr>
        <w:t>lai</w:t>
      </w:r>
      <w:proofErr w:type="spellEnd"/>
      <w:r w:rsidR="000809E3" w:rsidRPr="00E56C1E">
        <w:rPr>
          <w:lang w:val="en-US"/>
        </w:rPr>
        <w:t xml:space="preserve"> </w:t>
      </w:r>
      <w:proofErr w:type="spellStart"/>
      <w:r w:rsidR="000809E3" w:rsidRPr="00E56C1E">
        <w:rPr>
          <w:lang w:val="en-US"/>
        </w:rPr>
        <w:t>veiktu</w:t>
      </w:r>
      <w:proofErr w:type="spellEnd"/>
      <w:r w:rsidR="000809E3" w:rsidRPr="00E56C1E">
        <w:rPr>
          <w:lang w:val="en-US"/>
        </w:rPr>
        <w:t xml:space="preserve"> </w:t>
      </w:r>
      <w:proofErr w:type="spellStart"/>
      <w:r w:rsidR="000809E3" w:rsidRPr="00E56C1E">
        <w:rPr>
          <w:lang w:val="en-US"/>
        </w:rPr>
        <w:t>sarunu</w:t>
      </w:r>
      <w:proofErr w:type="spellEnd"/>
      <w:r w:rsidR="000809E3" w:rsidRPr="00E56C1E">
        <w:rPr>
          <w:lang w:val="en-US"/>
        </w:rPr>
        <w:t xml:space="preserve"> </w:t>
      </w:r>
      <w:proofErr w:type="spellStart"/>
      <w:r w:rsidR="000809E3" w:rsidRPr="00E56C1E">
        <w:rPr>
          <w:lang w:val="en-US"/>
        </w:rPr>
        <w:t>procedūras</w:t>
      </w:r>
      <w:proofErr w:type="spellEnd"/>
      <w:r w:rsidR="000809E3" w:rsidRPr="00E56C1E">
        <w:rPr>
          <w:lang w:val="en-US"/>
        </w:rPr>
        <w:t xml:space="preserve"> </w:t>
      </w:r>
      <w:proofErr w:type="spellStart"/>
      <w:r w:rsidR="000809E3" w:rsidRPr="00E56C1E">
        <w:rPr>
          <w:lang w:val="en-US"/>
        </w:rPr>
        <w:t>nolikumā</w:t>
      </w:r>
      <w:proofErr w:type="spellEnd"/>
      <w:r w:rsidRPr="00E56C1E">
        <w:rPr>
          <w:lang w:val="en-US"/>
        </w:rPr>
        <w:t xml:space="preserve"> </w:t>
      </w:r>
      <w:proofErr w:type="spellStart"/>
      <w:r w:rsidRPr="00E56C1E">
        <w:rPr>
          <w:lang w:val="en-US"/>
        </w:rPr>
        <w:t>norādītos</w:t>
      </w:r>
      <w:proofErr w:type="spellEnd"/>
      <w:r w:rsidRPr="00E56C1E">
        <w:rPr>
          <w:lang w:val="en-US"/>
        </w:rPr>
        <w:t xml:space="preserve"> </w:t>
      </w:r>
      <w:proofErr w:type="spellStart"/>
      <w:r w:rsidRPr="00E56C1E">
        <w:rPr>
          <w:lang w:val="en-US"/>
        </w:rPr>
        <w:t>Darbus</w:t>
      </w:r>
      <w:proofErr w:type="spellEnd"/>
      <w:r w:rsidR="00313E48" w:rsidRPr="00E56C1E">
        <w:rPr>
          <w:lang w:val="en-US"/>
        </w:rPr>
        <w:t xml:space="preserve"> </w:t>
      </w:r>
      <w:r w:rsidRPr="00E56C1E">
        <w:rPr>
          <w:lang w:val="en-US"/>
        </w:rPr>
        <w:t xml:space="preserve">un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priekšmeta</w:t>
      </w:r>
      <w:proofErr w:type="spellEnd"/>
      <w:r w:rsidRPr="00E56C1E">
        <w:rPr>
          <w:lang w:val="en-US"/>
        </w:rPr>
        <w:t xml:space="preserve"> </w:t>
      </w:r>
      <w:proofErr w:type="spellStart"/>
      <w:r w:rsidRPr="00E56C1E">
        <w:rPr>
          <w:lang w:val="en-US"/>
        </w:rPr>
        <w:t>Darbi</w:t>
      </w:r>
      <w:proofErr w:type="spellEnd"/>
      <w:r w:rsidRPr="00E56C1E">
        <w:rPr>
          <w:lang w:val="en-US"/>
        </w:rPr>
        <w:t xml:space="preserve"> </w:t>
      </w:r>
      <w:proofErr w:type="spellStart"/>
      <w:r w:rsidRPr="00E56C1E">
        <w:rPr>
          <w:lang w:val="en-US"/>
        </w:rPr>
        <w:t>tiks</w:t>
      </w:r>
      <w:proofErr w:type="spellEnd"/>
      <w:r w:rsidRPr="00E56C1E">
        <w:rPr>
          <w:lang w:val="en-US"/>
        </w:rPr>
        <w:t xml:space="preserve"> </w:t>
      </w:r>
      <w:proofErr w:type="spellStart"/>
      <w:r w:rsidRPr="00E56C1E">
        <w:rPr>
          <w:lang w:val="en-US"/>
        </w:rPr>
        <w:t>veikti</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labāko</w:t>
      </w:r>
      <w:proofErr w:type="spellEnd"/>
      <w:r w:rsidRPr="00E56C1E">
        <w:rPr>
          <w:lang w:val="en-US"/>
        </w:rPr>
        <w:t xml:space="preserve"> </w:t>
      </w:r>
      <w:proofErr w:type="spellStart"/>
      <w:r w:rsidRPr="00E56C1E">
        <w:rPr>
          <w:lang w:val="en-US"/>
        </w:rPr>
        <w:t>praksi</w:t>
      </w:r>
      <w:proofErr w:type="spellEnd"/>
      <w:r w:rsidRPr="00E56C1E">
        <w:rPr>
          <w:lang w:val="en-US"/>
        </w:rPr>
        <w:t>;</w:t>
      </w:r>
    </w:p>
    <w:p w14:paraId="36BDE70B" w14:textId="77777777" w:rsidR="008F6492" w:rsidRPr="00D35334" w:rsidRDefault="0078757F" w:rsidP="00966119">
      <w:pPr>
        <w:numPr>
          <w:ilvl w:val="0"/>
          <w:numId w:val="4"/>
        </w:numPr>
        <w:tabs>
          <w:tab w:val="clear" w:pos="3338"/>
          <w:tab w:val="num" w:pos="284"/>
        </w:tabs>
        <w:ind w:left="284" w:hanging="426"/>
        <w:jc w:val="both"/>
        <w:rPr>
          <w:lang w:val="en-US"/>
        </w:rPr>
      </w:pPr>
      <w:proofErr w:type="spellStart"/>
      <w:r w:rsidRPr="00E56C1E">
        <w:rPr>
          <w:lang w:val="en-US"/>
        </w:rPr>
        <w:t>garantē</w:t>
      </w:r>
      <w:proofErr w:type="spellEnd"/>
      <w:r w:rsidRPr="00E56C1E">
        <w:rPr>
          <w:lang w:val="en-US"/>
        </w:rPr>
        <w:t xml:space="preserve">, ka </w:t>
      </w:r>
      <w:proofErr w:type="spellStart"/>
      <w:r w:rsidRPr="00E56C1E">
        <w:rPr>
          <w:lang w:val="en-US"/>
        </w:rPr>
        <w:t>cenā</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iekļauti</w:t>
      </w:r>
      <w:proofErr w:type="spellEnd"/>
      <w:r w:rsidRPr="00E56C1E">
        <w:rPr>
          <w:lang w:val="en-US"/>
        </w:rPr>
        <w:t xml:space="preserve"> </w:t>
      </w:r>
      <w:proofErr w:type="spellStart"/>
      <w:r w:rsidRPr="00E56C1E">
        <w:rPr>
          <w:lang w:val="en-US"/>
        </w:rPr>
        <w:t>visi</w:t>
      </w:r>
      <w:proofErr w:type="spellEnd"/>
      <w:r w:rsidRPr="00E56C1E">
        <w:rPr>
          <w:lang w:val="en-US"/>
        </w:rPr>
        <w:t xml:space="preserve"> </w:t>
      </w:r>
      <w:proofErr w:type="spellStart"/>
      <w:r w:rsidRPr="00E56C1E">
        <w:rPr>
          <w:lang w:val="en-US"/>
        </w:rPr>
        <w:t>pretendenta</w:t>
      </w:r>
      <w:proofErr w:type="spellEnd"/>
      <w:r w:rsidRPr="00E56C1E">
        <w:rPr>
          <w:lang w:val="en-US"/>
        </w:rPr>
        <w:t xml:space="preserve"> </w:t>
      </w:r>
      <w:proofErr w:type="spellStart"/>
      <w:r w:rsidRPr="00E56C1E">
        <w:rPr>
          <w:lang w:val="en-US"/>
        </w:rPr>
        <w:t>izdevumi</w:t>
      </w:r>
      <w:proofErr w:type="spellEnd"/>
      <w:r w:rsidRPr="00E56C1E">
        <w:rPr>
          <w:lang w:val="en-US"/>
        </w:rPr>
        <w:t xml:space="preserve">, </w:t>
      </w:r>
      <w:r w:rsidR="008F6492" w:rsidRPr="00E56C1E">
        <w:rPr>
          <w:lang w:val="en-US"/>
        </w:rPr>
        <w:t xml:space="preserve">kas </w:t>
      </w:r>
      <w:proofErr w:type="spellStart"/>
      <w:r w:rsidR="008F6492" w:rsidRPr="00E56C1E">
        <w:rPr>
          <w:lang w:val="en-US"/>
        </w:rPr>
        <w:t>saistīti</w:t>
      </w:r>
      <w:proofErr w:type="spellEnd"/>
      <w:r w:rsidR="008F6492" w:rsidRPr="00E56C1E">
        <w:rPr>
          <w:lang w:val="en-US"/>
        </w:rPr>
        <w:t xml:space="preserve"> </w:t>
      </w:r>
      <w:proofErr w:type="spellStart"/>
      <w:r w:rsidR="008F6492" w:rsidRPr="00E56C1E">
        <w:rPr>
          <w:lang w:val="en-US"/>
        </w:rPr>
        <w:t>ar</w:t>
      </w:r>
      <w:proofErr w:type="spellEnd"/>
      <w:r w:rsidR="008F6492" w:rsidRPr="00E56C1E">
        <w:rPr>
          <w:lang w:val="en-US"/>
        </w:rPr>
        <w:t xml:space="preserve"> </w:t>
      </w:r>
      <w:proofErr w:type="spellStart"/>
      <w:r w:rsidR="0037335F" w:rsidRPr="00E56C1E">
        <w:rPr>
          <w:bCs/>
          <w:lang w:val="en-US"/>
        </w:rPr>
        <w:t>Darbu</w:t>
      </w:r>
      <w:proofErr w:type="spellEnd"/>
      <w:r w:rsidR="0037335F" w:rsidRPr="00E56C1E" w:rsidDel="003E0F1F">
        <w:rPr>
          <w:lang w:val="en-US"/>
        </w:rPr>
        <w:t xml:space="preserve"> </w:t>
      </w:r>
      <w:proofErr w:type="spellStart"/>
      <w:r w:rsidR="008F6492" w:rsidRPr="00E56C1E">
        <w:rPr>
          <w:lang w:val="en-US"/>
        </w:rPr>
        <w:t>izpildi</w:t>
      </w:r>
      <w:proofErr w:type="spellEnd"/>
      <w:r w:rsidR="008F6492" w:rsidRPr="00E56C1E">
        <w:rPr>
          <w:lang w:val="en-US"/>
        </w:rPr>
        <w:t xml:space="preserve">, t.sk. </w:t>
      </w:r>
      <w:proofErr w:type="spellStart"/>
      <w:r w:rsidR="008F6492" w:rsidRPr="00E56C1E">
        <w:rPr>
          <w:lang w:val="en-US"/>
        </w:rPr>
        <w:t>darbu</w:t>
      </w:r>
      <w:proofErr w:type="spellEnd"/>
      <w:r w:rsidR="008F6492" w:rsidRPr="00E56C1E">
        <w:rPr>
          <w:lang w:val="en-US"/>
        </w:rPr>
        <w:t xml:space="preserve"> </w:t>
      </w:r>
      <w:proofErr w:type="spellStart"/>
      <w:r w:rsidR="008F6492" w:rsidRPr="00E56C1E">
        <w:rPr>
          <w:lang w:val="en-US"/>
        </w:rPr>
        <w:t>organizācijas</w:t>
      </w:r>
      <w:proofErr w:type="spellEnd"/>
      <w:r w:rsidR="008F6492" w:rsidRPr="00E56C1E">
        <w:rPr>
          <w:lang w:val="en-US"/>
        </w:rPr>
        <w:t xml:space="preserve"> </w:t>
      </w:r>
      <w:proofErr w:type="spellStart"/>
      <w:r w:rsidR="008F6492" w:rsidRPr="00E56C1E">
        <w:rPr>
          <w:lang w:val="en-US"/>
        </w:rPr>
        <w:t>izdevumi</w:t>
      </w:r>
      <w:proofErr w:type="spellEnd"/>
      <w:r w:rsidR="008F6492" w:rsidRPr="00E56C1E">
        <w:rPr>
          <w:lang w:val="en-US"/>
        </w:rPr>
        <w:t xml:space="preserve">, </w:t>
      </w:r>
      <w:proofErr w:type="spellStart"/>
      <w:r w:rsidR="008F6492" w:rsidRPr="00E56C1E">
        <w:rPr>
          <w:lang w:val="en-US"/>
        </w:rPr>
        <w:t>materiālu</w:t>
      </w:r>
      <w:proofErr w:type="spellEnd"/>
      <w:r w:rsidR="008F6492" w:rsidRPr="00E56C1E">
        <w:rPr>
          <w:lang w:val="en-US"/>
        </w:rPr>
        <w:t xml:space="preserve">, </w:t>
      </w:r>
      <w:proofErr w:type="spellStart"/>
      <w:r w:rsidR="008F6492" w:rsidRPr="00E56C1E">
        <w:rPr>
          <w:lang w:val="en-US"/>
        </w:rPr>
        <w:t>transporta</w:t>
      </w:r>
      <w:proofErr w:type="spellEnd"/>
      <w:r w:rsidR="008F6492" w:rsidRPr="00E56C1E">
        <w:rPr>
          <w:lang w:val="en-US"/>
        </w:rPr>
        <w:t xml:space="preserve"> </w:t>
      </w:r>
      <w:proofErr w:type="spellStart"/>
      <w:r w:rsidR="008F6492" w:rsidRPr="00E56C1E">
        <w:rPr>
          <w:lang w:val="en-US"/>
        </w:rPr>
        <w:t>izdevumi</w:t>
      </w:r>
      <w:proofErr w:type="spellEnd"/>
      <w:r w:rsidR="008F6492" w:rsidRPr="00E56C1E">
        <w:rPr>
          <w:lang w:val="en-US"/>
        </w:rPr>
        <w:t xml:space="preserve">, </w:t>
      </w:r>
      <w:proofErr w:type="spellStart"/>
      <w:r w:rsidR="008F6492" w:rsidRPr="00E56C1E">
        <w:rPr>
          <w:lang w:val="en-US"/>
        </w:rPr>
        <w:t>transporta</w:t>
      </w:r>
      <w:proofErr w:type="spellEnd"/>
      <w:r w:rsidR="008F6492" w:rsidRPr="00E56C1E">
        <w:rPr>
          <w:lang w:val="en-US"/>
        </w:rPr>
        <w:t xml:space="preserve"> un </w:t>
      </w:r>
      <w:proofErr w:type="spellStart"/>
      <w:r w:rsidR="008F6492" w:rsidRPr="00E56C1E">
        <w:rPr>
          <w:lang w:val="en-US"/>
        </w:rPr>
        <w:t>mehānismu</w:t>
      </w:r>
      <w:proofErr w:type="spellEnd"/>
      <w:r w:rsidR="008F6492" w:rsidRPr="00E56C1E">
        <w:rPr>
          <w:lang w:val="en-US"/>
        </w:rPr>
        <w:t xml:space="preserve"> </w:t>
      </w:r>
      <w:proofErr w:type="spellStart"/>
      <w:r w:rsidR="008F6492" w:rsidRPr="00E56C1E">
        <w:rPr>
          <w:lang w:val="en-US"/>
        </w:rPr>
        <w:t>ekspluatācijas</w:t>
      </w:r>
      <w:proofErr w:type="spellEnd"/>
      <w:r w:rsidR="008F6492" w:rsidRPr="00E56C1E">
        <w:rPr>
          <w:lang w:val="en-US"/>
        </w:rPr>
        <w:t xml:space="preserve"> </w:t>
      </w:r>
      <w:proofErr w:type="spellStart"/>
      <w:r w:rsidR="008F6492" w:rsidRPr="00E56C1E">
        <w:rPr>
          <w:lang w:val="en-US"/>
        </w:rPr>
        <w:t>izdevumi</w:t>
      </w:r>
      <w:proofErr w:type="spellEnd"/>
      <w:r w:rsidR="008F6492" w:rsidRPr="00E56C1E">
        <w:rPr>
          <w:lang w:val="en-US"/>
        </w:rPr>
        <w:t xml:space="preserve">, </w:t>
      </w:r>
      <w:proofErr w:type="spellStart"/>
      <w:r w:rsidR="008F6492" w:rsidRPr="00E56C1E">
        <w:rPr>
          <w:lang w:val="en-US"/>
        </w:rPr>
        <w:t>personāla</w:t>
      </w:r>
      <w:proofErr w:type="spellEnd"/>
      <w:r w:rsidR="008F6492" w:rsidRPr="00E56C1E">
        <w:rPr>
          <w:lang w:val="en-US"/>
        </w:rPr>
        <w:t xml:space="preserve"> </w:t>
      </w:r>
      <w:proofErr w:type="spellStart"/>
      <w:r w:rsidR="008F6492" w:rsidRPr="00E56C1E">
        <w:rPr>
          <w:lang w:val="en-US"/>
        </w:rPr>
        <w:t>izmaksas</w:t>
      </w:r>
      <w:proofErr w:type="spellEnd"/>
      <w:r w:rsidR="008F6492" w:rsidRPr="00E56C1E">
        <w:rPr>
          <w:lang w:val="en-US"/>
        </w:rPr>
        <w:t xml:space="preserve">, </w:t>
      </w:r>
      <w:proofErr w:type="spellStart"/>
      <w:r w:rsidR="008F6492" w:rsidRPr="00E56C1E">
        <w:rPr>
          <w:lang w:val="en-US"/>
        </w:rPr>
        <w:t>sociālais</w:t>
      </w:r>
      <w:proofErr w:type="spellEnd"/>
      <w:r w:rsidR="008F6492" w:rsidRPr="00E56C1E">
        <w:rPr>
          <w:lang w:val="en-US"/>
        </w:rPr>
        <w:t xml:space="preserve"> </w:t>
      </w:r>
      <w:proofErr w:type="spellStart"/>
      <w:r w:rsidR="008F6492" w:rsidRPr="00E56C1E">
        <w:rPr>
          <w:lang w:val="en-US"/>
        </w:rPr>
        <w:t>u.c.</w:t>
      </w:r>
      <w:proofErr w:type="spellEnd"/>
      <w:r w:rsidR="008F6492" w:rsidRPr="00E56C1E">
        <w:rPr>
          <w:lang w:val="en-US"/>
        </w:rPr>
        <w:t xml:space="preserve"> </w:t>
      </w:r>
      <w:proofErr w:type="spellStart"/>
      <w:r w:rsidR="008F6492" w:rsidRPr="00E56C1E">
        <w:rPr>
          <w:lang w:val="en-US"/>
        </w:rPr>
        <w:t>nodokļi</w:t>
      </w:r>
      <w:proofErr w:type="spellEnd"/>
      <w:r w:rsidR="008F6492" w:rsidRPr="00E56C1E">
        <w:rPr>
          <w:lang w:val="en-US"/>
        </w:rPr>
        <w:t xml:space="preserve">, </w:t>
      </w:r>
      <w:proofErr w:type="spellStart"/>
      <w:r w:rsidR="008F6492" w:rsidRPr="00E56C1E">
        <w:rPr>
          <w:lang w:val="en-US"/>
        </w:rPr>
        <w:t>pieskaitāmās</w:t>
      </w:r>
      <w:proofErr w:type="spellEnd"/>
      <w:r w:rsidR="008F6492" w:rsidRPr="00E56C1E">
        <w:rPr>
          <w:lang w:val="en-US"/>
        </w:rPr>
        <w:t xml:space="preserve"> </w:t>
      </w:r>
      <w:proofErr w:type="spellStart"/>
      <w:r w:rsidR="008F6492" w:rsidRPr="00E56C1E">
        <w:rPr>
          <w:lang w:val="en-US"/>
        </w:rPr>
        <w:t>izmaksas</w:t>
      </w:r>
      <w:proofErr w:type="spellEnd"/>
      <w:r w:rsidR="008F6492" w:rsidRPr="00E56C1E">
        <w:rPr>
          <w:lang w:val="en-US"/>
        </w:rPr>
        <w:t xml:space="preserve">, </w:t>
      </w:r>
      <w:proofErr w:type="spellStart"/>
      <w:r w:rsidR="008F6492" w:rsidRPr="00E56C1E">
        <w:rPr>
          <w:lang w:val="en-US"/>
        </w:rPr>
        <w:t>ar</w:t>
      </w:r>
      <w:proofErr w:type="spellEnd"/>
      <w:r w:rsidR="008F6492" w:rsidRPr="00E56C1E">
        <w:rPr>
          <w:lang w:val="en-US"/>
        </w:rPr>
        <w:t xml:space="preserve"> </w:t>
      </w:r>
      <w:proofErr w:type="spellStart"/>
      <w:r w:rsidR="008F6492" w:rsidRPr="00D35334">
        <w:rPr>
          <w:lang w:val="en-US"/>
        </w:rPr>
        <w:t>peļņu</w:t>
      </w:r>
      <w:proofErr w:type="spellEnd"/>
      <w:r w:rsidR="008F6492" w:rsidRPr="00D35334">
        <w:rPr>
          <w:lang w:val="en-US"/>
        </w:rPr>
        <w:t xml:space="preserve"> un </w:t>
      </w:r>
      <w:proofErr w:type="spellStart"/>
      <w:r w:rsidR="008F6492" w:rsidRPr="00D35334">
        <w:rPr>
          <w:lang w:val="en-US"/>
        </w:rPr>
        <w:t>riska</w:t>
      </w:r>
      <w:proofErr w:type="spellEnd"/>
      <w:r w:rsidR="008F6492" w:rsidRPr="00D35334">
        <w:rPr>
          <w:lang w:val="en-US"/>
        </w:rPr>
        <w:t xml:space="preserve"> </w:t>
      </w:r>
      <w:proofErr w:type="spellStart"/>
      <w:r w:rsidR="008F6492" w:rsidRPr="00D35334">
        <w:rPr>
          <w:lang w:val="en-US"/>
        </w:rPr>
        <w:t>faktoriem</w:t>
      </w:r>
      <w:proofErr w:type="spellEnd"/>
      <w:r w:rsidR="008F6492" w:rsidRPr="00D35334">
        <w:rPr>
          <w:lang w:val="en-US"/>
        </w:rPr>
        <w:t xml:space="preserve"> </w:t>
      </w:r>
      <w:proofErr w:type="spellStart"/>
      <w:r w:rsidR="008F6492" w:rsidRPr="00D35334">
        <w:rPr>
          <w:lang w:val="en-US"/>
        </w:rPr>
        <w:t>saistītās</w:t>
      </w:r>
      <w:proofErr w:type="spellEnd"/>
      <w:r w:rsidR="008F6492" w:rsidRPr="00D35334">
        <w:rPr>
          <w:lang w:val="en-US"/>
        </w:rPr>
        <w:t xml:space="preserve"> </w:t>
      </w:r>
      <w:proofErr w:type="spellStart"/>
      <w:r w:rsidR="008F6492" w:rsidRPr="00D35334">
        <w:rPr>
          <w:lang w:val="en-US"/>
        </w:rPr>
        <w:t>izmaksas</w:t>
      </w:r>
      <w:proofErr w:type="spellEnd"/>
      <w:r w:rsidR="008F6492" w:rsidRPr="00D35334">
        <w:rPr>
          <w:lang w:val="en-US"/>
        </w:rPr>
        <w:t xml:space="preserve">, </w:t>
      </w:r>
      <w:proofErr w:type="spellStart"/>
      <w:r w:rsidR="008F6492" w:rsidRPr="00D35334">
        <w:rPr>
          <w:lang w:val="en-US"/>
        </w:rPr>
        <w:t>pretendenta</w:t>
      </w:r>
      <w:proofErr w:type="spellEnd"/>
      <w:r w:rsidR="008F6492" w:rsidRPr="00D35334">
        <w:rPr>
          <w:lang w:val="en-US"/>
        </w:rPr>
        <w:t xml:space="preserve"> </w:t>
      </w:r>
      <w:proofErr w:type="spellStart"/>
      <w:r w:rsidR="008F6492" w:rsidRPr="00D35334">
        <w:rPr>
          <w:lang w:val="en-US"/>
        </w:rPr>
        <w:t>neparedzamie</w:t>
      </w:r>
      <w:proofErr w:type="spellEnd"/>
      <w:r w:rsidR="008F6492" w:rsidRPr="00D35334">
        <w:rPr>
          <w:lang w:val="en-US"/>
        </w:rPr>
        <w:t xml:space="preserve"> </w:t>
      </w:r>
      <w:proofErr w:type="spellStart"/>
      <w:r w:rsidR="008F6492" w:rsidRPr="00D35334">
        <w:rPr>
          <w:lang w:val="en-US"/>
        </w:rPr>
        <w:t>izdevumi</w:t>
      </w:r>
      <w:proofErr w:type="spellEnd"/>
      <w:r w:rsidR="008F6492" w:rsidRPr="00D35334">
        <w:rPr>
          <w:lang w:val="en-US"/>
        </w:rPr>
        <w:t xml:space="preserve"> </w:t>
      </w:r>
      <w:proofErr w:type="spellStart"/>
      <w:r w:rsidR="008F6492" w:rsidRPr="00D35334">
        <w:rPr>
          <w:lang w:val="en-US"/>
        </w:rPr>
        <w:t>utt</w:t>
      </w:r>
      <w:proofErr w:type="spellEnd"/>
      <w:r w:rsidR="000D00AC">
        <w:rPr>
          <w:lang w:val="en-US"/>
        </w:rPr>
        <w:t>.</w:t>
      </w:r>
      <w:r w:rsidRPr="00D35334">
        <w:rPr>
          <w:lang w:val="en-US"/>
        </w:rPr>
        <w:t>;</w:t>
      </w:r>
    </w:p>
    <w:p w14:paraId="2E556CC9" w14:textId="77777777" w:rsidR="008F6492" w:rsidRPr="007F1F6E" w:rsidRDefault="005B06B1" w:rsidP="00CF11DA">
      <w:pPr>
        <w:numPr>
          <w:ilvl w:val="0"/>
          <w:numId w:val="4"/>
        </w:numPr>
        <w:tabs>
          <w:tab w:val="clear" w:pos="3338"/>
          <w:tab w:val="num" w:pos="284"/>
        </w:tabs>
        <w:ind w:left="284" w:hanging="426"/>
        <w:jc w:val="both"/>
        <w:rPr>
          <w:lang w:val="en-US"/>
        </w:rPr>
      </w:pPr>
      <w:proofErr w:type="spellStart"/>
      <w:r w:rsidRPr="007F1F6E">
        <w:rPr>
          <w:bCs/>
          <w:lang w:val="en-US"/>
        </w:rPr>
        <w:t>apliecina</w:t>
      </w:r>
      <w:proofErr w:type="spellEnd"/>
      <w:r w:rsidRPr="007F1F6E">
        <w:rPr>
          <w:bCs/>
          <w:lang w:val="en-US"/>
        </w:rPr>
        <w:t xml:space="preserve">, ka </w:t>
      </w:r>
      <w:proofErr w:type="spellStart"/>
      <w:r w:rsidR="008F6492" w:rsidRPr="007F1F6E">
        <w:rPr>
          <w:bCs/>
          <w:lang w:val="en-US"/>
        </w:rPr>
        <w:t>gadījumā</w:t>
      </w:r>
      <w:proofErr w:type="spellEnd"/>
      <w:r w:rsidR="008F6492" w:rsidRPr="007F1F6E">
        <w:rPr>
          <w:bCs/>
          <w:lang w:val="en-US"/>
        </w:rPr>
        <w:t xml:space="preserve">, ja </w:t>
      </w:r>
      <w:proofErr w:type="spellStart"/>
      <w:r w:rsidR="008F6492" w:rsidRPr="007F1F6E">
        <w:rPr>
          <w:lang w:val="en-US"/>
        </w:rPr>
        <w:t>n</w:t>
      </w:r>
      <w:r w:rsidRPr="007F1F6E">
        <w:rPr>
          <w:lang w:val="en-US"/>
        </w:rPr>
        <w:t>ebūs</w:t>
      </w:r>
      <w:proofErr w:type="spellEnd"/>
      <w:r w:rsidR="008F6492" w:rsidRPr="007F1F6E">
        <w:rPr>
          <w:lang w:val="en-US"/>
        </w:rPr>
        <w:t xml:space="preserve"> </w:t>
      </w:r>
      <w:proofErr w:type="spellStart"/>
      <w:r w:rsidR="008F6492" w:rsidRPr="007F1F6E">
        <w:rPr>
          <w:lang w:val="en-US"/>
        </w:rPr>
        <w:t>iespējams</w:t>
      </w:r>
      <w:proofErr w:type="spellEnd"/>
      <w:r w:rsidR="008F6492" w:rsidRPr="007F1F6E">
        <w:rPr>
          <w:lang w:val="en-US"/>
        </w:rPr>
        <w:t xml:space="preserve"> </w:t>
      </w:r>
      <w:proofErr w:type="spellStart"/>
      <w:r w:rsidR="008F6492" w:rsidRPr="007F1F6E">
        <w:rPr>
          <w:lang w:val="en-US"/>
        </w:rPr>
        <w:t>izpildīt</w:t>
      </w:r>
      <w:proofErr w:type="spellEnd"/>
      <w:r w:rsidR="008F6492" w:rsidRPr="007F1F6E">
        <w:rPr>
          <w:lang w:val="en-US"/>
        </w:rPr>
        <w:t xml:space="preserve"> </w:t>
      </w:r>
      <w:proofErr w:type="spellStart"/>
      <w:r w:rsidRPr="007F1F6E">
        <w:rPr>
          <w:lang w:val="en-US"/>
        </w:rPr>
        <w:t>D</w:t>
      </w:r>
      <w:r w:rsidR="008F6492" w:rsidRPr="007F1F6E">
        <w:rPr>
          <w:lang w:val="en-US"/>
        </w:rPr>
        <w:t>arbus</w:t>
      </w:r>
      <w:proofErr w:type="spellEnd"/>
      <w:r w:rsidR="008F6492" w:rsidRPr="007F1F6E">
        <w:rPr>
          <w:lang w:val="en-US"/>
        </w:rPr>
        <w:t xml:space="preserve"> </w:t>
      </w:r>
      <w:proofErr w:type="spellStart"/>
      <w:r w:rsidR="008F6492" w:rsidRPr="007F1F6E">
        <w:rPr>
          <w:lang w:val="en-US"/>
        </w:rPr>
        <w:t>kādā</w:t>
      </w:r>
      <w:proofErr w:type="spellEnd"/>
      <w:r w:rsidR="008F6492" w:rsidRPr="007F1F6E">
        <w:rPr>
          <w:lang w:val="en-US"/>
        </w:rPr>
        <w:t xml:space="preserve"> </w:t>
      </w:r>
      <w:proofErr w:type="spellStart"/>
      <w:r w:rsidR="008F6492" w:rsidRPr="007F1F6E">
        <w:rPr>
          <w:lang w:val="en-US"/>
        </w:rPr>
        <w:t>konkrētā</w:t>
      </w:r>
      <w:proofErr w:type="spellEnd"/>
      <w:r w:rsidR="008F6492" w:rsidRPr="007F1F6E">
        <w:rPr>
          <w:lang w:val="en-US"/>
        </w:rPr>
        <w:t xml:space="preserve"> </w:t>
      </w:r>
      <w:proofErr w:type="spellStart"/>
      <w:r w:rsidR="008F6492" w:rsidRPr="007F1F6E">
        <w:rPr>
          <w:lang w:val="en-US"/>
        </w:rPr>
        <w:t>zemes</w:t>
      </w:r>
      <w:proofErr w:type="spellEnd"/>
      <w:r w:rsidR="008F6492" w:rsidRPr="007F1F6E">
        <w:rPr>
          <w:lang w:val="en-US"/>
        </w:rPr>
        <w:t xml:space="preserve"> </w:t>
      </w:r>
      <w:proofErr w:type="spellStart"/>
      <w:r w:rsidR="008F6492" w:rsidRPr="007F1F6E">
        <w:rPr>
          <w:lang w:val="en-US"/>
        </w:rPr>
        <w:t>vienībā</w:t>
      </w:r>
      <w:proofErr w:type="spellEnd"/>
      <w:r w:rsidR="008F6492" w:rsidRPr="007F1F6E">
        <w:rPr>
          <w:lang w:val="en-US"/>
        </w:rPr>
        <w:t xml:space="preserve"> </w:t>
      </w:r>
      <w:proofErr w:type="spellStart"/>
      <w:r w:rsidR="008F6492" w:rsidRPr="007F1F6E">
        <w:rPr>
          <w:lang w:val="en-US"/>
        </w:rPr>
        <w:t>zemes</w:t>
      </w:r>
      <w:proofErr w:type="spellEnd"/>
      <w:r w:rsidR="008F6492" w:rsidRPr="007F1F6E">
        <w:rPr>
          <w:lang w:val="en-US"/>
        </w:rPr>
        <w:t xml:space="preserve"> </w:t>
      </w:r>
      <w:proofErr w:type="spellStart"/>
      <w:r w:rsidR="008F6492" w:rsidRPr="007F1F6E">
        <w:rPr>
          <w:lang w:val="en-US"/>
        </w:rPr>
        <w:t>robežu</w:t>
      </w:r>
      <w:proofErr w:type="spellEnd"/>
      <w:r w:rsidR="008F6492" w:rsidRPr="007F1F6E">
        <w:rPr>
          <w:lang w:val="en-US"/>
        </w:rPr>
        <w:t xml:space="preserve"> </w:t>
      </w:r>
      <w:proofErr w:type="spellStart"/>
      <w:r w:rsidR="008F6492" w:rsidRPr="007F1F6E">
        <w:rPr>
          <w:lang w:val="en-US"/>
        </w:rPr>
        <w:t>strīda</w:t>
      </w:r>
      <w:proofErr w:type="spellEnd"/>
      <w:r w:rsidR="008F6492" w:rsidRPr="007F1F6E">
        <w:rPr>
          <w:lang w:val="en-US"/>
        </w:rPr>
        <w:t xml:space="preserve"> </w:t>
      </w:r>
      <w:proofErr w:type="spellStart"/>
      <w:r w:rsidR="008F6492" w:rsidRPr="007F1F6E">
        <w:rPr>
          <w:lang w:val="en-US"/>
        </w:rPr>
        <w:t>dēļ</w:t>
      </w:r>
      <w:proofErr w:type="spellEnd"/>
      <w:r w:rsidR="008F6492" w:rsidRPr="007F1F6E">
        <w:rPr>
          <w:lang w:val="en-US"/>
        </w:rPr>
        <w:t xml:space="preserve">, tad </w:t>
      </w:r>
      <w:proofErr w:type="spellStart"/>
      <w:r w:rsidR="008F6492" w:rsidRPr="007F1F6E">
        <w:rPr>
          <w:lang w:val="en-US"/>
        </w:rPr>
        <w:t>piekr</w:t>
      </w:r>
      <w:r w:rsidRPr="007F1F6E">
        <w:rPr>
          <w:lang w:val="en-US"/>
        </w:rPr>
        <w:t>itīs</w:t>
      </w:r>
      <w:proofErr w:type="spellEnd"/>
      <w:r w:rsidRPr="007F1F6E">
        <w:rPr>
          <w:lang w:val="en-US"/>
        </w:rPr>
        <w:t>,</w:t>
      </w:r>
      <w:r w:rsidR="008F6492" w:rsidRPr="007F1F6E">
        <w:rPr>
          <w:lang w:val="en-US"/>
        </w:rPr>
        <w:t xml:space="preserve"> ka </w:t>
      </w:r>
      <w:proofErr w:type="spellStart"/>
      <w:r w:rsidRPr="007F1F6E">
        <w:rPr>
          <w:lang w:val="en-US"/>
        </w:rPr>
        <w:t>p</w:t>
      </w:r>
      <w:r w:rsidR="008F6492" w:rsidRPr="007F1F6E">
        <w:rPr>
          <w:lang w:val="en-US"/>
        </w:rPr>
        <w:t>asūtītājs</w:t>
      </w:r>
      <w:proofErr w:type="spellEnd"/>
      <w:r w:rsidR="008F6492" w:rsidRPr="007F1F6E">
        <w:rPr>
          <w:lang w:val="en-US"/>
        </w:rPr>
        <w:t xml:space="preserve"> </w:t>
      </w:r>
      <w:proofErr w:type="spellStart"/>
      <w:r w:rsidR="008F6492" w:rsidRPr="007F1F6E">
        <w:rPr>
          <w:lang w:val="en-US"/>
        </w:rPr>
        <w:t>samaksā</w:t>
      </w:r>
      <w:proofErr w:type="spellEnd"/>
      <w:r w:rsidR="008F6492" w:rsidRPr="007F1F6E">
        <w:rPr>
          <w:lang w:val="en-US"/>
        </w:rPr>
        <w:t xml:space="preserve"> par </w:t>
      </w:r>
      <w:proofErr w:type="spellStart"/>
      <w:r w:rsidR="008F6492" w:rsidRPr="007F1F6E">
        <w:rPr>
          <w:lang w:val="en-US"/>
        </w:rPr>
        <w:t>izpildītajiem</w:t>
      </w:r>
      <w:proofErr w:type="spellEnd"/>
      <w:r w:rsidR="008F6492" w:rsidRPr="007F1F6E">
        <w:rPr>
          <w:lang w:val="en-US"/>
        </w:rPr>
        <w:t xml:space="preserve"> </w:t>
      </w:r>
      <w:proofErr w:type="spellStart"/>
      <w:r w:rsidR="008F6492" w:rsidRPr="007F1F6E">
        <w:rPr>
          <w:lang w:val="en-US"/>
        </w:rPr>
        <w:t>darbiem</w:t>
      </w:r>
      <w:proofErr w:type="spellEnd"/>
      <w:r w:rsidR="008F6492" w:rsidRPr="007F1F6E">
        <w:rPr>
          <w:lang w:val="en-US"/>
        </w:rPr>
        <w:t xml:space="preserve"> ne </w:t>
      </w:r>
      <w:proofErr w:type="spellStart"/>
      <w:r w:rsidR="008F6492" w:rsidRPr="007F1F6E">
        <w:rPr>
          <w:lang w:val="en-US"/>
        </w:rPr>
        <w:t>vairā</w:t>
      </w:r>
      <w:r w:rsidRPr="007F1F6E">
        <w:rPr>
          <w:lang w:val="en-US"/>
        </w:rPr>
        <w:t>k</w:t>
      </w:r>
      <w:proofErr w:type="spellEnd"/>
      <w:r w:rsidR="008F6492" w:rsidRPr="007F1F6E">
        <w:rPr>
          <w:lang w:val="en-US"/>
        </w:rPr>
        <w:t xml:space="preserve"> </w:t>
      </w:r>
      <w:proofErr w:type="spellStart"/>
      <w:r w:rsidR="008F6492" w:rsidRPr="007F1F6E">
        <w:rPr>
          <w:lang w:val="en-US"/>
        </w:rPr>
        <w:t>kā</w:t>
      </w:r>
      <w:proofErr w:type="spellEnd"/>
      <w:r w:rsidR="008F6492" w:rsidRPr="007F1F6E">
        <w:rPr>
          <w:lang w:val="en-US"/>
        </w:rPr>
        <w:t xml:space="preserve"> 70% no </w:t>
      </w:r>
      <w:proofErr w:type="spellStart"/>
      <w:r w:rsidR="008F6492" w:rsidRPr="007F1F6E">
        <w:rPr>
          <w:lang w:val="en-US"/>
        </w:rPr>
        <w:t>šīs</w:t>
      </w:r>
      <w:proofErr w:type="spellEnd"/>
      <w:r w:rsidR="008F6492" w:rsidRPr="007F1F6E">
        <w:rPr>
          <w:lang w:val="en-US"/>
        </w:rPr>
        <w:t xml:space="preserve"> </w:t>
      </w:r>
      <w:proofErr w:type="spellStart"/>
      <w:r w:rsidR="008F6492" w:rsidRPr="007F1F6E">
        <w:rPr>
          <w:lang w:val="en-US"/>
        </w:rPr>
        <w:t>zemes</w:t>
      </w:r>
      <w:proofErr w:type="spellEnd"/>
      <w:r w:rsidR="008F6492" w:rsidRPr="007F1F6E">
        <w:rPr>
          <w:lang w:val="en-US"/>
        </w:rPr>
        <w:t xml:space="preserve"> </w:t>
      </w:r>
      <w:proofErr w:type="spellStart"/>
      <w:r w:rsidR="008F6492" w:rsidRPr="007F1F6E">
        <w:rPr>
          <w:lang w:val="en-US"/>
        </w:rPr>
        <w:t>vienības</w:t>
      </w:r>
      <w:proofErr w:type="spellEnd"/>
      <w:r w:rsidR="008F6492" w:rsidRPr="007F1F6E">
        <w:rPr>
          <w:lang w:val="en-US"/>
        </w:rPr>
        <w:t xml:space="preserve"> </w:t>
      </w:r>
      <w:proofErr w:type="spellStart"/>
      <w:r w:rsidR="008F6492" w:rsidRPr="007F1F6E">
        <w:rPr>
          <w:lang w:val="en-US"/>
        </w:rPr>
        <w:t>līgum</w:t>
      </w:r>
      <w:r w:rsidR="00E671CB" w:rsidRPr="007F1F6E">
        <w:rPr>
          <w:lang w:val="en-US"/>
        </w:rPr>
        <w:t>ā</w:t>
      </w:r>
      <w:proofErr w:type="spellEnd"/>
      <w:r w:rsidR="00E671CB" w:rsidRPr="007F1F6E">
        <w:rPr>
          <w:lang w:val="en-US"/>
        </w:rPr>
        <w:t xml:space="preserve"> </w:t>
      </w:r>
      <w:proofErr w:type="spellStart"/>
      <w:r w:rsidR="00E671CB" w:rsidRPr="007F1F6E">
        <w:rPr>
          <w:lang w:val="en-US"/>
        </w:rPr>
        <w:t>paredzē</w:t>
      </w:r>
      <w:r w:rsidRPr="007F1F6E">
        <w:rPr>
          <w:lang w:val="en-US"/>
        </w:rPr>
        <w:t>tās</w:t>
      </w:r>
      <w:proofErr w:type="spellEnd"/>
      <w:r w:rsidR="008F6492" w:rsidRPr="007F1F6E">
        <w:rPr>
          <w:lang w:val="en-US"/>
        </w:rPr>
        <w:t xml:space="preserve"> </w:t>
      </w:r>
      <w:proofErr w:type="spellStart"/>
      <w:r w:rsidR="008F6492" w:rsidRPr="007F1F6E">
        <w:rPr>
          <w:lang w:val="en-US"/>
        </w:rPr>
        <w:t>summas</w:t>
      </w:r>
      <w:proofErr w:type="spellEnd"/>
      <w:r w:rsidRPr="007F1F6E">
        <w:rPr>
          <w:lang w:val="en-US"/>
        </w:rPr>
        <w:t xml:space="preserve"> </w:t>
      </w:r>
      <w:proofErr w:type="spellStart"/>
      <w:r w:rsidRPr="007F1F6E">
        <w:rPr>
          <w:lang w:val="en-US"/>
        </w:rPr>
        <w:t>apmērā</w:t>
      </w:r>
      <w:proofErr w:type="spellEnd"/>
      <w:r w:rsidR="008F6492" w:rsidRPr="007F1F6E">
        <w:rPr>
          <w:lang w:val="en-US"/>
        </w:rPr>
        <w:t xml:space="preserve">, </w:t>
      </w:r>
      <w:proofErr w:type="spellStart"/>
      <w:r w:rsidR="008F6492" w:rsidRPr="007F1F6E">
        <w:rPr>
          <w:lang w:val="en-US"/>
        </w:rPr>
        <w:t>tikai</w:t>
      </w:r>
      <w:proofErr w:type="spellEnd"/>
      <w:r w:rsidR="008F6492" w:rsidRPr="007F1F6E">
        <w:rPr>
          <w:lang w:val="en-US"/>
        </w:rPr>
        <w:t xml:space="preserve"> </w:t>
      </w:r>
      <w:proofErr w:type="spellStart"/>
      <w:r w:rsidR="008F6492" w:rsidRPr="007F1F6E">
        <w:rPr>
          <w:lang w:val="en-US"/>
        </w:rPr>
        <w:t>pēc</w:t>
      </w:r>
      <w:proofErr w:type="spellEnd"/>
      <w:r w:rsidR="008F6492" w:rsidRPr="007F1F6E">
        <w:rPr>
          <w:lang w:val="en-US"/>
        </w:rPr>
        <w:t xml:space="preserve"> </w:t>
      </w:r>
      <w:proofErr w:type="spellStart"/>
      <w:r w:rsidR="008F6492" w:rsidRPr="007F1F6E">
        <w:rPr>
          <w:lang w:val="en-US"/>
        </w:rPr>
        <w:t>izpildīto</w:t>
      </w:r>
      <w:proofErr w:type="spellEnd"/>
      <w:r w:rsidR="008F6492" w:rsidRPr="007F1F6E">
        <w:rPr>
          <w:lang w:val="en-US"/>
        </w:rPr>
        <w:t xml:space="preserve"> </w:t>
      </w:r>
      <w:proofErr w:type="spellStart"/>
      <w:r w:rsidRPr="007F1F6E">
        <w:rPr>
          <w:lang w:val="en-US"/>
        </w:rPr>
        <w:t>D</w:t>
      </w:r>
      <w:r w:rsidR="008F6492" w:rsidRPr="007F1F6E">
        <w:rPr>
          <w:lang w:val="en-US"/>
        </w:rPr>
        <w:t>arbu</w:t>
      </w:r>
      <w:proofErr w:type="spellEnd"/>
      <w:r w:rsidR="008F6492" w:rsidRPr="007F1F6E">
        <w:rPr>
          <w:lang w:val="en-US"/>
        </w:rPr>
        <w:t xml:space="preserve"> </w:t>
      </w:r>
      <w:proofErr w:type="spellStart"/>
      <w:r w:rsidR="008F6492" w:rsidRPr="007F1F6E">
        <w:rPr>
          <w:lang w:val="en-US"/>
        </w:rPr>
        <w:t>pārbaudes</w:t>
      </w:r>
      <w:proofErr w:type="spellEnd"/>
      <w:r w:rsidR="008F6492" w:rsidRPr="007F1F6E">
        <w:rPr>
          <w:lang w:val="en-US"/>
        </w:rPr>
        <w:t>;</w:t>
      </w:r>
    </w:p>
    <w:p w14:paraId="1E3B220E" w14:textId="77777777" w:rsidR="00E214EC" w:rsidRPr="00E56C1E" w:rsidRDefault="00313E48" w:rsidP="00966119">
      <w:pPr>
        <w:numPr>
          <w:ilvl w:val="0"/>
          <w:numId w:val="4"/>
        </w:numPr>
        <w:tabs>
          <w:tab w:val="clear" w:pos="3338"/>
          <w:tab w:val="num" w:pos="284"/>
        </w:tabs>
        <w:ind w:left="284" w:hanging="426"/>
        <w:jc w:val="both"/>
        <w:rPr>
          <w:lang w:val="en-US"/>
        </w:rPr>
      </w:pPr>
      <w:proofErr w:type="spellStart"/>
      <w:r w:rsidRPr="00E56C1E">
        <w:rPr>
          <w:lang w:val="en-US"/>
        </w:rPr>
        <w:t>garantē</w:t>
      </w:r>
      <w:proofErr w:type="spellEnd"/>
      <w:r w:rsidRPr="00E56C1E">
        <w:rPr>
          <w:lang w:val="en-US"/>
        </w:rPr>
        <w:t xml:space="preserve">, </w:t>
      </w:r>
      <w:r w:rsidR="00F94F33" w:rsidRPr="00E56C1E">
        <w:rPr>
          <w:lang w:val="en-US"/>
        </w:rPr>
        <w:t xml:space="preserve">ka </w:t>
      </w:r>
      <w:proofErr w:type="spellStart"/>
      <w:r w:rsidR="00F94F33" w:rsidRPr="00E56C1E">
        <w:rPr>
          <w:lang w:val="en-US"/>
        </w:rPr>
        <w:t>Darbu</w:t>
      </w:r>
      <w:proofErr w:type="spellEnd"/>
      <w:r w:rsidR="00F94F33" w:rsidRPr="00E56C1E">
        <w:rPr>
          <w:lang w:val="en-US"/>
        </w:rPr>
        <w:t xml:space="preserve"> </w:t>
      </w:r>
      <w:proofErr w:type="spellStart"/>
      <w:r w:rsidR="00F94F33" w:rsidRPr="00E56C1E">
        <w:rPr>
          <w:lang w:val="en-US"/>
        </w:rPr>
        <w:t>izpildē</w:t>
      </w:r>
      <w:proofErr w:type="spellEnd"/>
      <w:r w:rsidR="00F94F33" w:rsidRPr="00E56C1E">
        <w:rPr>
          <w:lang w:val="en-US"/>
        </w:rPr>
        <w:t xml:space="preserve"> </w:t>
      </w:r>
      <w:proofErr w:type="spellStart"/>
      <w:r w:rsidR="00F94F33" w:rsidRPr="00E56C1E">
        <w:rPr>
          <w:lang w:val="en-US"/>
        </w:rPr>
        <w:t>netiks</w:t>
      </w:r>
      <w:proofErr w:type="spellEnd"/>
      <w:r w:rsidR="00F94F33" w:rsidRPr="00E56C1E">
        <w:rPr>
          <w:lang w:val="en-US"/>
        </w:rPr>
        <w:t xml:space="preserve"> </w:t>
      </w:r>
      <w:proofErr w:type="spellStart"/>
      <w:r w:rsidR="00F94F33" w:rsidRPr="00E56C1E">
        <w:rPr>
          <w:lang w:val="en-US"/>
        </w:rPr>
        <w:t>pieaicinātas</w:t>
      </w:r>
      <w:proofErr w:type="spellEnd"/>
      <w:r w:rsidR="00F94F33" w:rsidRPr="00E56C1E">
        <w:rPr>
          <w:lang w:val="en-US"/>
        </w:rPr>
        <w:t xml:space="preserve"> </w:t>
      </w:r>
      <w:proofErr w:type="spellStart"/>
      <w:r w:rsidR="00F94F33" w:rsidRPr="00E56C1E">
        <w:rPr>
          <w:lang w:val="en-US"/>
        </w:rPr>
        <w:t>trešās</w:t>
      </w:r>
      <w:proofErr w:type="spellEnd"/>
      <w:r w:rsidR="00F94F33" w:rsidRPr="00E56C1E">
        <w:rPr>
          <w:lang w:val="en-US"/>
        </w:rPr>
        <w:t xml:space="preserve"> persona</w:t>
      </w:r>
      <w:r w:rsidR="00F94F33" w:rsidRPr="000D00AC">
        <w:rPr>
          <w:lang w:val="en-US"/>
        </w:rPr>
        <w:t>s;</w:t>
      </w:r>
    </w:p>
    <w:p w14:paraId="5D962E0E" w14:textId="77777777" w:rsidR="004E6133" w:rsidRDefault="004E6133" w:rsidP="000F2CD0">
      <w:pPr>
        <w:pStyle w:val="ListParagraph"/>
        <w:numPr>
          <w:ilvl w:val="0"/>
          <w:numId w:val="4"/>
        </w:numPr>
        <w:tabs>
          <w:tab w:val="clear" w:pos="3338"/>
        </w:tabs>
        <w:ind w:left="284" w:hanging="426"/>
        <w:jc w:val="both"/>
        <w:rPr>
          <w:lang w:val="en-US"/>
        </w:rPr>
      </w:pPr>
      <w:proofErr w:type="spellStart"/>
      <w:r w:rsidRPr="00E56C1E">
        <w:rPr>
          <w:lang w:val="en-US"/>
        </w:rPr>
        <w:t>apliecina</w:t>
      </w:r>
      <w:proofErr w:type="spellEnd"/>
      <w:r w:rsidRPr="00E56C1E">
        <w:rPr>
          <w:lang w:val="en-US"/>
        </w:rPr>
        <w:t xml:space="preserve">, ka </w:t>
      </w:r>
      <w:proofErr w:type="spellStart"/>
      <w:r w:rsidRPr="00E56C1E">
        <w:rPr>
          <w:lang w:val="en-US"/>
        </w:rPr>
        <w:t>līguma</w:t>
      </w:r>
      <w:proofErr w:type="spellEnd"/>
      <w:r w:rsidRPr="00E56C1E">
        <w:rPr>
          <w:lang w:val="en-US"/>
        </w:rPr>
        <w:t xml:space="preserve"> </w:t>
      </w:r>
      <w:proofErr w:type="spellStart"/>
      <w:r w:rsidRPr="00E56C1E">
        <w:rPr>
          <w:lang w:val="en-US"/>
        </w:rPr>
        <w:t>nodrošinājuma</w:t>
      </w:r>
      <w:proofErr w:type="spellEnd"/>
      <w:r w:rsidRPr="00E56C1E">
        <w:rPr>
          <w:lang w:val="en-US"/>
        </w:rPr>
        <w:t xml:space="preserve"> </w:t>
      </w:r>
      <w:proofErr w:type="spellStart"/>
      <w:r w:rsidRPr="00E56C1E">
        <w:rPr>
          <w:lang w:val="en-US"/>
        </w:rPr>
        <w:t>nosacījumi</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skaidri</w:t>
      </w:r>
      <w:proofErr w:type="spellEnd"/>
      <w:r w:rsidRPr="00E56C1E">
        <w:rPr>
          <w:lang w:val="en-US"/>
        </w:rPr>
        <w:t xml:space="preserve"> un 10 </w:t>
      </w:r>
      <w:proofErr w:type="spellStart"/>
      <w:r w:rsidRPr="00E56C1E">
        <w:rPr>
          <w:lang w:val="en-US"/>
        </w:rPr>
        <w:t>darba</w:t>
      </w:r>
      <w:proofErr w:type="spellEnd"/>
      <w:r w:rsidRPr="00E56C1E">
        <w:rPr>
          <w:lang w:val="en-US"/>
        </w:rPr>
        <w:t xml:space="preserve"> </w:t>
      </w:r>
      <w:proofErr w:type="spellStart"/>
      <w:r w:rsidRPr="00E56C1E">
        <w:rPr>
          <w:lang w:val="en-US"/>
        </w:rPr>
        <w:t>dienu</w:t>
      </w:r>
      <w:proofErr w:type="spellEnd"/>
      <w:r w:rsidRPr="00E56C1E">
        <w:rPr>
          <w:lang w:val="en-US"/>
        </w:rPr>
        <w:t xml:space="preserve"> </w:t>
      </w:r>
      <w:proofErr w:type="spellStart"/>
      <w:r w:rsidRPr="00E56C1E">
        <w:rPr>
          <w:lang w:val="en-US"/>
        </w:rPr>
        <w:t>laikā</w:t>
      </w:r>
      <w:proofErr w:type="spellEnd"/>
      <w:r w:rsidRPr="00E56C1E">
        <w:rPr>
          <w:lang w:val="en-US"/>
        </w:rPr>
        <w:t xml:space="preserve"> </w:t>
      </w:r>
      <w:proofErr w:type="spellStart"/>
      <w:r w:rsidRPr="00E56C1E">
        <w:rPr>
          <w:lang w:val="en-US"/>
        </w:rPr>
        <w:t>pēc</w:t>
      </w:r>
      <w:proofErr w:type="spellEnd"/>
      <w:r w:rsidRPr="00E56C1E">
        <w:rPr>
          <w:lang w:val="en-US"/>
        </w:rPr>
        <w:t xml:space="preserve"> </w:t>
      </w:r>
      <w:proofErr w:type="spellStart"/>
      <w:r w:rsidRPr="00E56C1E">
        <w:rPr>
          <w:lang w:val="en-US"/>
        </w:rPr>
        <w:t>līguma</w:t>
      </w:r>
      <w:proofErr w:type="spellEnd"/>
      <w:r w:rsidRPr="00E56C1E">
        <w:rPr>
          <w:lang w:val="en-US"/>
        </w:rPr>
        <w:t xml:space="preserve"> </w:t>
      </w:r>
      <w:proofErr w:type="spellStart"/>
      <w:r w:rsidRPr="00E56C1E">
        <w:rPr>
          <w:lang w:val="en-US"/>
        </w:rPr>
        <w:t>noslēgšanas</w:t>
      </w:r>
      <w:proofErr w:type="spellEnd"/>
      <w:r w:rsidRPr="00E56C1E">
        <w:rPr>
          <w:lang w:val="en-US"/>
        </w:rPr>
        <w:t xml:space="preserve"> </w:t>
      </w:r>
      <w:proofErr w:type="spellStart"/>
      <w:r w:rsidRPr="00E56C1E">
        <w:rPr>
          <w:lang w:val="en-US"/>
        </w:rPr>
        <w:t>pasūtītāja</w:t>
      </w:r>
      <w:proofErr w:type="spellEnd"/>
      <w:r w:rsidR="005B06B1" w:rsidRPr="00E56C1E">
        <w:rPr>
          <w:lang w:val="en-US"/>
        </w:rPr>
        <w:t xml:space="preserve"> </w:t>
      </w:r>
      <w:proofErr w:type="spellStart"/>
      <w:r w:rsidR="005B06B1" w:rsidRPr="00E56C1E">
        <w:rPr>
          <w:lang w:val="en-US"/>
        </w:rPr>
        <w:t>kontā</w:t>
      </w:r>
      <w:proofErr w:type="spellEnd"/>
      <w:r w:rsidRPr="00E56C1E">
        <w:rPr>
          <w:lang w:val="en-US"/>
        </w:rPr>
        <w:t xml:space="preserve"> </w:t>
      </w:r>
      <w:proofErr w:type="spellStart"/>
      <w:r w:rsidRPr="00E56C1E">
        <w:rPr>
          <w:lang w:val="en-US"/>
        </w:rPr>
        <w:t>tiks</w:t>
      </w:r>
      <w:proofErr w:type="spellEnd"/>
      <w:r w:rsidRPr="00E56C1E">
        <w:rPr>
          <w:lang w:val="en-US"/>
        </w:rPr>
        <w:t xml:space="preserve"> </w:t>
      </w:r>
      <w:proofErr w:type="spellStart"/>
      <w:r w:rsidR="00171856" w:rsidRPr="00E56C1E">
        <w:rPr>
          <w:lang w:val="en-US"/>
        </w:rPr>
        <w:t>iemaksāts</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nolikuma</w:t>
      </w:r>
      <w:proofErr w:type="spellEnd"/>
      <w:r w:rsidRPr="00E56C1E">
        <w:rPr>
          <w:lang w:val="en-US"/>
        </w:rPr>
        <w:t xml:space="preserve"> </w:t>
      </w:r>
      <w:proofErr w:type="spellStart"/>
      <w:r w:rsidRPr="00E56C1E">
        <w:rPr>
          <w:lang w:val="en-US"/>
        </w:rPr>
        <w:t>prasībām</w:t>
      </w:r>
      <w:proofErr w:type="spellEnd"/>
      <w:r w:rsidRPr="00E56C1E">
        <w:rPr>
          <w:lang w:val="en-US"/>
        </w:rPr>
        <w:t xml:space="preserve"> </w:t>
      </w:r>
      <w:proofErr w:type="spellStart"/>
      <w:r w:rsidRPr="00E56C1E">
        <w:rPr>
          <w:lang w:val="en-US"/>
        </w:rPr>
        <w:t>atbilstošs</w:t>
      </w:r>
      <w:proofErr w:type="spellEnd"/>
      <w:r w:rsidRPr="00E56C1E">
        <w:rPr>
          <w:lang w:val="en-US"/>
        </w:rPr>
        <w:t xml:space="preserve"> </w:t>
      </w:r>
      <w:proofErr w:type="spellStart"/>
      <w:r w:rsidRPr="00E56C1E">
        <w:rPr>
          <w:lang w:val="en-US"/>
        </w:rPr>
        <w:t>līguma</w:t>
      </w:r>
      <w:proofErr w:type="spellEnd"/>
      <w:r w:rsidRPr="00E56C1E">
        <w:rPr>
          <w:lang w:val="en-US"/>
        </w:rPr>
        <w:t xml:space="preserve"> </w:t>
      </w:r>
      <w:proofErr w:type="spellStart"/>
      <w:r w:rsidRPr="00E56C1E">
        <w:rPr>
          <w:lang w:val="en-US"/>
        </w:rPr>
        <w:t>nodrošinājums</w:t>
      </w:r>
      <w:proofErr w:type="spellEnd"/>
      <w:r w:rsidRPr="00E56C1E">
        <w:rPr>
          <w:lang w:val="en-US"/>
        </w:rPr>
        <w:t>;</w:t>
      </w:r>
    </w:p>
    <w:p w14:paraId="5A411ACF" w14:textId="77777777" w:rsidR="00F64CBD" w:rsidRDefault="007444DA" w:rsidP="00F64CBD">
      <w:pPr>
        <w:pStyle w:val="ListParagraph"/>
        <w:numPr>
          <w:ilvl w:val="0"/>
          <w:numId w:val="4"/>
        </w:numPr>
        <w:tabs>
          <w:tab w:val="clear" w:pos="3338"/>
        </w:tabs>
        <w:ind w:left="284" w:hanging="426"/>
        <w:jc w:val="both"/>
        <w:rPr>
          <w:lang w:val="en-US"/>
        </w:rPr>
      </w:pPr>
      <w:proofErr w:type="spellStart"/>
      <w:r w:rsidRPr="007444DA">
        <w:rPr>
          <w:lang w:val="en-US"/>
        </w:rPr>
        <w:t>apliecina</w:t>
      </w:r>
      <w:proofErr w:type="spellEnd"/>
      <w:r w:rsidRPr="007444DA">
        <w:rPr>
          <w:lang w:val="en-US"/>
        </w:rPr>
        <w:t xml:space="preserve">, ka </w:t>
      </w:r>
      <w:proofErr w:type="spellStart"/>
      <w:r w:rsidRPr="007444DA">
        <w:rPr>
          <w:lang w:val="en-US"/>
        </w:rPr>
        <w:t>ir</w:t>
      </w:r>
      <w:proofErr w:type="spellEnd"/>
      <w:r w:rsidRPr="007444DA">
        <w:rPr>
          <w:lang w:val="en-US"/>
        </w:rPr>
        <w:t xml:space="preserve"> </w:t>
      </w:r>
      <w:proofErr w:type="spellStart"/>
      <w:r w:rsidRPr="007444DA">
        <w:rPr>
          <w:lang w:val="en-US"/>
        </w:rPr>
        <w:t>iepazinies</w:t>
      </w:r>
      <w:proofErr w:type="spellEnd"/>
      <w:r w:rsidRPr="007444DA">
        <w:rPr>
          <w:lang w:val="en-US"/>
        </w:rPr>
        <w:t xml:space="preserve"> </w:t>
      </w:r>
      <w:proofErr w:type="spellStart"/>
      <w:r w:rsidRPr="007444DA">
        <w:rPr>
          <w:lang w:val="en-US"/>
        </w:rPr>
        <w:t>ar</w:t>
      </w:r>
      <w:proofErr w:type="spellEnd"/>
      <w:r w:rsidRPr="007444DA">
        <w:rPr>
          <w:lang w:val="en-US"/>
        </w:rPr>
        <w:t xml:space="preserve"> “</w:t>
      </w:r>
      <w:proofErr w:type="spellStart"/>
      <w:r w:rsidRPr="007444DA">
        <w:rPr>
          <w:lang w:val="en-US"/>
        </w:rPr>
        <w:t>Latvijas</w:t>
      </w:r>
      <w:proofErr w:type="spellEnd"/>
      <w:r w:rsidRPr="007444DA">
        <w:rPr>
          <w:lang w:val="en-US"/>
        </w:rPr>
        <w:t xml:space="preserve"> </w:t>
      </w:r>
      <w:proofErr w:type="spellStart"/>
      <w:r w:rsidRPr="007444DA">
        <w:rPr>
          <w:lang w:val="en-US"/>
        </w:rPr>
        <w:t>dzelzceļš</w:t>
      </w:r>
      <w:proofErr w:type="spellEnd"/>
      <w:r w:rsidRPr="007444DA">
        <w:rPr>
          <w:lang w:val="en-US"/>
        </w:rPr>
        <w:t xml:space="preserve">” </w:t>
      </w:r>
      <w:proofErr w:type="spellStart"/>
      <w:r w:rsidRPr="007444DA">
        <w:rPr>
          <w:lang w:val="en-US"/>
        </w:rPr>
        <w:t>koncerna</w:t>
      </w:r>
      <w:proofErr w:type="spellEnd"/>
      <w:r w:rsidRPr="007444DA">
        <w:rPr>
          <w:lang w:val="en-US"/>
        </w:rPr>
        <w:t xml:space="preserve"> </w:t>
      </w:r>
      <w:proofErr w:type="spellStart"/>
      <w:r w:rsidRPr="007444DA">
        <w:rPr>
          <w:lang w:val="en-US"/>
        </w:rPr>
        <w:t>mājas</w:t>
      </w:r>
      <w:proofErr w:type="spellEnd"/>
      <w:r w:rsidRPr="007444DA">
        <w:rPr>
          <w:lang w:val="en-US"/>
        </w:rPr>
        <w:t xml:space="preserve"> </w:t>
      </w:r>
      <w:proofErr w:type="spellStart"/>
      <w:r w:rsidRPr="007444DA">
        <w:rPr>
          <w:lang w:val="en-US"/>
        </w:rPr>
        <w:t>lapā</w:t>
      </w:r>
      <w:proofErr w:type="spellEnd"/>
      <w:r w:rsidRPr="007444DA">
        <w:rPr>
          <w:lang w:val="en-US"/>
        </w:rPr>
        <w:t xml:space="preserve"> www.ldz.lv </w:t>
      </w:r>
      <w:proofErr w:type="spellStart"/>
      <w:r w:rsidRPr="007444DA">
        <w:rPr>
          <w:lang w:val="en-US"/>
        </w:rPr>
        <w:t>publicētajiem</w:t>
      </w:r>
      <w:proofErr w:type="spellEnd"/>
      <w:r w:rsidRPr="007444DA">
        <w:rPr>
          <w:lang w:val="en-US"/>
        </w:rPr>
        <w:t xml:space="preserve"> “</w:t>
      </w:r>
      <w:proofErr w:type="spellStart"/>
      <w:r w:rsidRPr="007444DA">
        <w:rPr>
          <w:lang w:val="en-US"/>
        </w:rPr>
        <w:t>Latvijas</w:t>
      </w:r>
      <w:proofErr w:type="spellEnd"/>
      <w:r w:rsidRPr="007444DA">
        <w:rPr>
          <w:lang w:val="en-US"/>
        </w:rPr>
        <w:t xml:space="preserve"> </w:t>
      </w:r>
      <w:proofErr w:type="spellStart"/>
      <w:r w:rsidRPr="007444DA">
        <w:rPr>
          <w:lang w:val="en-US"/>
        </w:rPr>
        <w:t>dzelzceļš</w:t>
      </w:r>
      <w:proofErr w:type="spellEnd"/>
      <w:r w:rsidRPr="007444DA">
        <w:rPr>
          <w:lang w:val="en-US"/>
        </w:rPr>
        <w:t xml:space="preserve">” </w:t>
      </w:r>
      <w:proofErr w:type="spellStart"/>
      <w:r w:rsidRPr="007444DA">
        <w:rPr>
          <w:lang w:val="en-US"/>
        </w:rPr>
        <w:t>koncerna</w:t>
      </w:r>
      <w:proofErr w:type="spellEnd"/>
      <w:r w:rsidRPr="007444DA">
        <w:rPr>
          <w:lang w:val="en-US"/>
        </w:rPr>
        <w:t xml:space="preserve"> </w:t>
      </w:r>
      <w:proofErr w:type="spellStart"/>
      <w:r w:rsidRPr="007444DA">
        <w:rPr>
          <w:lang w:val="en-US"/>
        </w:rPr>
        <w:t>sadarbības</w:t>
      </w:r>
      <w:proofErr w:type="spellEnd"/>
      <w:r w:rsidRPr="007444DA">
        <w:rPr>
          <w:lang w:val="en-US"/>
        </w:rPr>
        <w:t xml:space="preserve"> </w:t>
      </w:r>
      <w:proofErr w:type="spellStart"/>
      <w:r w:rsidRPr="007444DA">
        <w:rPr>
          <w:lang w:val="en-US"/>
        </w:rPr>
        <w:t>partneru</w:t>
      </w:r>
      <w:proofErr w:type="spellEnd"/>
      <w:r w:rsidRPr="007444DA">
        <w:rPr>
          <w:lang w:val="en-US"/>
        </w:rPr>
        <w:t xml:space="preserve"> </w:t>
      </w:r>
      <w:proofErr w:type="spellStart"/>
      <w:r w:rsidRPr="007444DA">
        <w:rPr>
          <w:lang w:val="en-US"/>
        </w:rPr>
        <w:t>biznesa</w:t>
      </w:r>
      <w:proofErr w:type="spellEnd"/>
      <w:r w:rsidRPr="007444DA">
        <w:rPr>
          <w:lang w:val="en-US"/>
        </w:rPr>
        <w:t xml:space="preserve"> </w:t>
      </w:r>
      <w:proofErr w:type="spellStart"/>
      <w:r w:rsidRPr="007444DA">
        <w:rPr>
          <w:lang w:val="en-US"/>
        </w:rPr>
        <w:t>ētikas</w:t>
      </w:r>
      <w:proofErr w:type="spellEnd"/>
      <w:r w:rsidRPr="007444DA">
        <w:rPr>
          <w:lang w:val="en-US"/>
        </w:rPr>
        <w:t xml:space="preserve"> </w:t>
      </w:r>
      <w:proofErr w:type="spellStart"/>
      <w:r w:rsidRPr="007444DA">
        <w:rPr>
          <w:lang w:val="en-US"/>
        </w:rPr>
        <w:t>pamatprincipiem</w:t>
      </w:r>
      <w:proofErr w:type="spellEnd"/>
      <w:r w:rsidRPr="007444DA">
        <w:rPr>
          <w:lang w:val="en-US"/>
        </w:rPr>
        <w:t xml:space="preserve">, </w:t>
      </w:r>
      <w:proofErr w:type="spellStart"/>
      <w:r w:rsidRPr="007444DA">
        <w:rPr>
          <w:lang w:val="en-US"/>
        </w:rPr>
        <w:t>atbilst</w:t>
      </w:r>
      <w:proofErr w:type="spellEnd"/>
      <w:r w:rsidRPr="007444DA">
        <w:rPr>
          <w:lang w:val="en-US"/>
        </w:rPr>
        <w:t xml:space="preserve"> </w:t>
      </w:r>
      <w:proofErr w:type="spellStart"/>
      <w:r w:rsidRPr="007444DA">
        <w:rPr>
          <w:lang w:val="en-US"/>
        </w:rPr>
        <w:t>tiem</w:t>
      </w:r>
      <w:proofErr w:type="spellEnd"/>
      <w:r w:rsidRPr="007444DA">
        <w:rPr>
          <w:lang w:val="en-US"/>
        </w:rPr>
        <w:t xml:space="preserve"> un </w:t>
      </w:r>
      <w:proofErr w:type="spellStart"/>
      <w:r w:rsidRPr="007444DA">
        <w:rPr>
          <w:lang w:val="en-US"/>
        </w:rPr>
        <w:t>apņemas</w:t>
      </w:r>
      <w:proofErr w:type="spellEnd"/>
      <w:r w:rsidRPr="007444DA">
        <w:rPr>
          <w:lang w:val="en-US"/>
        </w:rPr>
        <w:t xml:space="preserve"> </w:t>
      </w:r>
      <w:proofErr w:type="spellStart"/>
      <w:r w:rsidRPr="007444DA">
        <w:rPr>
          <w:lang w:val="en-US"/>
        </w:rPr>
        <w:t>arī</w:t>
      </w:r>
      <w:proofErr w:type="spellEnd"/>
      <w:r w:rsidRPr="007444DA">
        <w:rPr>
          <w:lang w:val="en-US"/>
        </w:rPr>
        <w:t xml:space="preserve"> </w:t>
      </w:r>
      <w:proofErr w:type="spellStart"/>
      <w:r w:rsidRPr="007444DA">
        <w:rPr>
          <w:lang w:val="en-US"/>
        </w:rPr>
        <w:t>turpmāk</w:t>
      </w:r>
      <w:proofErr w:type="spellEnd"/>
      <w:r w:rsidRPr="007444DA">
        <w:rPr>
          <w:lang w:val="en-US"/>
        </w:rPr>
        <w:t xml:space="preserve"> </w:t>
      </w:r>
      <w:proofErr w:type="spellStart"/>
      <w:r w:rsidRPr="007444DA">
        <w:rPr>
          <w:lang w:val="en-US"/>
        </w:rPr>
        <w:t>strikti</w:t>
      </w:r>
      <w:proofErr w:type="spellEnd"/>
      <w:r w:rsidRPr="007444DA">
        <w:rPr>
          <w:lang w:val="en-US"/>
        </w:rPr>
        <w:t xml:space="preserve"> </w:t>
      </w:r>
      <w:proofErr w:type="spellStart"/>
      <w:r w:rsidRPr="007444DA">
        <w:rPr>
          <w:lang w:val="en-US"/>
        </w:rPr>
        <w:t>tos</w:t>
      </w:r>
      <w:proofErr w:type="spellEnd"/>
      <w:r w:rsidRPr="007444DA">
        <w:rPr>
          <w:lang w:val="en-US"/>
        </w:rPr>
        <w:t xml:space="preserve"> </w:t>
      </w:r>
      <w:proofErr w:type="spellStart"/>
      <w:r w:rsidRPr="007444DA">
        <w:rPr>
          <w:lang w:val="en-US"/>
        </w:rPr>
        <w:t>ievērot</w:t>
      </w:r>
      <w:proofErr w:type="spellEnd"/>
      <w:r w:rsidRPr="007444DA">
        <w:rPr>
          <w:lang w:val="en-US"/>
        </w:rPr>
        <w:t xml:space="preserve"> pats un </w:t>
      </w:r>
      <w:proofErr w:type="spellStart"/>
      <w:r w:rsidRPr="007444DA">
        <w:rPr>
          <w:lang w:val="en-US"/>
        </w:rPr>
        <w:t>nodrošināt</w:t>
      </w:r>
      <w:proofErr w:type="spellEnd"/>
      <w:r w:rsidRPr="007444DA">
        <w:rPr>
          <w:lang w:val="en-US"/>
        </w:rPr>
        <w:t xml:space="preserve">, ka </w:t>
      </w:r>
      <w:proofErr w:type="spellStart"/>
      <w:r w:rsidRPr="007444DA">
        <w:rPr>
          <w:lang w:val="en-US"/>
        </w:rPr>
        <w:t>tos</w:t>
      </w:r>
      <w:proofErr w:type="spellEnd"/>
      <w:r w:rsidRPr="007444DA">
        <w:rPr>
          <w:lang w:val="en-US"/>
        </w:rPr>
        <w:t xml:space="preserve"> </w:t>
      </w:r>
      <w:proofErr w:type="spellStart"/>
      <w:r w:rsidRPr="007444DA">
        <w:rPr>
          <w:lang w:val="en-US"/>
        </w:rPr>
        <w:t>ievēro</w:t>
      </w:r>
      <w:proofErr w:type="spellEnd"/>
      <w:r w:rsidRPr="007444DA">
        <w:rPr>
          <w:lang w:val="en-US"/>
        </w:rPr>
        <w:t xml:space="preserve"> </w:t>
      </w:r>
      <w:proofErr w:type="spellStart"/>
      <w:r w:rsidRPr="007444DA">
        <w:rPr>
          <w:lang w:val="en-US"/>
        </w:rPr>
        <w:t>arī</w:t>
      </w:r>
      <w:proofErr w:type="spellEnd"/>
      <w:r w:rsidRPr="007444DA">
        <w:rPr>
          <w:lang w:val="en-US"/>
        </w:rPr>
        <w:t xml:space="preserve"> </w:t>
      </w:r>
      <w:proofErr w:type="spellStart"/>
      <w:r w:rsidRPr="007444DA">
        <w:rPr>
          <w:lang w:val="en-US"/>
        </w:rPr>
        <w:t>tā</w:t>
      </w:r>
      <w:proofErr w:type="spellEnd"/>
      <w:r w:rsidRPr="007444DA">
        <w:rPr>
          <w:lang w:val="en-US"/>
        </w:rPr>
        <w:t xml:space="preserve"> </w:t>
      </w:r>
      <w:proofErr w:type="spellStart"/>
      <w:r w:rsidRPr="007444DA">
        <w:rPr>
          <w:lang w:val="en-US"/>
        </w:rPr>
        <w:t>darbinieki</w:t>
      </w:r>
      <w:proofErr w:type="spellEnd"/>
      <w:r w:rsidRPr="007444DA">
        <w:rPr>
          <w:lang w:val="en-US"/>
        </w:rPr>
        <w:t>;</w:t>
      </w:r>
    </w:p>
    <w:p w14:paraId="30843D65" w14:textId="77777777" w:rsidR="00F64CBD" w:rsidRPr="00F64CBD" w:rsidRDefault="00F64CBD" w:rsidP="00F64CBD">
      <w:pPr>
        <w:pStyle w:val="ListParagraph"/>
        <w:numPr>
          <w:ilvl w:val="0"/>
          <w:numId w:val="4"/>
        </w:numPr>
        <w:tabs>
          <w:tab w:val="clear" w:pos="3338"/>
        </w:tabs>
        <w:ind w:left="284" w:hanging="426"/>
        <w:jc w:val="both"/>
        <w:rPr>
          <w:lang w:val="en-US"/>
        </w:rPr>
      </w:pPr>
      <w:r w:rsidRPr="00F64CBD">
        <w:rPr>
          <w:lang w:val="lv-LV"/>
        </w:rPr>
        <w:t>sniedz informāciju par kontaktpersonu šim iepirkumam (vārds, uzvārds, amats, adrese, telefona Nr., e-pasta adrese): ___________________________;</w:t>
      </w:r>
    </w:p>
    <w:p w14:paraId="54228100" w14:textId="6B297541" w:rsidR="0078757F" w:rsidRPr="00F64CBD" w:rsidRDefault="0078757F" w:rsidP="00F64CBD">
      <w:pPr>
        <w:pStyle w:val="ListParagraph"/>
        <w:numPr>
          <w:ilvl w:val="0"/>
          <w:numId w:val="4"/>
        </w:numPr>
        <w:tabs>
          <w:tab w:val="clear" w:pos="3338"/>
        </w:tabs>
        <w:ind w:left="284" w:hanging="426"/>
        <w:jc w:val="both"/>
        <w:rPr>
          <w:lang w:val="en-US"/>
        </w:rPr>
      </w:pPr>
      <w:proofErr w:type="spellStart"/>
      <w:r w:rsidRPr="00F64CBD">
        <w:rPr>
          <w:lang w:val="en-US"/>
        </w:rPr>
        <w:t>garantē</w:t>
      </w:r>
      <w:proofErr w:type="spellEnd"/>
      <w:r w:rsidRPr="00F64CBD">
        <w:rPr>
          <w:lang w:val="en-US"/>
        </w:rPr>
        <w:t xml:space="preserve">, ka visas </w:t>
      </w:r>
      <w:proofErr w:type="spellStart"/>
      <w:r w:rsidRPr="00F64CBD">
        <w:rPr>
          <w:lang w:val="en-US"/>
        </w:rPr>
        <w:t>sniegtās</w:t>
      </w:r>
      <w:proofErr w:type="spellEnd"/>
      <w:r w:rsidRPr="00F64CBD">
        <w:rPr>
          <w:lang w:val="en-US"/>
        </w:rPr>
        <w:t xml:space="preserve"> </w:t>
      </w:r>
      <w:proofErr w:type="spellStart"/>
      <w:r w:rsidRPr="00F64CBD">
        <w:rPr>
          <w:lang w:val="en-US"/>
        </w:rPr>
        <w:t>ziņas</w:t>
      </w:r>
      <w:proofErr w:type="spellEnd"/>
      <w:r w:rsidRPr="00F64CBD">
        <w:rPr>
          <w:lang w:val="en-US"/>
        </w:rPr>
        <w:t xml:space="preserve"> </w:t>
      </w:r>
      <w:proofErr w:type="spellStart"/>
      <w:r w:rsidRPr="00F64CBD">
        <w:rPr>
          <w:lang w:val="en-US"/>
        </w:rPr>
        <w:t>ir</w:t>
      </w:r>
      <w:proofErr w:type="spellEnd"/>
      <w:r w:rsidRPr="00F64CBD">
        <w:rPr>
          <w:lang w:val="en-US"/>
        </w:rPr>
        <w:t xml:space="preserve"> </w:t>
      </w:r>
      <w:proofErr w:type="spellStart"/>
      <w:r w:rsidRPr="00F64CBD">
        <w:rPr>
          <w:lang w:val="en-US"/>
        </w:rPr>
        <w:t>patiesas</w:t>
      </w:r>
      <w:proofErr w:type="spellEnd"/>
      <w:r w:rsidRPr="00F64CBD">
        <w:rPr>
          <w:lang w:val="en-US"/>
        </w:rPr>
        <w:t>.</w:t>
      </w:r>
    </w:p>
    <w:p w14:paraId="4ABBD0B0" w14:textId="77777777" w:rsidR="00FC360B" w:rsidRPr="00E56C1E" w:rsidRDefault="00FC360B" w:rsidP="00FC360B">
      <w:pPr>
        <w:tabs>
          <w:tab w:val="left" w:pos="426"/>
        </w:tabs>
        <w:ind w:left="180"/>
        <w:jc w:val="both"/>
        <w:rPr>
          <w:rFonts w:ascii="Arial" w:hAnsi="Arial" w:cs="Arial"/>
          <w:color w:val="333333"/>
          <w:sz w:val="20"/>
          <w:szCs w:val="20"/>
          <w:lang w:val="en-US"/>
        </w:rPr>
      </w:pPr>
    </w:p>
    <w:p w14:paraId="2241DB29" w14:textId="77777777" w:rsidR="00FC360B" w:rsidRPr="00E56C1E" w:rsidRDefault="00FC360B" w:rsidP="002B00B7">
      <w:pPr>
        <w:pStyle w:val="BodyTextIndent"/>
        <w:ind w:firstLine="0"/>
        <w:rPr>
          <w:szCs w:val="22"/>
          <w:lang w:val="en-US"/>
        </w:rPr>
      </w:pPr>
    </w:p>
    <w:p w14:paraId="53818AF6" w14:textId="77777777" w:rsidR="0078757F" w:rsidRPr="00E56C1E" w:rsidRDefault="0078757F" w:rsidP="0078757F">
      <w:pPr>
        <w:pStyle w:val="BodyTextIndent"/>
        <w:ind w:firstLine="0"/>
        <w:jc w:val="right"/>
        <w:rPr>
          <w:szCs w:val="22"/>
          <w:lang w:val="en-US"/>
        </w:rPr>
      </w:pPr>
      <w:r w:rsidRPr="00E56C1E">
        <w:rPr>
          <w:szCs w:val="22"/>
          <w:lang w:val="en-US"/>
        </w:rPr>
        <w:t>__________________</w:t>
      </w:r>
    </w:p>
    <w:p w14:paraId="2BBCDBC1" w14:textId="77777777" w:rsidR="0078757F" w:rsidRPr="00E56C1E" w:rsidRDefault="0078757F" w:rsidP="0078757F">
      <w:pPr>
        <w:pStyle w:val="BodyTextIndent"/>
        <w:ind w:left="6480"/>
        <w:jc w:val="center"/>
        <w:rPr>
          <w:szCs w:val="22"/>
          <w:lang w:val="en-US"/>
        </w:rPr>
      </w:pPr>
      <w:r w:rsidRPr="00E56C1E">
        <w:rPr>
          <w:szCs w:val="22"/>
          <w:lang w:val="en-US"/>
        </w:rPr>
        <w:t xml:space="preserve">      (</w:t>
      </w:r>
      <w:proofErr w:type="spellStart"/>
      <w:r w:rsidRPr="00E56C1E">
        <w:rPr>
          <w:szCs w:val="22"/>
          <w:lang w:val="en-US"/>
        </w:rPr>
        <w:t>paraksts</w:t>
      </w:r>
      <w:proofErr w:type="spellEnd"/>
      <w:r w:rsidRPr="00E56C1E">
        <w:rPr>
          <w:szCs w:val="22"/>
          <w:lang w:val="en-US"/>
        </w:rPr>
        <w:t>)</w:t>
      </w:r>
    </w:p>
    <w:p w14:paraId="07475388" w14:textId="77777777" w:rsidR="0078757F" w:rsidRPr="00E56C1E" w:rsidRDefault="0078757F" w:rsidP="0078757F">
      <w:pPr>
        <w:pStyle w:val="BodyTextIndent"/>
        <w:ind w:firstLine="0"/>
        <w:jc w:val="right"/>
        <w:rPr>
          <w:szCs w:val="22"/>
          <w:lang w:val="en-US"/>
        </w:rPr>
      </w:pPr>
      <w:proofErr w:type="spellStart"/>
      <w:r w:rsidRPr="00E56C1E">
        <w:rPr>
          <w:szCs w:val="22"/>
          <w:lang w:val="en-US"/>
        </w:rPr>
        <w:t>z.v</w:t>
      </w:r>
      <w:proofErr w:type="spellEnd"/>
      <w:r w:rsidRPr="00E56C1E">
        <w:rPr>
          <w:szCs w:val="22"/>
          <w:lang w:val="en-US"/>
        </w:rPr>
        <w:t>.</w:t>
      </w:r>
    </w:p>
    <w:p w14:paraId="565C48C5" w14:textId="77777777" w:rsidR="0078757F" w:rsidRPr="00E56C1E" w:rsidRDefault="0078757F" w:rsidP="0078757F">
      <w:pPr>
        <w:pStyle w:val="Default"/>
        <w:rPr>
          <w:sz w:val="22"/>
          <w:szCs w:val="22"/>
          <w:lang w:val="en-US"/>
        </w:rPr>
      </w:pPr>
      <w:proofErr w:type="spellStart"/>
      <w:r w:rsidRPr="00E56C1E">
        <w:rPr>
          <w:sz w:val="22"/>
          <w:szCs w:val="22"/>
          <w:lang w:val="en-US"/>
        </w:rPr>
        <w:t>Pretendenta</w:t>
      </w:r>
      <w:proofErr w:type="spellEnd"/>
      <w:r w:rsidRPr="00E56C1E">
        <w:rPr>
          <w:sz w:val="22"/>
          <w:szCs w:val="22"/>
          <w:lang w:val="en-US"/>
        </w:rPr>
        <w:t xml:space="preserve"> </w:t>
      </w:r>
      <w:proofErr w:type="spellStart"/>
      <w:r w:rsidRPr="00E56C1E">
        <w:rPr>
          <w:sz w:val="22"/>
          <w:szCs w:val="22"/>
          <w:lang w:val="en-US"/>
        </w:rPr>
        <w:t>adrese</w:t>
      </w:r>
      <w:proofErr w:type="spellEnd"/>
      <w:r w:rsidRPr="00E56C1E">
        <w:rPr>
          <w:sz w:val="22"/>
          <w:szCs w:val="22"/>
          <w:lang w:val="en-US"/>
        </w:rPr>
        <w:t xml:space="preserve"> _____________________________________________________________,</w:t>
      </w:r>
    </w:p>
    <w:p w14:paraId="2D608888" w14:textId="77777777" w:rsidR="0078757F" w:rsidRPr="00E56C1E" w:rsidRDefault="0078757F" w:rsidP="0078757F">
      <w:pPr>
        <w:pStyle w:val="Default"/>
        <w:rPr>
          <w:sz w:val="22"/>
          <w:szCs w:val="22"/>
          <w:lang w:val="en-US"/>
        </w:rPr>
      </w:pPr>
      <w:proofErr w:type="spellStart"/>
      <w:r w:rsidRPr="00E56C1E">
        <w:rPr>
          <w:sz w:val="22"/>
          <w:szCs w:val="22"/>
          <w:lang w:val="en-US"/>
        </w:rPr>
        <w:t>tālruņa</w:t>
      </w:r>
      <w:proofErr w:type="spellEnd"/>
      <w:r w:rsidRPr="00E56C1E">
        <w:rPr>
          <w:sz w:val="22"/>
          <w:szCs w:val="22"/>
          <w:lang w:val="en-US"/>
        </w:rPr>
        <w:t xml:space="preserve"> (</w:t>
      </w:r>
      <w:bookmarkStart w:id="5" w:name="_GoBack"/>
      <w:proofErr w:type="spellStart"/>
      <w:r w:rsidRPr="00E56C1E">
        <w:rPr>
          <w:sz w:val="22"/>
          <w:szCs w:val="22"/>
          <w:lang w:val="en-US"/>
        </w:rPr>
        <w:t>faks</w:t>
      </w:r>
      <w:bookmarkEnd w:id="5"/>
      <w:r w:rsidRPr="00E56C1E">
        <w:rPr>
          <w:sz w:val="22"/>
          <w:szCs w:val="22"/>
          <w:lang w:val="en-US"/>
        </w:rPr>
        <w:t>a</w:t>
      </w:r>
      <w:proofErr w:type="spellEnd"/>
      <w:r w:rsidRPr="00E56C1E">
        <w:rPr>
          <w:sz w:val="22"/>
          <w:szCs w:val="22"/>
          <w:lang w:val="en-US"/>
        </w:rPr>
        <w:t xml:space="preserve">) </w:t>
      </w:r>
      <w:proofErr w:type="spellStart"/>
      <w:r w:rsidRPr="00E56C1E">
        <w:rPr>
          <w:sz w:val="22"/>
          <w:szCs w:val="22"/>
          <w:lang w:val="en-US"/>
        </w:rPr>
        <w:t>numuri</w:t>
      </w:r>
      <w:proofErr w:type="spellEnd"/>
      <w:r w:rsidRPr="00E56C1E">
        <w:rPr>
          <w:sz w:val="22"/>
          <w:szCs w:val="22"/>
          <w:lang w:val="en-US"/>
        </w:rPr>
        <w:t xml:space="preserve">, e-pasta </w:t>
      </w:r>
      <w:proofErr w:type="spellStart"/>
      <w:r w:rsidRPr="00E56C1E">
        <w:rPr>
          <w:sz w:val="22"/>
          <w:szCs w:val="22"/>
          <w:lang w:val="en-US"/>
        </w:rPr>
        <w:t>adrese</w:t>
      </w:r>
      <w:proofErr w:type="spellEnd"/>
      <w:r w:rsidRPr="00E56C1E">
        <w:rPr>
          <w:sz w:val="22"/>
          <w:szCs w:val="22"/>
          <w:lang w:val="en-US"/>
        </w:rPr>
        <w:t xml:space="preserve"> ______________________________________________.</w:t>
      </w:r>
    </w:p>
    <w:p w14:paraId="6B629083" w14:textId="77777777" w:rsidR="0078757F" w:rsidRPr="00E56C1E" w:rsidRDefault="0078757F" w:rsidP="0078757F">
      <w:pPr>
        <w:pStyle w:val="Default"/>
        <w:rPr>
          <w:sz w:val="22"/>
          <w:szCs w:val="22"/>
          <w:lang w:val="en-US"/>
        </w:rPr>
      </w:pPr>
      <w:proofErr w:type="spellStart"/>
      <w:r w:rsidRPr="00E56C1E">
        <w:rPr>
          <w:sz w:val="22"/>
          <w:szCs w:val="22"/>
          <w:lang w:val="en-US"/>
        </w:rPr>
        <w:t>Pretendenta</w:t>
      </w:r>
      <w:proofErr w:type="spellEnd"/>
      <w:r w:rsidRPr="00E56C1E">
        <w:rPr>
          <w:sz w:val="22"/>
          <w:szCs w:val="22"/>
          <w:lang w:val="en-US"/>
        </w:rPr>
        <w:t xml:space="preserve"> </w:t>
      </w:r>
      <w:proofErr w:type="spellStart"/>
      <w:r w:rsidRPr="00E56C1E">
        <w:rPr>
          <w:sz w:val="22"/>
          <w:szCs w:val="22"/>
          <w:lang w:val="en-US"/>
        </w:rPr>
        <w:t>vadītāja</w:t>
      </w:r>
      <w:proofErr w:type="spellEnd"/>
      <w:r w:rsidRPr="00E56C1E">
        <w:rPr>
          <w:sz w:val="22"/>
          <w:szCs w:val="22"/>
          <w:lang w:val="en-US"/>
        </w:rPr>
        <w:t xml:space="preserve"> </w:t>
      </w:r>
      <w:proofErr w:type="spellStart"/>
      <w:r w:rsidRPr="00E56C1E">
        <w:rPr>
          <w:sz w:val="22"/>
          <w:szCs w:val="22"/>
          <w:lang w:val="en-US"/>
        </w:rPr>
        <w:t>vai</w:t>
      </w:r>
      <w:proofErr w:type="spellEnd"/>
      <w:r w:rsidRPr="00E56C1E">
        <w:rPr>
          <w:sz w:val="22"/>
          <w:szCs w:val="22"/>
          <w:lang w:val="en-US"/>
        </w:rPr>
        <w:t xml:space="preserve"> </w:t>
      </w:r>
      <w:proofErr w:type="spellStart"/>
      <w:r w:rsidRPr="00E56C1E">
        <w:rPr>
          <w:sz w:val="22"/>
          <w:szCs w:val="22"/>
          <w:lang w:val="en-US"/>
        </w:rPr>
        <w:t>pilnvarotās</w:t>
      </w:r>
      <w:proofErr w:type="spellEnd"/>
      <w:r w:rsidRPr="00E56C1E">
        <w:rPr>
          <w:sz w:val="22"/>
          <w:szCs w:val="22"/>
          <w:lang w:val="en-US"/>
        </w:rPr>
        <w:t xml:space="preserve"> personas </w:t>
      </w:r>
      <w:proofErr w:type="spellStart"/>
      <w:r w:rsidRPr="00E56C1E">
        <w:rPr>
          <w:sz w:val="22"/>
          <w:szCs w:val="22"/>
          <w:lang w:val="en-US"/>
        </w:rPr>
        <w:t>amats</w:t>
      </w:r>
      <w:proofErr w:type="spellEnd"/>
      <w:r w:rsidRPr="00E56C1E">
        <w:rPr>
          <w:sz w:val="22"/>
          <w:szCs w:val="22"/>
          <w:lang w:val="en-US"/>
        </w:rPr>
        <w:t xml:space="preserve">, </w:t>
      </w:r>
      <w:proofErr w:type="spellStart"/>
      <w:r w:rsidRPr="00E56C1E">
        <w:rPr>
          <w:sz w:val="22"/>
          <w:szCs w:val="22"/>
          <w:lang w:val="en-US"/>
        </w:rPr>
        <w:t>vārds</w:t>
      </w:r>
      <w:proofErr w:type="spellEnd"/>
      <w:r w:rsidRPr="00E56C1E">
        <w:rPr>
          <w:sz w:val="22"/>
          <w:szCs w:val="22"/>
          <w:lang w:val="en-US"/>
        </w:rPr>
        <w:t xml:space="preserve"> un </w:t>
      </w:r>
      <w:proofErr w:type="spellStart"/>
      <w:r w:rsidRPr="00E56C1E">
        <w:rPr>
          <w:sz w:val="22"/>
          <w:szCs w:val="22"/>
          <w:lang w:val="en-US"/>
        </w:rPr>
        <w:t>uzvārds</w:t>
      </w:r>
      <w:proofErr w:type="spellEnd"/>
      <w:r w:rsidRPr="00E56C1E">
        <w:rPr>
          <w:sz w:val="22"/>
          <w:szCs w:val="22"/>
          <w:lang w:val="en-US"/>
        </w:rPr>
        <w:t xml:space="preserve"> </w:t>
      </w:r>
    </w:p>
    <w:p w14:paraId="3F4ED9E4" w14:textId="77777777" w:rsidR="0078757F" w:rsidRPr="00E56C1E" w:rsidRDefault="0078757F" w:rsidP="0078757F">
      <w:pPr>
        <w:pStyle w:val="Default"/>
        <w:rPr>
          <w:lang w:val="en-US"/>
        </w:rPr>
      </w:pPr>
      <w:r w:rsidRPr="00E56C1E">
        <w:rPr>
          <w:lang w:val="en-US"/>
        </w:rPr>
        <w:t xml:space="preserve">________________________________ </w:t>
      </w:r>
    </w:p>
    <w:p w14:paraId="4F09D3AC" w14:textId="77777777" w:rsidR="000205BF" w:rsidRPr="00E56C1E" w:rsidRDefault="000205BF" w:rsidP="00372D86">
      <w:pPr>
        <w:jc w:val="both"/>
        <w:rPr>
          <w:lang w:val="en-US"/>
        </w:rPr>
      </w:pPr>
      <w:r w:rsidRPr="00E56C1E">
        <w:rPr>
          <w:lang w:val="en-US"/>
        </w:rPr>
        <w:br w:type="page"/>
      </w:r>
    </w:p>
    <w:p w14:paraId="726C207C" w14:textId="78A1AC7E" w:rsidR="005863F1" w:rsidRPr="00E56C1E" w:rsidRDefault="00780549" w:rsidP="005863F1">
      <w:pPr>
        <w:spacing w:line="0" w:lineRule="atLeast"/>
        <w:jc w:val="right"/>
        <w:rPr>
          <w:b/>
          <w:lang w:val="en-US"/>
        </w:rPr>
      </w:pPr>
      <w:r>
        <w:rPr>
          <w:b/>
          <w:lang w:val="en-US"/>
        </w:rPr>
        <w:lastRenderedPageBreak/>
        <w:t>2</w:t>
      </w:r>
      <w:r w:rsidR="005863F1" w:rsidRPr="00E56C1E">
        <w:rPr>
          <w:b/>
          <w:lang w:val="en-US"/>
        </w:rPr>
        <w:t>.pielikums</w:t>
      </w:r>
    </w:p>
    <w:p w14:paraId="39273699" w14:textId="77777777" w:rsidR="005863F1" w:rsidRPr="00E56C1E" w:rsidRDefault="005863F1" w:rsidP="005863F1">
      <w:pPr>
        <w:spacing w:line="0" w:lineRule="atLeast"/>
        <w:jc w:val="right"/>
        <w:rPr>
          <w:lang w:val="en-US"/>
        </w:rPr>
      </w:pPr>
      <w:r w:rsidRPr="00E56C1E">
        <w:rPr>
          <w:lang w:val="en-US"/>
        </w:rPr>
        <w:t xml:space="preserve"> </w:t>
      </w:r>
      <w:r w:rsidRPr="00E56C1E">
        <w:rPr>
          <w:lang w:val="en-US"/>
        </w:rPr>
        <w:tab/>
      </w:r>
      <w:r w:rsidRPr="00E56C1E">
        <w:rPr>
          <w:lang w:val="en-US"/>
        </w:rPr>
        <w:tab/>
      </w:r>
      <w:r w:rsidRPr="00E56C1E">
        <w:rPr>
          <w:lang w:val="en-US"/>
        </w:rPr>
        <w:tab/>
      </w:r>
      <w:r w:rsidRPr="00E56C1E">
        <w:rPr>
          <w:lang w:val="en-US"/>
        </w:rPr>
        <w:tab/>
      </w:r>
      <w:r w:rsidRPr="00E56C1E">
        <w:rPr>
          <w:lang w:val="en-US"/>
        </w:rPr>
        <w:tab/>
        <w:t>VAS „</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publikāciju</w:t>
      </w:r>
      <w:proofErr w:type="spellEnd"/>
      <w:r w:rsidRPr="00E56C1E">
        <w:rPr>
          <w:lang w:val="en-US"/>
        </w:rPr>
        <w:t xml:space="preserve"> „</w:t>
      </w:r>
      <w:proofErr w:type="spellStart"/>
      <w:r w:rsidR="00A25BB9" w:rsidRPr="00E56C1E">
        <w:rPr>
          <w:lang w:val="en-US"/>
        </w:rPr>
        <w:t>Kadastrālā</w:t>
      </w:r>
      <w:proofErr w:type="spellEnd"/>
      <w:r w:rsidR="00A25BB9" w:rsidRPr="00E56C1E">
        <w:rPr>
          <w:lang w:val="en-US"/>
        </w:rPr>
        <w:t xml:space="preserve"> </w:t>
      </w:r>
      <w:proofErr w:type="spellStart"/>
      <w:r w:rsidR="00A25BB9" w:rsidRPr="00E56C1E">
        <w:rPr>
          <w:lang w:val="en-US"/>
        </w:rPr>
        <w:t>uzmērīšana</w:t>
      </w:r>
      <w:proofErr w:type="spellEnd"/>
      <w:r w:rsidRPr="00E56C1E">
        <w:rPr>
          <w:lang w:val="en-US"/>
        </w:rPr>
        <w:t xml:space="preserve">” </w:t>
      </w:r>
      <w:proofErr w:type="spellStart"/>
      <w:r w:rsidRPr="00E56C1E">
        <w:rPr>
          <w:lang w:val="en-US"/>
        </w:rPr>
        <w:t>nolikumam</w:t>
      </w:r>
      <w:proofErr w:type="spellEnd"/>
    </w:p>
    <w:p w14:paraId="306667AC" w14:textId="77777777" w:rsidR="005863F1" w:rsidRPr="00E56C1E" w:rsidRDefault="005863F1" w:rsidP="005863F1">
      <w:pPr>
        <w:spacing w:line="0" w:lineRule="atLeast"/>
        <w:jc w:val="right"/>
        <w:rPr>
          <w:b/>
          <w:lang w:val="en-US"/>
        </w:rPr>
      </w:pPr>
    </w:p>
    <w:p w14:paraId="63A3EE06" w14:textId="77777777" w:rsidR="00E50AE5" w:rsidRPr="00E56C1E" w:rsidRDefault="00E50AE5" w:rsidP="005863F1">
      <w:pPr>
        <w:spacing w:line="0" w:lineRule="atLeast"/>
        <w:jc w:val="right"/>
        <w:rPr>
          <w:b/>
          <w:lang w:val="en-US"/>
        </w:rPr>
      </w:pPr>
    </w:p>
    <w:p w14:paraId="22EF5365" w14:textId="77777777" w:rsidR="00E50AE5" w:rsidRPr="00E56C1E" w:rsidRDefault="00E50AE5" w:rsidP="005863F1">
      <w:pPr>
        <w:spacing w:line="0" w:lineRule="atLeast"/>
        <w:jc w:val="right"/>
        <w:rPr>
          <w:b/>
          <w:lang w:val="en-US"/>
        </w:rPr>
      </w:pPr>
    </w:p>
    <w:p w14:paraId="525EFCCB" w14:textId="77777777" w:rsidR="003707FB" w:rsidRPr="00EF21CD" w:rsidRDefault="003707FB" w:rsidP="003707FB">
      <w:pPr>
        <w:pStyle w:val="Heading3"/>
        <w:tabs>
          <w:tab w:val="left" w:pos="426"/>
        </w:tabs>
        <w:ind w:right="140"/>
        <w:jc w:val="center"/>
        <w:rPr>
          <w:rFonts w:ascii="Times New Roman" w:hAnsi="Times New Roman" w:cs="Times New Roman"/>
          <w:b/>
          <w:caps/>
          <w:color w:val="auto"/>
          <w:lang w:val="en-US"/>
        </w:rPr>
      </w:pPr>
      <w:r w:rsidRPr="00EF21CD">
        <w:rPr>
          <w:rFonts w:ascii="Times New Roman" w:hAnsi="Times New Roman" w:cs="Times New Roman"/>
          <w:b/>
          <w:caps/>
          <w:color w:val="auto"/>
          <w:lang w:val="en-US"/>
        </w:rPr>
        <w:t>Pretendenta kompetences pārbaudes forma</w:t>
      </w:r>
    </w:p>
    <w:p w14:paraId="2114CCF1" w14:textId="77777777" w:rsidR="003707FB" w:rsidRPr="00E56C1E" w:rsidRDefault="003707FB" w:rsidP="003707FB">
      <w:pPr>
        <w:tabs>
          <w:tab w:val="left" w:pos="426"/>
        </w:tabs>
        <w:ind w:right="140"/>
        <w:jc w:val="center"/>
        <w:rPr>
          <w:sz w:val="22"/>
          <w:szCs w:val="22"/>
          <w:lang w:val="en-US"/>
        </w:rPr>
      </w:pPr>
      <w:r w:rsidRPr="00E56C1E">
        <w:rPr>
          <w:sz w:val="22"/>
          <w:szCs w:val="22"/>
          <w:lang w:val="en-US"/>
        </w:rPr>
        <w:t>(</w:t>
      </w:r>
      <w:proofErr w:type="spellStart"/>
      <w:r w:rsidRPr="00E56C1E">
        <w:rPr>
          <w:sz w:val="22"/>
          <w:szCs w:val="22"/>
          <w:lang w:val="en-US"/>
        </w:rPr>
        <w:t>Pretendentu</w:t>
      </w:r>
      <w:proofErr w:type="spellEnd"/>
      <w:r w:rsidRPr="00E56C1E">
        <w:rPr>
          <w:sz w:val="22"/>
          <w:szCs w:val="22"/>
          <w:lang w:val="en-US"/>
        </w:rPr>
        <w:t xml:space="preserve"> </w:t>
      </w:r>
      <w:proofErr w:type="spellStart"/>
      <w:r w:rsidRPr="00E56C1E">
        <w:rPr>
          <w:sz w:val="22"/>
          <w:szCs w:val="22"/>
          <w:lang w:val="en-US"/>
        </w:rPr>
        <w:t>atlasei</w:t>
      </w:r>
      <w:proofErr w:type="spellEnd"/>
      <w:r w:rsidRPr="00E56C1E">
        <w:rPr>
          <w:sz w:val="22"/>
          <w:szCs w:val="22"/>
          <w:lang w:val="en-US"/>
        </w:rPr>
        <w:t>)</w:t>
      </w:r>
    </w:p>
    <w:p w14:paraId="3607012F" w14:textId="77777777" w:rsidR="003707FB" w:rsidRPr="00E56C1E" w:rsidRDefault="003707FB" w:rsidP="003707FB">
      <w:pPr>
        <w:tabs>
          <w:tab w:val="left" w:pos="426"/>
        </w:tabs>
        <w:ind w:left="-142" w:right="140"/>
        <w:jc w:val="both"/>
        <w:rPr>
          <w:sz w:val="22"/>
          <w:lang w:val="en-US"/>
        </w:rPr>
      </w:pPr>
    </w:p>
    <w:p w14:paraId="01228E79" w14:textId="0AF9CA9E" w:rsidR="005D5F41" w:rsidRDefault="0019590F" w:rsidP="003C26DE">
      <w:pPr>
        <w:numPr>
          <w:ilvl w:val="0"/>
          <w:numId w:val="8"/>
        </w:numPr>
        <w:tabs>
          <w:tab w:val="left" w:pos="426"/>
        </w:tabs>
        <w:ind w:left="0" w:right="140" w:firstLine="0"/>
        <w:jc w:val="both"/>
        <w:rPr>
          <w:u w:val="single"/>
          <w:lang w:val="en-US"/>
        </w:rPr>
      </w:pPr>
      <w:proofErr w:type="spellStart"/>
      <w:r w:rsidRPr="004E07E9">
        <w:rPr>
          <w:lang w:val="en-US"/>
        </w:rPr>
        <w:t>Pretendenta</w:t>
      </w:r>
      <w:proofErr w:type="spellEnd"/>
      <w:r w:rsidRPr="004E07E9">
        <w:rPr>
          <w:lang w:val="en-US"/>
        </w:rPr>
        <w:t xml:space="preserve"> </w:t>
      </w:r>
      <w:proofErr w:type="spellStart"/>
      <w:r w:rsidRPr="004E07E9">
        <w:rPr>
          <w:lang w:val="en-US"/>
        </w:rPr>
        <w:t>juridiskais</w:t>
      </w:r>
      <w:proofErr w:type="spellEnd"/>
      <w:r w:rsidRPr="004E07E9">
        <w:rPr>
          <w:lang w:val="en-US"/>
        </w:rPr>
        <w:t xml:space="preserve"> </w:t>
      </w:r>
      <w:proofErr w:type="spellStart"/>
      <w:r w:rsidRPr="004E07E9">
        <w:rPr>
          <w:lang w:val="en-US"/>
        </w:rPr>
        <w:t>statuss</w:t>
      </w:r>
      <w:proofErr w:type="spellEnd"/>
      <w:r>
        <w:rPr>
          <w:lang w:val="en-US"/>
        </w:rPr>
        <w:t>,</w:t>
      </w:r>
      <w:r w:rsidRPr="004E07E9">
        <w:rPr>
          <w:lang w:val="en-US"/>
        </w:rPr>
        <w:t xml:space="preserve"> </w:t>
      </w:r>
      <w:proofErr w:type="spellStart"/>
      <w:r w:rsidRPr="000625B1">
        <w:rPr>
          <w:lang w:val="en-US"/>
        </w:rPr>
        <w:t>adrese</w:t>
      </w:r>
      <w:proofErr w:type="spellEnd"/>
      <w:r w:rsidRPr="000625B1">
        <w:rPr>
          <w:lang w:val="en-US"/>
        </w:rPr>
        <w:t xml:space="preserve"> un </w:t>
      </w:r>
      <w:proofErr w:type="spellStart"/>
      <w:r w:rsidRPr="000625B1">
        <w:rPr>
          <w:lang w:val="en-US"/>
        </w:rPr>
        <w:t>darbības</w:t>
      </w:r>
      <w:proofErr w:type="spellEnd"/>
      <w:r w:rsidRPr="000625B1">
        <w:rPr>
          <w:lang w:val="en-US"/>
        </w:rPr>
        <w:t xml:space="preserve"> </w:t>
      </w:r>
      <w:proofErr w:type="spellStart"/>
      <w:r w:rsidRPr="000625B1">
        <w:rPr>
          <w:lang w:val="en-US"/>
        </w:rPr>
        <w:t>vieta</w:t>
      </w:r>
      <w:proofErr w:type="spellEnd"/>
      <w:r w:rsidRPr="004E07E9">
        <w:rPr>
          <w:lang w:val="en-US"/>
        </w:rPr>
        <w:t xml:space="preserve">: </w:t>
      </w:r>
      <w:r w:rsidRPr="004E07E9">
        <w:rPr>
          <w:u w:val="single"/>
          <w:lang w:val="en-US"/>
        </w:rPr>
        <w:tab/>
      </w:r>
      <w:r w:rsidRPr="004E07E9">
        <w:rPr>
          <w:u w:val="single"/>
          <w:lang w:val="en-US"/>
        </w:rPr>
        <w:tab/>
      </w:r>
      <w:r w:rsidR="005D5F41">
        <w:rPr>
          <w:u w:val="single"/>
          <w:lang w:val="en-US"/>
        </w:rPr>
        <w:t>__________.</w:t>
      </w:r>
    </w:p>
    <w:p w14:paraId="19E708FA" w14:textId="2C63ABE6" w:rsidR="00E315F9" w:rsidRPr="004200CD" w:rsidRDefault="00780549" w:rsidP="003C26DE">
      <w:pPr>
        <w:numPr>
          <w:ilvl w:val="0"/>
          <w:numId w:val="8"/>
        </w:numPr>
        <w:tabs>
          <w:tab w:val="left" w:pos="426"/>
        </w:tabs>
        <w:ind w:left="0" w:right="140" w:firstLine="0"/>
        <w:jc w:val="both"/>
        <w:rPr>
          <w:u w:val="single"/>
          <w:lang w:val="en-US"/>
        </w:rPr>
      </w:pPr>
      <w:proofErr w:type="spellStart"/>
      <w:r w:rsidRPr="004200CD">
        <w:rPr>
          <w:lang w:val="en-US"/>
        </w:rPr>
        <w:t>Informācija</w:t>
      </w:r>
      <w:proofErr w:type="spellEnd"/>
      <w:r w:rsidRPr="004200CD">
        <w:rPr>
          <w:lang w:val="en-US"/>
        </w:rPr>
        <w:t xml:space="preserve"> par </w:t>
      </w:r>
      <w:proofErr w:type="spellStart"/>
      <w:r w:rsidRPr="004200CD">
        <w:rPr>
          <w:lang w:val="en-US"/>
        </w:rPr>
        <w:t>pretendenta</w:t>
      </w:r>
      <w:r w:rsidR="00901EA8">
        <w:rPr>
          <w:lang w:val="en-US"/>
        </w:rPr>
        <w:t>pieredzi</w:t>
      </w:r>
      <w:proofErr w:type="spellEnd"/>
      <w:r w:rsidR="00901EA8">
        <w:rPr>
          <w:lang w:val="en-US"/>
        </w:rPr>
        <w:t xml:space="preserve"> -</w:t>
      </w:r>
      <w:r w:rsidRPr="004200CD">
        <w:rPr>
          <w:lang w:val="en-US"/>
        </w:rPr>
        <w:t xml:space="preserve"> </w:t>
      </w:r>
      <w:proofErr w:type="spellStart"/>
      <w:r w:rsidRPr="004200CD">
        <w:rPr>
          <w:lang w:val="en-US"/>
        </w:rPr>
        <w:t>sekmīgi</w:t>
      </w:r>
      <w:proofErr w:type="spellEnd"/>
      <w:r w:rsidRPr="004200CD">
        <w:rPr>
          <w:lang w:val="en-US"/>
        </w:rPr>
        <w:t xml:space="preserve"> </w:t>
      </w:r>
      <w:proofErr w:type="spellStart"/>
      <w:r w:rsidRPr="004200CD">
        <w:rPr>
          <w:lang w:val="en-US"/>
        </w:rPr>
        <w:t>izpildītiem</w:t>
      </w:r>
      <w:proofErr w:type="spellEnd"/>
      <w:r w:rsidRPr="004200CD">
        <w:rPr>
          <w:lang w:val="en-US"/>
        </w:rPr>
        <w:t xml:space="preserve"> </w:t>
      </w:r>
      <w:proofErr w:type="spellStart"/>
      <w:r w:rsidRPr="004200CD">
        <w:rPr>
          <w:lang w:val="en-US"/>
        </w:rPr>
        <w:t>līdzīgiem</w:t>
      </w:r>
      <w:proofErr w:type="spellEnd"/>
      <w:r w:rsidRPr="004200CD">
        <w:rPr>
          <w:lang w:val="en-US"/>
        </w:rPr>
        <w:t xml:space="preserve"> </w:t>
      </w:r>
      <w:proofErr w:type="spellStart"/>
      <w:r w:rsidRPr="004200CD">
        <w:rPr>
          <w:lang w:val="en-US"/>
        </w:rPr>
        <w:t>pēc</w:t>
      </w:r>
      <w:proofErr w:type="spellEnd"/>
      <w:r w:rsidRPr="004200CD">
        <w:rPr>
          <w:lang w:val="en-US"/>
        </w:rPr>
        <w:t xml:space="preserve"> </w:t>
      </w:r>
      <w:proofErr w:type="spellStart"/>
      <w:r w:rsidRPr="004200CD">
        <w:rPr>
          <w:lang w:val="en-US"/>
        </w:rPr>
        <w:t>satura</w:t>
      </w:r>
      <w:proofErr w:type="spellEnd"/>
      <w:r w:rsidRPr="004200CD">
        <w:rPr>
          <w:lang w:val="en-US"/>
        </w:rPr>
        <w:t xml:space="preserve"> un </w:t>
      </w:r>
      <w:proofErr w:type="spellStart"/>
      <w:r w:rsidRPr="004200CD">
        <w:rPr>
          <w:lang w:val="en-US"/>
        </w:rPr>
        <w:t>apjoma</w:t>
      </w:r>
      <w:proofErr w:type="spellEnd"/>
      <w:r w:rsidRPr="004200CD">
        <w:rPr>
          <w:lang w:val="en-US"/>
        </w:rPr>
        <w:t xml:space="preserve"> </w:t>
      </w:r>
      <w:proofErr w:type="spellStart"/>
      <w:r w:rsidR="005D5F41" w:rsidRPr="004200CD">
        <w:rPr>
          <w:lang w:val="en-US"/>
        </w:rPr>
        <w:t>līgumiem</w:t>
      </w:r>
      <w:proofErr w:type="spellEnd"/>
      <w:r w:rsidR="00E315F9" w:rsidRPr="004200CD">
        <w:rPr>
          <w:lang w:val="en-US"/>
        </w:rPr>
        <w:t xml:space="preserve"> </w:t>
      </w:r>
      <w:r w:rsidR="00E315F9" w:rsidRPr="004200CD">
        <w:t>(</w:t>
      </w:r>
      <w:proofErr w:type="spellStart"/>
      <w:r w:rsidR="00901EA8">
        <w:t>sasakaņā</w:t>
      </w:r>
      <w:proofErr w:type="spellEnd"/>
      <w:r w:rsidR="00901EA8">
        <w:t xml:space="preserve"> </w:t>
      </w:r>
      <w:proofErr w:type="spellStart"/>
      <w:r w:rsidR="00901EA8">
        <w:t>ar</w:t>
      </w:r>
      <w:proofErr w:type="spellEnd"/>
      <w:r w:rsidR="00901EA8">
        <w:t xml:space="preserve"> </w:t>
      </w:r>
      <w:proofErr w:type="spellStart"/>
      <w:r w:rsidR="00901EA8">
        <w:t>nolikuma</w:t>
      </w:r>
      <w:proofErr w:type="spellEnd"/>
      <w:r w:rsidR="00901EA8">
        <w:t xml:space="preserve"> 3.3.</w:t>
      </w:r>
      <w:proofErr w:type="gramStart"/>
      <w:r w:rsidR="00901EA8">
        <w:t>2.punktu</w:t>
      </w:r>
      <w:proofErr w:type="gramEnd"/>
      <w:r w:rsidR="00E315F9" w:rsidRPr="004200CD">
        <w:t>):</w:t>
      </w:r>
    </w:p>
    <w:p w14:paraId="1DBD803C" w14:textId="56AB2ED9" w:rsidR="00780549" w:rsidRPr="00FA23E2" w:rsidRDefault="00780549" w:rsidP="00780549">
      <w:pPr>
        <w:pStyle w:val="Header"/>
        <w:jc w:val="both"/>
        <w:rPr>
          <w:sz w:val="22"/>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2483"/>
        <w:gridCol w:w="1630"/>
        <w:gridCol w:w="1296"/>
        <w:gridCol w:w="1879"/>
        <w:gridCol w:w="1283"/>
      </w:tblGrid>
      <w:tr w:rsidR="00780549" w:rsidRPr="00964DB3" w14:paraId="52A98BC6" w14:textId="77777777" w:rsidTr="008E3A42">
        <w:tc>
          <w:tcPr>
            <w:tcW w:w="773" w:type="dxa"/>
            <w:vMerge w:val="restart"/>
          </w:tcPr>
          <w:p w14:paraId="33D14317" w14:textId="77777777" w:rsidR="00780549" w:rsidRPr="00964DB3" w:rsidRDefault="00780549" w:rsidP="008E3A42">
            <w:pPr>
              <w:jc w:val="center"/>
              <w:rPr>
                <w:lang w:val="ru-RU"/>
              </w:rPr>
            </w:pPr>
            <w:r w:rsidRPr="00964DB3">
              <w:rPr>
                <w:lang w:val="ru-RU"/>
              </w:rPr>
              <w:t>NPK</w:t>
            </w:r>
          </w:p>
        </w:tc>
        <w:tc>
          <w:tcPr>
            <w:tcW w:w="2483" w:type="dxa"/>
            <w:vMerge w:val="restart"/>
          </w:tcPr>
          <w:p w14:paraId="7E07981A" w14:textId="77777777" w:rsidR="00780549" w:rsidRPr="00964DB3" w:rsidRDefault="00780549" w:rsidP="008E3A42">
            <w:pPr>
              <w:jc w:val="center"/>
              <w:rPr>
                <w:lang w:val="ru-RU"/>
              </w:rPr>
            </w:pPr>
            <w:proofErr w:type="spellStart"/>
            <w:r w:rsidRPr="00964DB3">
              <w:rPr>
                <w:lang w:val="ru-RU"/>
              </w:rPr>
              <w:t>Sniegtā</w:t>
            </w:r>
            <w:proofErr w:type="spellEnd"/>
            <w:r w:rsidRPr="00964DB3">
              <w:rPr>
                <w:lang w:val="ru-RU"/>
              </w:rPr>
              <w:t xml:space="preserve"> </w:t>
            </w:r>
            <w:proofErr w:type="spellStart"/>
            <w:r w:rsidRPr="00964DB3">
              <w:rPr>
                <w:lang w:val="ru-RU"/>
              </w:rPr>
              <w:t>pakalpojuma</w:t>
            </w:r>
            <w:proofErr w:type="spellEnd"/>
          </w:p>
          <w:p w14:paraId="39A52791" w14:textId="77777777" w:rsidR="00780549" w:rsidRDefault="00780549" w:rsidP="008E3A42">
            <w:pPr>
              <w:jc w:val="center"/>
              <w:rPr>
                <w:lang w:val="ru-RU"/>
              </w:rPr>
            </w:pPr>
            <w:proofErr w:type="spellStart"/>
            <w:r w:rsidRPr="00964DB3">
              <w:rPr>
                <w:lang w:val="ru-RU"/>
              </w:rPr>
              <w:t>izvērsts</w:t>
            </w:r>
            <w:proofErr w:type="spellEnd"/>
            <w:r w:rsidRPr="00964DB3">
              <w:rPr>
                <w:lang w:val="ru-RU"/>
              </w:rPr>
              <w:t xml:space="preserve"> </w:t>
            </w:r>
            <w:proofErr w:type="spellStart"/>
            <w:r w:rsidRPr="00964DB3">
              <w:rPr>
                <w:lang w:val="ru-RU"/>
              </w:rPr>
              <w:t>apraksts</w:t>
            </w:r>
            <w:proofErr w:type="spellEnd"/>
          </w:p>
          <w:p w14:paraId="046319FB" w14:textId="07D477E6" w:rsidR="00780549" w:rsidRPr="00C746F2" w:rsidRDefault="00780549" w:rsidP="008E3A42">
            <w:pPr>
              <w:jc w:val="center"/>
              <w:rPr>
                <w:lang w:val="ru-RU"/>
              </w:rPr>
            </w:pPr>
            <w:r>
              <w:rPr>
                <w:lang w:val="lv-LV"/>
              </w:rPr>
              <w:t>(uzmērīto zemes vienību kadastra apzīmējumi</w:t>
            </w:r>
            <w:r w:rsidR="00DA332E">
              <w:rPr>
                <w:lang w:val="lv-LV"/>
              </w:rPr>
              <w:t xml:space="preserve"> un platība</w:t>
            </w:r>
            <w:r>
              <w:rPr>
                <w:lang w:val="lv-LV"/>
              </w:rPr>
              <w:t>)</w:t>
            </w:r>
          </w:p>
        </w:tc>
        <w:tc>
          <w:tcPr>
            <w:tcW w:w="1630" w:type="dxa"/>
            <w:vMerge w:val="restart"/>
          </w:tcPr>
          <w:p w14:paraId="68E86176" w14:textId="77777777" w:rsidR="00780549" w:rsidRPr="00E56C1E" w:rsidRDefault="00780549" w:rsidP="008E3A42">
            <w:pPr>
              <w:jc w:val="center"/>
              <w:rPr>
                <w:lang w:val="en-US"/>
              </w:rPr>
            </w:pPr>
            <w:proofErr w:type="spellStart"/>
            <w:r w:rsidRPr="00E56C1E">
              <w:rPr>
                <w:lang w:val="en-US"/>
              </w:rPr>
              <w:t>Apjoms</w:t>
            </w:r>
            <w:proofErr w:type="spellEnd"/>
            <w:r w:rsidRPr="00E56C1E">
              <w:rPr>
                <w:lang w:val="en-US"/>
              </w:rPr>
              <w:t xml:space="preserve"> EUR,</w:t>
            </w:r>
          </w:p>
          <w:p w14:paraId="35EFDD4F" w14:textId="77777777" w:rsidR="00780549" w:rsidRPr="00E56C1E" w:rsidRDefault="00780549" w:rsidP="008E3A42">
            <w:pPr>
              <w:jc w:val="center"/>
              <w:rPr>
                <w:lang w:val="en-US"/>
              </w:rPr>
            </w:pPr>
            <w:r w:rsidRPr="00E56C1E">
              <w:rPr>
                <w:lang w:val="en-US"/>
              </w:rPr>
              <w:t>summa bez PVN</w:t>
            </w:r>
          </w:p>
        </w:tc>
        <w:tc>
          <w:tcPr>
            <w:tcW w:w="3175" w:type="dxa"/>
            <w:gridSpan w:val="2"/>
          </w:tcPr>
          <w:p w14:paraId="4E09F9B0" w14:textId="77777777" w:rsidR="00780549" w:rsidRPr="00964DB3" w:rsidRDefault="00780549" w:rsidP="008E3A42">
            <w:pPr>
              <w:jc w:val="center"/>
              <w:rPr>
                <w:lang w:val="ru-RU"/>
              </w:rPr>
            </w:pPr>
            <w:proofErr w:type="spellStart"/>
            <w:r w:rsidRPr="00964DB3">
              <w:rPr>
                <w:lang w:val="ru-RU"/>
              </w:rPr>
              <w:t>Saņēmējs</w:t>
            </w:r>
            <w:proofErr w:type="spellEnd"/>
          </w:p>
        </w:tc>
        <w:tc>
          <w:tcPr>
            <w:tcW w:w="1283" w:type="dxa"/>
            <w:vMerge w:val="restart"/>
          </w:tcPr>
          <w:p w14:paraId="6FBCB48B" w14:textId="77777777" w:rsidR="00780549" w:rsidRPr="00E56C1E" w:rsidRDefault="00780549" w:rsidP="008E3A42">
            <w:pPr>
              <w:jc w:val="center"/>
              <w:rPr>
                <w:lang w:val="en-US"/>
              </w:rPr>
            </w:pPr>
            <w:proofErr w:type="spellStart"/>
            <w:r w:rsidRPr="00E56C1E">
              <w:rPr>
                <w:lang w:val="en-US"/>
              </w:rPr>
              <w:t>Pasūtījuma</w:t>
            </w:r>
            <w:proofErr w:type="spellEnd"/>
            <w:r w:rsidRPr="00E56C1E">
              <w:rPr>
                <w:lang w:val="en-US"/>
              </w:rPr>
              <w:t xml:space="preserve"> </w:t>
            </w:r>
            <w:proofErr w:type="spellStart"/>
            <w:r w:rsidRPr="00E56C1E">
              <w:rPr>
                <w:lang w:val="en-US"/>
              </w:rPr>
              <w:t>izpildes</w:t>
            </w:r>
            <w:proofErr w:type="spellEnd"/>
            <w:r w:rsidRPr="00E56C1E">
              <w:rPr>
                <w:lang w:val="en-US"/>
              </w:rPr>
              <w:t xml:space="preserve"> </w:t>
            </w:r>
            <w:proofErr w:type="spellStart"/>
            <w:r w:rsidRPr="00E56C1E">
              <w:rPr>
                <w:lang w:val="en-US"/>
              </w:rPr>
              <w:t>laiks</w:t>
            </w:r>
            <w:proofErr w:type="spellEnd"/>
          </w:p>
          <w:p w14:paraId="35673002" w14:textId="77777777" w:rsidR="00780549" w:rsidRPr="00964DB3" w:rsidRDefault="00780549" w:rsidP="008E3A42">
            <w:pPr>
              <w:jc w:val="center"/>
              <w:rPr>
                <w:lang w:val="en-US"/>
              </w:rPr>
            </w:pPr>
            <w:r w:rsidRPr="00964DB3">
              <w:rPr>
                <w:lang w:val="en-US"/>
              </w:rPr>
              <w:t>(no</w:t>
            </w:r>
            <w:r>
              <w:rPr>
                <w:lang w:val="en-US"/>
              </w:rPr>
              <w:t>…</w:t>
            </w:r>
            <w:r w:rsidRPr="00964DB3">
              <w:rPr>
                <w:lang w:val="en-US"/>
              </w:rPr>
              <w:t xml:space="preserve"> </w:t>
            </w:r>
            <w:proofErr w:type="spellStart"/>
            <w:proofErr w:type="gramStart"/>
            <w:r w:rsidRPr="00964DB3">
              <w:rPr>
                <w:lang w:val="en-US"/>
              </w:rPr>
              <w:t>līdz</w:t>
            </w:r>
            <w:proofErr w:type="spellEnd"/>
            <w:r w:rsidRPr="00964DB3">
              <w:rPr>
                <w:lang w:val="en-US"/>
              </w:rPr>
              <w:t>..</w:t>
            </w:r>
            <w:proofErr w:type="gramEnd"/>
            <w:r w:rsidRPr="00964DB3">
              <w:rPr>
                <w:lang w:val="en-US"/>
              </w:rPr>
              <w:t>)</w:t>
            </w:r>
          </w:p>
        </w:tc>
      </w:tr>
      <w:tr w:rsidR="00780549" w:rsidRPr="00964DB3" w14:paraId="3830DAEF" w14:textId="77777777" w:rsidTr="008E3A42">
        <w:tc>
          <w:tcPr>
            <w:tcW w:w="773" w:type="dxa"/>
            <w:vMerge/>
          </w:tcPr>
          <w:p w14:paraId="4D641CF8" w14:textId="77777777" w:rsidR="00780549" w:rsidRPr="00964DB3" w:rsidRDefault="00780549" w:rsidP="008E3A42">
            <w:pPr>
              <w:rPr>
                <w:lang w:val="en-US"/>
              </w:rPr>
            </w:pPr>
          </w:p>
        </w:tc>
        <w:tc>
          <w:tcPr>
            <w:tcW w:w="2483" w:type="dxa"/>
            <w:vMerge/>
          </w:tcPr>
          <w:p w14:paraId="14B84178" w14:textId="77777777" w:rsidR="00780549" w:rsidRPr="00964DB3" w:rsidRDefault="00780549" w:rsidP="008E3A42">
            <w:pPr>
              <w:rPr>
                <w:lang w:val="en-US"/>
              </w:rPr>
            </w:pPr>
          </w:p>
        </w:tc>
        <w:tc>
          <w:tcPr>
            <w:tcW w:w="1630" w:type="dxa"/>
            <w:vMerge/>
          </w:tcPr>
          <w:p w14:paraId="7BB4573B" w14:textId="77777777" w:rsidR="00780549" w:rsidRPr="00964DB3" w:rsidRDefault="00780549" w:rsidP="008E3A42">
            <w:pPr>
              <w:rPr>
                <w:lang w:val="en-US"/>
              </w:rPr>
            </w:pPr>
          </w:p>
        </w:tc>
        <w:tc>
          <w:tcPr>
            <w:tcW w:w="1296" w:type="dxa"/>
          </w:tcPr>
          <w:p w14:paraId="50836CF1" w14:textId="77777777" w:rsidR="00780549" w:rsidRPr="00964DB3" w:rsidRDefault="00780549" w:rsidP="008E3A42">
            <w:pPr>
              <w:jc w:val="center"/>
              <w:rPr>
                <w:lang w:val="en-US"/>
              </w:rPr>
            </w:pPr>
            <w:proofErr w:type="spellStart"/>
            <w:r w:rsidRPr="00964DB3">
              <w:rPr>
                <w:lang w:val="en-US"/>
              </w:rPr>
              <w:t>Juridiskās</w:t>
            </w:r>
            <w:proofErr w:type="spellEnd"/>
            <w:r w:rsidRPr="00964DB3">
              <w:rPr>
                <w:lang w:val="en-US"/>
              </w:rPr>
              <w:t xml:space="preserve"> personas </w:t>
            </w:r>
            <w:proofErr w:type="spellStart"/>
            <w:r w:rsidRPr="00964DB3">
              <w:rPr>
                <w:lang w:val="en-US"/>
              </w:rPr>
              <w:t>nosaukums</w:t>
            </w:r>
            <w:proofErr w:type="spellEnd"/>
          </w:p>
        </w:tc>
        <w:tc>
          <w:tcPr>
            <w:tcW w:w="1879" w:type="dxa"/>
          </w:tcPr>
          <w:p w14:paraId="5CF732CA" w14:textId="77777777" w:rsidR="00780549" w:rsidRPr="00964DB3" w:rsidRDefault="00780549" w:rsidP="008E3A42">
            <w:pPr>
              <w:jc w:val="center"/>
              <w:rPr>
                <w:lang w:val="en-US"/>
              </w:rPr>
            </w:pPr>
            <w:proofErr w:type="spellStart"/>
            <w:r w:rsidRPr="00964DB3">
              <w:rPr>
                <w:lang w:val="en-US"/>
              </w:rPr>
              <w:t>Kontaktpersonas</w:t>
            </w:r>
            <w:proofErr w:type="spellEnd"/>
            <w:r w:rsidRPr="00964DB3">
              <w:rPr>
                <w:lang w:val="en-US"/>
              </w:rPr>
              <w:t xml:space="preserve"> </w:t>
            </w:r>
            <w:proofErr w:type="spellStart"/>
            <w:r w:rsidRPr="00964DB3">
              <w:rPr>
                <w:lang w:val="en-US"/>
              </w:rPr>
              <w:t>vārds</w:t>
            </w:r>
            <w:proofErr w:type="spellEnd"/>
            <w:r w:rsidRPr="00964DB3">
              <w:rPr>
                <w:lang w:val="en-US"/>
              </w:rPr>
              <w:t xml:space="preserve">, </w:t>
            </w:r>
            <w:proofErr w:type="spellStart"/>
            <w:r w:rsidRPr="00964DB3">
              <w:rPr>
                <w:lang w:val="en-US"/>
              </w:rPr>
              <w:t>uzvārds</w:t>
            </w:r>
            <w:proofErr w:type="spellEnd"/>
            <w:r w:rsidRPr="00964DB3">
              <w:rPr>
                <w:lang w:val="en-US"/>
              </w:rPr>
              <w:t xml:space="preserve">, </w:t>
            </w:r>
            <w:proofErr w:type="spellStart"/>
            <w:r w:rsidRPr="00964DB3">
              <w:rPr>
                <w:lang w:val="en-US"/>
              </w:rPr>
              <w:t>amats</w:t>
            </w:r>
            <w:proofErr w:type="spellEnd"/>
            <w:r w:rsidRPr="00964DB3">
              <w:rPr>
                <w:lang w:val="en-US"/>
              </w:rPr>
              <w:t xml:space="preserve">, </w:t>
            </w:r>
            <w:proofErr w:type="spellStart"/>
            <w:r w:rsidRPr="00964DB3">
              <w:rPr>
                <w:lang w:val="en-US"/>
              </w:rPr>
              <w:t>tālrunis</w:t>
            </w:r>
            <w:proofErr w:type="spellEnd"/>
          </w:p>
          <w:p w14:paraId="1264560A" w14:textId="77777777" w:rsidR="00780549" w:rsidRPr="00964DB3" w:rsidRDefault="00780549" w:rsidP="008E3A42">
            <w:pPr>
              <w:jc w:val="center"/>
              <w:rPr>
                <w:lang w:val="en-US"/>
              </w:rPr>
            </w:pPr>
            <w:r w:rsidRPr="00964DB3">
              <w:rPr>
                <w:lang w:val="en-US"/>
              </w:rPr>
              <w:t>(</w:t>
            </w:r>
            <w:proofErr w:type="spellStart"/>
            <w:r w:rsidRPr="00964DB3">
              <w:rPr>
                <w:lang w:val="en-US"/>
              </w:rPr>
              <w:t>atsauksmju</w:t>
            </w:r>
            <w:proofErr w:type="spellEnd"/>
            <w:r w:rsidRPr="00964DB3">
              <w:rPr>
                <w:lang w:val="en-US"/>
              </w:rPr>
              <w:t xml:space="preserve"> </w:t>
            </w:r>
            <w:proofErr w:type="spellStart"/>
            <w:r w:rsidRPr="00964DB3">
              <w:rPr>
                <w:lang w:val="en-US"/>
              </w:rPr>
              <w:t>sniegšanai</w:t>
            </w:r>
            <w:proofErr w:type="spellEnd"/>
            <w:r w:rsidRPr="00964DB3">
              <w:rPr>
                <w:lang w:val="en-US"/>
              </w:rPr>
              <w:t>)</w:t>
            </w:r>
          </w:p>
        </w:tc>
        <w:tc>
          <w:tcPr>
            <w:tcW w:w="1283" w:type="dxa"/>
            <w:vMerge/>
          </w:tcPr>
          <w:p w14:paraId="2E456B44" w14:textId="77777777" w:rsidR="00780549" w:rsidRPr="00964DB3" w:rsidRDefault="00780549" w:rsidP="008E3A42">
            <w:pPr>
              <w:rPr>
                <w:lang w:val="en-US"/>
              </w:rPr>
            </w:pPr>
          </w:p>
        </w:tc>
      </w:tr>
      <w:tr w:rsidR="00780549" w:rsidRPr="00964DB3" w14:paraId="699482CD" w14:textId="77777777" w:rsidTr="008E3A42">
        <w:tc>
          <w:tcPr>
            <w:tcW w:w="773" w:type="dxa"/>
          </w:tcPr>
          <w:p w14:paraId="454BC463" w14:textId="77777777" w:rsidR="00780549" w:rsidRPr="00964DB3" w:rsidRDefault="00780549" w:rsidP="008E3A42">
            <w:pPr>
              <w:rPr>
                <w:lang w:val="en-US"/>
              </w:rPr>
            </w:pPr>
            <w:r w:rsidRPr="00964DB3">
              <w:rPr>
                <w:lang w:val="en-US"/>
              </w:rPr>
              <w:t>1.</w:t>
            </w:r>
          </w:p>
        </w:tc>
        <w:tc>
          <w:tcPr>
            <w:tcW w:w="2483" w:type="dxa"/>
          </w:tcPr>
          <w:p w14:paraId="06B9E156" w14:textId="77777777" w:rsidR="00780549" w:rsidRPr="00964DB3" w:rsidRDefault="00780549" w:rsidP="008E3A42">
            <w:pPr>
              <w:rPr>
                <w:lang w:val="en-US"/>
              </w:rPr>
            </w:pPr>
          </w:p>
        </w:tc>
        <w:tc>
          <w:tcPr>
            <w:tcW w:w="1630" w:type="dxa"/>
          </w:tcPr>
          <w:p w14:paraId="24064BC7" w14:textId="77777777" w:rsidR="00780549" w:rsidRPr="00964DB3" w:rsidRDefault="00780549" w:rsidP="008E3A42">
            <w:pPr>
              <w:rPr>
                <w:lang w:val="en-US"/>
              </w:rPr>
            </w:pPr>
          </w:p>
        </w:tc>
        <w:tc>
          <w:tcPr>
            <w:tcW w:w="1296" w:type="dxa"/>
          </w:tcPr>
          <w:p w14:paraId="2095D93A" w14:textId="77777777" w:rsidR="00780549" w:rsidRPr="00964DB3" w:rsidRDefault="00780549" w:rsidP="008E3A42">
            <w:pPr>
              <w:rPr>
                <w:lang w:val="en-US"/>
              </w:rPr>
            </w:pPr>
          </w:p>
        </w:tc>
        <w:tc>
          <w:tcPr>
            <w:tcW w:w="1879" w:type="dxa"/>
          </w:tcPr>
          <w:p w14:paraId="2FBB47EF" w14:textId="77777777" w:rsidR="00780549" w:rsidRPr="00964DB3" w:rsidRDefault="00780549" w:rsidP="008E3A42">
            <w:pPr>
              <w:rPr>
                <w:lang w:val="en-US"/>
              </w:rPr>
            </w:pPr>
          </w:p>
        </w:tc>
        <w:tc>
          <w:tcPr>
            <w:tcW w:w="1283" w:type="dxa"/>
          </w:tcPr>
          <w:p w14:paraId="3EC368B3" w14:textId="77777777" w:rsidR="00780549" w:rsidRPr="00964DB3" w:rsidRDefault="00780549" w:rsidP="008E3A42">
            <w:pPr>
              <w:rPr>
                <w:lang w:val="en-US"/>
              </w:rPr>
            </w:pPr>
          </w:p>
        </w:tc>
      </w:tr>
      <w:tr w:rsidR="00780549" w:rsidRPr="00964DB3" w14:paraId="58ECA0D6" w14:textId="77777777" w:rsidTr="008E3A42">
        <w:tc>
          <w:tcPr>
            <w:tcW w:w="773" w:type="dxa"/>
          </w:tcPr>
          <w:p w14:paraId="016AE245" w14:textId="77777777" w:rsidR="00780549" w:rsidRPr="00964DB3" w:rsidRDefault="00780549" w:rsidP="008E3A42">
            <w:pPr>
              <w:rPr>
                <w:lang w:val="en-US"/>
              </w:rPr>
            </w:pPr>
            <w:r w:rsidRPr="00964DB3">
              <w:rPr>
                <w:lang w:val="en-US"/>
              </w:rPr>
              <w:t>2.</w:t>
            </w:r>
          </w:p>
        </w:tc>
        <w:tc>
          <w:tcPr>
            <w:tcW w:w="2483" w:type="dxa"/>
          </w:tcPr>
          <w:p w14:paraId="7C7724D7" w14:textId="77777777" w:rsidR="00780549" w:rsidRPr="00964DB3" w:rsidRDefault="00780549" w:rsidP="008E3A42">
            <w:pPr>
              <w:rPr>
                <w:lang w:val="en-US"/>
              </w:rPr>
            </w:pPr>
          </w:p>
        </w:tc>
        <w:tc>
          <w:tcPr>
            <w:tcW w:w="1630" w:type="dxa"/>
          </w:tcPr>
          <w:p w14:paraId="01CD39A8" w14:textId="77777777" w:rsidR="00780549" w:rsidRPr="00964DB3" w:rsidRDefault="00780549" w:rsidP="008E3A42">
            <w:pPr>
              <w:rPr>
                <w:lang w:val="en-US"/>
              </w:rPr>
            </w:pPr>
          </w:p>
        </w:tc>
        <w:tc>
          <w:tcPr>
            <w:tcW w:w="1296" w:type="dxa"/>
          </w:tcPr>
          <w:p w14:paraId="3929901D" w14:textId="77777777" w:rsidR="00780549" w:rsidRPr="00964DB3" w:rsidRDefault="00780549" w:rsidP="008E3A42">
            <w:pPr>
              <w:rPr>
                <w:lang w:val="en-US"/>
              </w:rPr>
            </w:pPr>
          </w:p>
        </w:tc>
        <w:tc>
          <w:tcPr>
            <w:tcW w:w="1879" w:type="dxa"/>
          </w:tcPr>
          <w:p w14:paraId="0A8A7737" w14:textId="77777777" w:rsidR="00780549" w:rsidRPr="00964DB3" w:rsidRDefault="00780549" w:rsidP="008E3A42">
            <w:pPr>
              <w:rPr>
                <w:lang w:val="en-US"/>
              </w:rPr>
            </w:pPr>
          </w:p>
        </w:tc>
        <w:tc>
          <w:tcPr>
            <w:tcW w:w="1283" w:type="dxa"/>
          </w:tcPr>
          <w:p w14:paraId="7D0C38D1" w14:textId="77777777" w:rsidR="00780549" w:rsidRPr="00964DB3" w:rsidRDefault="00780549" w:rsidP="008E3A42">
            <w:pPr>
              <w:rPr>
                <w:lang w:val="en-US"/>
              </w:rPr>
            </w:pPr>
          </w:p>
        </w:tc>
      </w:tr>
      <w:tr w:rsidR="00780549" w:rsidRPr="00964DB3" w14:paraId="26D74EF4" w14:textId="77777777" w:rsidTr="008E3A42">
        <w:tc>
          <w:tcPr>
            <w:tcW w:w="773" w:type="dxa"/>
          </w:tcPr>
          <w:p w14:paraId="08E315C6" w14:textId="77777777" w:rsidR="00780549" w:rsidRPr="00964DB3" w:rsidRDefault="00780549" w:rsidP="008E3A42">
            <w:pPr>
              <w:rPr>
                <w:lang w:val="ru-RU"/>
              </w:rPr>
            </w:pPr>
            <w:r w:rsidRPr="00964DB3">
              <w:rPr>
                <w:lang w:val="en-US"/>
              </w:rPr>
              <w:t>3</w:t>
            </w:r>
            <w:r w:rsidRPr="00964DB3">
              <w:rPr>
                <w:lang w:val="ru-RU"/>
              </w:rPr>
              <w:t>.</w:t>
            </w:r>
          </w:p>
        </w:tc>
        <w:tc>
          <w:tcPr>
            <w:tcW w:w="2483" w:type="dxa"/>
          </w:tcPr>
          <w:p w14:paraId="0AC71337" w14:textId="77777777" w:rsidR="00780549" w:rsidRPr="00964DB3" w:rsidRDefault="00780549" w:rsidP="008E3A42">
            <w:pPr>
              <w:rPr>
                <w:lang w:val="ru-RU"/>
              </w:rPr>
            </w:pPr>
          </w:p>
        </w:tc>
        <w:tc>
          <w:tcPr>
            <w:tcW w:w="1630" w:type="dxa"/>
          </w:tcPr>
          <w:p w14:paraId="1238E6FF" w14:textId="77777777" w:rsidR="00780549" w:rsidRPr="00964DB3" w:rsidRDefault="00780549" w:rsidP="008E3A42">
            <w:pPr>
              <w:rPr>
                <w:lang w:val="ru-RU"/>
              </w:rPr>
            </w:pPr>
          </w:p>
        </w:tc>
        <w:tc>
          <w:tcPr>
            <w:tcW w:w="1296" w:type="dxa"/>
          </w:tcPr>
          <w:p w14:paraId="2C027917" w14:textId="77777777" w:rsidR="00780549" w:rsidRPr="00964DB3" w:rsidRDefault="00780549" w:rsidP="008E3A42">
            <w:pPr>
              <w:rPr>
                <w:lang w:val="ru-RU"/>
              </w:rPr>
            </w:pPr>
          </w:p>
        </w:tc>
        <w:tc>
          <w:tcPr>
            <w:tcW w:w="1879" w:type="dxa"/>
          </w:tcPr>
          <w:p w14:paraId="75EC2086" w14:textId="77777777" w:rsidR="00780549" w:rsidRPr="00964DB3" w:rsidRDefault="00780549" w:rsidP="008E3A42">
            <w:pPr>
              <w:rPr>
                <w:lang w:val="ru-RU"/>
              </w:rPr>
            </w:pPr>
          </w:p>
        </w:tc>
        <w:tc>
          <w:tcPr>
            <w:tcW w:w="1283" w:type="dxa"/>
          </w:tcPr>
          <w:p w14:paraId="7EA8A538" w14:textId="77777777" w:rsidR="00780549" w:rsidRPr="00964DB3" w:rsidRDefault="00780549" w:rsidP="008E3A42">
            <w:pPr>
              <w:rPr>
                <w:lang w:val="ru-RU"/>
              </w:rPr>
            </w:pPr>
          </w:p>
        </w:tc>
      </w:tr>
    </w:tbl>
    <w:p w14:paraId="2CFCB8FD" w14:textId="77777777" w:rsidR="00780549" w:rsidRPr="00964DB3" w:rsidRDefault="00780549" w:rsidP="00780549">
      <w:pPr>
        <w:pStyle w:val="Heading4"/>
        <w:jc w:val="right"/>
        <w:rPr>
          <w:lang w:val="ru-RU"/>
        </w:rPr>
      </w:pPr>
    </w:p>
    <w:p w14:paraId="6D9F7C71" w14:textId="11D92940" w:rsidR="003707FB" w:rsidRPr="00964DB3" w:rsidRDefault="00E27007" w:rsidP="003C26DE">
      <w:pPr>
        <w:pStyle w:val="BodyText"/>
        <w:numPr>
          <w:ilvl w:val="0"/>
          <w:numId w:val="8"/>
        </w:numPr>
        <w:tabs>
          <w:tab w:val="left" w:pos="-1440"/>
          <w:tab w:val="right" w:pos="-1368"/>
          <w:tab w:val="left" w:pos="426"/>
        </w:tabs>
        <w:ind w:right="140"/>
        <w:jc w:val="both"/>
        <w:rPr>
          <w:i/>
          <w:lang w:val="ru-RU"/>
        </w:rPr>
      </w:pPr>
      <w:r w:rsidRPr="00E56C1E">
        <w:rPr>
          <w:lang w:val="en-US"/>
        </w:rPr>
        <w:t>Inform</w:t>
      </w:r>
      <w:r w:rsidRPr="00E27007">
        <w:rPr>
          <w:lang w:val="ru-RU"/>
        </w:rPr>
        <w:t>ā</w:t>
      </w:r>
      <w:proofErr w:type="spellStart"/>
      <w:r w:rsidRPr="00E56C1E">
        <w:rPr>
          <w:lang w:val="en-US"/>
        </w:rPr>
        <w:t>cija</w:t>
      </w:r>
      <w:proofErr w:type="spellEnd"/>
      <w:r w:rsidRPr="00E27007">
        <w:rPr>
          <w:lang w:val="ru-RU"/>
        </w:rPr>
        <w:t xml:space="preserve"> </w:t>
      </w:r>
      <w:r w:rsidRPr="00E56C1E">
        <w:rPr>
          <w:lang w:val="en-US"/>
        </w:rPr>
        <w:t>par</w:t>
      </w:r>
      <w:r w:rsidRPr="00E27007">
        <w:rPr>
          <w:lang w:val="ru-RU"/>
        </w:rPr>
        <w:t xml:space="preserve"> </w:t>
      </w:r>
      <w:proofErr w:type="spellStart"/>
      <w:r w:rsidRPr="00E56C1E">
        <w:rPr>
          <w:lang w:val="en-US"/>
        </w:rPr>
        <w:t>uz</w:t>
      </w:r>
      <w:r w:rsidRPr="00E27007">
        <w:rPr>
          <w:lang w:val="ru-RU"/>
        </w:rPr>
        <w:t>ņē</w:t>
      </w:r>
      <w:proofErr w:type="spellEnd"/>
      <w:r w:rsidRPr="00E56C1E">
        <w:rPr>
          <w:lang w:val="en-US"/>
        </w:rPr>
        <w:t>mum</w:t>
      </w:r>
      <w:r w:rsidRPr="00E27007">
        <w:rPr>
          <w:lang w:val="ru-RU"/>
        </w:rPr>
        <w:t xml:space="preserve">ā </w:t>
      </w:r>
      <w:r w:rsidRPr="00E56C1E">
        <w:rPr>
          <w:lang w:val="en-US"/>
        </w:rPr>
        <w:t>past</w:t>
      </w:r>
      <w:r w:rsidRPr="00E27007">
        <w:rPr>
          <w:lang w:val="ru-RU"/>
        </w:rPr>
        <w:t>ā</w:t>
      </w:r>
      <w:r w:rsidRPr="00E56C1E">
        <w:rPr>
          <w:lang w:val="en-US"/>
        </w:rPr>
        <w:t>v</w:t>
      </w:r>
      <w:r w:rsidRPr="00E27007">
        <w:rPr>
          <w:lang w:val="ru-RU"/>
        </w:rPr>
        <w:t>ī</w:t>
      </w:r>
      <w:r w:rsidRPr="00E56C1E">
        <w:rPr>
          <w:lang w:val="en-US"/>
        </w:rPr>
        <w:t>g</w:t>
      </w:r>
      <w:r w:rsidRPr="00E27007">
        <w:rPr>
          <w:lang w:val="ru-RU"/>
        </w:rPr>
        <w:t xml:space="preserve">ā </w:t>
      </w:r>
      <w:proofErr w:type="spellStart"/>
      <w:r w:rsidRPr="00E56C1E">
        <w:rPr>
          <w:lang w:val="en-US"/>
        </w:rPr>
        <w:t>darb</w:t>
      </w:r>
      <w:proofErr w:type="spellEnd"/>
      <w:r w:rsidRPr="00E27007">
        <w:rPr>
          <w:lang w:val="ru-RU"/>
        </w:rPr>
        <w:t xml:space="preserve">ā </w:t>
      </w:r>
      <w:r w:rsidRPr="00E56C1E">
        <w:rPr>
          <w:lang w:val="en-US"/>
        </w:rPr>
        <w:t>str</w:t>
      </w:r>
      <w:r w:rsidRPr="00E27007">
        <w:rPr>
          <w:lang w:val="ru-RU"/>
        </w:rPr>
        <w:t>ā</w:t>
      </w:r>
      <w:r w:rsidRPr="00E56C1E">
        <w:rPr>
          <w:lang w:val="en-US"/>
        </w:rPr>
        <w:t>d</w:t>
      </w:r>
      <w:r w:rsidRPr="00E27007">
        <w:rPr>
          <w:lang w:val="ru-RU"/>
        </w:rPr>
        <w:t>ā</w:t>
      </w:r>
      <w:r w:rsidRPr="00E56C1E">
        <w:rPr>
          <w:lang w:val="en-US"/>
        </w:rPr>
        <w:t>jo</w:t>
      </w:r>
      <w:proofErr w:type="spellStart"/>
      <w:r w:rsidRPr="00E27007">
        <w:rPr>
          <w:lang w:val="ru-RU"/>
        </w:rPr>
        <w:t>šā</w:t>
      </w:r>
      <w:proofErr w:type="spellEnd"/>
      <w:r w:rsidRPr="00E56C1E">
        <w:rPr>
          <w:lang w:val="en-US"/>
        </w:rPr>
        <w:t>m</w:t>
      </w:r>
      <w:r w:rsidRPr="00E27007">
        <w:rPr>
          <w:lang w:val="ru-RU"/>
        </w:rPr>
        <w:t xml:space="preserve"> </w:t>
      </w:r>
      <w:proofErr w:type="spellStart"/>
      <w:r w:rsidRPr="007152D2">
        <w:rPr>
          <w:lang w:val="en-US"/>
        </w:rPr>
        <w:t>zemes</w:t>
      </w:r>
      <w:proofErr w:type="spellEnd"/>
      <w:r w:rsidRPr="00E27007">
        <w:rPr>
          <w:lang w:val="ru-RU"/>
        </w:rPr>
        <w:t xml:space="preserve"> </w:t>
      </w:r>
      <w:proofErr w:type="spellStart"/>
      <w:r w:rsidRPr="007152D2">
        <w:rPr>
          <w:lang w:val="en-US"/>
        </w:rPr>
        <w:t>kadastr</w:t>
      </w:r>
      <w:proofErr w:type="spellEnd"/>
      <w:r w:rsidRPr="00E27007">
        <w:rPr>
          <w:lang w:val="ru-RU"/>
        </w:rPr>
        <w:t>ā</w:t>
      </w:r>
      <w:proofErr w:type="spellStart"/>
      <w:r w:rsidRPr="007152D2">
        <w:rPr>
          <w:lang w:val="en-US"/>
        </w:rPr>
        <w:t>laj</w:t>
      </w:r>
      <w:proofErr w:type="spellEnd"/>
      <w:r w:rsidRPr="00E27007">
        <w:rPr>
          <w:lang w:val="ru-RU"/>
        </w:rPr>
        <w:t xml:space="preserve">ā </w:t>
      </w:r>
      <w:proofErr w:type="spellStart"/>
      <w:r w:rsidRPr="007152D2">
        <w:rPr>
          <w:lang w:val="en-US"/>
        </w:rPr>
        <w:t>uzm</w:t>
      </w:r>
      <w:proofErr w:type="spellEnd"/>
      <w:r w:rsidRPr="00E27007">
        <w:rPr>
          <w:lang w:val="ru-RU"/>
        </w:rPr>
        <w:t>ē</w:t>
      </w:r>
      <w:r w:rsidRPr="007152D2">
        <w:rPr>
          <w:lang w:val="en-US"/>
        </w:rPr>
        <w:t>r</w:t>
      </w:r>
      <w:proofErr w:type="spellStart"/>
      <w:r w:rsidRPr="00E27007">
        <w:rPr>
          <w:lang w:val="ru-RU"/>
        </w:rPr>
        <w:t>īš</w:t>
      </w:r>
      <w:proofErr w:type="spellEnd"/>
      <w:r w:rsidRPr="007152D2">
        <w:rPr>
          <w:lang w:val="en-US"/>
        </w:rPr>
        <w:t>an</w:t>
      </w:r>
      <w:r w:rsidRPr="00E27007">
        <w:rPr>
          <w:lang w:val="ru-RU"/>
        </w:rPr>
        <w:t xml:space="preserve">ā </w:t>
      </w:r>
      <w:proofErr w:type="spellStart"/>
      <w:r w:rsidRPr="007152D2">
        <w:rPr>
          <w:lang w:val="en-US"/>
        </w:rPr>
        <w:t>sertific</w:t>
      </w:r>
      <w:proofErr w:type="spellEnd"/>
      <w:r w:rsidRPr="00E27007">
        <w:rPr>
          <w:lang w:val="ru-RU"/>
        </w:rPr>
        <w:t>ē</w:t>
      </w:r>
      <w:r w:rsidRPr="007152D2">
        <w:rPr>
          <w:lang w:val="en-US"/>
        </w:rPr>
        <w:t>t</w:t>
      </w:r>
      <w:r w:rsidRPr="00E27007">
        <w:rPr>
          <w:lang w:val="ru-RU"/>
        </w:rPr>
        <w:t>ā</w:t>
      </w:r>
      <w:r>
        <w:rPr>
          <w:lang w:val="en-US"/>
        </w:rPr>
        <w:t>m</w:t>
      </w:r>
      <w:r w:rsidRPr="00E27007">
        <w:rPr>
          <w:lang w:val="ru-RU"/>
        </w:rPr>
        <w:t xml:space="preserve"> </w:t>
      </w:r>
      <w:r>
        <w:rPr>
          <w:lang w:val="en-US"/>
        </w:rPr>
        <w:t>person</w:t>
      </w:r>
      <w:r w:rsidRPr="00E27007">
        <w:rPr>
          <w:lang w:val="ru-RU"/>
        </w:rPr>
        <w:t>ā</w:t>
      </w:r>
      <w:r>
        <w:rPr>
          <w:lang w:val="en-US"/>
        </w:rPr>
        <w:t>m</w:t>
      </w:r>
      <w:r w:rsidRPr="00E27007">
        <w:rPr>
          <w:lang w:val="ru-RU"/>
        </w:rPr>
        <w:t xml:space="preserve">, </w:t>
      </w:r>
      <w:proofErr w:type="spellStart"/>
      <w:r>
        <w:rPr>
          <w:lang w:val="en-US"/>
        </w:rPr>
        <w:t>kur</w:t>
      </w:r>
      <w:proofErr w:type="spellEnd"/>
      <w:r w:rsidRPr="00E27007">
        <w:rPr>
          <w:lang w:val="ru-RU"/>
        </w:rPr>
        <w:t>ā</w:t>
      </w:r>
      <w:r>
        <w:rPr>
          <w:lang w:val="en-US"/>
        </w:rPr>
        <w:t>m</w:t>
      </w:r>
      <w:r w:rsidRPr="00E27007">
        <w:rPr>
          <w:lang w:val="ru-RU"/>
        </w:rPr>
        <w:t xml:space="preserve"> </w:t>
      </w:r>
      <w:proofErr w:type="spellStart"/>
      <w:r w:rsidRPr="007152D2">
        <w:rPr>
          <w:lang w:val="en-US"/>
        </w:rPr>
        <w:t>ir</w:t>
      </w:r>
      <w:proofErr w:type="spellEnd"/>
      <w:r w:rsidRPr="00E27007">
        <w:rPr>
          <w:lang w:val="ru-RU"/>
        </w:rPr>
        <w:t xml:space="preserve"> </w:t>
      </w:r>
      <w:r w:rsidRPr="007152D2">
        <w:rPr>
          <w:lang w:val="en-US"/>
        </w:rPr>
        <w:t>der</w:t>
      </w:r>
      <w:r w:rsidRPr="00E27007">
        <w:rPr>
          <w:lang w:val="ru-RU"/>
        </w:rPr>
        <w:t>ī</w:t>
      </w:r>
      <w:proofErr w:type="spellStart"/>
      <w:r w:rsidRPr="007152D2">
        <w:rPr>
          <w:lang w:val="en-US"/>
        </w:rPr>
        <w:t>gs</w:t>
      </w:r>
      <w:proofErr w:type="spellEnd"/>
      <w:r w:rsidRPr="00E27007">
        <w:rPr>
          <w:lang w:val="ru-RU"/>
        </w:rPr>
        <w:t xml:space="preserve"> </w:t>
      </w:r>
      <w:proofErr w:type="spellStart"/>
      <w:r w:rsidRPr="007152D2">
        <w:rPr>
          <w:lang w:val="en-US"/>
        </w:rPr>
        <w:t>sertifik</w:t>
      </w:r>
      <w:proofErr w:type="spellEnd"/>
      <w:r w:rsidRPr="00E27007">
        <w:rPr>
          <w:lang w:val="ru-RU"/>
        </w:rPr>
        <w:t>ā</w:t>
      </w:r>
      <w:proofErr w:type="spellStart"/>
      <w:r w:rsidRPr="007152D2">
        <w:rPr>
          <w:lang w:val="en-US"/>
        </w:rPr>
        <w:t>ts</w:t>
      </w:r>
      <w:proofErr w:type="spellEnd"/>
      <w:r w:rsidR="002A18A6" w:rsidRPr="002A18A6">
        <w:rPr>
          <w:lang w:val="ru-RU"/>
        </w:rPr>
        <w:t>,</w:t>
      </w:r>
      <w:r w:rsidRPr="00E27007">
        <w:rPr>
          <w:lang w:val="ru-RU"/>
        </w:rPr>
        <w:t xml:space="preserve"> </w:t>
      </w:r>
      <w:proofErr w:type="spellStart"/>
      <w:r w:rsidRPr="00E56C1E">
        <w:rPr>
          <w:lang w:val="en-US"/>
        </w:rPr>
        <w:t>atbilsto</w:t>
      </w:r>
      <w:proofErr w:type="spellEnd"/>
      <w:r w:rsidRPr="00E27007">
        <w:rPr>
          <w:lang w:val="ru-RU"/>
        </w:rPr>
        <w:t>š</w:t>
      </w:r>
      <w:proofErr w:type="spellStart"/>
      <w:r w:rsidRPr="00E56C1E">
        <w:rPr>
          <w:lang w:val="en-US"/>
        </w:rPr>
        <w:t>i</w:t>
      </w:r>
      <w:proofErr w:type="spellEnd"/>
      <w:r w:rsidRPr="00E27007">
        <w:rPr>
          <w:lang w:val="ru-RU"/>
        </w:rPr>
        <w:t xml:space="preserve"> </w:t>
      </w:r>
      <w:proofErr w:type="spellStart"/>
      <w:r w:rsidRPr="00E56C1E">
        <w:rPr>
          <w:lang w:val="en-US"/>
        </w:rPr>
        <w:t>uz</w:t>
      </w:r>
      <w:r w:rsidRPr="00E27007">
        <w:rPr>
          <w:lang w:val="ru-RU"/>
        </w:rPr>
        <w:t>ņē</w:t>
      </w:r>
      <w:r w:rsidRPr="00E56C1E">
        <w:rPr>
          <w:lang w:val="en-US"/>
        </w:rPr>
        <w:t>muma</w:t>
      </w:r>
      <w:proofErr w:type="spellEnd"/>
      <w:r w:rsidRPr="00E27007">
        <w:rPr>
          <w:lang w:val="ru-RU"/>
        </w:rPr>
        <w:t xml:space="preserve"> š</w:t>
      </w:r>
      <w:r w:rsidRPr="00E56C1E">
        <w:rPr>
          <w:lang w:val="en-US"/>
        </w:rPr>
        <w:t>tata</w:t>
      </w:r>
      <w:r w:rsidRPr="00E27007">
        <w:rPr>
          <w:lang w:val="ru-RU"/>
        </w:rPr>
        <w:t xml:space="preserve"> </w:t>
      </w:r>
      <w:proofErr w:type="spellStart"/>
      <w:r w:rsidRPr="00E56C1E">
        <w:rPr>
          <w:lang w:val="en-US"/>
        </w:rPr>
        <w:t>sarakstam</w:t>
      </w:r>
      <w:proofErr w:type="spellEnd"/>
      <w:r w:rsidRPr="00E27007">
        <w:rPr>
          <w:lang w:val="ru-RU"/>
        </w:rPr>
        <w:t xml:space="preserve">. </w:t>
      </w:r>
      <w:proofErr w:type="spellStart"/>
      <w:r w:rsidRPr="00964DB3">
        <w:rPr>
          <w:lang w:val="ru-RU"/>
        </w:rPr>
        <w:t>Jāaizpilda</w:t>
      </w:r>
      <w:proofErr w:type="spellEnd"/>
      <w:r w:rsidRPr="00964DB3">
        <w:rPr>
          <w:lang w:val="ru-RU"/>
        </w:rPr>
        <w:t xml:space="preserve"> </w:t>
      </w:r>
      <w:proofErr w:type="spellStart"/>
      <w:r w:rsidRPr="00964DB3">
        <w:rPr>
          <w:lang w:val="ru-RU"/>
        </w:rPr>
        <w:t>tabula</w:t>
      </w:r>
      <w:proofErr w:type="spellEnd"/>
      <w:r w:rsidRPr="00964DB3">
        <w:rPr>
          <w:lang w:val="ru-RU"/>
        </w:rPr>
        <w:t xml:space="preserve">, </w:t>
      </w:r>
      <w:proofErr w:type="spellStart"/>
      <w:r w:rsidRPr="00964DB3">
        <w:rPr>
          <w:lang w:val="ru-RU"/>
        </w:rPr>
        <w:t>norādot</w:t>
      </w:r>
      <w:proofErr w:type="spellEnd"/>
      <w:r w:rsidRPr="00964DB3">
        <w:rPr>
          <w:lang w:val="ru-RU"/>
        </w:rPr>
        <w:t xml:space="preserve"> </w:t>
      </w:r>
      <w:proofErr w:type="spellStart"/>
      <w:r w:rsidRPr="00964DB3">
        <w:rPr>
          <w:lang w:val="ru-RU"/>
        </w:rPr>
        <w:t>visu</w:t>
      </w:r>
      <w:proofErr w:type="spellEnd"/>
      <w:r w:rsidRPr="00964DB3">
        <w:rPr>
          <w:lang w:val="ru-RU"/>
        </w:rPr>
        <w:t xml:space="preserve"> </w:t>
      </w:r>
      <w:proofErr w:type="spellStart"/>
      <w:r w:rsidRPr="00964DB3">
        <w:rPr>
          <w:lang w:val="ru-RU"/>
        </w:rPr>
        <w:t>pieprasīto</w:t>
      </w:r>
      <w:proofErr w:type="spellEnd"/>
      <w:r w:rsidRPr="00964DB3">
        <w:rPr>
          <w:lang w:val="ru-RU"/>
        </w:rPr>
        <w:t xml:space="preserve"> </w:t>
      </w:r>
      <w:proofErr w:type="spellStart"/>
      <w:r w:rsidRPr="00964DB3">
        <w:rPr>
          <w:lang w:val="ru-RU"/>
        </w:rPr>
        <w:t>informāciju</w:t>
      </w:r>
      <w:proofErr w:type="spellEnd"/>
      <w:r w:rsidR="003707FB" w:rsidRPr="00964DB3">
        <w:rPr>
          <w:lang w:val="ru-RU"/>
        </w:rPr>
        <w:t xml:space="preserve">: </w:t>
      </w:r>
    </w:p>
    <w:p w14:paraId="1A75F530" w14:textId="77777777" w:rsidR="003707FB" w:rsidRPr="00964DB3" w:rsidRDefault="003707FB" w:rsidP="003707FB">
      <w:pPr>
        <w:tabs>
          <w:tab w:val="left" w:pos="426"/>
        </w:tabs>
        <w:ind w:left="-142" w:right="140"/>
        <w:jc w:val="both"/>
        <w:rPr>
          <w:b/>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4677"/>
      </w:tblGrid>
      <w:tr w:rsidR="003707FB" w:rsidRPr="00C22A74" w14:paraId="0D330E83" w14:textId="77777777" w:rsidTr="00CF11DA">
        <w:trPr>
          <w:trHeight w:val="265"/>
        </w:trPr>
        <w:tc>
          <w:tcPr>
            <w:tcW w:w="9180" w:type="dxa"/>
            <w:gridSpan w:val="3"/>
          </w:tcPr>
          <w:p w14:paraId="3A4BE8E9" w14:textId="036B9F11"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Uzņē</w:t>
            </w:r>
            <w:r w:rsidR="00E27007">
              <w:rPr>
                <w:sz w:val="18"/>
                <w:szCs w:val="18"/>
                <w:lang w:val="ru-RU"/>
              </w:rPr>
              <w:t>mumā</w:t>
            </w:r>
            <w:proofErr w:type="spellEnd"/>
            <w:r w:rsidR="00E27007">
              <w:rPr>
                <w:sz w:val="18"/>
                <w:szCs w:val="18"/>
                <w:lang w:val="ru-RU"/>
              </w:rPr>
              <w:t xml:space="preserve"> </w:t>
            </w:r>
            <w:proofErr w:type="spellStart"/>
            <w:r w:rsidR="00E27007">
              <w:rPr>
                <w:sz w:val="18"/>
                <w:szCs w:val="18"/>
                <w:lang w:val="ru-RU"/>
              </w:rPr>
              <w:t>pastāvīgā</w:t>
            </w:r>
            <w:proofErr w:type="spellEnd"/>
            <w:r w:rsidR="00E27007">
              <w:rPr>
                <w:sz w:val="18"/>
                <w:szCs w:val="18"/>
                <w:lang w:val="ru-RU"/>
              </w:rPr>
              <w:t xml:space="preserve"> </w:t>
            </w:r>
            <w:proofErr w:type="spellStart"/>
            <w:r w:rsidR="00E27007">
              <w:rPr>
                <w:sz w:val="18"/>
                <w:szCs w:val="18"/>
                <w:lang w:val="ru-RU"/>
              </w:rPr>
              <w:t>darbā</w:t>
            </w:r>
            <w:proofErr w:type="spellEnd"/>
            <w:r w:rsidR="00E27007">
              <w:rPr>
                <w:sz w:val="18"/>
                <w:szCs w:val="18"/>
                <w:lang w:val="ru-RU"/>
              </w:rPr>
              <w:t xml:space="preserve"> </w:t>
            </w:r>
            <w:proofErr w:type="spellStart"/>
            <w:r w:rsidR="00E27007">
              <w:rPr>
                <w:sz w:val="18"/>
                <w:szCs w:val="18"/>
                <w:lang w:val="ru-RU"/>
              </w:rPr>
              <w:t>strādājoš</w:t>
            </w:r>
            <w:r w:rsidR="00E27007" w:rsidRPr="00E27007">
              <w:rPr>
                <w:sz w:val="18"/>
                <w:szCs w:val="18"/>
                <w:lang w:val="ru-RU"/>
              </w:rPr>
              <w:t>ās</w:t>
            </w:r>
            <w:proofErr w:type="spellEnd"/>
            <w:r w:rsidRPr="00964DB3">
              <w:rPr>
                <w:sz w:val="18"/>
                <w:szCs w:val="18"/>
                <w:lang w:val="ru-RU"/>
              </w:rPr>
              <w:t xml:space="preserve"> </w:t>
            </w:r>
            <w:proofErr w:type="spellStart"/>
            <w:r w:rsidR="00E27007" w:rsidRPr="00E27007">
              <w:rPr>
                <w:sz w:val="18"/>
                <w:szCs w:val="18"/>
                <w:lang w:val="ru-RU"/>
              </w:rPr>
              <w:t>zemes</w:t>
            </w:r>
            <w:proofErr w:type="spellEnd"/>
            <w:r w:rsidR="00E27007" w:rsidRPr="00E27007">
              <w:rPr>
                <w:sz w:val="18"/>
                <w:szCs w:val="18"/>
                <w:lang w:val="ru-RU"/>
              </w:rPr>
              <w:t xml:space="preserve"> </w:t>
            </w:r>
            <w:proofErr w:type="spellStart"/>
            <w:r w:rsidR="00E27007" w:rsidRPr="00E27007">
              <w:rPr>
                <w:sz w:val="18"/>
                <w:szCs w:val="18"/>
                <w:lang w:val="ru-RU"/>
              </w:rPr>
              <w:t>kadastrālajā</w:t>
            </w:r>
            <w:proofErr w:type="spellEnd"/>
            <w:r w:rsidR="00E27007" w:rsidRPr="00E27007">
              <w:rPr>
                <w:sz w:val="18"/>
                <w:szCs w:val="18"/>
                <w:lang w:val="ru-RU"/>
              </w:rPr>
              <w:t xml:space="preserve"> </w:t>
            </w:r>
            <w:proofErr w:type="spellStart"/>
            <w:r w:rsidR="00E27007" w:rsidRPr="00E27007">
              <w:rPr>
                <w:sz w:val="18"/>
                <w:szCs w:val="18"/>
                <w:lang w:val="ru-RU"/>
              </w:rPr>
              <w:t>uzmērīšanā</w:t>
            </w:r>
            <w:proofErr w:type="spellEnd"/>
            <w:r w:rsidR="00E27007" w:rsidRPr="00E27007">
              <w:rPr>
                <w:sz w:val="18"/>
                <w:szCs w:val="18"/>
                <w:lang w:val="ru-RU"/>
              </w:rPr>
              <w:t xml:space="preserve"> </w:t>
            </w:r>
            <w:proofErr w:type="spellStart"/>
            <w:r w:rsidR="00E27007" w:rsidRPr="00E27007">
              <w:rPr>
                <w:sz w:val="18"/>
                <w:szCs w:val="18"/>
                <w:lang w:val="ru-RU"/>
              </w:rPr>
              <w:t>sertificētas</w:t>
            </w:r>
            <w:proofErr w:type="spellEnd"/>
            <w:r w:rsidR="00E27007" w:rsidRPr="00E27007">
              <w:rPr>
                <w:sz w:val="18"/>
                <w:szCs w:val="18"/>
                <w:lang w:val="ru-RU"/>
              </w:rPr>
              <w:t xml:space="preserve"> </w:t>
            </w:r>
            <w:proofErr w:type="spellStart"/>
            <w:r w:rsidR="00E27007" w:rsidRPr="00E27007">
              <w:rPr>
                <w:sz w:val="18"/>
                <w:szCs w:val="18"/>
                <w:lang w:val="ru-RU"/>
              </w:rPr>
              <w:t>personas</w:t>
            </w:r>
            <w:proofErr w:type="spellEnd"/>
          </w:p>
        </w:tc>
      </w:tr>
      <w:tr w:rsidR="003707FB" w:rsidRPr="00964DB3" w14:paraId="2DDAA26D" w14:textId="77777777" w:rsidTr="00CF11DA">
        <w:trPr>
          <w:trHeight w:val="467"/>
        </w:trPr>
        <w:tc>
          <w:tcPr>
            <w:tcW w:w="2235" w:type="dxa"/>
            <w:vAlign w:val="center"/>
          </w:tcPr>
          <w:p w14:paraId="7AC05F39"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Vārds</w:t>
            </w:r>
            <w:proofErr w:type="spellEnd"/>
            <w:r w:rsidRPr="00964DB3">
              <w:rPr>
                <w:sz w:val="18"/>
                <w:szCs w:val="18"/>
                <w:lang w:val="ru-RU"/>
              </w:rPr>
              <w:t xml:space="preserve">, </w:t>
            </w:r>
            <w:proofErr w:type="spellStart"/>
            <w:r w:rsidRPr="00964DB3">
              <w:rPr>
                <w:sz w:val="18"/>
                <w:szCs w:val="18"/>
                <w:lang w:val="ru-RU"/>
              </w:rPr>
              <w:t>uzvārds</w:t>
            </w:r>
            <w:proofErr w:type="spellEnd"/>
          </w:p>
        </w:tc>
        <w:tc>
          <w:tcPr>
            <w:tcW w:w="2268" w:type="dxa"/>
            <w:vAlign w:val="center"/>
          </w:tcPr>
          <w:p w14:paraId="41121148"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Amata</w:t>
            </w:r>
            <w:proofErr w:type="spellEnd"/>
            <w:r w:rsidRPr="00964DB3">
              <w:rPr>
                <w:sz w:val="18"/>
                <w:szCs w:val="18"/>
                <w:lang w:val="ru-RU"/>
              </w:rPr>
              <w:t xml:space="preserve"> </w:t>
            </w:r>
            <w:proofErr w:type="spellStart"/>
            <w:r w:rsidRPr="00964DB3">
              <w:rPr>
                <w:sz w:val="18"/>
                <w:szCs w:val="18"/>
                <w:lang w:val="ru-RU"/>
              </w:rPr>
              <w:t>nosaukums</w:t>
            </w:r>
            <w:proofErr w:type="spellEnd"/>
          </w:p>
          <w:p w14:paraId="6D2DCF7F" w14:textId="77777777" w:rsidR="003707FB" w:rsidRPr="00964DB3" w:rsidRDefault="003707FB" w:rsidP="00CF11DA">
            <w:pPr>
              <w:tabs>
                <w:tab w:val="left" w:pos="426"/>
              </w:tabs>
              <w:ind w:left="-142" w:right="140"/>
              <w:jc w:val="center"/>
              <w:rPr>
                <w:sz w:val="18"/>
                <w:szCs w:val="18"/>
                <w:lang w:val="ru-RU"/>
              </w:rPr>
            </w:pPr>
            <w:r w:rsidRPr="00964DB3">
              <w:rPr>
                <w:sz w:val="18"/>
                <w:szCs w:val="18"/>
                <w:lang w:val="ru-RU"/>
              </w:rPr>
              <w:t>(</w:t>
            </w:r>
            <w:proofErr w:type="spellStart"/>
            <w:r w:rsidRPr="00964DB3">
              <w:rPr>
                <w:sz w:val="18"/>
                <w:szCs w:val="18"/>
                <w:lang w:val="ru-RU"/>
              </w:rPr>
              <w:t>sertifikāts</w:t>
            </w:r>
            <w:proofErr w:type="spellEnd"/>
            <w:r w:rsidRPr="00964DB3">
              <w:rPr>
                <w:sz w:val="18"/>
                <w:szCs w:val="18"/>
                <w:lang w:val="ru-RU"/>
              </w:rPr>
              <w:t>)</w:t>
            </w:r>
          </w:p>
        </w:tc>
        <w:tc>
          <w:tcPr>
            <w:tcW w:w="4677" w:type="dxa"/>
            <w:vAlign w:val="center"/>
          </w:tcPr>
          <w:p w14:paraId="117E1AE6" w14:textId="77777777" w:rsidR="003707FB" w:rsidRPr="00964DB3" w:rsidRDefault="003707FB" w:rsidP="00CF11DA">
            <w:pPr>
              <w:tabs>
                <w:tab w:val="left" w:pos="426"/>
              </w:tabs>
              <w:ind w:left="-142" w:right="140"/>
              <w:jc w:val="center"/>
              <w:rPr>
                <w:sz w:val="18"/>
                <w:szCs w:val="18"/>
                <w:lang w:val="ru-RU"/>
              </w:rPr>
            </w:pPr>
            <w:proofErr w:type="spellStart"/>
            <w:r w:rsidRPr="00964DB3">
              <w:rPr>
                <w:sz w:val="18"/>
                <w:szCs w:val="18"/>
                <w:lang w:val="ru-RU"/>
              </w:rPr>
              <w:t>Sertificēšanas</w:t>
            </w:r>
            <w:proofErr w:type="spellEnd"/>
            <w:r w:rsidRPr="00964DB3">
              <w:rPr>
                <w:sz w:val="18"/>
                <w:szCs w:val="18"/>
                <w:lang w:val="ru-RU"/>
              </w:rPr>
              <w:t xml:space="preserve"> </w:t>
            </w:r>
            <w:proofErr w:type="spellStart"/>
            <w:r w:rsidRPr="00964DB3">
              <w:rPr>
                <w:sz w:val="18"/>
                <w:szCs w:val="18"/>
                <w:lang w:val="ru-RU"/>
              </w:rPr>
              <w:t>institūcija</w:t>
            </w:r>
            <w:proofErr w:type="spellEnd"/>
          </w:p>
        </w:tc>
      </w:tr>
      <w:tr w:rsidR="003707FB" w:rsidRPr="00964DB3" w14:paraId="47394CCC" w14:textId="77777777" w:rsidTr="00CF11DA">
        <w:trPr>
          <w:trHeight w:val="357"/>
        </w:trPr>
        <w:tc>
          <w:tcPr>
            <w:tcW w:w="2235" w:type="dxa"/>
            <w:shd w:val="clear" w:color="auto" w:fill="auto"/>
            <w:vAlign w:val="center"/>
          </w:tcPr>
          <w:p w14:paraId="37960444" w14:textId="77777777" w:rsidR="003707FB" w:rsidRPr="00964DB3" w:rsidRDefault="003707FB" w:rsidP="00CF11DA">
            <w:pPr>
              <w:tabs>
                <w:tab w:val="left" w:pos="426"/>
              </w:tabs>
              <w:ind w:left="-142" w:right="140"/>
              <w:jc w:val="center"/>
              <w:rPr>
                <w:sz w:val="18"/>
                <w:szCs w:val="18"/>
                <w:lang w:val="ru-RU"/>
              </w:rPr>
            </w:pPr>
          </w:p>
        </w:tc>
        <w:tc>
          <w:tcPr>
            <w:tcW w:w="2268" w:type="dxa"/>
            <w:shd w:val="clear" w:color="auto" w:fill="auto"/>
            <w:vAlign w:val="center"/>
          </w:tcPr>
          <w:p w14:paraId="112E8849" w14:textId="77777777" w:rsidR="003707FB" w:rsidRPr="00964DB3" w:rsidRDefault="003707FB" w:rsidP="00CF11DA">
            <w:pPr>
              <w:tabs>
                <w:tab w:val="left" w:pos="426"/>
              </w:tabs>
              <w:ind w:left="-142" w:right="140"/>
              <w:jc w:val="center"/>
              <w:rPr>
                <w:sz w:val="18"/>
                <w:szCs w:val="18"/>
                <w:lang w:val="ru-RU"/>
              </w:rPr>
            </w:pPr>
          </w:p>
        </w:tc>
        <w:tc>
          <w:tcPr>
            <w:tcW w:w="4677" w:type="dxa"/>
            <w:shd w:val="clear" w:color="auto" w:fill="auto"/>
            <w:vAlign w:val="center"/>
          </w:tcPr>
          <w:p w14:paraId="412F1B5B" w14:textId="77777777" w:rsidR="003707FB" w:rsidRPr="00964DB3" w:rsidRDefault="003707FB" w:rsidP="00CF11DA">
            <w:pPr>
              <w:tabs>
                <w:tab w:val="left" w:pos="426"/>
              </w:tabs>
              <w:ind w:left="-142" w:right="140"/>
              <w:jc w:val="center"/>
              <w:rPr>
                <w:sz w:val="18"/>
                <w:szCs w:val="18"/>
                <w:lang w:val="ru-RU"/>
              </w:rPr>
            </w:pPr>
          </w:p>
        </w:tc>
      </w:tr>
      <w:tr w:rsidR="003707FB" w:rsidRPr="00964DB3" w14:paraId="22F1C7C6" w14:textId="77777777" w:rsidTr="00CF11DA">
        <w:trPr>
          <w:trHeight w:val="357"/>
        </w:trPr>
        <w:tc>
          <w:tcPr>
            <w:tcW w:w="2235" w:type="dxa"/>
            <w:shd w:val="clear" w:color="auto" w:fill="auto"/>
            <w:vAlign w:val="center"/>
          </w:tcPr>
          <w:p w14:paraId="7C4406AC" w14:textId="77777777" w:rsidR="003707FB" w:rsidRPr="00964DB3" w:rsidRDefault="003707FB" w:rsidP="00CF11DA">
            <w:pPr>
              <w:tabs>
                <w:tab w:val="left" w:pos="426"/>
              </w:tabs>
              <w:ind w:left="-142" w:right="140"/>
              <w:jc w:val="center"/>
              <w:rPr>
                <w:sz w:val="18"/>
                <w:szCs w:val="18"/>
                <w:lang w:val="ru-RU"/>
              </w:rPr>
            </w:pPr>
          </w:p>
        </w:tc>
        <w:tc>
          <w:tcPr>
            <w:tcW w:w="2268" w:type="dxa"/>
            <w:shd w:val="clear" w:color="auto" w:fill="auto"/>
            <w:vAlign w:val="center"/>
          </w:tcPr>
          <w:p w14:paraId="58C0E926" w14:textId="77777777" w:rsidR="003707FB" w:rsidRPr="00964DB3" w:rsidRDefault="003707FB" w:rsidP="00CF11DA">
            <w:pPr>
              <w:tabs>
                <w:tab w:val="left" w:pos="426"/>
              </w:tabs>
              <w:ind w:left="-142" w:right="140"/>
              <w:jc w:val="center"/>
              <w:rPr>
                <w:sz w:val="18"/>
                <w:szCs w:val="18"/>
                <w:lang w:val="ru-RU"/>
              </w:rPr>
            </w:pPr>
          </w:p>
        </w:tc>
        <w:tc>
          <w:tcPr>
            <w:tcW w:w="4677" w:type="dxa"/>
            <w:shd w:val="clear" w:color="auto" w:fill="auto"/>
            <w:vAlign w:val="center"/>
          </w:tcPr>
          <w:p w14:paraId="7BBD2999" w14:textId="77777777" w:rsidR="003707FB" w:rsidRPr="00964DB3" w:rsidRDefault="003707FB" w:rsidP="00CF11DA">
            <w:pPr>
              <w:tabs>
                <w:tab w:val="left" w:pos="426"/>
              </w:tabs>
              <w:ind w:left="-142" w:right="140"/>
              <w:jc w:val="center"/>
              <w:rPr>
                <w:sz w:val="18"/>
                <w:szCs w:val="18"/>
                <w:lang w:val="ru-RU"/>
              </w:rPr>
            </w:pPr>
          </w:p>
        </w:tc>
      </w:tr>
      <w:tr w:rsidR="003707FB" w:rsidRPr="00964DB3" w14:paraId="3AD4988E" w14:textId="77777777" w:rsidTr="00CF11DA">
        <w:trPr>
          <w:trHeight w:val="357"/>
        </w:trPr>
        <w:tc>
          <w:tcPr>
            <w:tcW w:w="2235" w:type="dxa"/>
            <w:shd w:val="clear" w:color="auto" w:fill="auto"/>
            <w:vAlign w:val="center"/>
          </w:tcPr>
          <w:p w14:paraId="3089ADB4" w14:textId="77777777" w:rsidR="003707FB" w:rsidRPr="00964DB3" w:rsidRDefault="003707FB" w:rsidP="00CF11DA">
            <w:pPr>
              <w:tabs>
                <w:tab w:val="left" w:pos="426"/>
              </w:tabs>
              <w:ind w:left="-142" w:right="140"/>
              <w:jc w:val="center"/>
              <w:rPr>
                <w:sz w:val="18"/>
                <w:szCs w:val="18"/>
                <w:lang w:val="ru-RU"/>
              </w:rPr>
            </w:pPr>
          </w:p>
        </w:tc>
        <w:tc>
          <w:tcPr>
            <w:tcW w:w="2268" w:type="dxa"/>
            <w:shd w:val="clear" w:color="auto" w:fill="auto"/>
            <w:vAlign w:val="center"/>
          </w:tcPr>
          <w:p w14:paraId="2CD9A3C4" w14:textId="77777777" w:rsidR="003707FB" w:rsidRPr="00964DB3" w:rsidRDefault="003707FB" w:rsidP="00CF11DA">
            <w:pPr>
              <w:tabs>
                <w:tab w:val="left" w:pos="426"/>
              </w:tabs>
              <w:ind w:left="-142" w:right="140"/>
              <w:jc w:val="center"/>
              <w:rPr>
                <w:sz w:val="18"/>
                <w:szCs w:val="18"/>
                <w:lang w:val="ru-RU"/>
              </w:rPr>
            </w:pPr>
          </w:p>
        </w:tc>
        <w:tc>
          <w:tcPr>
            <w:tcW w:w="4677" w:type="dxa"/>
            <w:shd w:val="clear" w:color="auto" w:fill="auto"/>
            <w:vAlign w:val="center"/>
          </w:tcPr>
          <w:p w14:paraId="346C53B8" w14:textId="77777777" w:rsidR="003707FB" w:rsidRPr="00964DB3" w:rsidRDefault="003707FB" w:rsidP="00CF11DA">
            <w:pPr>
              <w:tabs>
                <w:tab w:val="left" w:pos="426"/>
              </w:tabs>
              <w:ind w:left="-142" w:right="140"/>
              <w:jc w:val="center"/>
              <w:rPr>
                <w:sz w:val="18"/>
                <w:szCs w:val="18"/>
                <w:lang w:val="ru-RU"/>
              </w:rPr>
            </w:pPr>
          </w:p>
        </w:tc>
      </w:tr>
    </w:tbl>
    <w:p w14:paraId="08ED49D8" w14:textId="77777777" w:rsidR="003707FB" w:rsidRPr="00964DB3" w:rsidRDefault="003707FB" w:rsidP="003707FB">
      <w:pPr>
        <w:tabs>
          <w:tab w:val="left" w:pos="426"/>
        </w:tabs>
        <w:ind w:left="-142" w:right="140"/>
        <w:jc w:val="both"/>
        <w:rPr>
          <w:lang w:val="ru-RU"/>
        </w:rPr>
      </w:pPr>
    </w:p>
    <w:p w14:paraId="1236972C" w14:textId="77777777" w:rsidR="00E50AE5" w:rsidRDefault="003707FB" w:rsidP="003707FB">
      <w:pPr>
        <w:tabs>
          <w:tab w:val="left" w:pos="426"/>
        </w:tabs>
        <w:ind w:left="-142" w:right="140"/>
        <w:jc w:val="both"/>
        <w:rPr>
          <w:lang w:val="ru-RU"/>
        </w:rPr>
      </w:pPr>
      <w:r w:rsidRPr="00964DB3">
        <w:rPr>
          <w:lang w:val="ru-RU"/>
        </w:rPr>
        <w:tab/>
      </w:r>
    </w:p>
    <w:p w14:paraId="53523332" w14:textId="570F17EA" w:rsidR="003707FB" w:rsidRPr="00803764" w:rsidRDefault="003707FB" w:rsidP="003C26DE">
      <w:pPr>
        <w:pStyle w:val="ListParagraph"/>
        <w:numPr>
          <w:ilvl w:val="0"/>
          <w:numId w:val="8"/>
        </w:numPr>
        <w:tabs>
          <w:tab w:val="left" w:pos="426"/>
        </w:tabs>
        <w:ind w:right="140"/>
        <w:jc w:val="both"/>
        <w:rPr>
          <w:lang w:val="lv-LV"/>
        </w:rPr>
      </w:pPr>
      <w:r w:rsidRPr="00803764">
        <w:rPr>
          <w:lang w:val="lv-LV"/>
        </w:rPr>
        <w:t xml:space="preserve">Līguma izpildei paredzamais uzņēmuma bilancē esošais tehniskais </w:t>
      </w:r>
      <w:r w:rsidRPr="00803764">
        <w:rPr>
          <w:b/>
          <w:bCs/>
          <w:lang w:val="lv-LV"/>
        </w:rPr>
        <w:t xml:space="preserve">GPS </w:t>
      </w:r>
      <w:proofErr w:type="spellStart"/>
      <w:r w:rsidRPr="00803764">
        <w:rPr>
          <w:b/>
          <w:bCs/>
          <w:lang w:val="lv-LV"/>
        </w:rPr>
        <w:t>divfrekvenču</w:t>
      </w:r>
      <w:proofErr w:type="spellEnd"/>
      <w:r w:rsidRPr="00803764">
        <w:rPr>
          <w:b/>
          <w:bCs/>
          <w:lang w:val="lv-LV"/>
        </w:rPr>
        <w:t xml:space="preserve"> uztvērēju</w:t>
      </w:r>
      <w:r w:rsidRPr="00803764">
        <w:rPr>
          <w:lang w:val="lv-LV"/>
        </w:rPr>
        <w:t xml:space="preserve"> skaits. Jāaizpilda tabula, norādot visu pieprasīto informāciju.</w:t>
      </w:r>
    </w:p>
    <w:p w14:paraId="1382F88F" w14:textId="77777777" w:rsidR="003707FB" w:rsidRPr="00803764" w:rsidRDefault="003707FB" w:rsidP="003707FB">
      <w:pPr>
        <w:ind w:left="-142" w:right="140"/>
        <w:jc w:val="both"/>
        <w:rPr>
          <w:lang w:val="lv-LV"/>
        </w:rPr>
      </w:pPr>
    </w:p>
    <w:tbl>
      <w:tblPr>
        <w:tblW w:w="0" w:type="auto"/>
        <w:tblLayout w:type="fixed"/>
        <w:tblLook w:val="0000" w:firstRow="0" w:lastRow="0" w:firstColumn="0" w:lastColumn="0" w:noHBand="0" w:noVBand="0"/>
      </w:tblPr>
      <w:tblGrid>
        <w:gridCol w:w="3652"/>
        <w:gridCol w:w="3544"/>
        <w:gridCol w:w="2126"/>
      </w:tblGrid>
      <w:tr w:rsidR="003707FB" w:rsidRPr="00964DB3" w14:paraId="4D2E4407" w14:textId="77777777" w:rsidTr="00CF11DA">
        <w:tc>
          <w:tcPr>
            <w:tcW w:w="3652" w:type="dxa"/>
            <w:tcBorders>
              <w:top w:val="single" w:sz="4" w:space="0" w:color="auto"/>
              <w:left w:val="single" w:sz="4" w:space="0" w:color="auto"/>
              <w:bottom w:val="single" w:sz="4" w:space="0" w:color="auto"/>
              <w:right w:val="single" w:sz="4" w:space="0" w:color="auto"/>
            </w:tcBorders>
            <w:vAlign w:val="center"/>
          </w:tcPr>
          <w:p w14:paraId="22862EF0"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Uztvērēja</w:t>
            </w:r>
            <w:proofErr w:type="spellEnd"/>
            <w:r w:rsidRPr="00964DB3">
              <w:rPr>
                <w:sz w:val="18"/>
                <w:szCs w:val="18"/>
                <w:lang w:val="ru-RU"/>
              </w:rPr>
              <w:t xml:space="preserve"> </w:t>
            </w:r>
            <w:proofErr w:type="spellStart"/>
            <w:r w:rsidRPr="00964DB3">
              <w:rPr>
                <w:sz w:val="18"/>
                <w:szCs w:val="18"/>
                <w:lang w:val="ru-RU"/>
              </w:rPr>
              <w:t>marka</w:t>
            </w:r>
            <w:proofErr w:type="spellEnd"/>
            <w:r w:rsidRPr="00964DB3">
              <w:rPr>
                <w:sz w:val="18"/>
                <w:szCs w:val="18"/>
                <w:lang w:val="ru-RU"/>
              </w:rPr>
              <w:t xml:space="preserve">, </w:t>
            </w:r>
            <w:proofErr w:type="spellStart"/>
            <w:r w:rsidRPr="00964DB3">
              <w:rPr>
                <w:sz w:val="18"/>
                <w:szCs w:val="18"/>
                <w:lang w:val="ru-RU"/>
              </w:rPr>
              <w:t>modelis</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10C36E61"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Ražotāja</w:t>
            </w:r>
            <w:proofErr w:type="spellEnd"/>
            <w:r w:rsidRPr="00964DB3">
              <w:rPr>
                <w:sz w:val="18"/>
                <w:szCs w:val="18"/>
                <w:lang w:val="ru-RU"/>
              </w:rPr>
              <w:t xml:space="preserve"> </w:t>
            </w:r>
            <w:proofErr w:type="spellStart"/>
            <w:r w:rsidRPr="00964DB3">
              <w:rPr>
                <w:sz w:val="18"/>
                <w:szCs w:val="18"/>
                <w:lang w:val="ru-RU"/>
              </w:rPr>
              <w:t>piešķirtais</w:t>
            </w:r>
            <w:proofErr w:type="spellEnd"/>
            <w:r w:rsidRPr="00964DB3">
              <w:rPr>
                <w:sz w:val="18"/>
                <w:szCs w:val="18"/>
                <w:lang w:val="ru-RU"/>
              </w:rPr>
              <w:t xml:space="preserve"> </w:t>
            </w:r>
            <w:proofErr w:type="spellStart"/>
            <w:r w:rsidRPr="00964DB3">
              <w:rPr>
                <w:sz w:val="18"/>
                <w:szCs w:val="18"/>
                <w:lang w:val="ru-RU"/>
              </w:rPr>
              <w:t>uztvērēja</w:t>
            </w:r>
            <w:proofErr w:type="spellEnd"/>
            <w:r w:rsidRPr="00964DB3">
              <w:rPr>
                <w:sz w:val="18"/>
                <w:szCs w:val="18"/>
                <w:lang w:val="ru-RU"/>
              </w:rPr>
              <w:t xml:space="preserve"> </w:t>
            </w:r>
            <w:proofErr w:type="spellStart"/>
            <w:r w:rsidRPr="00964DB3">
              <w:rPr>
                <w:sz w:val="18"/>
                <w:szCs w:val="18"/>
                <w:lang w:val="ru-RU"/>
              </w:rPr>
              <w:t>sērijas</w:t>
            </w:r>
            <w:proofErr w:type="spellEnd"/>
            <w:r w:rsidRPr="00964DB3">
              <w:rPr>
                <w:sz w:val="18"/>
                <w:szCs w:val="18"/>
                <w:lang w:val="ru-RU"/>
              </w:rPr>
              <w:t xml:space="preserve"> </w:t>
            </w:r>
            <w:proofErr w:type="spellStart"/>
            <w:r w:rsidRPr="00964DB3">
              <w:rPr>
                <w:sz w:val="18"/>
                <w:szCs w:val="18"/>
                <w:lang w:val="ru-RU"/>
              </w:rPr>
              <w:t>Nr</w:t>
            </w:r>
            <w:proofErr w:type="spellEnd"/>
            <w:r w:rsidRPr="00964DB3">
              <w:rPr>
                <w:sz w:val="18"/>
                <w:szCs w:val="18"/>
                <w:lang w:val="ru-RU"/>
              </w:rPr>
              <w:t>.</w:t>
            </w:r>
          </w:p>
          <w:p w14:paraId="346E33C4"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Verifikācijas</w:t>
            </w:r>
            <w:proofErr w:type="spellEnd"/>
            <w:r w:rsidRPr="00964DB3">
              <w:rPr>
                <w:sz w:val="18"/>
                <w:szCs w:val="18"/>
                <w:lang w:val="ru-RU"/>
              </w:rPr>
              <w:t xml:space="preserve"> </w:t>
            </w:r>
            <w:proofErr w:type="spellStart"/>
            <w:r w:rsidRPr="00964DB3">
              <w:rPr>
                <w:sz w:val="18"/>
                <w:szCs w:val="18"/>
                <w:lang w:val="ru-RU"/>
              </w:rPr>
              <w:t>datums</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2C4A659"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Instrumentu</w:t>
            </w:r>
            <w:proofErr w:type="spellEnd"/>
            <w:r w:rsidRPr="00964DB3">
              <w:rPr>
                <w:sz w:val="18"/>
                <w:szCs w:val="18"/>
                <w:lang w:val="ru-RU"/>
              </w:rPr>
              <w:t xml:space="preserve"> </w:t>
            </w:r>
            <w:proofErr w:type="spellStart"/>
            <w:r w:rsidRPr="00964DB3">
              <w:rPr>
                <w:sz w:val="18"/>
                <w:szCs w:val="18"/>
                <w:lang w:val="ru-RU"/>
              </w:rPr>
              <w:t>skaits</w:t>
            </w:r>
            <w:proofErr w:type="spellEnd"/>
          </w:p>
        </w:tc>
      </w:tr>
      <w:tr w:rsidR="003707FB" w:rsidRPr="00964DB3" w14:paraId="7A7141B6" w14:textId="77777777" w:rsidTr="00CF11DA">
        <w:trPr>
          <w:trHeight w:val="297"/>
        </w:trPr>
        <w:tc>
          <w:tcPr>
            <w:tcW w:w="3652" w:type="dxa"/>
            <w:tcBorders>
              <w:top w:val="single" w:sz="4" w:space="0" w:color="auto"/>
              <w:left w:val="single" w:sz="4" w:space="0" w:color="auto"/>
              <w:bottom w:val="single" w:sz="4" w:space="0" w:color="auto"/>
              <w:right w:val="single" w:sz="4" w:space="0" w:color="auto"/>
            </w:tcBorders>
            <w:vAlign w:val="center"/>
          </w:tcPr>
          <w:p w14:paraId="02F49405"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vAlign w:val="center"/>
          </w:tcPr>
          <w:p w14:paraId="7BDF3544"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14:paraId="3D0B6D6A" w14:textId="77777777" w:rsidR="003707FB" w:rsidRPr="00964DB3" w:rsidRDefault="003707FB" w:rsidP="00CF11DA">
            <w:pPr>
              <w:ind w:left="-142" w:right="140"/>
              <w:jc w:val="center"/>
              <w:rPr>
                <w:sz w:val="18"/>
                <w:szCs w:val="18"/>
                <w:lang w:val="ru-RU"/>
              </w:rPr>
            </w:pPr>
          </w:p>
        </w:tc>
      </w:tr>
      <w:tr w:rsidR="003707FB" w:rsidRPr="00964DB3" w14:paraId="173560AF" w14:textId="77777777" w:rsidTr="00CF11DA">
        <w:trPr>
          <w:trHeight w:val="297"/>
        </w:trPr>
        <w:tc>
          <w:tcPr>
            <w:tcW w:w="3652" w:type="dxa"/>
            <w:tcBorders>
              <w:top w:val="single" w:sz="4" w:space="0" w:color="auto"/>
              <w:left w:val="single" w:sz="4" w:space="0" w:color="auto"/>
              <w:bottom w:val="single" w:sz="4" w:space="0" w:color="auto"/>
              <w:right w:val="single" w:sz="4" w:space="0" w:color="auto"/>
            </w:tcBorders>
            <w:vAlign w:val="center"/>
          </w:tcPr>
          <w:p w14:paraId="65F2EAE3"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vAlign w:val="center"/>
          </w:tcPr>
          <w:p w14:paraId="3329E566"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vAlign w:val="center"/>
          </w:tcPr>
          <w:p w14:paraId="69525936" w14:textId="77777777" w:rsidR="003707FB" w:rsidRPr="00964DB3" w:rsidRDefault="003707FB" w:rsidP="00CF11DA">
            <w:pPr>
              <w:ind w:left="-142" w:right="140"/>
              <w:jc w:val="center"/>
              <w:rPr>
                <w:sz w:val="18"/>
                <w:szCs w:val="18"/>
                <w:lang w:val="ru-RU"/>
              </w:rPr>
            </w:pPr>
          </w:p>
        </w:tc>
      </w:tr>
    </w:tbl>
    <w:p w14:paraId="75CADAE9" w14:textId="77777777" w:rsidR="003707FB" w:rsidRPr="00964DB3" w:rsidRDefault="003707FB" w:rsidP="003707FB">
      <w:pPr>
        <w:ind w:left="-142" w:right="140"/>
        <w:jc w:val="both"/>
        <w:rPr>
          <w:b/>
          <w:lang w:val="ru-RU"/>
        </w:rPr>
      </w:pPr>
    </w:p>
    <w:p w14:paraId="023D0579" w14:textId="77777777" w:rsidR="00E50AE5" w:rsidRDefault="003707FB" w:rsidP="003707FB">
      <w:pPr>
        <w:tabs>
          <w:tab w:val="left" w:pos="426"/>
        </w:tabs>
        <w:ind w:left="-142" w:right="140"/>
        <w:jc w:val="both"/>
        <w:rPr>
          <w:lang w:val="ru-RU"/>
        </w:rPr>
      </w:pPr>
      <w:r w:rsidRPr="00964DB3">
        <w:rPr>
          <w:lang w:val="ru-RU"/>
        </w:rPr>
        <w:tab/>
      </w:r>
    </w:p>
    <w:p w14:paraId="13353A3E" w14:textId="743F7C7F" w:rsidR="003707FB" w:rsidRPr="00A03262" w:rsidRDefault="003707FB" w:rsidP="003C26DE">
      <w:pPr>
        <w:pStyle w:val="ListParagraph"/>
        <w:numPr>
          <w:ilvl w:val="0"/>
          <w:numId w:val="8"/>
        </w:numPr>
        <w:tabs>
          <w:tab w:val="left" w:pos="426"/>
        </w:tabs>
        <w:ind w:right="140"/>
        <w:jc w:val="both"/>
        <w:rPr>
          <w:lang w:val="en-US"/>
        </w:rPr>
      </w:pPr>
      <w:proofErr w:type="spellStart"/>
      <w:r w:rsidRPr="00803764">
        <w:rPr>
          <w:lang w:val="en-US"/>
        </w:rPr>
        <w:t>Uzņēmuma</w:t>
      </w:r>
      <w:proofErr w:type="spellEnd"/>
      <w:r w:rsidRPr="00803764">
        <w:rPr>
          <w:lang w:val="en-US"/>
        </w:rPr>
        <w:t xml:space="preserve"> </w:t>
      </w:r>
      <w:proofErr w:type="spellStart"/>
      <w:r w:rsidRPr="00803764">
        <w:rPr>
          <w:lang w:val="en-US"/>
        </w:rPr>
        <w:t>bilancē</w:t>
      </w:r>
      <w:proofErr w:type="spellEnd"/>
      <w:r w:rsidRPr="00803764">
        <w:rPr>
          <w:lang w:val="en-US"/>
        </w:rPr>
        <w:t xml:space="preserve"> </w:t>
      </w:r>
      <w:proofErr w:type="spellStart"/>
      <w:r w:rsidRPr="00803764">
        <w:rPr>
          <w:lang w:val="en-US"/>
        </w:rPr>
        <w:t>esošais</w:t>
      </w:r>
      <w:proofErr w:type="spellEnd"/>
      <w:r w:rsidRPr="00803764">
        <w:rPr>
          <w:lang w:val="en-US"/>
        </w:rPr>
        <w:t xml:space="preserve"> </w:t>
      </w:r>
      <w:proofErr w:type="spellStart"/>
      <w:r w:rsidRPr="00803764">
        <w:rPr>
          <w:b/>
          <w:bCs/>
          <w:lang w:val="en-US"/>
        </w:rPr>
        <w:t>elektronisko</w:t>
      </w:r>
      <w:proofErr w:type="spellEnd"/>
      <w:r w:rsidRPr="00803764">
        <w:rPr>
          <w:b/>
          <w:bCs/>
          <w:lang w:val="en-US"/>
        </w:rPr>
        <w:t xml:space="preserve"> </w:t>
      </w:r>
      <w:proofErr w:type="spellStart"/>
      <w:r w:rsidRPr="00803764">
        <w:rPr>
          <w:b/>
          <w:bCs/>
          <w:lang w:val="en-US"/>
        </w:rPr>
        <w:t>tahimetru</w:t>
      </w:r>
      <w:proofErr w:type="spellEnd"/>
      <w:r w:rsidRPr="00803764">
        <w:rPr>
          <w:lang w:val="en-US"/>
        </w:rPr>
        <w:t xml:space="preserve"> </w:t>
      </w:r>
      <w:proofErr w:type="spellStart"/>
      <w:r w:rsidRPr="00803764">
        <w:rPr>
          <w:lang w:val="en-US"/>
        </w:rPr>
        <w:t>skaits</w:t>
      </w:r>
      <w:proofErr w:type="spellEnd"/>
      <w:r w:rsidRPr="00803764">
        <w:rPr>
          <w:lang w:val="en-US"/>
        </w:rPr>
        <w:t xml:space="preserve">. </w:t>
      </w:r>
      <w:proofErr w:type="spellStart"/>
      <w:r w:rsidRPr="00803764">
        <w:rPr>
          <w:lang w:val="en-US"/>
        </w:rPr>
        <w:t>Jāaizpilda</w:t>
      </w:r>
      <w:proofErr w:type="spellEnd"/>
      <w:r w:rsidRPr="00803764">
        <w:rPr>
          <w:lang w:val="en-US"/>
        </w:rPr>
        <w:t xml:space="preserve"> tabula, </w:t>
      </w:r>
      <w:proofErr w:type="spellStart"/>
      <w:r w:rsidRPr="00803764">
        <w:rPr>
          <w:lang w:val="en-US"/>
        </w:rPr>
        <w:t>norādot</w:t>
      </w:r>
      <w:proofErr w:type="spellEnd"/>
      <w:r w:rsidRPr="00803764">
        <w:rPr>
          <w:lang w:val="en-US"/>
        </w:rPr>
        <w:t xml:space="preserve"> </w:t>
      </w:r>
      <w:proofErr w:type="spellStart"/>
      <w:r w:rsidRPr="00803764">
        <w:rPr>
          <w:lang w:val="en-US"/>
        </w:rPr>
        <w:t>visu</w:t>
      </w:r>
      <w:proofErr w:type="spellEnd"/>
      <w:r w:rsidRPr="00803764">
        <w:rPr>
          <w:lang w:val="en-US"/>
        </w:rPr>
        <w:t xml:space="preserve"> </w:t>
      </w:r>
      <w:proofErr w:type="spellStart"/>
      <w:r w:rsidRPr="00803764">
        <w:rPr>
          <w:lang w:val="en-US"/>
        </w:rPr>
        <w:t>pieprasīto</w:t>
      </w:r>
      <w:proofErr w:type="spellEnd"/>
      <w:r w:rsidRPr="00803764">
        <w:rPr>
          <w:lang w:val="en-US"/>
        </w:rPr>
        <w:t xml:space="preserve"> </w:t>
      </w:r>
      <w:proofErr w:type="spellStart"/>
      <w:r w:rsidRPr="00803764">
        <w:rPr>
          <w:lang w:val="en-US"/>
        </w:rPr>
        <w:t>informāciju</w:t>
      </w:r>
      <w:proofErr w:type="spellEnd"/>
      <w:r w:rsidRPr="00803764">
        <w:rPr>
          <w:lang w:val="en-US"/>
        </w:rPr>
        <w:t>.</w:t>
      </w:r>
    </w:p>
    <w:tbl>
      <w:tblPr>
        <w:tblW w:w="9322" w:type="dxa"/>
        <w:tblLayout w:type="fixed"/>
        <w:tblLook w:val="0000" w:firstRow="0" w:lastRow="0" w:firstColumn="0" w:lastColumn="0" w:noHBand="0" w:noVBand="0"/>
      </w:tblPr>
      <w:tblGrid>
        <w:gridCol w:w="3652"/>
        <w:gridCol w:w="3544"/>
        <w:gridCol w:w="2126"/>
      </w:tblGrid>
      <w:tr w:rsidR="003707FB" w:rsidRPr="00964DB3" w14:paraId="32E4BA9B" w14:textId="77777777" w:rsidTr="00CF11DA">
        <w:tc>
          <w:tcPr>
            <w:tcW w:w="3652" w:type="dxa"/>
            <w:tcBorders>
              <w:top w:val="single" w:sz="4" w:space="0" w:color="auto"/>
              <w:left w:val="single" w:sz="4" w:space="0" w:color="auto"/>
              <w:bottom w:val="single" w:sz="4" w:space="0" w:color="auto"/>
              <w:right w:val="single" w:sz="4" w:space="0" w:color="auto"/>
            </w:tcBorders>
          </w:tcPr>
          <w:p w14:paraId="7C08158A"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Instrumenta</w:t>
            </w:r>
            <w:proofErr w:type="spellEnd"/>
            <w:r w:rsidRPr="00964DB3">
              <w:rPr>
                <w:sz w:val="18"/>
                <w:szCs w:val="18"/>
                <w:lang w:val="ru-RU"/>
              </w:rPr>
              <w:t xml:space="preserve"> </w:t>
            </w:r>
            <w:proofErr w:type="spellStart"/>
            <w:r w:rsidRPr="00964DB3">
              <w:rPr>
                <w:sz w:val="18"/>
                <w:szCs w:val="18"/>
                <w:lang w:val="ru-RU"/>
              </w:rPr>
              <w:t>marka</w:t>
            </w:r>
            <w:proofErr w:type="spellEnd"/>
            <w:r w:rsidRPr="00964DB3">
              <w:rPr>
                <w:sz w:val="18"/>
                <w:szCs w:val="18"/>
                <w:lang w:val="ru-RU"/>
              </w:rPr>
              <w:t xml:space="preserve">, </w:t>
            </w:r>
            <w:proofErr w:type="spellStart"/>
            <w:r w:rsidRPr="00964DB3">
              <w:rPr>
                <w:sz w:val="18"/>
                <w:szCs w:val="18"/>
                <w:lang w:val="ru-RU"/>
              </w:rPr>
              <w:t>modelis</w:t>
            </w:r>
            <w:proofErr w:type="spellEnd"/>
          </w:p>
        </w:tc>
        <w:tc>
          <w:tcPr>
            <w:tcW w:w="3544" w:type="dxa"/>
            <w:tcBorders>
              <w:top w:val="single" w:sz="4" w:space="0" w:color="auto"/>
              <w:left w:val="single" w:sz="4" w:space="0" w:color="auto"/>
              <w:bottom w:val="single" w:sz="4" w:space="0" w:color="auto"/>
              <w:right w:val="single" w:sz="4" w:space="0" w:color="auto"/>
            </w:tcBorders>
          </w:tcPr>
          <w:p w14:paraId="5D2F581A" w14:textId="77777777" w:rsidR="003707FB" w:rsidRPr="00E56C1E" w:rsidRDefault="003707FB" w:rsidP="00CF11DA">
            <w:pPr>
              <w:ind w:left="-142" w:right="140"/>
              <w:jc w:val="center"/>
              <w:rPr>
                <w:sz w:val="18"/>
                <w:szCs w:val="18"/>
                <w:lang w:val="en-US"/>
              </w:rPr>
            </w:pPr>
            <w:proofErr w:type="spellStart"/>
            <w:r w:rsidRPr="00E56C1E">
              <w:rPr>
                <w:sz w:val="18"/>
                <w:szCs w:val="18"/>
                <w:lang w:val="en-US"/>
              </w:rPr>
              <w:t>Ražotāja</w:t>
            </w:r>
            <w:proofErr w:type="spellEnd"/>
            <w:r w:rsidRPr="00E56C1E">
              <w:rPr>
                <w:sz w:val="18"/>
                <w:szCs w:val="18"/>
                <w:lang w:val="en-US"/>
              </w:rPr>
              <w:t xml:space="preserve"> </w:t>
            </w:r>
            <w:proofErr w:type="spellStart"/>
            <w:r w:rsidRPr="00E56C1E">
              <w:rPr>
                <w:sz w:val="18"/>
                <w:szCs w:val="18"/>
                <w:lang w:val="en-US"/>
              </w:rPr>
              <w:t>piešķirtais</w:t>
            </w:r>
            <w:proofErr w:type="spellEnd"/>
            <w:r w:rsidRPr="00E56C1E">
              <w:rPr>
                <w:sz w:val="18"/>
                <w:szCs w:val="18"/>
                <w:lang w:val="en-US"/>
              </w:rPr>
              <w:t xml:space="preserve"> </w:t>
            </w:r>
            <w:proofErr w:type="spellStart"/>
            <w:r w:rsidRPr="00E56C1E">
              <w:rPr>
                <w:sz w:val="18"/>
                <w:szCs w:val="18"/>
                <w:lang w:val="en-US"/>
              </w:rPr>
              <w:t>instrumenta</w:t>
            </w:r>
            <w:proofErr w:type="spellEnd"/>
            <w:r w:rsidRPr="00E56C1E">
              <w:rPr>
                <w:sz w:val="18"/>
                <w:szCs w:val="18"/>
                <w:lang w:val="en-US"/>
              </w:rPr>
              <w:t xml:space="preserve"> </w:t>
            </w:r>
            <w:proofErr w:type="spellStart"/>
            <w:r w:rsidRPr="00E56C1E">
              <w:rPr>
                <w:sz w:val="18"/>
                <w:szCs w:val="18"/>
                <w:lang w:val="en-US"/>
              </w:rPr>
              <w:t>sērijas</w:t>
            </w:r>
            <w:proofErr w:type="spellEnd"/>
            <w:r w:rsidRPr="00E56C1E">
              <w:rPr>
                <w:sz w:val="18"/>
                <w:szCs w:val="18"/>
                <w:lang w:val="en-US"/>
              </w:rPr>
              <w:t xml:space="preserve"> Nr., </w:t>
            </w:r>
            <w:proofErr w:type="spellStart"/>
            <w:r w:rsidRPr="00E56C1E">
              <w:rPr>
                <w:sz w:val="18"/>
                <w:szCs w:val="18"/>
                <w:lang w:val="en-US"/>
              </w:rPr>
              <w:t>verifikācijas</w:t>
            </w:r>
            <w:proofErr w:type="spellEnd"/>
            <w:r w:rsidRPr="00E56C1E">
              <w:rPr>
                <w:sz w:val="18"/>
                <w:szCs w:val="18"/>
                <w:lang w:val="en-US"/>
              </w:rPr>
              <w:t xml:space="preserve"> datums</w:t>
            </w:r>
          </w:p>
        </w:tc>
        <w:tc>
          <w:tcPr>
            <w:tcW w:w="2126" w:type="dxa"/>
            <w:tcBorders>
              <w:top w:val="single" w:sz="4" w:space="0" w:color="auto"/>
              <w:left w:val="single" w:sz="4" w:space="0" w:color="auto"/>
              <w:bottom w:val="single" w:sz="4" w:space="0" w:color="auto"/>
              <w:right w:val="single" w:sz="4" w:space="0" w:color="auto"/>
            </w:tcBorders>
          </w:tcPr>
          <w:p w14:paraId="7C53B8C8" w14:textId="77777777" w:rsidR="003707FB" w:rsidRPr="00964DB3" w:rsidRDefault="003707FB" w:rsidP="00CF11DA">
            <w:pPr>
              <w:ind w:left="-142" w:right="140"/>
              <w:jc w:val="center"/>
              <w:rPr>
                <w:sz w:val="18"/>
                <w:szCs w:val="18"/>
                <w:lang w:val="ru-RU"/>
              </w:rPr>
            </w:pPr>
            <w:proofErr w:type="spellStart"/>
            <w:r w:rsidRPr="00964DB3">
              <w:rPr>
                <w:sz w:val="18"/>
                <w:szCs w:val="18"/>
                <w:lang w:val="ru-RU"/>
              </w:rPr>
              <w:t>Instrumentu</w:t>
            </w:r>
            <w:proofErr w:type="spellEnd"/>
            <w:r w:rsidRPr="00964DB3">
              <w:rPr>
                <w:sz w:val="18"/>
                <w:szCs w:val="18"/>
                <w:lang w:val="ru-RU"/>
              </w:rPr>
              <w:t xml:space="preserve"> </w:t>
            </w:r>
            <w:proofErr w:type="spellStart"/>
            <w:r w:rsidRPr="00964DB3">
              <w:rPr>
                <w:sz w:val="18"/>
                <w:szCs w:val="18"/>
                <w:lang w:val="ru-RU"/>
              </w:rPr>
              <w:t>kop</w:t>
            </w:r>
            <w:proofErr w:type="spellEnd"/>
            <w:r w:rsidRPr="00964DB3">
              <w:rPr>
                <w:sz w:val="18"/>
                <w:szCs w:val="18"/>
                <w:lang w:val="ru-RU"/>
              </w:rPr>
              <w:t xml:space="preserve">. </w:t>
            </w:r>
            <w:proofErr w:type="spellStart"/>
            <w:r w:rsidRPr="00964DB3">
              <w:rPr>
                <w:sz w:val="18"/>
                <w:szCs w:val="18"/>
                <w:lang w:val="ru-RU"/>
              </w:rPr>
              <w:t>skaits</w:t>
            </w:r>
            <w:proofErr w:type="spellEnd"/>
          </w:p>
        </w:tc>
      </w:tr>
      <w:tr w:rsidR="003707FB" w:rsidRPr="00964DB3" w14:paraId="3CAA1A1F" w14:textId="77777777" w:rsidTr="00CF11DA">
        <w:trPr>
          <w:trHeight w:val="296"/>
        </w:trPr>
        <w:tc>
          <w:tcPr>
            <w:tcW w:w="3652" w:type="dxa"/>
            <w:tcBorders>
              <w:top w:val="single" w:sz="4" w:space="0" w:color="auto"/>
              <w:left w:val="single" w:sz="4" w:space="0" w:color="auto"/>
              <w:bottom w:val="single" w:sz="4" w:space="0" w:color="auto"/>
              <w:right w:val="single" w:sz="4" w:space="0" w:color="auto"/>
            </w:tcBorders>
          </w:tcPr>
          <w:p w14:paraId="0BD7A028" w14:textId="77777777" w:rsidR="003707FB" w:rsidRPr="00964DB3" w:rsidRDefault="003707FB" w:rsidP="00CF11DA">
            <w:pPr>
              <w:ind w:left="-142" w:right="140"/>
              <w:jc w:val="center"/>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14:paraId="6A27DBD2" w14:textId="77777777" w:rsidR="003707FB" w:rsidRPr="00964DB3" w:rsidRDefault="003707FB" w:rsidP="00CF11DA">
            <w:pPr>
              <w:ind w:left="-142" w:right="140"/>
              <w:jc w:val="center"/>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tcPr>
          <w:p w14:paraId="1628F776" w14:textId="77777777" w:rsidR="003707FB" w:rsidRPr="00964DB3" w:rsidRDefault="003707FB" w:rsidP="00CF11DA">
            <w:pPr>
              <w:ind w:left="-142" w:right="140"/>
              <w:jc w:val="center"/>
              <w:rPr>
                <w:sz w:val="18"/>
                <w:szCs w:val="18"/>
                <w:lang w:val="ru-RU"/>
              </w:rPr>
            </w:pPr>
          </w:p>
        </w:tc>
      </w:tr>
      <w:tr w:rsidR="003707FB" w:rsidRPr="00964DB3" w14:paraId="13007EAE" w14:textId="77777777" w:rsidTr="00CF11DA">
        <w:trPr>
          <w:trHeight w:val="296"/>
        </w:trPr>
        <w:tc>
          <w:tcPr>
            <w:tcW w:w="3652" w:type="dxa"/>
            <w:tcBorders>
              <w:top w:val="single" w:sz="4" w:space="0" w:color="auto"/>
              <w:left w:val="single" w:sz="4" w:space="0" w:color="auto"/>
              <w:bottom w:val="single" w:sz="4" w:space="0" w:color="auto"/>
              <w:right w:val="single" w:sz="4" w:space="0" w:color="auto"/>
            </w:tcBorders>
          </w:tcPr>
          <w:p w14:paraId="64B8F033" w14:textId="77777777" w:rsidR="003707FB" w:rsidRPr="00964DB3" w:rsidRDefault="003707FB" w:rsidP="00A03262">
            <w:pPr>
              <w:ind w:right="140"/>
              <w:rPr>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14:paraId="25E3C5AC" w14:textId="77777777" w:rsidR="003707FB" w:rsidRPr="00964DB3" w:rsidRDefault="003707FB" w:rsidP="00A03262">
            <w:pPr>
              <w:ind w:right="140"/>
              <w:rPr>
                <w:sz w:val="18"/>
                <w:szCs w:val="18"/>
                <w:lang w:val="ru-RU"/>
              </w:rPr>
            </w:pPr>
          </w:p>
        </w:tc>
        <w:tc>
          <w:tcPr>
            <w:tcW w:w="2126" w:type="dxa"/>
            <w:tcBorders>
              <w:top w:val="single" w:sz="4" w:space="0" w:color="auto"/>
              <w:left w:val="single" w:sz="4" w:space="0" w:color="auto"/>
              <w:bottom w:val="single" w:sz="4" w:space="0" w:color="auto"/>
              <w:right w:val="single" w:sz="4" w:space="0" w:color="auto"/>
            </w:tcBorders>
          </w:tcPr>
          <w:p w14:paraId="2E23159A" w14:textId="77777777" w:rsidR="003707FB" w:rsidRPr="00964DB3" w:rsidRDefault="003707FB" w:rsidP="00A03262">
            <w:pPr>
              <w:ind w:right="140"/>
              <w:rPr>
                <w:sz w:val="18"/>
                <w:szCs w:val="18"/>
                <w:lang w:val="ru-RU"/>
              </w:rPr>
            </w:pPr>
          </w:p>
        </w:tc>
      </w:tr>
    </w:tbl>
    <w:p w14:paraId="15088280" w14:textId="77777777" w:rsidR="003707FB" w:rsidRPr="00964DB3" w:rsidRDefault="003707FB" w:rsidP="003707FB">
      <w:pPr>
        <w:ind w:left="-142" w:right="140"/>
        <w:jc w:val="both"/>
        <w:rPr>
          <w:lang w:val="ru-RU"/>
        </w:rPr>
      </w:pPr>
    </w:p>
    <w:p w14:paraId="7B50B1EE" w14:textId="096CDDC0" w:rsidR="003707FB" w:rsidRPr="00803764" w:rsidRDefault="003707FB" w:rsidP="003C26DE">
      <w:pPr>
        <w:pStyle w:val="ListParagraph"/>
        <w:numPr>
          <w:ilvl w:val="0"/>
          <w:numId w:val="8"/>
        </w:numPr>
        <w:ind w:right="140"/>
        <w:jc w:val="both"/>
        <w:rPr>
          <w:lang w:val="ru-RU"/>
        </w:rPr>
      </w:pPr>
      <w:proofErr w:type="spellStart"/>
      <w:r w:rsidRPr="00803764">
        <w:rPr>
          <w:lang w:val="en-US"/>
        </w:rPr>
        <w:lastRenderedPageBreak/>
        <w:t>Uzņēmuma</w:t>
      </w:r>
      <w:proofErr w:type="spellEnd"/>
      <w:r w:rsidRPr="00803764">
        <w:rPr>
          <w:lang w:val="en-US"/>
        </w:rPr>
        <w:t xml:space="preserve"> </w:t>
      </w:r>
      <w:proofErr w:type="spellStart"/>
      <w:r w:rsidRPr="00803764">
        <w:rPr>
          <w:lang w:val="en-US"/>
        </w:rPr>
        <w:t>bilancē</w:t>
      </w:r>
      <w:proofErr w:type="spellEnd"/>
      <w:r w:rsidRPr="00803764">
        <w:rPr>
          <w:lang w:val="en-US"/>
        </w:rPr>
        <w:t xml:space="preserve"> </w:t>
      </w:r>
      <w:proofErr w:type="spellStart"/>
      <w:r w:rsidRPr="00803764">
        <w:rPr>
          <w:lang w:val="en-US"/>
        </w:rPr>
        <w:t>esošās</w:t>
      </w:r>
      <w:proofErr w:type="spellEnd"/>
      <w:r w:rsidRPr="00803764">
        <w:rPr>
          <w:lang w:val="en-US"/>
        </w:rPr>
        <w:t xml:space="preserve"> </w:t>
      </w:r>
      <w:proofErr w:type="spellStart"/>
      <w:r w:rsidRPr="00803764">
        <w:rPr>
          <w:b/>
          <w:bCs/>
          <w:lang w:val="en-US"/>
        </w:rPr>
        <w:t>grafisko</w:t>
      </w:r>
      <w:proofErr w:type="spellEnd"/>
      <w:r w:rsidRPr="00803764">
        <w:rPr>
          <w:b/>
          <w:bCs/>
          <w:lang w:val="en-US"/>
        </w:rPr>
        <w:t xml:space="preserve"> </w:t>
      </w:r>
      <w:proofErr w:type="spellStart"/>
      <w:r w:rsidRPr="00803764">
        <w:rPr>
          <w:b/>
          <w:bCs/>
          <w:lang w:val="en-US"/>
        </w:rPr>
        <w:t>mērniecības</w:t>
      </w:r>
      <w:proofErr w:type="spellEnd"/>
      <w:r w:rsidRPr="00803764">
        <w:rPr>
          <w:b/>
          <w:bCs/>
          <w:lang w:val="en-US"/>
        </w:rPr>
        <w:t xml:space="preserve"> </w:t>
      </w:r>
      <w:proofErr w:type="spellStart"/>
      <w:r w:rsidRPr="00803764">
        <w:rPr>
          <w:b/>
          <w:bCs/>
          <w:lang w:val="en-US"/>
        </w:rPr>
        <w:t>datu</w:t>
      </w:r>
      <w:proofErr w:type="spellEnd"/>
      <w:r w:rsidRPr="00803764">
        <w:rPr>
          <w:b/>
          <w:bCs/>
          <w:lang w:val="en-US"/>
        </w:rPr>
        <w:t xml:space="preserve"> </w:t>
      </w:r>
      <w:proofErr w:type="spellStart"/>
      <w:r w:rsidRPr="00803764">
        <w:rPr>
          <w:b/>
          <w:bCs/>
          <w:lang w:val="en-US"/>
        </w:rPr>
        <w:t>apstrādes</w:t>
      </w:r>
      <w:proofErr w:type="spellEnd"/>
      <w:r w:rsidRPr="00803764">
        <w:rPr>
          <w:b/>
          <w:bCs/>
          <w:lang w:val="en-US"/>
        </w:rPr>
        <w:t xml:space="preserve"> </w:t>
      </w:r>
      <w:proofErr w:type="spellStart"/>
      <w:r w:rsidRPr="00803764">
        <w:rPr>
          <w:b/>
          <w:bCs/>
          <w:lang w:val="en-US"/>
        </w:rPr>
        <w:t>datorprogrammas</w:t>
      </w:r>
      <w:proofErr w:type="spellEnd"/>
      <w:r w:rsidRPr="00803764">
        <w:rPr>
          <w:lang w:val="en-US"/>
        </w:rPr>
        <w:t xml:space="preserve">. </w:t>
      </w:r>
      <w:proofErr w:type="spellStart"/>
      <w:r w:rsidRPr="00803764">
        <w:rPr>
          <w:lang w:val="ru-RU"/>
        </w:rPr>
        <w:t>Jāaizpilda</w:t>
      </w:r>
      <w:proofErr w:type="spellEnd"/>
      <w:r w:rsidRPr="00803764">
        <w:rPr>
          <w:lang w:val="ru-RU"/>
        </w:rPr>
        <w:t xml:space="preserve"> </w:t>
      </w:r>
      <w:proofErr w:type="spellStart"/>
      <w:r w:rsidRPr="00803764">
        <w:rPr>
          <w:lang w:val="ru-RU"/>
        </w:rPr>
        <w:t>tabulas</w:t>
      </w:r>
      <w:proofErr w:type="spellEnd"/>
      <w:r w:rsidRPr="00803764">
        <w:rPr>
          <w:lang w:val="ru-RU"/>
        </w:rPr>
        <w:t xml:space="preserve">, </w:t>
      </w:r>
      <w:proofErr w:type="spellStart"/>
      <w:r w:rsidRPr="00803764">
        <w:rPr>
          <w:lang w:val="ru-RU"/>
        </w:rPr>
        <w:t>norādot</w:t>
      </w:r>
      <w:proofErr w:type="spellEnd"/>
      <w:r w:rsidRPr="00803764">
        <w:rPr>
          <w:lang w:val="ru-RU"/>
        </w:rPr>
        <w:t xml:space="preserve"> </w:t>
      </w:r>
      <w:proofErr w:type="spellStart"/>
      <w:r w:rsidRPr="00803764">
        <w:rPr>
          <w:lang w:val="ru-RU"/>
        </w:rPr>
        <w:t>visu</w:t>
      </w:r>
      <w:proofErr w:type="spellEnd"/>
      <w:r w:rsidRPr="00803764">
        <w:rPr>
          <w:lang w:val="ru-RU"/>
        </w:rPr>
        <w:t xml:space="preserve"> </w:t>
      </w:r>
      <w:proofErr w:type="spellStart"/>
      <w:r w:rsidRPr="00803764">
        <w:rPr>
          <w:lang w:val="ru-RU"/>
        </w:rPr>
        <w:t>pieprasīto</w:t>
      </w:r>
      <w:proofErr w:type="spellEnd"/>
      <w:r w:rsidRPr="00803764">
        <w:rPr>
          <w:lang w:val="ru-RU"/>
        </w:rPr>
        <w:t xml:space="preserve"> </w:t>
      </w:r>
      <w:proofErr w:type="spellStart"/>
      <w:r w:rsidRPr="00803764">
        <w:rPr>
          <w:lang w:val="ru-RU"/>
        </w:rPr>
        <w:t>informāciju</w:t>
      </w:r>
      <w:proofErr w:type="spellEnd"/>
      <w:r w:rsidRPr="00803764">
        <w:rPr>
          <w:lang w:val="ru-RU"/>
        </w:rPr>
        <w:t>.</w:t>
      </w:r>
    </w:p>
    <w:p w14:paraId="61C6DF76" w14:textId="77777777" w:rsidR="003707FB" w:rsidRPr="00964DB3" w:rsidRDefault="003707FB" w:rsidP="003707FB">
      <w:pPr>
        <w:ind w:left="720" w:right="140"/>
        <w:jc w:val="both"/>
        <w:rPr>
          <w:lang w:val="ru-RU"/>
        </w:rPr>
      </w:pPr>
    </w:p>
    <w:tbl>
      <w:tblPr>
        <w:tblW w:w="0" w:type="auto"/>
        <w:tblLayout w:type="fixed"/>
        <w:tblLook w:val="0000" w:firstRow="0" w:lastRow="0" w:firstColumn="0" w:lastColumn="0" w:noHBand="0" w:noVBand="0"/>
      </w:tblPr>
      <w:tblGrid>
        <w:gridCol w:w="3888"/>
        <w:gridCol w:w="3240"/>
        <w:gridCol w:w="2194"/>
      </w:tblGrid>
      <w:tr w:rsidR="003707FB" w:rsidRPr="00964DB3" w14:paraId="568AA8D4" w14:textId="77777777" w:rsidTr="00CF11DA">
        <w:tc>
          <w:tcPr>
            <w:tcW w:w="3888" w:type="dxa"/>
            <w:tcBorders>
              <w:top w:val="single" w:sz="4" w:space="0" w:color="auto"/>
              <w:left w:val="single" w:sz="4" w:space="0" w:color="auto"/>
              <w:bottom w:val="single" w:sz="4" w:space="0" w:color="auto"/>
              <w:right w:val="single" w:sz="4" w:space="0" w:color="auto"/>
            </w:tcBorders>
          </w:tcPr>
          <w:p w14:paraId="2577A748" w14:textId="77777777" w:rsidR="003707FB" w:rsidRPr="00B96873" w:rsidRDefault="003707FB" w:rsidP="00CF11DA">
            <w:pPr>
              <w:ind w:right="140"/>
              <w:jc w:val="center"/>
              <w:rPr>
                <w:sz w:val="18"/>
                <w:szCs w:val="18"/>
                <w:lang w:val="en-US"/>
              </w:rPr>
            </w:pPr>
            <w:proofErr w:type="spellStart"/>
            <w:r w:rsidRPr="00E56C1E">
              <w:rPr>
                <w:sz w:val="18"/>
                <w:szCs w:val="18"/>
                <w:lang w:val="en-US"/>
              </w:rPr>
              <w:t>Grafisko</w:t>
            </w:r>
            <w:proofErr w:type="spellEnd"/>
            <w:r w:rsidRPr="00B96873">
              <w:rPr>
                <w:sz w:val="18"/>
                <w:szCs w:val="18"/>
                <w:lang w:val="en-US"/>
              </w:rPr>
              <w:t xml:space="preserve"> </w:t>
            </w:r>
            <w:proofErr w:type="spellStart"/>
            <w:r w:rsidRPr="00E56C1E">
              <w:rPr>
                <w:sz w:val="18"/>
                <w:szCs w:val="18"/>
                <w:lang w:val="en-US"/>
              </w:rPr>
              <w:t>m</w:t>
            </w:r>
            <w:r w:rsidRPr="00B96873">
              <w:rPr>
                <w:sz w:val="18"/>
                <w:szCs w:val="18"/>
                <w:lang w:val="en-US"/>
              </w:rPr>
              <w:t>ē</w:t>
            </w:r>
            <w:r w:rsidRPr="00E56C1E">
              <w:rPr>
                <w:sz w:val="18"/>
                <w:szCs w:val="18"/>
                <w:lang w:val="en-US"/>
              </w:rPr>
              <w:t>rniec</w:t>
            </w:r>
            <w:r w:rsidRPr="00B96873">
              <w:rPr>
                <w:sz w:val="18"/>
                <w:szCs w:val="18"/>
                <w:lang w:val="en-US"/>
              </w:rPr>
              <w:t>ī</w:t>
            </w:r>
            <w:r w:rsidRPr="00E56C1E">
              <w:rPr>
                <w:sz w:val="18"/>
                <w:szCs w:val="18"/>
                <w:lang w:val="en-US"/>
              </w:rPr>
              <w:t>bas</w:t>
            </w:r>
            <w:proofErr w:type="spellEnd"/>
            <w:r w:rsidRPr="00B96873">
              <w:rPr>
                <w:sz w:val="18"/>
                <w:szCs w:val="18"/>
                <w:lang w:val="en-US"/>
              </w:rPr>
              <w:t xml:space="preserve"> </w:t>
            </w:r>
            <w:proofErr w:type="spellStart"/>
            <w:r w:rsidRPr="00E56C1E">
              <w:rPr>
                <w:sz w:val="18"/>
                <w:szCs w:val="18"/>
                <w:lang w:val="en-US"/>
              </w:rPr>
              <w:t>datu</w:t>
            </w:r>
            <w:proofErr w:type="spellEnd"/>
            <w:r w:rsidRPr="00B96873">
              <w:rPr>
                <w:sz w:val="18"/>
                <w:szCs w:val="18"/>
                <w:lang w:val="en-US"/>
              </w:rPr>
              <w:t xml:space="preserve"> </w:t>
            </w:r>
            <w:proofErr w:type="spellStart"/>
            <w:r w:rsidRPr="00E56C1E">
              <w:rPr>
                <w:sz w:val="18"/>
                <w:szCs w:val="18"/>
                <w:lang w:val="en-US"/>
              </w:rPr>
              <w:t>apstr</w:t>
            </w:r>
            <w:r w:rsidRPr="00B96873">
              <w:rPr>
                <w:sz w:val="18"/>
                <w:szCs w:val="18"/>
                <w:lang w:val="en-US"/>
              </w:rPr>
              <w:t>ā</w:t>
            </w:r>
            <w:r w:rsidRPr="00E56C1E">
              <w:rPr>
                <w:sz w:val="18"/>
                <w:szCs w:val="18"/>
                <w:lang w:val="en-US"/>
              </w:rPr>
              <w:t>des</w:t>
            </w:r>
            <w:proofErr w:type="spellEnd"/>
            <w:r w:rsidRPr="00B96873">
              <w:rPr>
                <w:sz w:val="18"/>
                <w:szCs w:val="18"/>
                <w:lang w:val="en-US"/>
              </w:rPr>
              <w:t xml:space="preserve"> </w:t>
            </w:r>
            <w:proofErr w:type="spellStart"/>
            <w:r w:rsidRPr="00E56C1E">
              <w:rPr>
                <w:sz w:val="18"/>
                <w:szCs w:val="18"/>
                <w:lang w:val="en-US"/>
              </w:rPr>
              <w:t>datorprogrammas</w:t>
            </w:r>
            <w:proofErr w:type="spellEnd"/>
            <w:r w:rsidRPr="00B96873">
              <w:rPr>
                <w:sz w:val="18"/>
                <w:szCs w:val="18"/>
                <w:lang w:val="en-US"/>
              </w:rPr>
              <w:t xml:space="preserve"> </w:t>
            </w:r>
            <w:proofErr w:type="spellStart"/>
            <w:r w:rsidRPr="00E56C1E">
              <w:rPr>
                <w:sz w:val="18"/>
                <w:szCs w:val="18"/>
                <w:lang w:val="en-US"/>
              </w:rPr>
              <w:t>nosaukums</w:t>
            </w:r>
            <w:proofErr w:type="spellEnd"/>
          </w:p>
        </w:tc>
        <w:tc>
          <w:tcPr>
            <w:tcW w:w="3240" w:type="dxa"/>
            <w:tcBorders>
              <w:top w:val="single" w:sz="4" w:space="0" w:color="auto"/>
              <w:left w:val="single" w:sz="4" w:space="0" w:color="auto"/>
              <w:bottom w:val="single" w:sz="4" w:space="0" w:color="auto"/>
              <w:right w:val="single" w:sz="4" w:space="0" w:color="auto"/>
            </w:tcBorders>
          </w:tcPr>
          <w:p w14:paraId="7A5940D5" w14:textId="77777777" w:rsidR="003707FB" w:rsidRPr="00B96873" w:rsidRDefault="003707FB" w:rsidP="00CF11DA">
            <w:pPr>
              <w:ind w:right="140"/>
              <w:jc w:val="center"/>
              <w:rPr>
                <w:sz w:val="18"/>
                <w:szCs w:val="18"/>
                <w:lang w:val="en-US"/>
              </w:rPr>
            </w:pPr>
            <w:proofErr w:type="spellStart"/>
            <w:r w:rsidRPr="00E56C1E">
              <w:rPr>
                <w:sz w:val="18"/>
                <w:szCs w:val="18"/>
                <w:lang w:val="en-US"/>
              </w:rPr>
              <w:t>Grafisko</w:t>
            </w:r>
            <w:proofErr w:type="spellEnd"/>
            <w:r w:rsidRPr="00B96873">
              <w:rPr>
                <w:sz w:val="18"/>
                <w:szCs w:val="18"/>
                <w:lang w:val="en-US"/>
              </w:rPr>
              <w:t xml:space="preserve"> </w:t>
            </w:r>
            <w:proofErr w:type="spellStart"/>
            <w:r w:rsidRPr="00E56C1E">
              <w:rPr>
                <w:sz w:val="18"/>
                <w:szCs w:val="18"/>
                <w:lang w:val="en-US"/>
              </w:rPr>
              <w:t>m</w:t>
            </w:r>
            <w:r w:rsidRPr="00B96873">
              <w:rPr>
                <w:sz w:val="18"/>
                <w:szCs w:val="18"/>
                <w:lang w:val="en-US"/>
              </w:rPr>
              <w:t>ē</w:t>
            </w:r>
            <w:r w:rsidRPr="00E56C1E">
              <w:rPr>
                <w:sz w:val="18"/>
                <w:szCs w:val="18"/>
                <w:lang w:val="en-US"/>
              </w:rPr>
              <w:t>rniec</w:t>
            </w:r>
            <w:r w:rsidRPr="00B96873">
              <w:rPr>
                <w:sz w:val="18"/>
                <w:szCs w:val="18"/>
                <w:lang w:val="en-US"/>
              </w:rPr>
              <w:t>ī</w:t>
            </w:r>
            <w:r w:rsidRPr="00E56C1E">
              <w:rPr>
                <w:sz w:val="18"/>
                <w:szCs w:val="18"/>
                <w:lang w:val="en-US"/>
              </w:rPr>
              <w:t>bas</w:t>
            </w:r>
            <w:proofErr w:type="spellEnd"/>
            <w:r w:rsidRPr="00B96873">
              <w:rPr>
                <w:sz w:val="18"/>
                <w:szCs w:val="18"/>
                <w:lang w:val="en-US"/>
              </w:rPr>
              <w:t xml:space="preserve"> </w:t>
            </w:r>
            <w:proofErr w:type="spellStart"/>
            <w:r w:rsidRPr="00E56C1E">
              <w:rPr>
                <w:sz w:val="18"/>
                <w:szCs w:val="18"/>
                <w:lang w:val="en-US"/>
              </w:rPr>
              <w:t>datu</w:t>
            </w:r>
            <w:proofErr w:type="spellEnd"/>
            <w:r w:rsidRPr="00B96873">
              <w:rPr>
                <w:sz w:val="18"/>
                <w:szCs w:val="18"/>
                <w:lang w:val="en-US"/>
              </w:rPr>
              <w:t xml:space="preserve"> </w:t>
            </w:r>
            <w:proofErr w:type="spellStart"/>
            <w:r w:rsidRPr="00E56C1E">
              <w:rPr>
                <w:sz w:val="18"/>
                <w:szCs w:val="18"/>
                <w:lang w:val="en-US"/>
              </w:rPr>
              <w:t>apstr</w:t>
            </w:r>
            <w:r w:rsidRPr="00B96873">
              <w:rPr>
                <w:sz w:val="18"/>
                <w:szCs w:val="18"/>
                <w:lang w:val="en-US"/>
              </w:rPr>
              <w:t>ā</w:t>
            </w:r>
            <w:r w:rsidRPr="00E56C1E">
              <w:rPr>
                <w:sz w:val="18"/>
                <w:szCs w:val="18"/>
                <w:lang w:val="en-US"/>
              </w:rPr>
              <w:t>des</w:t>
            </w:r>
            <w:proofErr w:type="spellEnd"/>
            <w:r w:rsidRPr="00B96873">
              <w:rPr>
                <w:sz w:val="18"/>
                <w:szCs w:val="18"/>
                <w:lang w:val="en-US"/>
              </w:rPr>
              <w:t xml:space="preserve"> </w:t>
            </w:r>
            <w:proofErr w:type="spellStart"/>
            <w:r w:rsidRPr="00E56C1E">
              <w:rPr>
                <w:sz w:val="18"/>
                <w:szCs w:val="18"/>
                <w:lang w:val="en-US"/>
              </w:rPr>
              <w:t>datorprogrammas</w:t>
            </w:r>
            <w:proofErr w:type="spellEnd"/>
            <w:r w:rsidRPr="00B96873">
              <w:rPr>
                <w:sz w:val="18"/>
                <w:szCs w:val="18"/>
                <w:lang w:val="en-US"/>
              </w:rPr>
              <w:t xml:space="preserve"> </w:t>
            </w:r>
            <w:proofErr w:type="spellStart"/>
            <w:r w:rsidRPr="00E56C1E">
              <w:rPr>
                <w:sz w:val="18"/>
                <w:szCs w:val="18"/>
                <w:lang w:val="en-US"/>
              </w:rPr>
              <w:t>licences</w:t>
            </w:r>
            <w:proofErr w:type="spellEnd"/>
            <w:r w:rsidRPr="00B96873">
              <w:rPr>
                <w:sz w:val="18"/>
                <w:szCs w:val="18"/>
                <w:lang w:val="en-US"/>
              </w:rPr>
              <w:t xml:space="preserve"> </w:t>
            </w:r>
            <w:r w:rsidRPr="00E56C1E">
              <w:rPr>
                <w:sz w:val="18"/>
                <w:szCs w:val="18"/>
                <w:lang w:val="en-US"/>
              </w:rPr>
              <w:t>Nr</w:t>
            </w:r>
            <w:r w:rsidRPr="00B96873">
              <w:rPr>
                <w:sz w:val="18"/>
                <w:szCs w:val="18"/>
                <w:lang w:val="en-US"/>
              </w:rPr>
              <w:t>.</w:t>
            </w:r>
          </w:p>
        </w:tc>
        <w:tc>
          <w:tcPr>
            <w:tcW w:w="2194" w:type="dxa"/>
            <w:tcBorders>
              <w:top w:val="single" w:sz="4" w:space="0" w:color="auto"/>
              <w:left w:val="single" w:sz="4" w:space="0" w:color="auto"/>
              <w:bottom w:val="single" w:sz="4" w:space="0" w:color="auto"/>
              <w:right w:val="single" w:sz="4" w:space="0" w:color="auto"/>
            </w:tcBorders>
          </w:tcPr>
          <w:p w14:paraId="4D1916C0" w14:textId="77777777" w:rsidR="003707FB" w:rsidRPr="00E56C1E" w:rsidRDefault="003707FB" w:rsidP="00CF11DA">
            <w:pPr>
              <w:ind w:right="140"/>
              <w:jc w:val="center"/>
              <w:rPr>
                <w:sz w:val="18"/>
                <w:szCs w:val="18"/>
                <w:lang w:val="en-US"/>
              </w:rPr>
            </w:pPr>
            <w:proofErr w:type="spellStart"/>
            <w:r w:rsidRPr="00E56C1E">
              <w:rPr>
                <w:sz w:val="18"/>
                <w:szCs w:val="18"/>
                <w:lang w:val="en-US"/>
              </w:rPr>
              <w:t>Grafisko</w:t>
            </w:r>
            <w:proofErr w:type="spellEnd"/>
            <w:r w:rsidRPr="00E56C1E">
              <w:rPr>
                <w:sz w:val="18"/>
                <w:szCs w:val="18"/>
                <w:lang w:val="en-US"/>
              </w:rPr>
              <w:t xml:space="preserve"> </w:t>
            </w:r>
            <w:proofErr w:type="spellStart"/>
            <w:r w:rsidRPr="00E56C1E">
              <w:rPr>
                <w:sz w:val="18"/>
                <w:szCs w:val="18"/>
                <w:lang w:val="en-US"/>
              </w:rPr>
              <w:t>mērniecības</w:t>
            </w:r>
            <w:proofErr w:type="spellEnd"/>
            <w:r w:rsidRPr="00E56C1E">
              <w:rPr>
                <w:sz w:val="18"/>
                <w:szCs w:val="18"/>
                <w:lang w:val="en-US"/>
              </w:rPr>
              <w:t xml:space="preserve"> </w:t>
            </w:r>
            <w:proofErr w:type="spellStart"/>
            <w:proofErr w:type="gramStart"/>
            <w:r w:rsidRPr="00E56C1E">
              <w:rPr>
                <w:sz w:val="18"/>
                <w:szCs w:val="18"/>
                <w:lang w:val="en-US"/>
              </w:rPr>
              <w:t>datu</w:t>
            </w:r>
            <w:proofErr w:type="spellEnd"/>
            <w:r w:rsidRPr="00E56C1E">
              <w:rPr>
                <w:sz w:val="18"/>
                <w:szCs w:val="18"/>
                <w:lang w:val="en-US"/>
              </w:rPr>
              <w:t xml:space="preserve">  </w:t>
            </w:r>
            <w:proofErr w:type="spellStart"/>
            <w:r w:rsidRPr="00E56C1E">
              <w:rPr>
                <w:sz w:val="18"/>
                <w:szCs w:val="18"/>
                <w:lang w:val="en-US"/>
              </w:rPr>
              <w:t>apstrādes</w:t>
            </w:r>
            <w:proofErr w:type="spellEnd"/>
            <w:proofErr w:type="gramEnd"/>
            <w:r w:rsidRPr="00E56C1E">
              <w:rPr>
                <w:sz w:val="18"/>
                <w:szCs w:val="18"/>
                <w:lang w:val="en-US"/>
              </w:rPr>
              <w:t xml:space="preserve"> </w:t>
            </w:r>
            <w:proofErr w:type="spellStart"/>
            <w:r w:rsidRPr="00E56C1E">
              <w:rPr>
                <w:sz w:val="18"/>
                <w:szCs w:val="18"/>
                <w:lang w:val="en-US"/>
              </w:rPr>
              <w:t>datorprogrammu</w:t>
            </w:r>
            <w:proofErr w:type="spellEnd"/>
            <w:r w:rsidRPr="00E56C1E">
              <w:rPr>
                <w:sz w:val="18"/>
                <w:szCs w:val="18"/>
                <w:lang w:val="en-US"/>
              </w:rPr>
              <w:t xml:space="preserve"> </w:t>
            </w:r>
            <w:proofErr w:type="spellStart"/>
            <w:r w:rsidRPr="00E56C1E">
              <w:rPr>
                <w:sz w:val="18"/>
                <w:szCs w:val="18"/>
                <w:lang w:val="en-US"/>
              </w:rPr>
              <w:t>skaits</w:t>
            </w:r>
            <w:proofErr w:type="spellEnd"/>
          </w:p>
        </w:tc>
      </w:tr>
      <w:tr w:rsidR="003707FB" w:rsidRPr="00964DB3" w14:paraId="1584E954" w14:textId="77777777" w:rsidTr="00CF11DA">
        <w:trPr>
          <w:trHeight w:val="369"/>
        </w:trPr>
        <w:tc>
          <w:tcPr>
            <w:tcW w:w="3888" w:type="dxa"/>
            <w:tcBorders>
              <w:top w:val="single" w:sz="4" w:space="0" w:color="auto"/>
              <w:left w:val="single" w:sz="4" w:space="0" w:color="auto"/>
              <w:bottom w:val="single" w:sz="4" w:space="0" w:color="auto"/>
              <w:right w:val="single" w:sz="4" w:space="0" w:color="auto"/>
            </w:tcBorders>
          </w:tcPr>
          <w:p w14:paraId="207BA821" w14:textId="77777777" w:rsidR="003707FB" w:rsidRPr="00E56C1E" w:rsidRDefault="003707FB" w:rsidP="00CF11DA">
            <w:pPr>
              <w:ind w:right="140"/>
              <w:jc w:val="center"/>
              <w:rPr>
                <w:sz w:val="18"/>
                <w:szCs w:val="18"/>
                <w:lang w:val="en-US"/>
              </w:rPr>
            </w:pPr>
          </w:p>
        </w:tc>
        <w:tc>
          <w:tcPr>
            <w:tcW w:w="3240" w:type="dxa"/>
            <w:tcBorders>
              <w:top w:val="single" w:sz="4" w:space="0" w:color="auto"/>
              <w:left w:val="single" w:sz="4" w:space="0" w:color="auto"/>
              <w:bottom w:val="single" w:sz="4" w:space="0" w:color="auto"/>
              <w:right w:val="single" w:sz="4" w:space="0" w:color="auto"/>
            </w:tcBorders>
          </w:tcPr>
          <w:p w14:paraId="42EDCF08" w14:textId="77777777" w:rsidR="003707FB" w:rsidRPr="00E56C1E" w:rsidRDefault="003707FB" w:rsidP="00CF11DA">
            <w:pPr>
              <w:ind w:right="140"/>
              <w:jc w:val="center"/>
              <w:rPr>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382C45F7" w14:textId="77777777" w:rsidR="003707FB" w:rsidRPr="00E56C1E" w:rsidRDefault="003707FB" w:rsidP="00CF11DA">
            <w:pPr>
              <w:ind w:right="140"/>
              <w:jc w:val="center"/>
              <w:rPr>
                <w:sz w:val="18"/>
                <w:szCs w:val="18"/>
                <w:lang w:val="en-US"/>
              </w:rPr>
            </w:pPr>
          </w:p>
        </w:tc>
      </w:tr>
      <w:tr w:rsidR="003707FB" w:rsidRPr="00964DB3" w14:paraId="291CEE11" w14:textId="77777777" w:rsidTr="00CF11DA">
        <w:trPr>
          <w:trHeight w:val="369"/>
        </w:trPr>
        <w:tc>
          <w:tcPr>
            <w:tcW w:w="3888" w:type="dxa"/>
            <w:tcBorders>
              <w:top w:val="single" w:sz="4" w:space="0" w:color="auto"/>
              <w:left w:val="single" w:sz="4" w:space="0" w:color="auto"/>
              <w:bottom w:val="single" w:sz="4" w:space="0" w:color="auto"/>
              <w:right w:val="single" w:sz="4" w:space="0" w:color="auto"/>
            </w:tcBorders>
          </w:tcPr>
          <w:p w14:paraId="26F7F1C4" w14:textId="77777777" w:rsidR="003707FB" w:rsidRPr="00E56C1E" w:rsidRDefault="003707FB" w:rsidP="00CF11DA">
            <w:pPr>
              <w:ind w:right="140"/>
              <w:jc w:val="center"/>
              <w:rPr>
                <w:sz w:val="18"/>
                <w:szCs w:val="18"/>
                <w:lang w:val="en-US"/>
              </w:rPr>
            </w:pPr>
          </w:p>
        </w:tc>
        <w:tc>
          <w:tcPr>
            <w:tcW w:w="3240" w:type="dxa"/>
            <w:tcBorders>
              <w:top w:val="single" w:sz="4" w:space="0" w:color="auto"/>
              <w:left w:val="single" w:sz="4" w:space="0" w:color="auto"/>
              <w:bottom w:val="single" w:sz="4" w:space="0" w:color="auto"/>
              <w:right w:val="single" w:sz="4" w:space="0" w:color="auto"/>
            </w:tcBorders>
          </w:tcPr>
          <w:p w14:paraId="1102B32A" w14:textId="77777777" w:rsidR="003707FB" w:rsidRPr="00E56C1E" w:rsidRDefault="003707FB" w:rsidP="00CF11DA">
            <w:pPr>
              <w:ind w:right="140"/>
              <w:jc w:val="center"/>
              <w:rPr>
                <w:sz w:val="18"/>
                <w:szCs w:val="18"/>
                <w:lang w:val="en-US"/>
              </w:rPr>
            </w:pPr>
          </w:p>
        </w:tc>
        <w:tc>
          <w:tcPr>
            <w:tcW w:w="2194" w:type="dxa"/>
            <w:tcBorders>
              <w:top w:val="single" w:sz="4" w:space="0" w:color="auto"/>
              <w:left w:val="single" w:sz="4" w:space="0" w:color="auto"/>
              <w:bottom w:val="single" w:sz="4" w:space="0" w:color="auto"/>
              <w:right w:val="single" w:sz="4" w:space="0" w:color="auto"/>
            </w:tcBorders>
          </w:tcPr>
          <w:p w14:paraId="2FA00642" w14:textId="77777777" w:rsidR="003707FB" w:rsidRPr="00E56C1E" w:rsidRDefault="003707FB" w:rsidP="00CF11DA">
            <w:pPr>
              <w:ind w:right="140"/>
              <w:jc w:val="center"/>
              <w:rPr>
                <w:sz w:val="18"/>
                <w:szCs w:val="18"/>
                <w:lang w:val="en-US"/>
              </w:rPr>
            </w:pPr>
          </w:p>
        </w:tc>
      </w:tr>
    </w:tbl>
    <w:p w14:paraId="55E5BEB8" w14:textId="77777777" w:rsidR="003707FB" w:rsidRPr="00E56C1E" w:rsidRDefault="003707FB" w:rsidP="003707FB">
      <w:pPr>
        <w:tabs>
          <w:tab w:val="left" w:pos="426"/>
        </w:tabs>
        <w:ind w:left="-142"/>
        <w:jc w:val="both"/>
        <w:rPr>
          <w:sz w:val="22"/>
          <w:lang w:val="en-US"/>
        </w:rPr>
      </w:pPr>
    </w:p>
    <w:p w14:paraId="69D269B0" w14:textId="77777777" w:rsidR="003707FB" w:rsidRPr="00E56C1E" w:rsidRDefault="003707FB" w:rsidP="003707FB">
      <w:pPr>
        <w:tabs>
          <w:tab w:val="left" w:pos="426"/>
        </w:tabs>
        <w:ind w:left="-142"/>
        <w:jc w:val="both"/>
        <w:rPr>
          <w:sz w:val="22"/>
          <w:lang w:val="en-US"/>
        </w:rPr>
      </w:pPr>
    </w:p>
    <w:p w14:paraId="47725C1F" w14:textId="77777777" w:rsidR="00444729" w:rsidRPr="00BF3B4B" w:rsidRDefault="00444729" w:rsidP="00444729">
      <w:pPr>
        <w:pStyle w:val="BodyText21"/>
        <w:spacing w:line="0" w:lineRule="atLeast"/>
        <w:rPr>
          <w:rFonts w:ascii="Times New Roman Tilde" w:hAnsi="Times New Roman Tilde"/>
        </w:rPr>
      </w:pPr>
      <w:r w:rsidRPr="00BF3B4B">
        <w:rPr>
          <w:rFonts w:ascii="Times New Roman Tilde" w:hAnsi="Times New Roman Tilde"/>
        </w:rPr>
        <w:t>Vadītāja vai pilnvarotās personas paraksts: __________________________________</w:t>
      </w:r>
    </w:p>
    <w:p w14:paraId="0944EF4D" w14:textId="77777777" w:rsidR="00444729" w:rsidRPr="00BF3B4B" w:rsidRDefault="00444729" w:rsidP="00444729">
      <w:pPr>
        <w:spacing w:line="0" w:lineRule="atLeast"/>
        <w:jc w:val="both"/>
        <w:rPr>
          <w:rFonts w:ascii="Times New Roman Tilde" w:hAnsi="Times New Roman Tilde"/>
          <w:lang w:val="lv-LV"/>
        </w:rPr>
      </w:pPr>
    </w:p>
    <w:p w14:paraId="349D0EE0" w14:textId="77777777" w:rsidR="00444729" w:rsidRPr="00BF3B4B" w:rsidRDefault="00444729" w:rsidP="00444729">
      <w:pPr>
        <w:spacing w:line="0" w:lineRule="atLeast"/>
        <w:jc w:val="both"/>
        <w:rPr>
          <w:rFonts w:ascii="Times New Roman Tilde" w:hAnsi="Times New Roman Tilde"/>
          <w:lang w:val="lv-LV"/>
        </w:rPr>
      </w:pPr>
      <w:r w:rsidRPr="00BF3B4B">
        <w:rPr>
          <w:rFonts w:ascii="Times New Roman Tilde" w:hAnsi="Times New Roman Tilde"/>
          <w:lang w:val="lv-LV"/>
        </w:rPr>
        <w:t>Vadītāja vai pilnvarotās personas vārds, uzvārds, amats:________________________</w:t>
      </w:r>
    </w:p>
    <w:p w14:paraId="0850802B" w14:textId="77777777" w:rsidR="00444729" w:rsidRPr="00BF3B4B" w:rsidRDefault="00444729" w:rsidP="00444729">
      <w:pPr>
        <w:spacing w:line="0" w:lineRule="atLeast"/>
        <w:jc w:val="both"/>
        <w:rPr>
          <w:rFonts w:ascii="Times New Roman Tilde" w:hAnsi="Times New Roman Tilde"/>
          <w:lang w:val="lv-LV"/>
        </w:rPr>
      </w:pP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r>
      <w:r w:rsidRPr="00BF3B4B">
        <w:rPr>
          <w:rFonts w:ascii="Times New Roman Tilde" w:hAnsi="Times New Roman Tilde"/>
          <w:lang w:val="lv-LV"/>
        </w:rPr>
        <w:tab/>
        <w:t>z.v.</w:t>
      </w:r>
    </w:p>
    <w:p w14:paraId="536B4851" w14:textId="77777777" w:rsidR="003707FB" w:rsidRPr="00B96873" w:rsidRDefault="003707FB" w:rsidP="003707FB">
      <w:pPr>
        <w:jc w:val="right"/>
        <w:rPr>
          <w:lang w:val="lv-LV"/>
        </w:rPr>
      </w:pPr>
    </w:p>
    <w:p w14:paraId="55C238AC" w14:textId="77777777" w:rsidR="003707FB" w:rsidRPr="00B96873" w:rsidRDefault="003707FB" w:rsidP="003707FB">
      <w:pPr>
        <w:jc w:val="right"/>
        <w:rPr>
          <w:lang w:val="lv-LV"/>
        </w:rPr>
      </w:pPr>
    </w:p>
    <w:p w14:paraId="1704F1E2" w14:textId="77777777" w:rsidR="002C104F" w:rsidRPr="00B96873" w:rsidRDefault="002C104F" w:rsidP="008E5D91">
      <w:pPr>
        <w:spacing w:line="0" w:lineRule="atLeast"/>
        <w:jc w:val="both"/>
        <w:rPr>
          <w:b/>
          <w:lang w:val="lv-LV"/>
        </w:rPr>
      </w:pPr>
    </w:p>
    <w:p w14:paraId="33C024F3" w14:textId="77777777" w:rsidR="002C104F" w:rsidRPr="00B96873" w:rsidRDefault="002C104F" w:rsidP="008E5D91">
      <w:pPr>
        <w:spacing w:line="0" w:lineRule="atLeast"/>
        <w:jc w:val="both"/>
        <w:rPr>
          <w:b/>
          <w:lang w:val="lv-LV"/>
        </w:rPr>
      </w:pPr>
    </w:p>
    <w:p w14:paraId="6D563A71" w14:textId="77777777" w:rsidR="001D0FF7" w:rsidRPr="00B96873" w:rsidRDefault="001D0FF7" w:rsidP="005863F1">
      <w:pPr>
        <w:spacing w:line="0" w:lineRule="atLeast"/>
        <w:jc w:val="right"/>
        <w:rPr>
          <w:b/>
          <w:lang w:val="lv-LV"/>
        </w:rPr>
      </w:pPr>
    </w:p>
    <w:p w14:paraId="200CFBC9" w14:textId="77777777" w:rsidR="001D0FF7" w:rsidRPr="00B96873" w:rsidRDefault="001D0FF7" w:rsidP="005863F1">
      <w:pPr>
        <w:spacing w:line="0" w:lineRule="atLeast"/>
        <w:jc w:val="right"/>
        <w:rPr>
          <w:b/>
          <w:lang w:val="lv-LV"/>
        </w:rPr>
      </w:pPr>
    </w:p>
    <w:p w14:paraId="2D2415E1" w14:textId="77777777" w:rsidR="001D0FF7" w:rsidRPr="00B96873" w:rsidRDefault="001D0FF7" w:rsidP="005863F1">
      <w:pPr>
        <w:spacing w:line="0" w:lineRule="atLeast"/>
        <w:jc w:val="right"/>
        <w:rPr>
          <w:b/>
          <w:lang w:val="lv-LV"/>
        </w:rPr>
      </w:pPr>
    </w:p>
    <w:p w14:paraId="5C6813A1" w14:textId="77777777" w:rsidR="001D0FF7" w:rsidRPr="00B96873" w:rsidRDefault="001D0FF7" w:rsidP="005863F1">
      <w:pPr>
        <w:spacing w:line="0" w:lineRule="atLeast"/>
        <w:jc w:val="right"/>
        <w:rPr>
          <w:b/>
          <w:lang w:val="lv-LV"/>
        </w:rPr>
      </w:pPr>
    </w:p>
    <w:p w14:paraId="1FC5FEDA" w14:textId="77777777" w:rsidR="001D0FF7" w:rsidRPr="00B96873" w:rsidRDefault="001D0FF7" w:rsidP="005863F1">
      <w:pPr>
        <w:spacing w:line="0" w:lineRule="atLeast"/>
        <w:jc w:val="right"/>
        <w:rPr>
          <w:b/>
          <w:lang w:val="lv-LV"/>
        </w:rPr>
      </w:pPr>
    </w:p>
    <w:p w14:paraId="09CEB23D" w14:textId="69B630FB" w:rsidR="0047009F" w:rsidRDefault="0047009F">
      <w:pPr>
        <w:jc w:val="both"/>
        <w:rPr>
          <w:b/>
          <w:lang w:val="lv-LV"/>
        </w:rPr>
      </w:pPr>
      <w:r>
        <w:rPr>
          <w:b/>
          <w:lang w:val="lv-LV"/>
        </w:rPr>
        <w:br w:type="page"/>
      </w:r>
    </w:p>
    <w:p w14:paraId="4FAA7342" w14:textId="77777777" w:rsidR="0047009F" w:rsidRPr="00B96873" w:rsidRDefault="0047009F" w:rsidP="0047009F">
      <w:pPr>
        <w:spacing w:line="0" w:lineRule="atLeast"/>
        <w:jc w:val="right"/>
        <w:rPr>
          <w:b/>
          <w:lang w:val="lv-LV"/>
        </w:rPr>
      </w:pPr>
      <w:r w:rsidRPr="00B96873">
        <w:rPr>
          <w:b/>
          <w:lang w:val="lv-LV"/>
        </w:rPr>
        <w:lastRenderedPageBreak/>
        <w:t>3.pielikums</w:t>
      </w:r>
    </w:p>
    <w:p w14:paraId="59149659" w14:textId="77777777" w:rsidR="0047009F" w:rsidRPr="00B96873" w:rsidRDefault="0047009F" w:rsidP="0047009F">
      <w:pPr>
        <w:spacing w:line="0" w:lineRule="atLeast"/>
        <w:jc w:val="right"/>
        <w:rPr>
          <w:lang w:val="lv-LV"/>
        </w:rPr>
      </w:pPr>
      <w:r w:rsidRPr="00B96873">
        <w:rPr>
          <w:lang w:val="lv-LV"/>
        </w:rPr>
        <w:t xml:space="preserve"> </w:t>
      </w:r>
      <w:r w:rsidRPr="00B96873">
        <w:rPr>
          <w:lang w:val="lv-LV"/>
        </w:rPr>
        <w:tab/>
      </w:r>
      <w:r w:rsidRPr="00B96873">
        <w:rPr>
          <w:lang w:val="lv-LV"/>
        </w:rPr>
        <w:tab/>
      </w:r>
      <w:r w:rsidRPr="00B96873">
        <w:rPr>
          <w:lang w:val="lv-LV"/>
        </w:rPr>
        <w:tab/>
      </w:r>
      <w:r w:rsidRPr="00B96873">
        <w:rPr>
          <w:lang w:val="lv-LV"/>
        </w:rPr>
        <w:tab/>
      </w:r>
      <w:r w:rsidRPr="00B96873">
        <w:rPr>
          <w:lang w:val="lv-LV"/>
        </w:rPr>
        <w:tab/>
        <w:t>VAS „Latvijas dzelzceļš” sarunu procedūras ar publikāciju „Kadastrālā uzmērīšana” nolikumam</w:t>
      </w:r>
    </w:p>
    <w:p w14:paraId="05D8B957" w14:textId="77777777" w:rsidR="0047009F" w:rsidRPr="00B96873" w:rsidRDefault="0047009F" w:rsidP="0047009F">
      <w:pPr>
        <w:spacing w:line="0" w:lineRule="atLeast"/>
        <w:jc w:val="right"/>
        <w:rPr>
          <w:b/>
          <w:lang w:val="lv-LV"/>
        </w:rPr>
      </w:pPr>
    </w:p>
    <w:tbl>
      <w:tblPr>
        <w:tblpPr w:leftFromText="180" w:rightFromText="180" w:vertAnchor="page" w:horzAnchor="margin" w:tblpY="2806"/>
        <w:tblW w:w="9634" w:type="dxa"/>
        <w:tblLook w:val="04A0" w:firstRow="1" w:lastRow="0" w:firstColumn="1" w:lastColumn="0" w:noHBand="0" w:noVBand="1"/>
      </w:tblPr>
      <w:tblGrid>
        <w:gridCol w:w="852"/>
        <w:gridCol w:w="850"/>
        <w:gridCol w:w="1559"/>
        <w:gridCol w:w="1426"/>
        <w:gridCol w:w="2963"/>
        <w:gridCol w:w="931"/>
        <w:gridCol w:w="1053"/>
      </w:tblGrid>
      <w:tr w:rsidR="0047009F" w:rsidRPr="0047009F" w14:paraId="3A8A97A4" w14:textId="77777777" w:rsidTr="0047009F">
        <w:trPr>
          <w:trHeight w:val="1020"/>
        </w:trPr>
        <w:tc>
          <w:tcPr>
            <w:tcW w:w="8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1284DA" w14:textId="77777777" w:rsidR="0047009F" w:rsidRDefault="0047009F" w:rsidP="0047009F">
            <w:pPr>
              <w:jc w:val="center"/>
              <w:rPr>
                <w:sz w:val="22"/>
                <w:szCs w:val="22"/>
              </w:rPr>
            </w:pPr>
            <w:proofErr w:type="spellStart"/>
            <w:r>
              <w:rPr>
                <w:sz w:val="22"/>
                <w:szCs w:val="22"/>
              </w:rPr>
              <w:t>Daļas</w:t>
            </w:r>
            <w:proofErr w:type="spellEnd"/>
          </w:p>
          <w:p w14:paraId="2B7F7643" w14:textId="77777777" w:rsidR="0047009F" w:rsidRPr="0047009F" w:rsidRDefault="0047009F" w:rsidP="0047009F">
            <w:pPr>
              <w:jc w:val="center"/>
              <w:rPr>
                <w:sz w:val="22"/>
                <w:szCs w:val="22"/>
                <w:lang w:val="lv-LV"/>
              </w:rPr>
            </w:pPr>
            <w:r>
              <w:rPr>
                <w:sz w:val="22"/>
                <w:szCs w:val="22"/>
              </w:rPr>
              <w:t>Nr.</w:t>
            </w:r>
          </w:p>
        </w:tc>
        <w:tc>
          <w:tcPr>
            <w:tcW w:w="850" w:type="dxa"/>
            <w:tcBorders>
              <w:top w:val="single" w:sz="4" w:space="0" w:color="auto"/>
              <w:left w:val="nil"/>
              <w:bottom w:val="single" w:sz="4" w:space="0" w:color="auto"/>
              <w:right w:val="single" w:sz="4" w:space="0" w:color="auto"/>
            </w:tcBorders>
            <w:shd w:val="clear" w:color="000000" w:fill="D9D9D9"/>
            <w:vAlign w:val="center"/>
            <w:hideMark/>
          </w:tcPr>
          <w:p w14:paraId="53E8C4BA" w14:textId="77777777" w:rsidR="0047009F" w:rsidRPr="0047009F" w:rsidRDefault="0047009F" w:rsidP="0047009F">
            <w:pPr>
              <w:jc w:val="center"/>
              <w:rPr>
                <w:sz w:val="22"/>
                <w:szCs w:val="22"/>
              </w:rPr>
            </w:pPr>
            <w:proofErr w:type="spellStart"/>
            <w:r w:rsidRPr="0047009F">
              <w:rPr>
                <w:sz w:val="22"/>
                <w:szCs w:val="22"/>
              </w:rPr>
              <w:t>Nr.p.k</w:t>
            </w:r>
            <w:proofErr w:type="spellEnd"/>
            <w:r w:rsidRPr="0047009F">
              <w:rPr>
                <w:sz w:val="22"/>
                <w:szCs w:val="22"/>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3CFEBFD" w14:textId="77777777" w:rsidR="0047009F" w:rsidRPr="0047009F" w:rsidRDefault="0047009F" w:rsidP="0047009F">
            <w:pPr>
              <w:jc w:val="center"/>
              <w:rPr>
                <w:sz w:val="22"/>
                <w:szCs w:val="22"/>
              </w:rPr>
            </w:pPr>
            <w:proofErr w:type="spellStart"/>
            <w:r w:rsidRPr="0047009F">
              <w:rPr>
                <w:sz w:val="22"/>
                <w:szCs w:val="22"/>
              </w:rPr>
              <w:t>Zemes</w:t>
            </w:r>
            <w:proofErr w:type="spellEnd"/>
            <w:r w:rsidRPr="0047009F">
              <w:rPr>
                <w:sz w:val="22"/>
                <w:szCs w:val="22"/>
              </w:rPr>
              <w:t xml:space="preserve"> </w:t>
            </w:r>
            <w:proofErr w:type="spellStart"/>
            <w:r w:rsidRPr="0047009F">
              <w:rPr>
                <w:sz w:val="22"/>
                <w:szCs w:val="22"/>
              </w:rPr>
              <w:t>vienības</w:t>
            </w:r>
            <w:proofErr w:type="spellEnd"/>
            <w:r w:rsidRPr="0047009F">
              <w:rPr>
                <w:sz w:val="22"/>
                <w:szCs w:val="22"/>
              </w:rPr>
              <w:t xml:space="preserve"> </w:t>
            </w:r>
            <w:proofErr w:type="spellStart"/>
            <w:r w:rsidRPr="0047009F">
              <w:rPr>
                <w:sz w:val="22"/>
                <w:szCs w:val="22"/>
              </w:rPr>
              <w:t>kadastra</w:t>
            </w:r>
            <w:proofErr w:type="spellEnd"/>
            <w:r w:rsidRPr="0047009F">
              <w:rPr>
                <w:sz w:val="22"/>
                <w:szCs w:val="22"/>
              </w:rPr>
              <w:t xml:space="preserve"> </w:t>
            </w:r>
            <w:proofErr w:type="spellStart"/>
            <w:r w:rsidRPr="0047009F">
              <w:rPr>
                <w:sz w:val="22"/>
                <w:szCs w:val="22"/>
              </w:rPr>
              <w:t>apzīmējums</w:t>
            </w:r>
            <w:proofErr w:type="spellEnd"/>
          </w:p>
        </w:tc>
        <w:tc>
          <w:tcPr>
            <w:tcW w:w="1426" w:type="dxa"/>
            <w:tcBorders>
              <w:top w:val="single" w:sz="4" w:space="0" w:color="auto"/>
              <w:left w:val="nil"/>
              <w:bottom w:val="single" w:sz="4" w:space="0" w:color="auto"/>
              <w:right w:val="single" w:sz="4" w:space="0" w:color="auto"/>
            </w:tcBorders>
            <w:shd w:val="clear" w:color="000000" w:fill="D9D9D9"/>
            <w:vAlign w:val="center"/>
            <w:hideMark/>
          </w:tcPr>
          <w:p w14:paraId="7A9D0945" w14:textId="77777777" w:rsidR="0047009F" w:rsidRPr="0047009F" w:rsidRDefault="0047009F" w:rsidP="0047009F">
            <w:pPr>
              <w:jc w:val="center"/>
              <w:rPr>
                <w:sz w:val="22"/>
                <w:szCs w:val="22"/>
              </w:rPr>
            </w:pPr>
            <w:proofErr w:type="spellStart"/>
            <w:r w:rsidRPr="0047009F">
              <w:rPr>
                <w:sz w:val="22"/>
                <w:szCs w:val="22"/>
              </w:rPr>
              <w:t>Īpaš.kadastra</w:t>
            </w:r>
            <w:proofErr w:type="spellEnd"/>
            <w:r w:rsidRPr="0047009F">
              <w:rPr>
                <w:sz w:val="22"/>
                <w:szCs w:val="22"/>
              </w:rPr>
              <w:t xml:space="preserve"> </w:t>
            </w:r>
            <w:proofErr w:type="spellStart"/>
            <w:r w:rsidRPr="0047009F">
              <w:rPr>
                <w:sz w:val="22"/>
                <w:szCs w:val="22"/>
              </w:rPr>
              <w:t>numurs</w:t>
            </w:r>
            <w:proofErr w:type="spellEnd"/>
          </w:p>
        </w:tc>
        <w:tc>
          <w:tcPr>
            <w:tcW w:w="2963" w:type="dxa"/>
            <w:tcBorders>
              <w:top w:val="single" w:sz="4" w:space="0" w:color="auto"/>
              <w:left w:val="nil"/>
              <w:bottom w:val="single" w:sz="4" w:space="0" w:color="auto"/>
              <w:right w:val="single" w:sz="4" w:space="0" w:color="auto"/>
            </w:tcBorders>
            <w:shd w:val="clear" w:color="000000" w:fill="D9D9D9"/>
            <w:vAlign w:val="center"/>
            <w:hideMark/>
          </w:tcPr>
          <w:p w14:paraId="75799D64" w14:textId="77777777" w:rsidR="0047009F" w:rsidRPr="0047009F" w:rsidRDefault="0047009F" w:rsidP="0047009F">
            <w:pPr>
              <w:jc w:val="center"/>
              <w:rPr>
                <w:sz w:val="22"/>
                <w:szCs w:val="22"/>
              </w:rPr>
            </w:pPr>
            <w:proofErr w:type="spellStart"/>
            <w:r w:rsidRPr="0047009F">
              <w:rPr>
                <w:sz w:val="22"/>
                <w:szCs w:val="22"/>
              </w:rPr>
              <w:t>Administratīvā</w:t>
            </w:r>
            <w:proofErr w:type="spellEnd"/>
            <w:r w:rsidRPr="0047009F">
              <w:rPr>
                <w:sz w:val="22"/>
                <w:szCs w:val="22"/>
              </w:rPr>
              <w:t xml:space="preserve"> </w:t>
            </w:r>
            <w:proofErr w:type="spellStart"/>
            <w:r w:rsidRPr="0047009F">
              <w:rPr>
                <w:sz w:val="22"/>
                <w:szCs w:val="22"/>
              </w:rPr>
              <w:t>teritorija</w:t>
            </w:r>
            <w:proofErr w:type="spellEnd"/>
          </w:p>
        </w:tc>
        <w:tc>
          <w:tcPr>
            <w:tcW w:w="931" w:type="dxa"/>
            <w:tcBorders>
              <w:top w:val="single" w:sz="4" w:space="0" w:color="auto"/>
              <w:left w:val="nil"/>
              <w:bottom w:val="single" w:sz="4" w:space="0" w:color="auto"/>
              <w:right w:val="single" w:sz="4" w:space="0" w:color="auto"/>
            </w:tcBorders>
            <w:shd w:val="clear" w:color="000000" w:fill="D9D9D9"/>
            <w:vAlign w:val="center"/>
            <w:hideMark/>
          </w:tcPr>
          <w:p w14:paraId="5597F2F2" w14:textId="77777777" w:rsidR="0047009F" w:rsidRPr="0047009F" w:rsidRDefault="0047009F" w:rsidP="0047009F">
            <w:pPr>
              <w:jc w:val="center"/>
              <w:rPr>
                <w:sz w:val="22"/>
                <w:szCs w:val="22"/>
              </w:rPr>
            </w:pPr>
            <w:proofErr w:type="spellStart"/>
            <w:r w:rsidRPr="0047009F">
              <w:rPr>
                <w:sz w:val="22"/>
                <w:szCs w:val="22"/>
              </w:rPr>
              <w:t>Platība</w:t>
            </w:r>
            <w:proofErr w:type="spellEnd"/>
            <w:r w:rsidRPr="0047009F">
              <w:rPr>
                <w:sz w:val="22"/>
                <w:szCs w:val="22"/>
              </w:rPr>
              <w:t xml:space="preserve"> (ha)</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4150243A" w14:textId="77777777" w:rsidR="0047009F" w:rsidRPr="0047009F" w:rsidRDefault="0047009F" w:rsidP="0047009F">
            <w:pPr>
              <w:jc w:val="center"/>
              <w:rPr>
                <w:sz w:val="22"/>
                <w:szCs w:val="22"/>
              </w:rPr>
            </w:pPr>
            <w:proofErr w:type="spellStart"/>
            <w:r w:rsidRPr="0047009F">
              <w:rPr>
                <w:sz w:val="22"/>
                <w:szCs w:val="22"/>
              </w:rPr>
              <w:t>Kopējā</w:t>
            </w:r>
            <w:proofErr w:type="spellEnd"/>
            <w:r w:rsidRPr="0047009F">
              <w:rPr>
                <w:sz w:val="22"/>
                <w:szCs w:val="22"/>
              </w:rPr>
              <w:t xml:space="preserve"> </w:t>
            </w:r>
            <w:proofErr w:type="spellStart"/>
            <w:r w:rsidRPr="0047009F">
              <w:rPr>
                <w:sz w:val="22"/>
                <w:szCs w:val="22"/>
              </w:rPr>
              <w:t>platība</w:t>
            </w:r>
            <w:proofErr w:type="spellEnd"/>
            <w:r w:rsidRPr="0047009F">
              <w:rPr>
                <w:sz w:val="22"/>
                <w:szCs w:val="22"/>
              </w:rPr>
              <w:t xml:space="preserve"> (ha)</w:t>
            </w:r>
          </w:p>
        </w:tc>
      </w:tr>
      <w:tr w:rsidR="0047009F" w:rsidRPr="0047009F" w14:paraId="6D28FA7B" w14:textId="77777777" w:rsidTr="0047009F">
        <w:trPr>
          <w:trHeight w:val="378"/>
        </w:trPr>
        <w:tc>
          <w:tcPr>
            <w:tcW w:w="852" w:type="dxa"/>
            <w:vMerge w:val="restart"/>
            <w:tcBorders>
              <w:top w:val="nil"/>
              <w:left w:val="single" w:sz="4" w:space="0" w:color="auto"/>
              <w:right w:val="single" w:sz="4" w:space="0" w:color="auto"/>
            </w:tcBorders>
            <w:shd w:val="clear" w:color="auto" w:fill="auto"/>
            <w:noWrap/>
            <w:vAlign w:val="center"/>
          </w:tcPr>
          <w:p w14:paraId="71E84EDC" w14:textId="77777777" w:rsidR="0047009F" w:rsidRPr="0047009F" w:rsidRDefault="0047009F" w:rsidP="0047009F">
            <w:pPr>
              <w:jc w:val="center"/>
              <w:rPr>
                <w:sz w:val="22"/>
                <w:szCs w:val="22"/>
              </w:rPr>
            </w:pPr>
            <w:r w:rsidRPr="0047009F">
              <w:rPr>
                <w:sz w:val="22"/>
                <w:szCs w:val="22"/>
              </w:rPr>
              <w:t>1</w:t>
            </w:r>
          </w:p>
        </w:tc>
        <w:tc>
          <w:tcPr>
            <w:tcW w:w="8782" w:type="dxa"/>
            <w:gridSpan w:val="6"/>
            <w:tcBorders>
              <w:top w:val="nil"/>
              <w:left w:val="nil"/>
              <w:bottom w:val="single" w:sz="4" w:space="0" w:color="auto"/>
              <w:right w:val="single" w:sz="4" w:space="0" w:color="auto"/>
            </w:tcBorders>
            <w:shd w:val="clear" w:color="auto" w:fill="auto"/>
            <w:noWrap/>
          </w:tcPr>
          <w:p w14:paraId="7826376B" w14:textId="2941C943" w:rsidR="0047009F" w:rsidRPr="00FC31D2" w:rsidRDefault="00FC31D2" w:rsidP="00FC31D2">
            <w:pPr>
              <w:rPr>
                <w:b/>
                <w:bCs/>
                <w:sz w:val="22"/>
                <w:szCs w:val="22"/>
              </w:rPr>
            </w:pPr>
            <w:proofErr w:type="spellStart"/>
            <w:r w:rsidRPr="00FC31D2">
              <w:rPr>
                <w:b/>
                <w:bCs/>
                <w:sz w:val="22"/>
                <w:szCs w:val="22"/>
              </w:rPr>
              <w:t>Iepirkuma</w:t>
            </w:r>
            <w:proofErr w:type="spellEnd"/>
            <w:r w:rsidRPr="00FC31D2">
              <w:rPr>
                <w:b/>
                <w:bCs/>
                <w:sz w:val="22"/>
                <w:szCs w:val="22"/>
              </w:rPr>
              <w:t xml:space="preserve"> </w:t>
            </w:r>
            <w:proofErr w:type="spellStart"/>
            <w:r w:rsidRPr="00FC31D2">
              <w:rPr>
                <w:b/>
                <w:bCs/>
                <w:sz w:val="22"/>
                <w:szCs w:val="22"/>
              </w:rPr>
              <w:t>priekšmeta</w:t>
            </w:r>
            <w:proofErr w:type="spellEnd"/>
            <w:r w:rsidRPr="00FC31D2">
              <w:rPr>
                <w:b/>
                <w:bCs/>
                <w:sz w:val="22"/>
                <w:szCs w:val="22"/>
              </w:rPr>
              <w:t xml:space="preserve"> </w:t>
            </w:r>
            <w:proofErr w:type="spellStart"/>
            <w:r w:rsidRPr="00FC31D2">
              <w:rPr>
                <w:b/>
                <w:bCs/>
                <w:sz w:val="22"/>
                <w:szCs w:val="22"/>
              </w:rPr>
              <w:t>daļa</w:t>
            </w:r>
            <w:proofErr w:type="spellEnd"/>
            <w:r w:rsidRPr="00FC31D2">
              <w:rPr>
                <w:b/>
                <w:bCs/>
                <w:sz w:val="22"/>
                <w:szCs w:val="22"/>
              </w:rPr>
              <w:t xml:space="preserve"> Nr.1</w:t>
            </w:r>
          </w:p>
        </w:tc>
      </w:tr>
      <w:tr w:rsidR="0047009F" w:rsidRPr="0047009F" w14:paraId="7F95C332" w14:textId="77777777" w:rsidTr="0047009F">
        <w:trPr>
          <w:trHeight w:val="255"/>
        </w:trPr>
        <w:tc>
          <w:tcPr>
            <w:tcW w:w="852" w:type="dxa"/>
            <w:vMerge/>
            <w:tcBorders>
              <w:left w:val="single" w:sz="4" w:space="0" w:color="auto"/>
              <w:right w:val="single" w:sz="4" w:space="0" w:color="auto"/>
            </w:tcBorders>
            <w:shd w:val="clear" w:color="auto" w:fill="auto"/>
            <w:noWrap/>
            <w:vAlign w:val="center"/>
            <w:hideMark/>
          </w:tcPr>
          <w:p w14:paraId="581E2F34" w14:textId="77777777" w:rsidR="0047009F" w:rsidRPr="0047009F" w:rsidRDefault="0047009F" w:rsidP="0047009F">
            <w:pPr>
              <w:jc w:val="cente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1905B4BC" w14:textId="77777777" w:rsidR="0047009F" w:rsidRPr="0047009F" w:rsidRDefault="0047009F" w:rsidP="0047009F">
            <w:pPr>
              <w:jc w:val="center"/>
              <w:rPr>
                <w:sz w:val="22"/>
                <w:szCs w:val="22"/>
              </w:rPr>
            </w:pPr>
            <w:r w:rsidRPr="0047009F">
              <w:rPr>
                <w:sz w:val="22"/>
                <w:szCs w:val="22"/>
              </w:rPr>
              <w:t>1</w:t>
            </w:r>
          </w:p>
        </w:tc>
        <w:tc>
          <w:tcPr>
            <w:tcW w:w="1559" w:type="dxa"/>
            <w:tcBorders>
              <w:top w:val="nil"/>
              <w:left w:val="nil"/>
              <w:bottom w:val="single" w:sz="4" w:space="0" w:color="auto"/>
              <w:right w:val="single" w:sz="4" w:space="0" w:color="auto"/>
            </w:tcBorders>
            <w:shd w:val="clear" w:color="auto" w:fill="auto"/>
            <w:noWrap/>
            <w:hideMark/>
          </w:tcPr>
          <w:p w14:paraId="0AF357C8" w14:textId="77777777" w:rsidR="0047009F" w:rsidRPr="0047009F" w:rsidRDefault="0047009F" w:rsidP="0047009F">
            <w:pPr>
              <w:jc w:val="center"/>
              <w:rPr>
                <w:sz w:val="22"/>
                <w:szCs w:val="22"/>
              </w:rPr>
            </w:pPr>
            <w:r w:rsidRPr="0047009F">
              <w:rPr>
                <w:sz w:val="22"/>
                <w:szCs w:val="22"/>
              </w:rPr>
              <w:t>54620060294</w:t>
            </w:r>
          </w:p>
        </w:tc>
        <w:tc>
          <w:tcPr>
            <w:tcW w:w="1426" w:type="dxa"/>
            <w:tcBorders>
              <w:top w:val="nil"/>
              <w:left w:val="nil"/>
              <w:bottom w:val="single" w:sz="4" w:space="0" w:color="auto"/>
              <w:right w:val="single" w:sz="4" w:space="0" w:color="auto"/>
            </w:tcBorders>
            <w:shd w:val="clear" w:color="auto" w:fill="auto"/>
            <w:noWrap/>
            <w:hideMark/>
          </w:tcPr>
          <w:p w14:paraId="347B5213" w14:textId="77777777" w:rsidR="0047009F" w:rsidRPr="0047009F" w:rsidRDefault="0047009F" w:rsidP="0047009F">
            <w:pPr>
              <w:jc w:val="center"/>
              <w:rPr>
                <w:sz w:val="22"/>
                <w:szCs w:val="22"/>
              </w:rPr>
            </w:pPr>
            <w:r w:rsidRPr="0047009F">
              <w:rPr>
                <w:sz w:val="22"/>
                <w:szCs w:val="22"/>
              </w:rPr>
              <w:t>54620060310</w:t>
            </w:r>
          </w:p>
        </w:tc>
        <w:tc>
          <w:tcPr>
            <w:tcW w:w="2963" w:type="dxa"/>
            <w:tcBorders>
              <w:top w:val="nil"/>
              <w:left w:val="nil"/>
              <w:bottom w:val="single" w:sz="4" w:space="0" w:color="auto"/>
              <w:right w:val="single" w:sz="4" w:space="0" w:color="auto"/>
            </w:tcBorders>
            <w:shd w:val="clear" w:color="auto" w:fill="auto"/>
            <w:noWrap/>
            <w:hideMark/>
          </w:tcPr>
          <w:p w14:paraId="7A086223" w14:textId="77777777" w:rsidR="0047009F" w:rsidRPr="0047009F" w:rsidRDefault="0047009F" w:rsidP="0047009F">
            <w:pPr>
              <w:jc w:val="center"/>
              <w:rPr>
                <w:sz w:val="22"/>
                <w:szCs w:val="22"/>
              </w:rPr>
            </w:pPr>
            <w:proofErr w:type="spellStart"/>
            <w:r w:rsidRPr="0047009F">
              <w:rPr>
                <w:sz w:val="22"/>
                <w:szCs w:val="22"/>
              </w:rPr>
              <w:t>Līvbērze</w:t>
            </w:r>
            <w:proofErr w:type="spellEnd"/>
            <w:r w:rsidRPr="0047009F">
              <w:rPr>
                <w:sz w:val="22"/>
                <w:szCs w:val="22"/>
              </w:rPr>
              <w:t xml:space="preserve">, </w:t>
            </w:r>
            <w:proofErr w:type="spellStart"/>
            <w:r w:rsidRPr="0047009F">
              <w:rPr>
                <w:sz w:val="22"/>
                <w:szCs w:val="22"/>
              </w:rPr>
              <w:t>Līvbērzes</w:t>
            </w:r>
            <w:proofErr w:type="spellEnd"/>
            <w:r w:rsidRPr="0047009F">
              <w:rPr>
                <w:sz w:val="22"/>
                <w:szCs w:val="22"/>
              </w:rPr>
              <w:t xml:space="preserve"> </w:t>
            </w:r>
            <w:proofErr w:type="spellStart"/>
            <w:r w:rsidRPr="0047009F">
              <w:rPr>
                <w:sz w:val="22"/>
                <w:szCs w:val="22"/>
              </w:rPr>
              <w:t>pag</w:t>
            </w:r>
            <w:proofErr w:type="spellEnd"/>
            <w:r w:rsidRPr="0047009F">
              <w:rPr>
                <w:sz w:val="22"/>
                <w:szCs w:val="22"/>
              </w:rPr>
              <w:t xml:space="preserve">., </w:t>
            </w:r>
            <w:proofErr w:type="spellStart"/>
            <w:r w:rsidRPr="0047009F">
              <w:rPr>
                <w:sz w:val="22"/>
                <w:szCs w:val="22"/>
              </w:rPr>
              <w:t>Jelgavas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2EA9E49B" w14:textId="77777777" w:rsidR="0047009F" w:rsidRPr="0047009F" w:rsidRDefault="0047009F" w:rsidP="0047009F">
            <w:pPr>
              <w:jc w:val="center"/>
              <w:rPr>
                <w:sz w:val="22"/>
                <w:szCs w:val="22"/>
              </w:rPr>
            </w:pPr>
            <w:r w:rsidRPr="0047009F">
              <w:rPr>
                <w:sz w:val="22"/>
                <w:szCs w:val="22"/>
              </w:rPr>
              <w:t>0,3200</w:t>
            </w:r>
          </w:p>
        </w:tc>
        <w:tc>
          <w:tcPr>
            <w:tcW w:w="10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B3ECF1" w14:textId="77777777" w:rsidR="0047009F" w:rsidRPr="0047009F" w:rsidRDefault="0047009F" w:rsidP="0047009F">
            <w:pPr>
              <w:jc w:val="center"/>
              <w:rPr>
                <w:sz w:val="22"/>
                <w:szCs w:val="22"/>
              </w:rPr>
            </w:pPr>
            <w:r w:rsidRPr="0047009F">
              <w:rPr>
                <w:sz w:val="22"/>
                <w:szCs w:val="22"/>
              </w:rPr>
              <w:t>71,6814</w:t>
            </w:r>
          </w:p>
        </w:tc>
      </w:tr>
      <w:tr w:rsidR="0047009F" w:rsidRPr="0047009F" w14:paraId="03F9FDB0" w14:textId="77777777" w:rsidTr="0047009F">
        <w:trPr>
          <w:trHeight w:val="255"/>
        </w:trPr>
        <w:tc>
          <w:tcPr>
            <w:tcW w:w="852" w:type="dxa"/>
            <w:vMerge/>
            <w:tcBorders>
              <w:left w:val="single" w:sz="4" w:space="0" w:color="auto"/>
              <w:right w:val="single" w:sz="4" w:space="0" w:color="auto"/>
            </w:tcBorders>
            <w:vAlign w:val="center"/>
            <w:hideMark/>
          </w:tcPr>
          <w:p w14:paraId="2F6E59B7"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37748165" w14:textId="77777777" w:rsidR="0047009F" w:rsidRPr="0047009F" w:rsidRDefault="0047009F" w:rsidP="0047009F">
            <w:pPr>
              <w:jc w:val="center"/>
              <w:rPr>
                <w:sz w:val="22"/>
                <w:szCs w:val="22"/>
              </w:rPr>
            </w:pPr>
            <w:r w:rsidRPr="0047009F">
              <w:rPr>
                <w:sz w:val="22"/>
                <w:szCs w:val="22"/>
              </w:rPr>
              <w:t>2</w:t>
            </w:r>
          </w:p>
        </w:tc>
        <w:tc>
          <w:tcPr>
            <w:tcW w:w="1559" w:type="dxa"/>
            <w:tcBorders>
              <w:top w:val="nil"/>
              <w:left w:val="nil"/>
              <w:bottom w:val="single" w:sz="4" w:space="0" w:color="auto"/>
              <w:right w:val="single" w:sz="4" w:space="0" w:color="auto"/>
            </w:tcBorders>
            <w:shd w:val="clear" w:color="auto" w:fill="auto"/>
            <w:noWrap/>
            <w:hideMark/>
          </w:tcPr>
          <w:p w14:paraId="0B94D736" w14:textId="77777777" w:rsidR="0047009F" w:rsidRPr="0047009F" w:rsidRDefault="0047009F" w:rsidP="0047009F">
            <w:pPr>
              <w:jc w:val="center"/>
              <w:rPr>
                <w:sz w:val="22"/>
                <w:szCs w:val="22"/>
              </w:rPr>
            </w:pPr>
            <w:r w:rsidRPr="0047009F">
              <w:rPr>
                <w:sz w:val="22"/>
                <w:szCs w:val="22"/>
              </w:rPr>
              <w:t>84860020500</w:t>
            </w:r>
          </w:p>
        </w:tc>
        <w:tc>
          <w:tcPr>
            <w:tcW w:w="1426" w:type="dxa"/>
            <w:tcBorders>
              <w:top w:val="nil"/>
              <w:left w:val="nil"/>
              <w:bottom w:val="single" w:sz="4" w:space="0" w:color="auto"/>
              <w:right w:val="single" w:sz="4" w:space="0" w:color="auto"/>
            </w:tcBorders>
            <w:shd w:val="clear" w:color="auto" w:fill="auto"/>
            <w:noWrap/>
            <w:hideMark/>
          </w:tcPr>
          <w:p w14:paraId="6810EC16" w14:textId="77777777" w:rsidR="0047009F" w:rsidRPr="0047009F" w:rsidRDefault="0047009F" w:rsidP="0047009F">
            <w:pPr>
              <w:jc w:val="center"/>
              <w:rPr>
                <w:sz w:val="22"/>
                <w:szCs w:val="22"/>
              </w:rPr>
            </w:pPr>
            <w:r w:rsidRPr="0047009F">
              <w:rPr>
                <w:sz w:val="22"/>
                <w:szCs w:val="22"/>
              </w:rPr>
              <w:t>84860010130</w:t>
            </w:r>
          </w:p>
        </w:tc>
        <w:tc>
          <w:tcPr>
            <w:tcW w:w="2963" w:type="dxa"/>
            <w:tcBorders>
              <w:top w:val="nil"/>
              <w:left w:val="nil"/>
              <w:bottom w:val="single" w:sz="4" w:space="0" w:color="auto"/>
              <w:right w:val="single" w:sz="4" w:space="0" w:color="auto"/>
            </w:tcBorders>
            <w:shd w:val="clear" w:color="auto" w:fill="auto"/>
            <w:noWrap/>
            <w:hideMark/>
          </w:tcPr>
          <w:p w14:paraId="6C3DEE0B" w14:textId="77777777" w:rsidR="0047009F" w:rsidRPr="0047009F" w:rsidRDefault="0047009F" w:rsidP="0047009F">
            <w:pPr>
              <w:jc w:val="center"/>
              <w:rPr>
                <w:sz w:val="22"/>
                <w:szCs w:val="22"/>
              </w:rPr>
            </w:pPr>
            <w:proofErr w:type="spellStart"/>
            <w:r w:rsidRPr="0047009F">
              <w:rPr>
                <w:sz w:val="22"/>
                <w:szCs w:val="22"/>
              </w:rPr>
              <w:t>Saldus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Saldus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1EE204F9" w14:textId="77777777" w:rsidR="0047009F" w:rsidRPr="0047009F" w:rsidRDefault="0047009F" w:rsidP="0047009F">
            <w:pPr>
              <w:jc w:val="center"/>
              <w:rPr>
                <w:sz w:val="22"/>
                <w:szCs w:val="22"/>
              </w:rPr>
            </w:pPr>
            <w:r w:rsidRPr="0047009F">
              <w:rPr>
                <w:sz w:val="22"/>
                <w:szCs w:val="22"/>
              </w:rPr>
              <w:t>1,9000</w:t>
            </w:r>
          </w:p>
        </w:tc>
        <w:tc>
          <w:tcPr>
            <w:tcW w:w="1053" w:type="dxa"/>
            <w:vMerge/>
            <w:tcBorders>
              <w:top w:val="nil"/>
              <w:left w:val="single" w:sz="4" w:space="0" w:color="auto"/>
              <w:bottom w:val="single" w:sz="4" w:space="0" w:color="auto"/>
              <w:right w:val="single" w:sz="4" w:space="0" w:color="auto"/>
            </w:tcBorders>
            <w:vAlign w:val="center"/>
            <w:hideMark/>
          </w:tcPr>
          <w:p w14:paraId="5FE58A5D" w14:textId="77777777" w:rsidR="0047009F" w:rsidRPr="0047009F" w:rsidRDefault="0047009F" w:rsidP="0047009F">
            <w:pPr>
              <w:rPr>
                <w:sz w:val="22"/>
                <w:szCs w:val="22"/>
              </w:rPr>
            </w:pPr>
          </w:p>
        </w:tc>
      </w:tr>
      <w:tr w:rsidR="0047009F" w:rsidRPr="0047009F" w14:paraId="7561B337" w14:textId="77777777" w:rsidTr="0047009F">
        <w:trPr>
          <w:trHeight w:val="255"/>
        </w:trPr>
        <w:tc>
          <w:tcPr>
            <w:tcW w:w="852" w:type="dxa"/>
            <w:vMerge/>
            <w:tcBorders>
              <w:left w:val="single" w:sz="4" w:space="0" w:color="auto"/>
              <w:right w:val="single" w:sz="4" w:space="0" w:color="auto"/>
            </w:tcBorders>
            <w:vAlign w:val="center"/>
            <w:hideMark/>
          </w:tcPr>
          <w:p w14:paraId="2885EBA2"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34AD5D26" w14:textId="77777777" w:rsidR="0047009F" w:rsidRPr="0047009F" w:rsidRDefault="0047009F" w:rsidP="0047009F">
            <w:pPr>
              <w:jc w:val="center"/>
              <w:rPr>
                <w:sz w:val="22"/>
                <w:szCs w:val="22"/>
              </w:rPr>
            </w:pPr>
            <w:r w:rsidRPr="0047009F">
              <w:rPr>
                <w:sz w:val="22"/>
                <w:szCs w:val="22"/>
              </w:rPr>
              <w:t>3</w:t>
            </w:r>
          </w:p>
        </w:tc>
        <w:tc>
          <w:tcPr>
            <w:tcW w:w="1559" w:type="dxa"/>
            <w:tcBorders>
              <w:top w:val="nil"/>
              <w:left w:val="nil"/>
              <w:bottom w:val="single" w:sz="4" w:space="0" w:color="auto"/>
              <w:right w:val="single" w:sz="4" w:space="0" w:color="auto"/>
            </w:tcBorders>
            <w:shd w:val="clear" w:color="auto" w:fill="auto"/>
            <w:noWrap/>
            <w:hideMark/>
          </w:tcPr>
          <w:p w14:paraId="79DB5697" w14:textId="77777777" w:rsidR="0047009F" w:rsidRPr="0047009F" w:rsidRDefault="0047009F" w:rsidP="0047009F">
            <w:pPr>
              <w:jc w:val="center"/>
              <w:rPr>
                <w:sz w:val="22"/>
                <w:szCs w:val="22"/>
              </w:rPr>
            </w:pPr>
            <w:r w:rsidRPr="0047009F">
              <w:rPr>
                <w:sz w:val="22"/>
                <w:szCs w:val="22"/>
              </w:rPr>
              <w:t>01000872044</w:t>
            </w:r>
          </w:p>
        </w:tc>
        <w:tc>
          <w:tcPr>
            <w:tcW w:w="1426" w:type="dxa"/>
            <w:tcBorders>
              <w:top w:val="nil"/>
              <w:left w:val="nil"/>
              <w:bottom w:val="single" w:sz="4" w:space="0" w:color="auto"/>
              <w:right w:val="single" w:sz="4" w:space="0" w:color="auto"/>
            </w:tcBorders>
            <w:shd w:val="clear" w:color="auto" w:fill="auto"/>
            <w:noWrap/>
            <w:hideMark/>
          </w:tcPr>
          <w:p w14:paraId="6E95CC40" w14:textId="77777777" w:rsidR="0047009F" w:rsidRPr="0047009F" w:rsidRDefault="0047009F" w:rsidP="0047009F">
            <w:pPr>
              <w:jc w:val="center"/>
              <w:rPr>
                <w:sz w:val="22"/>
                <w:szCs w:val="22"/>
              </w:rPr>
            </w:pPr>
            <w:r w:rsidRPr="0047009F">
              <w:rPr>
                <w:sz w:val="22"/>
                <w:szCs w:val="22"/>
              </w:rPr>
              <w:t>01000872044</w:t>
            </w:r>
          </w:p>
        </w:tc>
        <w:tc>
          <w:tcPr>
            <w:tcW w:w="2963" w:type="dxa"/>
            <w:tcBorders>
              <w:top w:val="nil"/>
              <w:left w:val="nil"/>
              <w:bottom w:val="single" w:sz="4" w:space="0" w:color="auto"/>
              <w:right w:val="single" w:sz="4" w:space="0" w:color="auto"/>
            </w:tcBorders>
            <w:shd w:val="clear" w:color="auto" w:fill="auto"/>
            <w:noWrap/>
            <w:hideMark/>
          </w:tcPr>
          <w:p w14:paraId="03C99496" w14:textId="77777777" w:rsidR="0047009F" w:rsidRPr="0047009F" w:rsidRDefault="0047009F" w:rsidP="0047009F">
            <w:pPr>
              <w:jc w:val="center"/>
              <w:rPr>
                <w:sz w:val="22"/>
                <w:szCs w:val="22"/>
              </w:rPr>
            </w:pPr>
            <w:proofErr w:type="spellStart"/>
            <w:r w:rsidRPr="0047009F">
              <w:rPr>
                <w:sz w:val="22"/>
                <w:szCs w:val="22"/>
              </w:rPr>
              <w:t>Rīga</w:t>
            </w:r>
            <w:proofErr w:type="spellEnd"/>
          </w:p>
        </w:tc>
        <w:tc>
          <w:tcPr>
            <w:tcW w:w="931" w:type="dxa"/>
            <w:tcBorders>
              <w:top w:val="nil"/>
              <w:left w:val="nil"/>
              <w:bottom w:val="single" w:sz="4" w:space="0" w:color="auto"/>
              <w:right w:val="single" w:sz="4" w:space="0" w:color="auto"/>
            </w:tcBorders>
            <w:shd w:val="clear" w:color="auto" w:fill="auto"/>
            <w:noWrap/>
            <w:hideMark/>
          </w:tcPr>
          <w:p w14:paraId="6755F02B" w14:textId="77777777" w:rsidR="0047009F" w:rsidRPr="0047009F" w:rsidRDefault="0047009F" w:rsidP="0047009F">
            <w:pPr>
              <w:jc w:val="center"/>
              <w:rPr>
                <w:sz w:val="22"/>
                <w:szCs w:val="22"/>
              </w:rPr>
            </w:pPr>
            <w:r w:rsidRPr="0047009F">
              <w:rPr>
                <w:sz w:val="22"/>
                <w:szCs w:val="22"/>
              </w:rPr>
              <w:t>0,1641</w:t>
            </w:r>
          </w:p>
        </w:tc>
        <w:tc>
          <w:tcPr>
            <w:tcW w:w="1053" w:type="dxa"/>
            <w:vMerge/>
            <w:tcBorders>
              <w:top w:val="nil"/>
              <w:left w:val="single" w:sz="4" w:space="0" w:color="auto"/>
              <w:bottom w:val="single" w:sz="4" w:space="0" w:color="auto"/>
              <w:right w:val="single" w:sz="4" w:space="0" w:color="auto"/>
            </w:tcBorders>
            <w:vAlign w:val="center"/>
            <w:hideMark/>
          </w:tcPr>
          <w:p w14:paraId="66EB8BDE" w14:textId="77777777" w:rsidR="0047009F" w:rsidRPr="0047009F" w:rsidRDefault="0047009F" w:rsidP="0047009F">
            <w:pPr>
              <w:rPr>
                <w:sz w:val="22"/>
                <w:szCs w:val="22"/>
              </w:rPr>
            </w:pPr>
          </w:p>
        </w:tc>
      </w:tr>
      <w:tr w:rsidR="0047009F" w:rsidRPr="0047009F" w14:paraId="27434826" w14:textId="77777777" w:rsidTr="0047009F">
        <w:trPr>
          <w:trHeight w:val="255"/>
        </w:trPr>
        <w:tc>
          <w:tcPr>
            <w:tcW w:w="852" w:type="dxa"/>
            <w:vMerge/>
            <w:tcBorders>
              <w:left w:val="single" w:sz="4" w:space="0" w:color="auto"/>
              <w:right w:val="single" w:sz="4" w:space="0" w:color="auto"/>
            </w:tcBorders>
            <w:vAlign w:val="center"/>
            <w:hideMark/>
          </w:tcPr>
          <w:p w14:paraId="40253094"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6DC5714F" w14:textId="77777777" w:rsidR="0047009F" w:rsidRPr="0047009F" w:rsidRDefault="0047009F" w:rsidP="0047009F">
            <w:pPr>
              <w:jc w:val="center"/>
              <w:rPr>
                <w:sz w:val="22"/>
                <w:szCs w:val="22"/>
              </w:rPr>
            </w:pPr>
            <w:r w:rsidRPr="0047009F">
              <w:rPr>
                <w:sz w:val="22"/>
                <w:szCs w:val="22"/>
              </w:rPr>
              <w:t>4</w:t>
            </w:r>
          </w:p>
        </w:tc>
        <w:tc>
          <w:tcPr>
            <w:tcW w:w="1559" w:type="dxa"/>
            <w:tcBorders>
              <w:top w:val="nil"/>
              <w:left w:val="nil"/>
              <w:bottom w:val="single" w:sz="4" w:space="0" w:color="auto"/>
              <w:right w:val="single" w:sz="4" w:space="0" w:color="auto"/>
            </w:tcBorders>
            <w:shd w:val="clear" w:color="auto" w:fill="auto"/>
            <w:noWrap/>
            <w:hideMark/>
          </w:tcPr>
          <w:p w14:paraId="4A98D1D8" w14:textId="77777777" w:rsidR="0047009F" w:rsidRPr="0047009F" w:rsidRDefault="0047009F" w:rsidP="0047009F">
            <w:pPr>
              <w:jc w:val="center"/>
              <w:rPr>
                <w:sz w:val="22"/>
                <w:szCs w:val="22"/>
              </w:rPr>
            </w:pPr>
            <w:r w:rsidRPr="0047009F">
              <w:rPr>
                <w:sz w:val="22"/>
                <w:szCs w:val="22"/>
              </w:rPr>
              <w:t>01000142058</w:t>
            </w:r>
          </w:p>
        </w:tc>
        <w:tc>
          <w:tcPr>
            <w:tcW w:w="1426" w:type="dxa"/>
            <w:tcBorders>
              <w:top w:val="nil"/>
              <w:left w:val="nil"/>
              <w:bottom w:val="single" w:sz="4" w:space="0" w:color="auto"/>
              <w:right w:val="single" w:sz="4" w:space="0" w:color="auto"/>
            </w:tcBorders>
            <w:shd w:val="clear" w:color="auto" w:fill="auto"/>
            <w:noWrap/>
            <w:hideMark/>
          </w:tcPr>
          <w:p w14:paraId="63B725E8" w14:textId="77777777" w:rsidR="0047009F" w:rsidRPr="0047009F" w:rsidRDefault="0047009F" w:rsidP="0047009F">
            <w:pPr>
              <w:jc w:val="center"/>
              <w:rPr>
                <w:sz w:val="22"/>
                <w:szCs w:val="22"/>
              </w:rPr>
            </w:pPr>
            <w:r w:rsidRPr="0047009F">
              <w:rPr>
                <w:sz w:val="22"/>
                <w:szCs w:val="22"/>
              </w:rPr>
              <w:t>01000142058</w:t>
            </w:r>
          </w:p>
        </w:tc>
        <w:tc>
          <w:tcPr>
            <w:tcW w:w="2963" w:type="dxa"/>
            <w:tcBorders>
              <w:top w:val="nil"/>
              <w:left w:val="nil"/>
              <w:bottom w:val="single" w:sz="4" w:space="0" w:color="auto"/>
              <w:right w:val="single" w:sz="4" w:space="0" w:color="auto"/>
            </w:tcBorders>
            <w:shd w:val="clear" w:color="auto" w:fill="auto"/>
            <w:noWrap/>
            <w:hideMark/>
          </w:tcPr>
          <w:p w14:paraId="04361857" w14:textId="77777777" w:rsidR="0047009F" w:rsidRPr="0047009F" w:rsidRDefault="0047009F" w:rsidP="0047009F">
            <w:pPr>
              <w:jc w:val="center"/>
              <w:rPr>
                <w:sz w:val="22"/>
                <w:szCs w:val="22"/>
              </w:rPr>
            </w:pPr>
            <w:proofErr w:type="spellStart"/>
            <w:r w:rsidRPr="0047009F">
              <w:rPr>
                <w:sz w:val="22"/>
                <w:szCs w:val="22"/>
              </w:rPr>
              <w:t>Rīga</w:t>
            </w:r>
            <w:proofErr w:type="spellEnd"/>
          </w:p>
        </w:tc>
        <w:tc>
          <w:tcPr>
            <w:tcW w:w="931" w:type="dxa"/>
            <w:tcBorders>
              <w:top w:val="nil"/>
              <w:left w:val="nil"/>
              <w:bottom w:val="single" w:sz="4" w:space="0" w:color="auto"/>
              <w:right w:val="single" w:sz="4" w:space="0" w:color="auto"/>
            </w:tcBorders>
            <w:shd w:val="clear" w:color="auto" w:fill="auto"/>
            <w:noWrap/>
            <w:hideMark/>
          </w:tcPr>
          <w:p w14:paraId="2A507A07" w14:textId="77777777" w:rsidR="0047009F" w:rsidRPr="0047009F" w:rsidRDefault="0047009F" w:rsidP="0047009F">
            <w:pPr>
              <w:jc w:val="center"/>
              <w:rPr>
                <w:sz w:val="22"/>
                <w:szCs w:val="22"/>
              </w:rPr>
            </w:pPr>
            <w:r w:rsidRPr="0047009F">
              <w:rPr>
                <w:sz w:val="22"/>
                <w:szCs w:val="22"/>
              </w:rPr>
              <w:t>3,3179</w:t>
            </w:r>
          </w:p>
        </w:tc>
        <w:tc>
          <w:tcPr>
            <w:tcW w:w="1053" w:type="dxa"/>
            <w:vMerge/>
            <w:tcBorders>
              <w:top w:val="nil"/>
              <w:left w:val="single" w:sz="4" w:space="0" w:color="auto"/>
              <w:bottom w:val="single" w:sz="4" w:space="0" w:color="auto"/>
              <w:right w:val="single" w:sz="4" w:space="0" w:color="auto"/>
            </w:tcBorders>
            <w:vAlign w:val="center"/>
            <w:hideMark/>
          </w:tcPr>
          <w:p w14:paraId="6C662FC3" w14:textId="77777777" w:rsidR="0047009F" w:rsidRPr="0047009F" w:rsidRDefault="0047009F" w:rsidP="0047009F">
            <w:pPr>
              <w:rPr>
                <w:sz w:val="22"/>
                <w:szCs w:val="22"/>
              </w:rPr>
            </w:pPr>
          </w:p>
        </w:tc>
      </w:tr>
      <w:tr w:rsidR="0047009F" w:rsidRPr="0047009F" w14:paraId="72D42889" w14:textId="77777777" w:rsidTr="0047009F">
        <w:trPr>
          <w:trHeight w:val="255"/>
        </w:trPr>
        <w:tc>
          <w:tcPr>
            <w:tcW w:w="852" w:type="dxa"/>
            <w:vMerge/>
            <w:tcBorders>
              <w:left w:val="single" w:sz="4" w:space="0" w:color="auto"/>
              <w:right w:val="single" w:sz="4" w:space="0" w:color="auto"/>
            </w:tcBorders>
            <w:vAlign w:val="center"/>
            <w:hideMark/>
          </w:tcPr>
          <w:p w14:paraId="5B339A77"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65B9BE11" w14:textId="77777777" w:rsidR="0047009F" w:rsidRPr="0047009F" w:rsidRDefault="0047009F" w:rsidP="0047009F">
            <w:pPr>
              <w:jc w:val="center"/>
              <w:rPr>
                <w:sz w:val="22"/>
                <w:szCs w:val="22"/>
              </w:rPr>
            </w:pPr>
            <w:r w:rsidRPr="0047009F">
              <w:rPr>
                <w:sz w:val="22"/>
                <w:szCs w:val="22"/>
              </w:rPr>
              <w:t>5</w:t>
            </w:r>
          </w:p>
        </w:tc>
        <w:tc>
          <w:tcPr>
            <w:tcW w:w="1559" w:type="dxa"/>
            <w:tcBorders>
              <w:top w:val="nil"/>
              <w:left w:val="nil"/>
              <w:bottom w:val="single" w:sz="4" w:space="0" w:color="auto"/>
              <w:right w:val="single" w:sz="4" w:space="0" w:color="auto"/>
            </w:tcBorders>
            <w:shd w:val="clear" w:color="auto" w:fill="auto"/>
            <w:noWrap/>
            <w:hideMark/>
          </w:tcPr>
          <w:p w14:paraId="21BD6F2A" w14:textId="77777777" w:rsidR="0047009F" w:rsidRPr="0047009F" w:rsidRDefault="0047009F" w:rsidP="0047009F">
            <w:pPr>
              <w:jc w:val="center"/>
              <w:rPr>
                <w:sz w:val="22"/>
                <w:szCs w:val="22"/>
              </w:rPr>
            </w:pPr>
            <w:r w:rsidRPr="0047009F">
              <w:rPr>
                <w:sz w:val="22"/>
                <w:szCs w:val="22"/>
              </w:rPr>
              <w:t>80960020148</w:t>
            </w:r>
          </w:p>
        </w:tc>
        <w:tc>
          <w:tcPr>
            <w:tcW w:w="1426" w:type="dxa"/>
            <w:tcBorders>
              <w:top w:val="nil"/>
              <w:left w:val="nil"/>
              <w:bottom w:val="single" w:sz="4" w:space="0" w:color="auto"/>
              <w:right w:val="single" w:sz="4" w:space="0" w:color="auto"/>
            </w:tcBorders>
            <w:shd w:val="clear" w:color="auto" w:fill="auto"/>
            <w:noWrap/>
            <w:hideMark/>
          </w:tcPr>
          <w:p w14:paraId="7B5E61B1" w14:textId="77777777" w:rsidR="0047009F" w:rsidRPr="0047009F" w:rsidRDefault="0047009F" w:rsidP="0047009F">
            <w:pPr>
              <w:jc w:val="center"/>
              <w:rPr>
                <w:sz w:val="22"/>
                <w:szCs w:val="22"/>
              </w:rPr>
            </w:pPr>
            <w:r w:rsidRPr="0047009F">
              <w:rPr>
                <w:sz w:val="22"/>
                <w:szCs w:val="22"/>
              </w:rPr>
              <w:t>80960020148</w:t>
            </w:r>
          </w:p>
        </w:tc>
        <w:tc>
          <w:tcPr>
            <w:tcW w:w="2963" w:type="dxa"/>
            <w:tcBorders>
              <w:top w:val="nil"/>
              <w:left w:val="nil"/>
              <w:bottom w:val="single" w:sz="4" w:space="0" w:color="auto"/>
              <w:right w:val="single" w:sz="4" w:space="0" w:color="auto"/>
            </w:tcBorders>
            <w:shd w:val="clear" w:color="auto" w:fill="auto"/>
            <w:noWrap/>
            <w:hideMark/>
          </w:tcPr>
          <w:p w14:paraId="6ED6AF6B" w14:textId="77777777" w:rsidR="0047009F" w:rsidRPr="0047009F" w:rsidRDefault="0047009F" w:rsidP="0047009F">
            <w:pPr>
              <w:jc w:val="center"/>
              <w:rPr>
                <w:sz w:val="22"/>
                <w:szCs w:val="22"/>
              </w:rPr>
            </w:pPr>
            <w:proofErr w:type="spellStart"/>
            <w:r w:rsidRPr="0047009F">
              <w:rPr>
                <w:sz w:val="22"/>
                <w:szCs w:val="22"/>
              </w:rPr>
              <w:t>Stopiņu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3D14A045" w14:textId="77777777" w:rsidR="0047009F" w:rsidRPr="0047009F" w:rsidRDefault="0047009F" w:rsidP="0047009F">
            <w:pPr>
              <w:jc w:val="center"/>
              <w:rPr>
                <w:sz w:val="22"/>
                <w:szCs w:val="22"/>
              </w:rPr>
            </w:pPr>
            <w:r w:rsidRPr="0047009F">
              <w:rPr>
                <w:sz w:val="22"/>
                <w:szCs w:val="22"/>
              </w:rPr>
              <w:t>4,2600</w:t>
            </w:r>
          </w:p>
        </w:tc>
        <w:tc>
          <w:tcPr>
            <w:tcW w:w="1053" w:type="dxa"/>
            <w:vMerge/>
            <w:tcBorders>
              <w:top w:val="nil"/>
              <w:left w:val="single" w:sz="4" w:space="0" w:color="auto"/>
              <w:bottom w:val="single" w:sz="4" w:space="0" w:color="auto"/>
              <w:right w:val="single" w:sz="4" w:space="0" w:color="auto"/>
            </w:tcBorders>
            <w:vAlign w:val="center"/>
            <w:hideMark/>
          </w:tcPr>
          <w:p w14:paraId="5B554F68" w14:textId="77777777" w:rsidR="0047009F" w:rsidRPr="0047009F" w:rsidRDefault="0047009F" w:rsidP="0047009F">
            <w:pPr>
              <w:rPr>
                <w:sz w:val="22"/>
                <w:szCs w:val="22"/>
              </w:rPr>
            </w:pPr>
          </w:p>
        </w:tc>
      </w:tr>
      <w:tr w:rsidR="0047009F" w:rsidRPr="0047009F" w14:paraId="6CB15C9A" w14:textId="77777777" w:rsidTr="0047009F">
        <w:trPr>
          <w:trHeight w:val="255"/>
        </w:trPr>
        <w:tc>
          <w:tcPr>
            <w:tcW w:w="852" w:type="dxa"/>
            <w:vMerge/>
            <w:tcBorders>
              <w:left w:val="single" w:sz="4" w:space="0" w:color="auto"/>
              <w:right w:val="single" w:sz="4" w:space="0" w:color="auto"/>
            </w:tcBorders>
            <w:vAlign w:val="center"/>
            <w:hideMark/>
          </w:tcPr>
          <w:p w14:paraId="50241537"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134ECC27" w14:textId="77777777" w:rsidR="0047009F" w:rsidRPr="0047009F" w:rsidRDefault="0047009F" w:rsidP="0047009F">
            <w:pPr>
              <w:jc w:val="center"/>
              <w:rPr>
                <w:sz w:val="22"/>
                <w:szCs w:val="22"/>
              </w:rPr>
            </w:pPr>
            <w:r w:rsidRPr="0047009F">
              <w:rPr>
                <w:sz w:val="22"/>
                <w:szCs w:val="22"/>
              </w:rPr>
              <w:t>6</w:t>
            </w:r>
          </w:p>
        </w:tc>
        <w:tc>
          <w:tcPr>
            <w:tcW w:w="1559" w:type="dxa"/>
            <w:tcBorders>
              <w:top w:val="nil"/>
              <w:left w:val="nil"/>
              <w:bottom w:val="single" w:sz="4" w:space="0" w:color="auto"/>
              <w:right w:val="single" w:sz="4" w:space="0" w:color="auto"/>
            </w:tcBorders>
            <w:shd w:val="clear" w:color="auto" w:fill="auto"/>
            <w:noWrap/>
            <w:hideMark/>
          </w:tcPr>
          <w:p w14:paraId="50FAC098" w14:textId="77777777" w:rsidR="0047009F" w:rsidRPr="0047009F" w:rsidRDefault="0047009F" w:rsidP="0047009F">
            <w:pPr>
              <w:jc w:val="center"/>
              <w:rPr>
                <w:sz w:val="22"/>
                <w:szCs w:val="22"/>
              </w:rPr>
            </w:pPr>
            <w:r w:rsidRPr="0047009F">
              <w:rPr>
                <w:sz w:val="22"/>
                <w:szCs w:val="22"/>
              </w:rPr>
              <w:t>80960021521</w:t>
            </w:r>
          </w:p>
        </w:tc>
        <w:tc>
          <w:tcPr>
            <w:tcW w:w="1426" w:type="dxa"/>
            <w:tcBorders>
              <w:top w:val="nil"/>
              <w:left w:val="nil"/>
              <w:bottom w:val="single" w:sz="4" w:space="0" w:color="auto"/>
              <w:right w:val="single" w:sz="4" w:space="0" w:color="auto"/>
            </w:tcBorders>
            <w:shd w:val="clear" w:color="auto" w:fill="auto"/>
            <w:noWrap/>
            <w:hideMark/>
          </w:tcPr>
          <w:p w14:paraId="3EBB6B8C" w14:textId="77777777" w:rsidR="0047009F" w:rsidRPr="0047009F" w:rsidRDefault="0047009F" w:rsidP="0047009F">
            <w:pPr>
              <w:jc w:val="center"/>
              <w:rPr>
                <w:sz w:val="22"/>
                <w:szCs w:val="22"/>
              </w:rPr>
            </w:pPr>
            <w:r w:rsidRPr="0047009F">
              <w:rPr>
                <w:sz w:val="22"/>
                <w:szCs w:val="22"/>
              </w:rPr>
              <w:t>80960020474</w:t>
            </w:r>
          </w:p>
        </w:tc>
        <w:tc>
          <w:tcPr>
            <w:tcW w:w="2963" w:type="dxa"/>
            <w:tcBorders>
              <w:top w:val="nil"/>
              <w:left w:val="nil"/>
              <w:bottom w:val="single" w:sz="4" w:space="0" w:color="auto"/>
              <w:right w:val="single" w:sz="4" w:space="0" w:color="auto"/>
            </w:tcBorders>
            <w:shd w:val="clear" w:color="auto" w:fill="auto"/>
            <w:noWrap/>
            <w:hideMark/>
          </w:tcPr>
          <w:p w14:paraId="3719BC04" w14:textId="77777777" w:rsidR="0047009F" w:rsidRPr="0047009F" w:rsidRDefault="0047009F" w:rsidP="0047009F">
            <w:pPr>
              <w:jc w:val="center"/>
              <w:rPr>
                <w:sz w:val="22"/>
                <w:szCs w:val="22"/>
              </w:rPr>
            </w:pPr>
            <w:proofErr w:type="spellStart"/>
            <w:r w:rsidRPr="0047009F">
              <w:rPr>
                <w:sz w:val="22"/>
                <w:szCs w:val="22"/>
              </w:rPr>
              <w:t>Stopiņu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714EBD57" w14:textId="77777777" w:rsidR="0047009F" w:rsidRPr="0047009F" w:rsidRDefault="0047009F" w:rsidP="0047009F">
            <w:pPr>
              <w:jc w:val="center"/>
              <w:rPr>
                <w:sz w:val="22"/>
                <w:szCs w:val="22"/>
              </w:rPr>
            </w:pPr>
            <w:r w:rsidRPr="0047009F">
              <w:rPr>
                <w:sz w:val="22"/>
                <w:szCs w:val="22"/>
              </w:rPr>
              <w:t>5,8422</w:t>
            </w:r>
          </w:p>
        </w:tc>
        <w:tc>
          <w:tcPr>
            <w:tcW w:w="1053" w:type="dxa"/>
            <w:vMerge/>
            <w:tcBorders>
              <w:top w:val="nil"/>
              <w:left w:val="single" w:sz="4" w:space="0" w:color="auto"/>
              <w:bottom w:val="single" w:sz="4" w:space="0" w:color="auto"/>
              <w:right w:val="single" w:sz="4" w:space="0" w:color="auto"/>
            </w:tcBorders>
            <w:vAlign w:val="center"/>
            <w:hideMark/>
          </w:tcPr>
          <w:p w14:paraId="74C2B547" w14:textId="77777777" w:rsidR="0047009F" w:rsidRPr="0047009F" w:rsidRDefault="0047009F" w:rsidP="0047009F">
            <w:pPr>
              <w:rPr>
                <w:sz w:val="22"/>
                <w:szCs w:val="22"/>
              </w:rPr>
            </w:pPr>
          </w:p>
        </w:tc>
      </w:tr>
      <w:tr w:rsidR="0047009F" w:rsidRPr="0047009F" w14:paraId="5A5F976C" w14:textId="77777777" w:rsidTr="0047009F">
        <w:trPr>
          <w:trHeight w:val="255"/>
        </w:trPr>
        <w:tc>
          <w:tcPr>
            <w:tcW w:w="852" w:type="dxa"/>
            <w:vMerge/>
            <w:tcBorders>
              <w:left w:val="single" w:sz="4" w:space="0" w:color="auto"/>
              <w:right w:val="single" w:sz="4" w:space="0" w:color="auto"/>
            </w:tcBorders>
            <w:vAlign w:val="center"/>
            <w:hideMark/>
          </w:tcPr>
          <w:p w14:paraId="6B3A6ADE"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3B22A848" w14:textId="77777777" w:rsidR="0047009F" w:rsidRPr="0047009F" w:rsidRDefault="0047009F" w:rsidP="0047009F">
            <w:pPr>
              <w:jc w:val="center"/>
              <w:rPr>
                <w:sz w:val="22"/>
                <w:szCs w:val="22"/>
              </w:rPr>
            </w:pPr>
            <w:r w:rsidRPr="0047009F">
              <w:rPr>
                <w:sz w:val="22"/>
                <w:szCs w:val="22"/>
              </w:rPr>
              <w:t>7</w:t>
            </w:r>
          </w:p>
        </w:tc>
        <w:tc>
          <w:tcPr>
            <w:tcW w:w="1559" w:type="dxa"/>
            <w:tcBorders>
              <w:top w:val="nil"/>
              <w:left w:val="nil"/>
              <w:bottom w:val="single" w:sz="4" w:space="0" w:color="auto"/>
              <w:right w:val="single" w:sz="4" w:space="0" w:color="auto"/>
            </w:tcBorders>
            <w:shd w:val="clear" w:color="auto" w:fill="auto"/>
            <w:noWrap/>
            <w:hideMark/>
          </w:tcPr>
          <w:p w14:paraId="3B9E9FB5" w14:textId="77777777" w:rsidR="0047009F" w:rsidRPr="0047009F" w:rsidRDefault="0047009F" w:rsidP="0047009F">
            <w:pPr>
              <w:jc w:val="center"/>
              <w:rPr>
                <w:sz w:val="22"/>
                <w:szCs w:val="22"/>
              </w:rPr>
            </w:pPr>
            <w:r w:rsidRPr="0047009F">
              <w:rPr>
                <w:sz w:val="22"/>
                <w:szCs w:val="22"/>
              </w:rPr>
              <w:t>80960050106</w:t>
            </w:r>
          </w:p>
        </w:tc>
        <w:tc>
          <w:tcPr>
            <w:tcW w:w="1426" w:type="dxa"/>
            <w:tcBorders>
              <w:top w:val="nil"/>
              <w:left w:val="nil"/>
              <w:bottom w:val="single" w:sz="4" w:space="0" w:color="auto"/>
              <w:right w:val="single" w:sz="4" w:space="0" w:color="auto"/>
            </w:tcBorders>
            <w:shd w:val="clear" w:color="auto" w:fill="auto"/>
            <w:noWrap/>
            <w:hideMark/>
          </w:tcPr>
          <w:p w14:paraId="4F61BC84" w14:textId="77777777" w:rsidR="0047009F" w:rsidRPr="0047009F" w:rsidRDefault="0047009F" w:rsidP="0047009F">
            <w:pPr>
              <w:jc w:val="center"/>
              <w:rPr>
                <w:sz w:val="22"/>
                <w:szCs w:val="22"/>
              </w:rPr>
            </w:pPr>
            <w:r w:rsidRPr="0047009F">
              <w:rPr>
                <w:sz w:val="22"/>
                <w:szCs w:val="22"/>
              </w:rPr>
              <w:t>80960050106</w:t>
            </w:r>
          </w:p>
        </w:tc>
        <w:tc>
          <w:tcPr>
            <w:tcW w:w="2963" w:type="dxa"/>
            <w:tcBorders>
              <w:top w:val="nil"/>
              <w:left w:val="nil"/>
              <w:bottom w:val="single" w:sz="4" w:space="0" w:color="auto"/>
              <w:right w:val="single" w:sz="4" w:space="0" w:color="auto"/>
            </w:tcBorders>
            <w:shd w:val="clear" w:color="auto" w:fill="auto"/>
            <w:noWrap/>
            <w:hideMark/>
          </w:tcPr>
          <w:p w14:paraId="738A0504" w14:textId="77777777" w:rsidR="0047009F" w:rsidRPr="0047009F" w:rsidRDefault="0047009F" w:rsidP="0047009F">
            <w:pPr>
              <w:jc w:val="center"/>
              <w:rPr>
                <w:sz w:val="22"/>
                <w:szCs w:val="22"/>
              </w:rPr>
            </w:pPr>
            <w:proofErr w:type="spellStart"/>
            <w:r w:rsidRPr="0047009F">
              <w:rPr>
                <w:sz w:val="22"/>
                <w:szCs w:val="22"/>
              </w:rPr>
              <w:t>Stopiņu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10EF6E55" w14:textId="77777777" w:rsidR="0047009F" w:rsidRPr="0047009F" w:rsidRDefault="0047009F" w:rsidP="0047009F">
            <w:pPr>
              <w:jc w:val="center"/>
              <w:rPr>
                <w:sz w:val="22"/>
                <w:szCs w:val="22"/>
              </w:rPr>
            </w:pPr>
            <w:r w:rsidRPr="0047009F">
              <w:rPr>
                <w:sz w:val="22"/>
                <w:szCs w:val="22"/>
              </w:rPr>
              <w:t>4,3000</w:t>
            </w:r>
          </w:p>
        </w:tc>
        <w:tc>
          <w:tcPr>
            <w:tcW w:w="1053" w:type="dxa"/>
            <w:vMerge/>
            <w:tcBorders>
              <w:top w:val="nil"/>
              <w:left w:val="single" w:sz="4" w:space="0" w:color="auto"/>
              <w:bottom w:val="single" w:sz="4" w:space="0" w:color="auto"/>
              <w:right w:val="single" w:sz="4" w:space="0" w:color="auto"/>
            </w:tcBorders>
            <w:vAlign w:val="center"/>
            <w:hideMark/>
          </w:tcPr>
          <w:p w14:paraId="4C685A5E" w14:textId="77777777" w:rsidR="0047009F" w:rsidRPr="0047009F" w:rsidRDefault="0047009F" w:rsidP="0047009F">
            <w:pPr>
              <w:rPr>
                <w:sz w:val="22"/>
                <w:szCs w:val="22"/>
              </w:rPr>
            </w:pPr>
          </w:p>
        </w:tc>
      </w:tr>
      <w:tr w:rsidR="0047009F" w:rsidRPr="0047009F" w14:paraId="0448626B" w14:textId="77777777" w:rsidTr="0047009F">
        <w:trPr>
          <w:trHeight w:val="255"/>
        </w:trPr>
        <w:tc>
          <w:tcPr>
            <w:tcW w:w="852" w:type="dxa"/>
            <w:vMerge/>
            <w:tcBorders>
              <w:left w:val="single" w:sz="4" w:space="0" w:color="auto"/>
              <w:right w:val="single" w:sz="4" w:space="0" w:color="auto"/>
            </w:tcBorders>
            <w:vAlign w:val="center"/>
            <w:hideMark/>
          </w:tcPr>
          <w:p w14:paraId="2040EAD2"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757D32EF" w14:textId="77777777" w:rsidR="0047009F" w:rsidRPr="0047009F" w:rsidRDefault="0047009F" w:rsidP="0047009F">
            <w:pPr>
              <w:jc w:val="center"/>
              <w:rPr>
                <w:sz w:val="22"/>
                <w:szCs w:val="22"/>
              </w:rPr>
            </w:pPr>
            <w:r w:rsidRPr="0047009F">
              <w:rPr>
                <w:sz w:val="22"/>
                <w:szCs w:val="22"/>
              </w:rPr>
              <w:t>8</w:t>
            </w:r>
          </w:p>
        </w:tc>
        <w:tc>
          <w:tcPr>
            <w:tcW w:w="1559" w:type="dxa"/>
            <w:tcBorders>
              <w:top w:val="nil"/>
              <w:left w:val="nil"/>
              <w:bottom w:val="single" w:sz="4" w:space="0" w:color="auto"/>
              <w:right w:val="single" w:sz="4" w:space="0" w:color="auto"/>
            </w:tcBorders>
            <w:shd w:val="clear" w:color="auto" w:fill="auto"/>
            <w:noWrap/>
            <w:hideMark/>
          </w:tcPr>
          <w:p w14:paraId="5F17E0F3" w14:textId="77777777" w:rsidR="0047009F" w:rsidRPr="0047009F" w:rsidRDefault="0047009F" w:rsidP="0047009F">
            <w:pPr>
              <w:jc w:val="center"/>
              <w:rPr>
                <w:sz w:val="22"/>
                <w:szCs w:val="22"/>
              </w:rPr>
            </w:pPr>
            <w:r w:rsidRPr="0047009F">
              <w:rPr>
                <w:sz w:val="22"/>
                <w:szCs w:val="22"/>
              </w:rPr>
              <w:t>80960060002</w:t>
            </w:r>
          </w:p>
        </w:tc>
        <w:tc>
          <w:tcPr>
            <w:tcW w:w="1426" w:type="dxa"/>
            <w:tcBorders>
              <w:top w:val="nil"/>
              <w:left w:val="nil"/>
              <w:bottom w:val="single" w:sz="4" w:space="0" w:color="auto"/>
              <w:right w:val="single" w:sz="4" w:space="0" w:color="auto"/>
            </w:tcBorders>
            <w:shd w:val="clear" w:color="auto" w:fill="auto"/>
            <w:noWrap/>
            <w:hideMark/>
          </w:tcPr>
          <w:p w14:paraId="321DBA4C" w14:textId="77777777" w:rsidR="0047009F" w:rsidRPr="0047009F" w:rsidRDefault="0047009F" w:rsidP="0047009F">
            <w:pPr>
              <w:jc w:val="center"/>
              <w:rPr>
                <w:sz w:val="22"/>
                <w:szCs w:val="22"/>
              </w:rPr>
            </w:pPr>
            <w:r w:rsidRPr="0047009F">
              <w:rPr>
                <w:sz w:val="22"/>
                <w:szCs w:val="22"/>
              </w:rPr>
              <w:t>80960060002</w:t>
            </w:r>
          </w:p>
        </w:tc>
        <w:tc>
          <w:tcPr>
            <w:tcW w:w="2963" w:type="dxa"/>
            <w:tcBorders>
              <w:top w:val="nil"/>
              <w:left w:val="nil"/>
              <w:bottom w:val="single" w:sz="4" w:space="0" w:color="auto"/>
              <w:right w:val="single" w:sz="4" w:space="0" w:color="auto"/>
            </w:tcBorders>
            <w:shd w:val="clear" w:color="auto" w:fill="auto"/>
            <w:noWrap/>
            <w:hideMark/>
          </w:tcPr>
          <w:p w14:paraId="3980BE4A" w14:textId="77777777" w:rsidR="0047009F" w:rsidRPr="0047009F" w:rsidRDefault="0047009F" w:rsidP="0047009F">
            <w:pPr>
              <w:jc w:val="center"/>
              <w:rPr>
                <w:sz w:val="22"/>
                <w:szCs w:val="22"/>
              </w:rPr>
            </w:pPr>
            <w:proofErr w:type="spellStart"/>
            <w:r w:rsidRPr="0047009F">
              <w:rPr>
                <w:sz w:val="22"/>
                <w:szCs w:val="22"/>
              </w:rPr>
              <w:t>Stopiņu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1B10FE11" w14:textId="77777777" w:rsidR="0047009F" w:rsidRPr="0047009F" w:rsidRDefault="0047009F" w:rsidP="0047009F">
            <w:pPr>
              <w:jc w:val="center"/>
              <w:rPr>
                <w:sz w:val="22"/>
                <w:szCs w:val="22"/>
              </w:rPr>
            </w:pPr>
            <w:r w:rsidRPr="0047009F">
              <w:rPr>
                <w:sz w:val="22"/>
                <w:szCs w:val="22"/>
              </w:rPr>
              <w:t>10,0300</w:t>
            </w:r>
          </w:p>
        </w:tc>
        <w:tc>
          <w:tcPr>
            <w:tcW w:w="1053" w:type="dxa"/>
            <w:vMerge/>
            <w:tcBorders>
              <w:top w:val="nil"/>
              <w:left w:val="single" w:sz="4" w:space="0" w:color="auto"/>
              <w:bottom w:val="single" w:sz="4" w:space="0" w:color="auto"/>
              <w:right w:val="single" w:sz="4" w:space="0" w:color="auto"/>
            </w:tcBorders>
            <w:vAlign w:val="center"/>
            <w:hideMark/>
          </w:tcPr>
          <w:p w14:paraId="75EF9C34" w14:textId="77777777" w:rsidR="0047009F" w:rsidRPr="0047009F" w:rsidRDefault="0047009F" w:rsidP="0047009F">
            <w:pPr>
              <w:rPr>
                <w:sz w:val="22"/>
                <w:szCs w:val="22"/>
              </w:rPr>
            </w:pPr>
          </w:p>
        </w:tc>
      </w:tr>
      <w:tr w:rsidR="0047009F" w:rsidRPr="0047009F" w14:paraId="1A59D73E" w14:textId="77777777" w:rsidTr="0047009F">
        <w:trPr>
          <w:trHeight w:val="255"/>
        </w:trPr>
        <w:tc>
          <w:tcPr>
            <w:tcW w:w="852" w:type="dxa"/>
            <w:vMerge/>
            <w:tcBorders>
              <w:left w:val="single" w:sz="4" w:space="0" w:color="auto"/>
              <w:right w:val="single" w:sz="4" w:space="0" w:color="auto"/>
            </w:tcBorders>
            <w:vAlign w:val="center"/>
            <w:hideMark/>
          </w:tcPr>
          <w:p w14:paraId="67F44928"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1A77CC4" w14:textId="77777777" w:rsidR="0047009F" w:rsidRPr="0047009F" w:rsidRDefault="0047009F" w:rsidP="0047009F">
            <w:pPr>
              <w:jc w:val="center"/>
              <w:rPr>
                <w:sz w:val="22"/>
                <w:szCs w:val="22"/>
              </w:rPr>
            </w:pPr>
            <w:r w:rsidRPr="0047009F">
              <w:rPr>
                <w:sz w:val="22"/>
                <w:szCs w:val="22"/>
              </w:rPr>
              <w:t>9</w:t>
            </w:r>
          </w:p>
        </w:tc>
        <w:tc>
          <w:tcPr>
            <w:tcW w:w="1559" w:type="dxa"/>
            <w:tcBorders>
              <w:top w:val="nil"/>
              <w:left w:val="nil"/>
              <w:bottom w:val="single" w:sz="4" w:space="0" w:color="auto"/>
              <w:right w:val="single" w:sz="4" w:space="0" w:color="auto"/>
            </w:tcBorders>
            <w:shd w:val="clear" w:color="auto" w:fill="auto"/>
            <w:noWrap/>
            <w:hideMark/>
          </w:tcPr>
          <w:p w14:paraId="316A40FF" w14:textId="77777777" w:rsidR="0047009F" w:rsidRPr="0047009F" w:rsidRDefault="0047009F" w:rsidP="0047009F">
            <w:pPr>
              <w:jc w:val="center"/>
              <w:rPr>
                <w:sz w:val="22"/>
                <w:szCs w:val="22"/>
              </w:rPr>
            </w:pPr>
            <w:r w:rsidRPr="0047009F">
              <w:rPr>
                <w:sz w:val="22"/>
                <w:szCs w:val="22"/>
              </w:rPr>
              <w:t>70620070020</w:t>
            </w:r>
          </w:p>
        </w:tc>
        <w:tc>
          <w:tcPr>
            <w:tcW w:w="1426" w:type="dxa"/>
            <w:tcBorders>
              <w:top w:val="nil"/>
              <w:left w:val="nil"/>
              <w:bottom w:val="single" w:sz="4" w:space="0" w:color="auto"/>
              <w:right w:val="single" w:sz="4" w:space="0" w:color="auto"/>
            </w:tcBorders>
            <w:shd w:val="clear" w:color="auto" w:fill="auto"/>
            <w:noWrap/>
            <w:hideMark/>
          </w:tcPr>
          <w:p w14:paraId="544C4FA7" w14:textId="77777777" w:rsidR="0047009F" w:rsidRPr="0047009F" w:rsidRDefault="0047009F" w:rsidP="0047009F">
            <w:pPr>
              <w:jc w:val="center"/>
              <w:rPr>
                <w:sz w:val="22"/>
                <w:szCs w:val="22"/>
              </w:rPr>
            </w:pPr>
            <w:r w:rsidRPr="0047009F">
              <w:rPr>
                <w:sz w:val="22"/>
                <w:szCs w:val="22"/>
              </w:rPr>
              <w:t>70620070020</w:t>
            </w:r>
          </w:p>
        </w:tc>
        <w:tc>
          <w:tcPr>
            <w:tcW w:w="2963" w:type="dxa"/>
            <w:tcBorders>
              <w:top w:val="nil"/>
              <w:left w:val="nil"/>
              <w:bottom w:val="single" w:sz="4" w:space="0" w:color="auto"/>
              <w:right w:val="single" w:sz="4" w:space="0" w:color="auto"/>
            </w:tcBorders>
            <w:shd w:val="clear" w:color="auto" w:fill="auto"/>
            <w:noWrap/>
            <w:hideMark/>
          </w:tcPr>
          <w:p w14:paraId="0E988B6B" w14:textId="77777777" w:rsidR="0047009F" w:rsidRPr="0047009F" w:rsidRDefault="0047009F" w:rsidP="0047009F">
            <w:pPr>
              <w:jc w:val="center"/>
              <w:rPr>
                <w:sz w:val="22"/>
                <w:szCs w:val="22"/>
              </w:rPr>
            </w:pPr>
            <w:proofErr w:type="spellStart"/>
            <w:r w:rsidRPr="0047009F">
              <w:rPr>
                <w:sz w:val="22"/>
                <w:szCs w:val="22"/>
              </w:rPr>
              <w:t>Kalsnavas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Madonas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0D2941DE" w14:textId="77777777" w:rsidR="0047009F" w:rsidRPr="0047009F" w:rsidRDefault="0047009F" w:rsidP="0047009F">
            <w:pPr>
              <w:jc w:val="center"/>
              <w:rPr>
                <w:sz w:val="22"/>
                <w:szCs w:val="22"/>
              </w:rPr>
            </w:pPr>
            <w:r w:rsidRPr="0047009F">
              <w:rPr>
                <w:sz w:val="22"/>
                <w:szCs w:val="22"/>
              </w:rPr>
              <w:t>17,9000</w:t>
            </w:r>
          </w:p>
        </w:tc>
        <w:tc>
          <w:tcPr>
            <w:tcW w:w="1053" w:type="dxa"/>
            <w:vMerge/>
            <w:tcBorders>
              <w:top w:val="nil"/>
              <w:left w:val="single" w:sz="4" w:space="0" w:color="auto"/>
              <w:bottom w:val="single" w:sz="4" w:space="0" w:color="auto"/>
              <w:right w:val="single" w:sz="4" w:space="0" w:color="auto"/>
            </w:tcBorders>
            <w:vAlign w:val="center"/>
            <w:hideMark/>
          </w:tcPr>
          <w:p w14:paraId="02D0ABC2" w14:textId="77777777" w:rsidR="0047009F" w:rsidRPr="0047009F" w:rsidRDefault="0047009F" w:rsidP="0047009F">
            <w:pPr>
              <w:rPr>
                <w:sz w:val="22"/>
                <w:szCs w:val="22"/>
              </w:rPr>
            </w:pPr>
          </w:p>
        </w:tc>
      </w:tr>
      <w:tr w:rsidR="0047009F" w:rsidRPr="0047009F" w14:paraId="2E0FCC4B" w14:textId="77777777" w:rsidTr="0047009F">
        <w:trPr>
          <w:trHeight w:val="255"/>
        </w:trPr>
        <w:tc>
          <w:tcPr>
            <w:tcW w:w="852" w:type="dxa"/>
            <w:vMerge/>
            <w:tcBorders>
              <w:left w:val="single" w:sz="4" w:space="0" w:color="auto"/>
              <w:right w:val="single" w:sz="4" w:space="0" w:color="auto"/>
            </w:tcBorders>
            <w:vAlign w:val="center"/>
            <w:hideMark/>
          </w:tcPr>
          <w:p w14:paraId="03A32DFC"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627D977" w14:textId="77777777" w:rsidR="0047009F" w:rsidRPr="0047009F" w:rsidRDefault="0047009F" w:rsidP="0047009F">
            <w:pPr>
              <w:jc w:val="center"/>
              <w:rPr>
                <w:sz w:val="22"/>
                <w:szCs w:val="22"/>
              </w:rPr>
            </w:pPr>
            <w:r w:rsidRPr="0047009F">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14:paraId="61CE778E" w14:textId="77777777" w:rsidR="0047009F" w:rsidRPr="0047009F" w:rsidRDefault="0047009F" w:rsidP="0047009F">
            <w:pPr>
              <w:jc w:val="center"/>
              <w:rPr>
                <w:sz w:val="22"/>
                <w:szCs w:val="22"/>
              </w:rPr>
            </w:pPr>
            <w:r w:rsidRPr="0047009F">
              <w:rPr>
                <w:sz w:val="22"/>
                <w:szCs w:val="22"/>
              </w:rPr>
              <w:t>32420030013</w:t>
            </w:r>
          </w:p>
        </w:tc>
        <w:tc>
          <w:tcPr>
            <w:tcW w:w="1426" w:type="dxa"/>
            <w:tcBorders>
              <w:top w:val="nil"/>
              <w:left w:val="nil"/>
              <w:bottom w:val="single" w:sz="4" w:space="0" w:color="auto"/>
              <w:right w:val="single" w:sz="4" w:space="0" w:color="auto"/>
            </w:tcBorders>
            <w:shd w:val="clear" w:color="auto" w:fill="auto"/>
            <w:noWrap/>
            <w:hideMark/>
          </w:tcPr>
          <w:p w14:paraId="48CD6DCF" w14:textId="77777777" w:rsidR="0047009F" w:rsidRPr="0047009F" w:rsidRDefault="0047009F" w:rsidP="0047009F">
            <w:pPr>
              <w:jc w:val="center"/>
              <w:rPr>
                <w:sz w:val="22"/>
                <w:szCs w:val="22"/>
              </w:rPr>
            </w:pPr>
            <w:r w:rsidRPr="0047009F">
              <w:rPr>
                <w:sz w:val="22"/>
                <w:szCs w:val="22"/>
              </w:rPr>
              <w:t>32420030013</w:t>
            </w:r>
          </w:p>
        </w:tc>
        <w:tc>
          <w:tcPr>
            <w:tcW w:w="2963" w:type="dxa"/>
            <w:tcBorders>
              <w:top w:val="nil"/>
              <w:left w:val="nil"/>
              <w:bottom w:val="single" w:sz="4" w:space="0" w:color="auto"/>
              <w:right w:val="single" w:sz="4" w:space="0" w:color="auto"/>
            </w:tcBorders>
            <w:shd w:val="clear" w:color="auto" w:fill="auto"/>
            <w:noWrap/>
            <w:hideMark/>
          </w:tcPr>
          <w:p w14:paraId="0BFA7545" w14:textId="77777777" w:rsidR="0047009F" w:rsidRPr="0047009F" w:rsidRDefault="0047009F" w:rsidP="0047009F">
            <w:pPr>
              <w:jc w:val="center"/>
              <w:rPr>
                <w:sz w:val="22"/>
                <w:szCs w:val="22"/>
              </w:rPr>
            </w:pPr>
            <w:proofErr w:type="spellStart"/>
            <w:r w:rsidRPr="0047009F">
              <w:rPr>
                <w:sz w:val="22"/>
                <w:szCs w:val="22"/>
              </w:rPr>
              <w:t>Aiviekstes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Pļaviņu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22718E18" w14:textId="77777777" w:rsidR="0047009F" w:rsidRPr="0047009F" w:rsidRDefault="0047009F" w:rsidP="0047009F">
            <w:pPr>
              <w:jc w:val="center"/>
              <w:rPr>
                <w:sz w:val="22"/>
                <w:szCs w:val="22"/>
              </w:rPr>
            </w:pPr>
            <w:r w:rsidRPr="0047009F">
              <w:rPr>
                <w:sz w:val="22"/>
                <w:szCs w:val="22"/>
              </w:rPr>
              <w:t>8,5000</w:t>
            </w:r>
          </w:p>
        </w:tc>
        <w:tc>
          <w:tcPr>
            <w:tcW w:w="1053" w:type="dxa"/>
            <w:vMerge/>
            <w:tcBorders>
              <w:top w:val="nil"/>
              <w:left w:val="single" w:sz="4" w:space="0" w:color="auto"/>
              <w:bottom w:val="single" w:sz="4" w:space="0" w:color="auto"/>
              <w:right w:val="single" w:sz="4" w:space="0" w:color="auto"/>
            </w:tcBorders>
            <w:vAlign w:val="center"/>
            <w:hideMark/>
          </w:tcPr>
          <w:p w14:paraId="7964E0C5" w14:textId="77777777" w:rsidR="0047009F" w:rsidRPr="0047009F" w:rsidRDefault="0047009F" w:rsidP="0047009F">
            <w:pPr>
              <w:rPr>
                <w:sz w:val="22"/>
                <w:szCs w:val="22"/>
              </w:rPr>
            </w:pPr>
          </w:p>
        </w:tc>
      </w:tr>
      <w:tr w:rsidR="0047009F" w:rsidRPr="0047009F" w14:paraId="7C13F6FA" w14:textId="77777777" w:rsidTr="0047009F">
        <w:trPr>
          <w:trHeight w:val="255"/>
        </w:trPr>
        <w:tc>
          <w:tcPr>
            <w:tcW w:w="852" w:type="dxa"/>
            <w:vMerge/>
            <w:tcBorders>
              <w:left w:val="single" w:sz="4" w:space="0" w:color="auto"/>
              <w:right w:val="single" w:sz="4" w:space="0" w:color="auto"/>
            </w:tcBorders>
            <w:vAlign w:val="center"/>
            <w:hideMark/>
          </w:tcPr>
          <w:p w14:paraId="2F1D3449"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0E6BA299" w14:textId="77777777" w:rsidR="0047009F" w:rsidRPr="0047009F" w:rsidRDefault="0047009F" w:rsidP="0047009F">
            <w:pPr>
              <w:jc w:val="center"/>
              <w:rPr>
                <w:sz w:val="22"/>
                <w:szCs w:val="22"/>
              </w:rPr>
            </w:pPr>
            <w:r w:rsidRPr="0047009F">
              <w:rPr>
                <w:sz w:val="22"/>
                <w:szCs w:val="22"/>
              </w:rPr>
              <w:t>11</w:t>
            </w:r>
          </w:p>
        </w:tc>
        <w:tc>
          <w:tcPr>
            <w:tcW w:w="1559" w:type="dxa"/>
            <w:tcBorders>
              <w:top w:val="nil"/>
              <w:left w:val="nil"/>
              <w:bottom w:val="single" w:sz="4" w:space="0" w:color="auto"/>
              <w:right w:val="single" w:sz="4" w:space="0" w:color="auto"/>
            </w:tcBorders>
            <w:shd w:val="clear" w:color="auto" w:fill="auto"/>
            <w:noWrap/>
            <w:hideMark/>
          </w:tcPr>
          <w:p w14:paraId="52498566" w14:textId="77777777" w:rsidR="0047009F" w:rsidRPr="0047009F" w:rsidRDefault="0047009F" w:rsidP="0047009F">
            <w:pPr>
              <w:jc w:val="center"/>
              <w:rPr>
                <w:sz w:val="22"/>
                <w:szCs w:val="22"/>
              </w:rPr>
            </w:pPr>
            <w:r w:rsidRPr="0047009F">
              <w:rPr>
                <w:sz w:val="22"/>
                <w:szCs w:val="22"/>
              </w:rPr>
              <w:t>32920130020</w:t>
            </w:r>
          </w:p>
        </w:tc>
        <w:tc>
          <w:tcPr>
            <w:tcW w:w="1426" w:type="dxa"/>
            <w:tcBorders>
              <w:top w:val="nil"/>
              <w:left w:val="nil"/>
              <w:bottom w:val="single" w:sz="4" w:space="0" w:color="auto"/>
              <w:right w:val="single" w:sz="4" w:space="0" w:color="auto"/>
            </w:tcBorders>
            <w:shd w:val="clear" w:color="auto" w:fill="auto"/>
            <w:noWrap/>
            <w:hideMark/>
          </w:tcPr>
          <w:p w14:paraId="698F6E46" w14:textId="77777777" w:rsidR="0047009F" w:rsidRPr="0047009F" w:rsidRDefault="0047009F" w:rsidP="0047009F">
            <w:pPr>
              <w:jc w:val="center"/>
              <w:rPr>
                <w:sz w:val="22"/>
                <w:szCs w:val="22"/>
              </w:rPr>
            </w:pPr>
            <w:r w:rsidRPr="0047009F">
              <w:rPr>
                <w:sz w:val="22"/>
                <w:szCs w:val="22"/>
              </w:rPr>
              <w:t>32920130020</w:t>
            </w:r>
          </w:p>
        </w:tc>
        <w:tc>
          <w:tcPr>
            <w:tcW w:w="2963" w:type="dxa"/>
            <w:tcBorders>
              <w:top w:val="nil"/>
              <w:left w:val="nil"/>
              <w:bottom w:val="single" w:sz="4" w:space="0" w:color="auto"/>
              <w:right w:val="single" w:sz="4" w:space="0" w:color="auto"/>
            </w:tcBorders>
            <w:shd w:val="clear" w:color="auto" w:fill="auto"/>
            <w:noWrap/>
            <w:hideMark/>
          </w:tcPr>
          <w:p w14:paraId="3E865390" w14:textId="77777777" w:rsidR="0047009F" w:rsidRPr="0047009F" w:rsidRDefault="0047009F" w:rsidP="0047009F">
            <w:pPr>
              <w:jc w:val="center"/>
              <w:rPr>
                <w:sz w:val="22"/>
                <w:szCs w:val="22"/>
              </w:rPr>
            </w:pPr>
            <w:proofErr w:type="spellStart"/>
            <w:r w:rsidRPr="0047009F">
              <w:rPr>
                <w:sz w:val="22"/>
                <w:szCs w:val="22"/>
              </w:rPr>
              <w:t>Vietalvas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Pļaviņu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424096E0" w14:textId="77777777" w:rsidR="0047009F" w:rsidRPr="0047009F" w:rsidRDefault="0047009F" w:rsidP="0047009F">
            <w:pPr>
              <w:jc w:val="center"/>
              <w:rPr>
                <w:sz w:val="22"/>
                <w:szCs w:val="22"/>
              </w:rPr>
            </w:pPr>
            <w:r w:rsidRPr="0047009F">
              <w:rPr>
                <w:sz w:val="22"/>
                <w:szCs w:val="22"/>
              </w:rPr>
              <w:t>11,2800</w:t>
            </w:r>
          </w:p>
        </w:tc>
        <w:tc>
          <w:tcPr>
            <w:tcW w:w="1053" w:type="dxa"/>
            <w:vMerge/>
            <w:tcBorders>
              <w:top w:val="nil"/>
              <w:left w:val="single" w:sz="4" w:space="0" w:color="auto"/>
              <w:bottom w:val="single" w:sz="4" w:space="0" w:color="auto"/>
              <w:right w:val="single" w:sz="4" w:space="0" w:color="auto"/>
            </w:tcBorders>
            <w:vAlign w:val="center"/>
            <w:hideMark/>
          </w:tcPr>
          <w:p w14:paraId="42E8E7DE" w14:textId="77777777" w:rsidR="0047009F" w:rsidRPr="0047009F" w:rsidRDefault="0047009F" w:rsidP="0047009F">
            <w:pPr>
              <w:rPr>
                <w:sz w:val="22"/>
                <w:szCs w:val="22"/>
              </w:rPr>
            </w:pPr>
          </w:p>
        </w:tc>
      </w:tr>
      <w:tr w:rsidR="0047009F" w:rsidRPr="0047009F" w14:paraId="478E3C21" w14:textId="77777777" w:rsidTr="0047009F">
        <w:trPr>
          <w:trHeight w:val="255"/>
        </w:trPr>
        <w:tc>
          <w:tcPr>
            <w:tcW w:w="852" w:type="dxa"/>
            <w:vMerge/>
            <w:tcBorders>
              <w:left w:val="single" w:sz="4" w:space="0" w:color="auto"/>
              <w:right w:val="single" w:sz="4" w:space="0" w:color="auto"/>
            </w:tcBorders>
            <w:vAlign w:val="center"/>
            <w:hideMark/>
          </w:tcPr>
          <w:p w14:paraId="24F6D207"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BE41E1A" w14:textId="77777777" w:rsidR="0047009F" w:rsidRPr="0047009F" w:rsidRDefault="0047009F" w:rsidP="0047009F">
            <w:pPr>
              <w:jc w:val="center"/>
              <w:rPr>
                <w:sz w:val="22"/>
                <w:szCs w:val="22"/>
              </w:rPr>
            </w:pPr>
            <w:r w:rsidRPr="0047009F">
              <w:rPr>
                <w:sz w:val="22"/>
                <w:szCs w:val="22"/>
              </w:rPr>
              <w:t>12</w:t>
            </w:r>
          </w:p>
        </w:tc>
        <w:tc>
          <w:tcPr>
            <w:tcW w:w="1559" w:type="dxa"/>
            <w:tcBorders>
              <w:top w:val="nil"/>
              <w:left w:val="nil"/>
              <w:bottom w:val="single" w:sz="4" w:space="0" w:color="auto"/>
              <w:right w:val="single" w:sz="4" w:space="0" w:color="auto"/>
            </w:tcBorders>
            <w:shd w:val="clear" w:color="auto" w:fill="auto"/>
            <w:noWrap/>
            <w:hideMark/>
          </w:tcPr>
          <w:p w14:paraId="696390D4" w14:textId="77777777" w:rsidR="0047009F" w:rsidRPr="0047009F" w:rsidRDefault="0047009F" w:rsidP="0047009F">
            <w:pPr>
              <w:jc w:val="center"/>
              <w:rPr>
                <w:sz w:val="22"/>
                <w:szCs w:val="22"/>
              </w:rPr>
            </w:pPr>
            <w:r w:rsidRPr="0047009F">
              <w:rPr>
                <w:sz w:val="22"/>
                <w:szCs w:val="22"/>
              </w:rPr>
              <w:t>32920130010</w:t>
            </w:r>
          </w:p>
        </w:tc>
        <w:tc>
          <w:tcPr>
            <w:tcW w:w="1426" w:type="dxa"/>
            <w:tcBorders>
              <w:top w:val="nil"/>
              <w:left w:val="nil"/>
              <w:bottom w:val="single" w:sz="4" w:space="0" w:color="auto"/>
              <w:right w:val="single" w:sz="4" w:space="0" w:color="auto"/>
            </w:tcBorders>
            <w:shd w:val="clear" w:color="auto" w:fill="auto"/>
            <w:noWrap/>
            <w:hideMark/>
          </w:tcPr>
          <w:p w14:paraId="2BB7F680" w14:textId="77777777" w:rsidR="0047009F" w:rsidRPr="0047009F" w:rsidRDefault="0047009F" w:rsidP="0047009F">
            <w:pPr>
              <w:jc w:val="center"/>
              <w:rPr>
                <w:sz w:val="22"/>
                <w:szCs w:val="22"/>
              </w:rPr>
            </w:pPr>
            <w:r w:rsidRPr="0047009F">
              <w:rPr>
                <w:sz w:val="22"/>
                <w:szCs w:val="22"/>
              </w:rPr>
              <w:t>32920130014</w:t>
            </w:r>
          </w:p>
        </w:tc>
        <w:tc>
          <w:tcPr>
            <w:tcW w:w="2963" w:type="dxa"/>
            <w:tcBorders>
              <w:top w:val="nil"/>
              <w:left w:val="nil"/>
              <w:bottom w:val="single" w:sz="4" w:space="0" w:color="auto"/>
              <w:right w:val="single" w:sz="4" w:space="0" w:color="auto"/>
            </w:tcBorders>
            <w:shd w:val="clear" w:color="auto" w:fill="auto"/>
            <w:noWrap/>
            <w:hideMark/>
          </w:tcPr>
          <w:p w14:paraId="4B784C0A" w14:textId="77777777" w:rsidR="0047009F" w:rsidRPr="0047009F" w:rsidRDefault="0047009F" w:rsidP="0047009F">
            <w:pPr>
              <w:jc w:val="center"/>
              <w:rPr>
                <w:sz w:val="22"/>
                <w:szCs w:val="22"/>
              </w:rPr>
            </w:pPr>
            <w:proofErr w:type="spellStart"/>
            <w:r w:rsidRPr="0047009F">
              <w:rPr>
                <w:sz w:val="22"/>
                <w:szCs w:val="22"/>
              </w:rPr>
              <w:t>Vietalvas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Pļaviņu</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6109F6AB" w14:textId="77777777" w:rsidR="0047009F" w:rsidRPr="0047009F" w:rsidRDefault="0047009F" w:rsidP="0047009F">
            <w:pPr>
              <w:jc w:val="center"/>
              <w:rPr>
                <w:sz w:val="22"/>
                <w:szCs w:val="22"/>
              </w:rPr>
            </w:pPr>
            <w:r w:rsidRPr="0047009F">
              <w:rPr>
                <w:sz w:val="22"/>
                <w:szCs w:val="22"/>
              </w:rPr>
              <w:t>0,7600</w:t>
            </w:r>
          </w:p>
        </w:tc>
        <w:tc>
          <w:tcPr>
            <w:tcW w:w="1053" w:type="dxa"/>
            <w:vMerge/>
            <w:tcBorders>
              <w:top w:val="nil"/>
              <w:left w:val="single" w:sz="4" w:space="0" w:color="auto"/>
              <w:bottom w:val="single" w:sz="4" w:space="0" w:color="auto"/>
              <w:right w:val="single" w:sz="4" w:space="0" w:color="auto"/>
            </w:tcBorders>
            <w:vAlign w:val="center"/>
            <w:hideMark/>
          </w:tcPr>
          <w:p w14:paraId="5648F28F" w14:textId="77777777" w:rsidR="0047009F" w:rsidRPr="0047009F" w:rsidRDefault="0047009F" w:rsidP="0047009F">
            <w:pPr>
              <w:rPr>
                <w:sz w:val="22"/>
                <w:szCs w:val="22"/>
              </w:rPr>
            </w:pPr>
          </w:p>
        </w:tc>
      </w:tr>
      <w:tr w:rsidR="0047009F" w:rsidRPr="0047009F" w14:paraId="4FC86490" w14:textId="77777777" w:rsidTr="0047009F">
        <w:trPr>
          <w:trHeight w:val="255"/>
        </w:trPr>
        <w:tc>
          <w:tcPr>
            <w:tcW w:w="852" w:type="dxa"/>
            <w:vMerge/>
            <w:tcBorders>
              <w:left w:val="single" w:sz="4" w:space="0" w:color="auto"/>
              <w:right w:val="single" w:sz="4" w:space="0" w:color="auto"/>
            </w:tcBorders>
            <w:vAlign w:val="center"/>
            <w:hideMark/>
          </w:tcPr>
          <w:p w14:paraId="36A59235"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08E6DB64" w14:textId="77777777" w:rsidR="0047009F" w:rsidRPr="0047009F" w:rsidRDefault="0047009F" w:rsidP="0047009F">
            <w:pPr>
              <w:jc w:val="center"/>
              <w:rPr>
                <w:sz w:val="22"/>
                <w:szCs w:val="22"/>
              </w:rPr>
            </w:pPr>
            <w:r w:rsidRPr="0047009F">
              <w:rPr>
                <w:sz w:val="22"/>
                <w:szCs w:val="22"/>
              </w:rPr>
              <w:t>13</w:t>
            </w:r>
          </w:p>
        </w:tc>
        <w:tc>
          <w:tcPr>
            <w:tcW w:w="1559" w:type="dxa"/>
            <w:tcBorders>
              <w:top w:val="nil"/>
              <w:left w:val="nil"/>
              <w:bottom w:val="single" w:sz="4" w:space="0" w:color="auto"/>
              <w:right w:val="single" w:sz="4" w:space="0" w:color="auto"/>
            </w:tcBorders>
            <w:shd w:val="clear" w:color="auto" w:fill="auto"/>
            <w:noWrap/>
            <w:hideMark/>
          </w:tcPr>
          <w:p w14:paraId="1B7B4088" w14:textId="77777777" w:rsidR="0047009F" w:rsidRPr="0047009F" w:rsidRDefault="0047009F" w:rsidP="0047009F">
            <w:pPr>
              <w:jc w:val="center"/>
              <w:rPr>
                <w:sz w:val="22"/>
                <w:szCs w:val="22"/>
              </w:rPr>
            </w:pPr>
            <w:r w:rsidRPr="0047009F">
              <w:rPr>
                <w:sz w:val="22"/>
                <w:szCs w:val="22"/>
              </w:rPr>
              <w:t>68010070201</w:t>
            </w:r>
          </w:p>
        </w:tc>
        <w:tc>
          <w:tcPr>
            <w:tcW w:w="1426" w:type="dxa"/>
            <w:tcBorders>
              <w:top w:val="nil"/>
              <w:left w:val="nil"/>
              <w:bottom w:val="single" w:sz="4" w:space="0" w:color="auto"/>
              <w:right w:val="single" w:sz="4" w:space="0" w:color="auto"/>
            </w:tcBorders>
            <w:shd w:val="clear" w:color="auto" w:fill="auto"/>
            <w:noWrap/>
            <w:hideMark/>
          </w:tcPr>
          <w:p w14:paraId="62675388" w14:textId="77777777" w:rsidR="0047009F" w:rsidRPr="0047009F" w:rsidRDefault="0047009F" w:rsidP="0047009F">
            <w:pPr>
              <w:jc w:val="center"/>
              <w:rPr>
                <w:sz w:val="22"/>
                <w:szCs w:val="22"/>
              </w:rPr>
            </w:pPr>
            <w:r w:rsidRPr="0047009F">
              <w:rPr>
                <w:sz w:val="22"/>
                <w:szCs w:val="22"/>
              </w:rPr>
              <w:t>68010070107</w:t>
            </w:r>
          </w:p>
        </w:tc>
        <w:tc>
          <w:tcPr>
            <w:tcW w:w="2963" w:type="dxa"/>
            <w:tcBorders>
              <w:top w:val="nil"/>
              <w:left w:val="nil"/>
              <w:bottom w:val="single" w:sz="4" w:space="0" w:color="auto"/>
              <w:right w:val="single" w:sz="4" w:space="0" w:color="auto"/>
            </w:tcBorders>
            <w:shd w:val="clear" w:color="auto" w:fill="auto"/>
            <w:noWrap/>
            <w:hideMark/>
          </w:tcPr>
          <w:p w14:paraId="30FC761A" w14:textId="77777777" w:rsidR="0047009F" w:rsidRPr="0047009F" w:rsidRDefault="0047009F" w:rsidP="0047009F">
            <w:pPr>
              <w:jc w:val="center"/>
              <w:rPr>
                <w:sz w:val="22"/>
                <w:szCs w:val="22"/>
              </w:rPr>
            </w:pPr>
            <w:proofErr w:type="spellStart"/>
            <w:r w:rsidRPr="0047009F">
              <w:rPr>
                <w:sz w:val="22"/>
                <w:szCs w:val="22"/>
              </w:rPr>
              <w:t>Ludza</w:t>
            </w:r>
            <w:proofErr w:type="spellEnd"/>
            <w:r w:rsidRPr="0047009F">
              <w:rPr>
                <w:sz w:val="22"/>
                <w:szCs w:val="22"/>
              </w:rPr>
              <w:t xml:space="preserve">, </w:t>
            </w:r>
            <w:proofErr w:type="spellStart"/>
            <w:r w:rsidRPr="0047009F">
              <w:rPr>
                <w:sz w:val="22"/>
                <w:szCs w:val="22"/>
              </w:rPr>
              <w:t>Ludzas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604B9A49" w14:textId="77777777" w:rsidR="0047009F" w:rsidRPr="0047009F" w:rsidRDefault="0047009F" w:rsidP="0047009F">
            <w:pPr>
              <w:jc w:val="center"/>
              <w:rPr>
                <w:sz w:val="22"/>
                <w:szCs w:val="22"/>
              </w:rPr>
            </w:pPr>
            <w:r w:rsidRPr="0047009F">
              <w:rPr>
                <w:sz w:val="22"/>
                <w:szCs w:val="22"/>
              </w:rPr>
              <w:t>0,9224</w:t>
            </w:r>
          </w:p>
        </w:tc>
        <w:tc>
          <w:tcPr>
            <w:tcW w:w="1053" w:type="dxa"/>
            <w:vMerge/>
            <w:tcBorders>
              <w:top w:val="nil"/>
              <w:left w:val="single" w:sz="4" w:space="0" w:color="auto"/>
              <w:bottom w:val="single" w:sz="4" w:space="0" w:color="auto"/>
              <w:right w:val="single" w:sz="4" w:space="0" w:color="auto"/>
            </w:tcBorders>
            <w:vAlign w:val="center"/>
            <w:hideMark/>
          </w:tcPr>
          <w:p w14:paraId="4F6AD05D" w14:textId="77777777" w:rsidR="0047009F" w:rsidRPr="0047009F" w:rsidRDefault="0047009F" w:rsidP="0047009F">
            <w:pPr>
              <w:rPr>
                <w:sz w:val="22"/>
                <w:szCs w:val="22"/>
              </w:rPr>
            </w:pPr>
          </w:p>
        </w:tc>
      </w:tr>
      <w:tr w:rsidR="0047009F" w:rsidRPr="0047009F" w14:paraId="14453089" w14:textId="77777777" w:rsidTr="0047009F">
        <w:trPr>
          <w:trHeight w:val="255"/>
        </w:trPr>
        <w:tc>
          <w:tcPr>
            <w:tcW w:w="852" w:type="dxa"/>
            <w:vMerge/>
            <w:tcBorders>
              <w:left w:val="single" w:sz="4" w:space="0" w:color="auto"/>
              <w:right w:val="single" w:sz="4" w:space="0" w:color="auto"/>
            </w:tcBorders>
            <w:vAlign w:val="center"/>
            <w:hideMark/>
          </w:tcPr>
          <w:p w14:paraId="55C6CDEA"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46D66F89" w14:textId="77777777" w:rsidR="0047009F" w:rsidRPr="0047009F" w:rsidRDefault="0047009F" w:rsidP="0047009F">
            <w:pPr>
              <w:jc w:val="center"/>
              <w:rPr>
                <w:sz w:val="22"/>
                <w:szCs w:val="22"/>
              </w:rPr>
            </w:pPr>
            <w:r w:rsidRPr="0047009F">
              <w:rPr>
                <w:sz w:val="22"/>
                <w:szCs w:val="22"/>
              </w:rPr>
              <w:t>14</w:t>
            </w:r>
          </w:p>
        </w:tc>
        <w:tc>
          <w:tcPr>
            <w:tcW w:w="1559" w:type="dxa"/>
            <w:tcBorders>
              <w:top w:val="nil"/>
              <w:left w:val="nil"/>
              <w:bottom w:val="single" w:sz="4" w:space="0" w:color="auto"/>
              <w:right w:val="single" w:sz="4" w:space="0" w:color="auto"/>
            </w:tcBorders>
            <w:shd w:val="clear" w:color="auto" w:fill="auto"/>
            <w:noWrap/>
            <w:hideMark/>
          </w:tcPr>
          <w:p w14:paraId="2B81B955" w14:textId="77777777" w:rsidR="0047009F" w:rsidRPr="0047009F" w:rsidRDefault="0047009F" w:rsidP="0047009F">
            <w:pPr>
              <w:jc w:val="center"/>
              <w:rPr>
                <w:sz w:val="22"/>
                <w:szCs w:val="22"/>
              </w:rPr>
            </w:pPr>
            <w:r w:rsidRPr="0047009F">
              <w:rPr>
                <w:sz w:val="22"/>
                <w:szCs w:val="22"/>
              </w:rPr>
              <w:t>05000200206</w:t>
            </w:r>
          </w:p>
        </w:tc>
        <w:tc>
          <w:tcPr>
            <w:tcW w:w="1426" w:type="dxa"/>
            <w:tcBorders>
              <w:top w:val="nil"/>
              <w:left w:val="nil"/>
              <w:bottom w:val="single" w:sz="4" w:space="0" w:color="auto"/>
              <w:right w:val="single" w:sz="4" w:space="0" w:color="auto"/>
            </w:tcBorders>
            <w:shd w:val="clear" w:color="auto" w:fill="auto"/>
            <w:noWrap/>
            <w:hideMark/>
          </w:tcPr>
          <w:p w14:paraId="2AAFAE33" w14:textId="77777777" w:rsidR="0047009F" w:rsidRPr="0047009F" w:rsidRDefault="0047009F" w:rsidP="0047009F">
            <w:pPr>
              <w:jc w:val="center"/>
              <w:rPr>
                <w:sz w:val="22"/>
                <w:szCs w:val="22"/>
              </w:rPr>
            </w:pPr>
            <w:r w:rsidRPr="0047009F">
              <w:rPr>
                <w:sz w:val="22"/>
                <w:szCs w:val="22"/>
              </w:rPr>
              <w:t>05000200206</w:t>
            </w:r>
          </w:p>
        </w:tc>
        <w:tc>
          <w:tcPr>
            <w:tcW w:w="2963" w:type="dxa"/>
            <w:tcBorders>
              <w:top w:val="nil"/>
              <w:left w:val="nil"/>
              <w:bottom w:val="single" w:sz="4" w:space="0" w:color="auto"/>
              <w:right w:val="single" w:sz="4" w:space="0" w:color="auto"/>
            </w:tcBorders>
            <w:shd w:val="clear" w:color="auto" w:fill="auto"/>
            <w:noWrap/>
            <w:hideMark/>
          </w:tcPr>
          <w:p w14:paraId="30BA9679" w14:textId="77777777" w:rsidR="0047009F" w:rsidRPr="0047009F" w:rsidRDefault="0047009F" w:rsidP="0047009F">
            <w:pPr>
              <w:jc w:val="center"/>
              <w:rPr>
                <w:sz w:val="22"/>
                <w:szCs w:val="22"/>
              </w:rPr>
            </w:pPr>
            <w:r w:rsidRPr="0047009F">
              <w:rPr>
                <w:sz w:val="22"/>
                <w:szCs w:val="22"/>
              </w:rPr>
              <w:t>Daugavpils</w:t>
            </w:r>
          </w:p>
        </w:tc>
        <w:tc>
          <w:tcPr>
            <w:tcW w:w="931" w:type="dxa"/>
            <w:tcBorders>
              <w:top w:val="nil"/>
              <w:left w:val="nil"/>
              <w:bottom w:val="single" w:sz="4" w:space="0" w:color="auto"/>
              <w:right w:val="single" w:sz="4" w:space="0" w:color="auto"/>
            </w:tcBorders>
            <w:shd w:val="clear" w:color="auto" w:fill="auto"/>
            <w:noWrap/>
            <w:hideMark/>
          </w:tcPr>
          <w:p w14:paraId="012B5F6D" w14:textId="77777777" w:rsidR="0047009F" w:rsidRPr="0047009F" w:rsidRDefault="0047009F" w:rsidP="0047009F">
            <w:pPr>
              <w:jc w:val="center"/>
              <w:rPr>
                <w:sz w:val="22"/>
                <w:szCs w:val="22"/>
              </w:rPr>
            </w:pPr>
            <w:r w:rsidRPr="0047009F">
              <w:rPr>
                <w:sz w:val="22"/>
                <w:szCs w:val="22"/>
              </w:rPr>
              <w:t>1,7248</w:t>
            </w:r>
          </w:p>
        </w:tc>
        <w:tc>
          <w:tcPr>
            <w:tcW w:w="1053" w:type="dxa"/>
            <w:vMerge/>
            <w:tcBorders>
              <w:top w:val="nil"/>
              <w:left w:val="single" w:sz="4" w:space="0" w:color="auto"/>
              <w:bottom w:val="single" w:sz="4" w:space="0" w:color="auto"/>
              <w:right w:val="single" w:sz="4" w:space="0" w:color="auto"/>
            </w:tcBorders>
            <w:vAlign w:val="center"/>
            <w:hideMark/>
          </w:tcPr>
          <w:p w14:paraId="77F8864D" w14:textId="77777777" w:rsidR="0047009F" w:rsidRPr="0047009F" w:rsidRDefault="0047009F" w:rsidP="0047009F">
            <w:pPr>
              <w:rPr>
                <w:sz w:val="22"/>
                <w:szCs w:val="22"/>
              </w:rPr>
            </w:pPr>
          </w:p>
        </w:tc>
      </w:tr>
      <w:tr w:rsidR="0047009F" w:rsidRPr="0047009F" w14:paraId="4D18346D" w14:textId="77777777" w:rsidTr="0047009F">
        <w:trPr>
          <w:trHeight w:val="255"/>
        </w:trPr>
        <w:tc>
          <w:tcPr>
            <w:tcW w:w="852" w:type="dxa"/>
            <w:vMerge/>
            <w:tcBorders>
              <w:left w:val="single" w:sz="4" w:space="0" w:color="auto"/>
              <w:bottom w:val="single" w:sz="4" w:space="0" w:color="auto"/>
              <w:right w:val="single" w:sz="4" w:space="0" w:color="auto"/>
            </w:tcBorders>
            <w:vAlign w:val="center"/>
            <w:hideMark/>
          </w:tcPr>
          <w:p w14:paraId="3D63C0D3" w14:textId="77777777" w:rsidR="0047009F" w:rsidRPr="0047009F" w:rsidRDefault="0047009F" w:rsidP="0047009F">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36E93C50" w14:textId="77777777" w:rsidR="0047009F" w:rsidRPr="0047009F" w:rsidRDefault="0047009F" w:rsidP="0047009F">
            <w:pPr>
              <w:jc w:val="center"/>
              <w:rPr>
                <w:sz w:val="22"/>
                <w:szCs w:val="22"/>
              </w:rPr>
            </w:pPr>
            <w:r w:rsidRPr="0047009F">
              <w:rPr>
                <w:sz w:val="22"/>
                <w:szCs w:val="22"/>
              </w:rPr>
              <w:t>15</w:t>
            </w:r>
          </w:p>
        </w:tc>
        <w:tc>
          <w:tcPr>
            <w:tcW w:w="1559" w:type="dxa"/>
            <w:tcBorders>
              <w:top w:val="nil"/>
              <w:left w:val="nil"/>
              <w:bottom w:val="single" w:sz="4" w:space="0" w:color="auto"/>
              <w:right w:val="single" w:sz="4" w:space="0" w:color="auto"/>
            </w:tcBorders>
            <w:shd w:val="clear" w:color="auto" w:fill="auto"/>
            <w:noWrap/>
            <w:hideMark/>
          </w:tcPr>
          <w:p w14:paraId="2CBBA4DA" w14:textId="77777777" w:rsidR="0047009F" w:rsidRPr="0047009F" w:rsidRDefault="0047009F" w:rsidP="0047009F">
            <w:pPr>
              <w:jc w:val="center"/>
              <w:rPr>
                <w:sz w:val="22"/>
                <w:szCs w:val="22"/>
              </w:rPr>
            </w:pPr>
            <w:r w:rsidRPr="0047009F">
              <w:rPr>
                <w:sz w:val="22"/>
                <w:szCs w:val="22"/>
              </w:rPr>
              <w:t>56010010094</w:t>
            </w:r>
          </w:p>
        </w:tc>
        <w:tc>
          <w:tcPr>
            <w:tcW w:w="1426" w:type="dxa"/>
            <w:tcBorders>
              <w:top w:val="nil"/>
              <w:left w:val="nil"/>
              <w:bottom w:val="single" w:sz="4" w:space="0" w:color="auto"/>
              <w:right w:val="single" w:sz="4" w:space="0" w:color="auto"/>
            </w:tcBorders>
            <w:shd w:val="clear" w:color="auto" w:fill="auto"/>
            <w:noWrap/>
            <w:hideMark/>
          </w:tcPr>
          <w:p w14:paraId="35B0063A" w14:textId="77777777" w:rsidR="0047009F" w:rsidRPr="0047009F" w:rsidRDefault="0047009F" w:rsidP="0047009F">
            <w:pPr>
              <w:jc w:val="center"/>
              <w:rPr>
                <w:sz w:val="22"/>
                <w:szCs w:val="22"/>
              </w:rPr>
            </w:pPr>
            <w:r w:rsidRPr="0047009F">
              <w:rPr>
                <w:sz w:val="22"/>
                <w:szCs w:val="22"/>
              </w:rPr>
              <w:t>56010010095</w:t>
            </w:r>
          </w:p>
        </w:tc>
        <w:tc>
          <w:tcPr>
            <w:tcW w:w="2963" w:type="dxa"/>
            <w:tcBorders>
              <w:top w:val="nil"/>
              <w:left w:val="nil"/>
              <w:bottom w:val="single" w:sz="4" w:space="0" w:color="auto"/>
              <w:right w:val="single" w:sz="4" w:space="0" w:color="auto"/>
            </w:tcBorders>
            <w:shd w:val="clear" w:color="auto" w:fill="auto"/>
            <w:noWrap/>
            <w:hideMark/>
          </w:tcPr>
          <w:p w14:paraId="3CEBC067" w14:textId="77777777" w:rsidR="0047009F" w:rsidRPr="0047009F" w:rsidRDefault="0047009F" w:rsidP="0047009F">
            <w:pPr>
              <w:jc w:val="center"/>
              <w:rPr>
                <w:sz w:val="22"/>
                <w:szCs w:val="22"/>
              </w:rPr>
            </w:pPr>
            <w:proofErr w:type="spellStart"/>
            <w:r w:rsidRPr="0047009F">
              <w:rPr>
                <w:sz w:val="22"/>
                <w:szCs w:val="22"/>
              </w:rPr>
              <w:t>Jēkabpils</w:t>
            </w:r>
            <w:proofErr w:type="spellEnd"/>
          </w:p>
        </w:tc>
        <w:tc>
          <w:tcPr>
            <w:tcW w:w="931" w:type="dxa"/>
            <w:tcBorders>
              <w:top w:val="nil"/>
              <w:left w:val="nil"/>
              <w:bottom w:val="single" w:sz="4" w:space="0" w:color="auto"/>
              <w:right w:val="single" w:sz="4" w:space="0" w:color="auto"/>
            </w:tcBorders>
            <w:shd w:val="clear" w:color="auto" w:fill="auto"/>
            <w:noWrap/>
            <w:hideMark/>
          </w:tcPr>
          <w:p w14:paraId="3B410762" w14:textId="77777777" w:rsidR="0047009F" w:rsidRPr="0047009F" w:rsidRDefault="0047009F" w:rsidP="0047009F">
            <w:pPr>
              <w:jc w:val="center"/>
              <w:rPr>
                <w:sz w:val="22"/>
                <w:szCs w:val="22"/>
              </w:rPr>
            </w:pPr>
            <w:r w:rsidRPr="0047009F">
              <w:rPr>
                <w:sz w:val="22"/>
                <w:szCs w:val="22"/>
              </w:rPr>
              <w:t>0,4600</w:t>
            </w:r>
          </w:p>
        </w:tc>
        <w:tc>
          <w:tcPr>
            <w:tcW w:w="1053" w:type="dxa"/>
            <w:vMerge/>
            <w:tcBorders>
              <w:top w:val="nil"/>
              <w:left w:val="single" w:sz="4" w:space="0" w:color="auto"/>
              <w:bottom w:val="single" w:sz="4" w:space="0" w:color="auto"/>
              <w:right w:val="single" w:sz="4" w:space="0" w:color="auto"/>
            </w:tcBorders>
            <w:vAlign w:val="center"/>
            <w:hideMark/>
          </w:tcPr>
          <w:p w14:paraId="48C51DE2" w14:textId="77777777" w:rsidR="0047009F" w:rsidRPr="0047009F" w:rsidRDefault="0047009F" w:rsidP="0047009F">
            <w:pPr>
              <w:rPr>
                <w:sz w:val="22"/>
                <w:szCs w:val="22"/>
              </w:rPr>
            </w:pPr>
          </w:p>
        </w:tc>
      </w:tr>
      <w:tr w:rsidR="00FC31D2" w:rsidRPr="0047009F" w14:paraId="763D7671" w14:textId="77777777" w:rsidTr="0047009F">
        <w:trPr>
          <w:trHeight w:val="320"/>
        </w:trPr>
        <w:tc>
          <w:tcPr>
            <w:tcW w:w="852" w:type="dxa"/>
            <w:vMerge w:val="restart"/>
            <w:tcBorders>
              <w:top w:val="nil"/>
              <w:left w:val="single" w:sz="4" w:space="0" w:color="auto"/>
              <w:right w:val="single" w:sz="4" w:space="0" w:color="auto"/>
            </w:tcBorders>
            <w:shd w:val="clear" w:color="auto" w:fill="auto"/>
            <w:noWrap/>
            <w:vAlign w:val="center"/>
          </w:tcPr>
          <w:p w14:paraId="34A024D2" w14:textId="77777777" w:rsidR="00FC31D2" w:rsidRPr="0047009F" w:rsidRDefault="00FC31D2" w:rsidP="00FC31D2">
            <w:pPr>
              <w:jc w:val="center"/>
              <w:rPr>
                <w:sz w:val="22"/>
                <w:szCs w:val="22"/>
              </w:rPr>
            </w:pPr>
            <w:r w:rsidRPr="0047009F">
              <w:rPr>
                <w:sz w:val="22"/>
                <w:szCs w:val="22"/>
              </w:rPr>
              <w:t>2</w:t>
            </w:r>
          </w:p>
        </w:tc>
        <w:tc>
          <w:tcPr>
            <w:tcW w:w="8782" w:type="dxa"/>
            <w:gridSpan w:val="6"/>
            <w:tcBorders>
              <w:top w:val="nil"/>
              <w:left w:val="nil"/>
              <w:bottom w:val="single" w:sz="4" w:space="0" w:color="auto"/>
              <w:right w:val="single" w:sz="4" w:space="0" w:color="auto"/>
            </w:tcBorders>
            <w:shd w:val="clear" w:color="auto" w:fill="auto"/>
            <w:noWrap/>
          </w:tcPr>
          <w:p w14:paraId="7EB1635A" w14:textId="6425D07D" w:rsidR="00FC31D2" w:rsidRPr="00FC31D2" w:rsidRDefault="00FC31D2" w:rsidP="00FC31D2">
            <w:pPr>
              <w:rPr>
                <w:b/>
                <w:bCs/>
                <w:sz w:val="22"/>
                <w:szCs w:val="22"/>
              </w:rPr>
            </w:pPr>
            <w:proofErr w:type="spellStart"/>
            <w:r w:rsidRPr="00FC31D2">
              <w:rPr>
                <w:b/>
                <w:bCs/>
                <w:sz w:val="22"/>
                <w:szCs w:val="22"/>
              </w:rPr>
              <w:t>Iepirkuma</w:t>
            </w:r>
            <w:proofErr w:type="spellEnd"/>
            <w:r w:rsidRPr="00FC31D2">
              <w:rPr>
                <w:b/>
                <w:bCs/>
                <w:sz w:val="22"/>
                <w:szCs w:val="22"/>
              </w:rPr>
              <w:t xml:space="preserve"> </w:t>
            </w:r>
            <w:proofErr w:type="spellStart"/>
            <w:r w:rsidRPr="00FC31D2">
              <w:rPr>
                <w:b/>
                <w:bCs/>
                <w:sz w:val="22"/>
                <w:szCs w:val="22"/>
              </w:rPr>
              <w:t>priekšmeta</w:t>
            </w:r>
            <w:proofErr w:type="spellEnd"/>
            <w:r w:rsidRPr="00FC31D2">
              <w:rPr>
                <w:b/>
                <w:bCs/>
                <w:sz w:val="22"/>
                <w:szCs w:val="22"/>
              </w:rPr>
              <w:t xml:space="preserve"> </w:t>
            </w:r>
            <w:proofErr w:type="spellStart"/>
            <w:r w:rsidRPr="00FC31D2">
              <w:rPr>
                <w:b/>
                <w:bCs/>
                <w:sz w:val="22"/>
                <w:szCs w:val="22"/>
              </w:rPr>
              <w:t>daļa</w:t>
            </w:r>
            <w:proofErr w:type="spellEnd"/>
            <w:r w:rsidRPr="00FC31D2">
              <w:rPr>
                <w:b/>
                <w:bCs/>
                <w:sz w:val="22"/>
                <w:szCs w:val="22"/>
              </w:rPr>
              <w:t xml:space="preserve"> Nr.2</w:t>
            </w:r>
          </w:p>
        </w:tc>
      </w:tr>
      <w:tr w:rsidR="00FC31D2" w:rsidRPr="0047009F" w14:paraId="4BEBAA47" w14:textId="77777777" w:rsidTr="0047009F">
        <w:trPr>
          <w:trHeight w:val="255"/>
        </w:trPr>
        <w:tc>
          <w:tcPr>
            <w:tcW w:w="852" w:type="dxa"/>
            <w:vMerge/>
            <w:tcBorders>
              <w:left w:val="single" w:sz="4" w:space="0" w:color="auto"/>
              <w:right w:val="single" w:sz="4" w:space="0" w:color="auto"/>
            </w:tcBorders>
            <w:shd w:val="clear" w:color="auto" w:fill="auto"/>
            <w:noWrap/>
            <w:vAlign w:val="center"/>
            <w:hideMark/>
          </w:tcPr>
          <w:p w14:paraId="2EF5CBE8" w14:textId="77777777" w:rsidR="00FC31D2" w:rsidRPr="0047009F" w:rsidRDefault="00FC31D2" w:rsidP="00FC31D2">
            <w:pPr>
              <w:jc w:val="cente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69C4AB1" w14:textId="77777777" w:rsidR="00FC31D2" w:rsidRPr="0047009F" w:rsidRDefault="00FC31D2" w:rsidP="00FC31D2">
            <w:pPr>
              <w:jc w:val="center"/>
              <w:rPr>
                <w:sz w:val="22"/>
                <w:szCs w:val="22"/>
              </w:rPr>
            </w:pPr>
            <w:r w:rsidRPr="0047009F">
              <w:rPr>
                <w:sz w:val="22"/>
                <w:szCs w:val="22"/>
              </w:rPr>
              <w:t>1</w:t>
            </w:r>
          </w:p>
        </w:tc>
        <w:tc>
          <w:tcPr>
            <w:tcW w:w="1559" w:type="dxa"/>
            <w:tcBorders>
              <w:top w:val="nil"/>
              <w:left w:val="nil"/>
              <w:bottom w:val="single" w:sz="4" w:space="0" w:color="auto"/>
              <w:right w:val="single" w:sz="4" w:space="0" w:color="auto"/>
            </w:tcBorders>
            <w:shd w:val="clear" w:color="auto" w:fill="auto"/>
            <w:noWrap/>
            <w:hideMark/>
          </w:tcPr>
          <w:p w14:paraId="54EA1FBF" w14:textId="77777777" w:rsidR="00FC31D2" w:rsidRPr="0047009F" w:rsidRDefault="00FC31D2" w:rsidP="00FC31D2">
            <w:pPr>
              <w:jc w:val="center"/>
              <w:rPr>
                <w:sz w:val="22"/>
                <w:szCs w:val="22"/>
              </w:rPr>
            </w:pPr>
            <w:r w:rsidRPr="0047009F">
              <w:rPr>
                <w:sz w:val="22"/>
                <w:szCs w:val="22"/>
              </w:rPr>
              <w:t>50440140585</w:t>
            </w:r>
          </w:p>
        </w:tc>
        <w:tc>
          <w:tcPr>
            <w:tcW w:w="1426" w:type="dxa"/>
            <w:tcBorders>
              <w:top w:val="nil"/>
              <w:left w:val="nil"/>
              <w:bottom w:val="single" w:sz="4" w:space="0" w:color="auto"/>
              <w:right w:val="single" w:sz="4" w:space="0" w:color="auto"/>
            </w:tcBorders>
            <w:shd w:val="clear" w:color="auto" w:fill="auto"/>
            <w:noWrap/>
            <w:hideMark/>
          </w:tcPr>
          <w:p w14:paraId="34D0CC1D" w14:textId="77777777" w:rsidR="00FC31D2" w:rsidRPr="0047009F" w:rsidRDefault="00FC31D2" w:rsidP="00FC31D2">
            <w:pPr>
              <w:jc w:val="center"/>
              <w:rPr>
                <w:sz w:val="22"/>
                <w:szCs w:val="22"/>
              </w:rPr>
            </w:pPr>
            <w:r w:rsidRPr="0047009F">
              <w:rPr>
                <w:sz w:val="22"/>
                <w:szCs w:val="22"/>
              </w:rPr>
              <w:t>50440140588</w:t>
            </w:r>
          </w:p>
        </w:tc>
        <w:tc>
          <w:tcPr>
            <w:tcW w:w="2963" w:type="dxa"/>
            <w:tcBorders>
              <w:top w:val="nil"/>
              <w:left w:val="nil"/>
              <w:bottom w:val="single" w:sz="4" w:space="0" w:color="auto"/>
              <w:right w:val="single" w:sz="4" w:space="0" w:color="auto"/>
            </w:tcBorders>
            <w:shd w:val="clear" w:color="auto" w:fill="auto"/>
            <w:noWrap/>
            <w:hideMark/>
          </w:tcPr>
          <w:p w14:paraId="49333353" w14:textId="77777777" w:rsidR="00FC31D2" w:rsidRPr="0047009F" w:rsidRDefault="00FC31D2" w:rsidP="00FC31D2">
            <w:pPr>
              <w:jc w:val="center"/>
              <w:rPr>
                <w:sz w:val="22"/>
                <w:szCs w:val="22"/>
              </w:rPr>
            </w:pPr>
            <w:proofErr w:type="spellStart"/>
            <w:r w:rsidRPr="0047009F">
              <w:rPr>
                <w:sz w:val="22"/>
                <w:szCs w:val="22"/>
              </w:rPr>
              <w:t>Beļavas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Gulbenes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4C44D93C" w14:textId="77777777" w:rsidR="00FC31D2" w:rsidRPr="0047009F" w:rsidRDefault="00FC31D2" w:rsidP="00FC31D2">
            <w:pPr>
              <w:jc w:val="center"/>
              <w:rPr>
                <w:sz w:val="22"/>
                <w:szCs w:val="22"/>
              </w:rPr>
            </w:pPr>
            <w:r w:rsidRPr="0047009F">
              <w:rPr>
                <w:sz w:val="22"/>
                <w:szCs w:val="22"/>
              </w:rPr>
              <w:t>6,3000</w:t>
            </w:r>
          </w:p>
        </w:tc>
        <w:tc>
          <w:tcPr>
            <w:tcW w:w="10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4EA3B9" w14:textId="77777777" w:rsidR="00FC31D2" w:rsidRPr="0047009F" w:rsidRDefault="00FC31D2" w:rsidP="00FC31D2">
            <w:pPr>
              <w:jc w:val="center"/>
              <w:rPr>
                <w:sz w:val="22"/>
                <w:szCs w:val="22"/>
              </w:rPr>
            </w:pPr>
            <w:r w:rsidRPr="0047009F">
              <w:rPr>
                <w:sz w:val="22"/>
                <w:szCs w:val="22"/>
              </w:rPr>
              <w:t>189,7800</w:t>
            </w:r>
          </w:p>
        </w:tc>
      </w:tr>
      <w:tr w:rsidR="00FC31D2" w:rsidRPr="0047009F" w14:paraId="781E5BB0" w14:textId="77777777" w:rsidTr="0047009F">
        <w:trPr>
          <w:trHeight w:val="255"/>
        </w:trPr>
        <w:tc>
          <w:tcPr>
            <w:tcW w:w="852" w:type="dxa"/>
            <w:vMerge/>
            <w:tcBorders>
              <w:left w:val="single" w:sz="4" w:space="0" w:color="auto"/>
              <w:right w:val="single" w:sz="4" w:space="0" w:color="auto"/>
            </w:tcBorders>
            <w:vAlign w:val="center"/>
            <w:hideMark/>
          </w:tcPr>
          <w:p w14:paraId="2AF036DE"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5C75AAA7" w14:textId="77777777" w:rsidR="00FC31D2" w:rsidRPr="0047009F" w:rsidRDefault="00FC31D2" w:rsidP="00FC31D2">
            <w:pPr>
              <w:jc w:val="center"/>
              <w:rPr>
                <w:sz w:val="22"/>
                <w:szCs w:val="22"/>
              </w:rPr>
            </w:pPr>
            <w:r w:rsidRPr="0047009F">
              <w:rPr>
                <w:sz w:val="22"/>
                <w:szCs w:val="22"/>
              </w:rPr>
              <w:t>2</w:t>
            </w:r>
          </w:p>
        </w:tc>
        <w:tc>
          <w:tcPr>
            <w:tcW w:w="1559" w:type="dxa"/>
            <w:tcBorders>
              <w:top w:val="nil"/>
              <w:left w:val="nil"/>
              <w:bottom w:val="single" w:sz="4" w:space="0" w:color="auto"/>
              <w:right w:val="single" w:sz="4" w:space="0" w:color="auto"/>
            </w:tcBorders>
            <w:shd w:val="clear" w:color="auto" w:fill="auto"/>
            <w:noWrap/>
            <w:hideMark/>
          </w:tcPr>
          <w:p w14:paraId="2920B7DD" w14:textId="77777777" w:rsidR="00FC31D2" w:rsidRPr="0047009F" w:rsidRDefault="00FC31D2" w:rsidP="00FC31D2">
            <w:pPr>
              <w:jc w:val="center"/>
              <w:rPr>
                <w:sz w:val="22"/>
                <w:szCs w:val="22"/>
              </w:rPr>
            </w:pPr>
            <w:r w:rsidRPr="0047009F">
              <w:rPr>
                <w:sz w:val="22"/>
                <w:szCs w:val="22"/>
              </w:rPr>
              <w:t>50440140516</w:t>
            </w:r>
          </w:p>
        </w:tc>
        <w:tc>
          <w:tcPr>
            <w:tcW w:w="1426" w:type="dxa"/>
            <w:tcBorders>
              <w:top w:val="nil"/>
              <w:left w:val="nil"/>
              <w:bottom w:val="single" w:sz="4" w:space="0" w:color="auto"/>
              <w:right w:val="single" w:sz="4" w:space="0" w:color="auto"/>
            </w:tcBorders>
            <w:shd w:val="clear" w:color="auto" w:fill="auto"/>
            <w:noWrap/>
            <w:hideMark/>
          </w:tcPr>
          <w:p w14:paraId="673A620A" w14:textId="77777777" w:rsidR="00FC31D2" w:rsidRPr="0047009F" w:rsidRDefault="00FC31D2" w:rsidP="00FC31D2">
            <w:pPr>
              <w:jc w:val="center"/>
              <w:rPr>
                <w:sz w:val="22"/>
                <w:szCs w:val="22"/>
              </w:rPr>
            </w:pPr>
            <w:r w:rsidRPr="0047009F">
              <w:rPr>
                <w:sz w:val="22"/>
                <w:szCs w:val="22"/>
              </w:rPr>
              <w:t>50440120302</w:t>
            </w:r>
          </w:p>
        </w:tc>
        <w:tc>
          <w:tcPr>
            <w:tcW w:w="2963" w:type="dxa"/>
            <w:tcBorders>
              <w:top w:val="nil"/>
              <w:left w:val="nil"/>
              <w:bottom w:val="single" w:sz="4" w:space="0" w:color="auto"/>
              <w:right w:val="single" w:sz="4" w:space="0" w:color="auto"/>
            </w:tcBorders>
            <w:shd w:val="clear" w:color="auto" w:fill="auto"/>
            <w:noWrap/>
            <w:hideMark/>
          </w:tcPr>
          <w:p w14:paraId="45D001C8" w14:textId="77777777" w:rsidR="00FC31D2" w:rsidRPr="0047009F" w:rsidRDefault="00FC31D2" w:rsidP="00FC31D2">
            <w:pPr>
              <w:jc w:val="center"/>
              <w:rPr>
                <w:sz w:val="22"/>
                <w:szCs w:val="22"/>
              </w:rPr>
            </w:pPr>
            <w:proofErr w:type="spellStart"/>
            <w:r w:rsidRPr="0047009F">
              <w:rPr>
                <w:sz w:val="22"/>
                <w:szCs w:val="22"/>
              </w:rPr>
              <w:t>Beļavas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Gulbenes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57E141ED" w14:textId="77777777" w:rsidR="00FC31D2" w:rsidRPr="0047009F" w:rsidRDefault="00FC31D2" w:rsidP="00FC31D2">
            <w:pPr>
              <w:jc w:val="center"/>
              <w:rPr>
                <w:sz w:val="22"/>
                <w:szCs w:val="22"/>
              </w:rPr>
            </w:pPr>
            <w:r w:rsidRPr="0047009F">
              <w:rPr>
                <w:sz w:val="22"/>
                <w:szCs w:val="22"/>
              </w:rPr>
              <w:t>37,3700</w:t>
            </w:r>
          </w:p>
        </w:tc>
        <w:tc>
          <w:tcPr>
            <w:tcW w:w="1053" w:type="dxa"/>
            <w:vMerge/>
            <w:tcBorders>
              <w:top w:val="nil"/>
              <w:left w:val="single" w:sz="4" w:space="0" w:color="auto"/>
              <w:bottom w:val="single" w:sz="4" w:space="0" w:color="auto"/>
              <w:right w:val="single" w:sz="4" w:space="0" w:color="auto"/>
            </w:tcBorders>
            <w:vAlign w:val="center"/>
            <w:hideMark/>
          </w:tcPr>
          <w:p w14:paraId="77AB0CFE" w14:textId="77777777" w:rsidR="00FC31D2" w:rsidRPr="0047009F" w:rsidRDefault="00FC31D2" w:rsidP="00FC31D2">
            <w:pPr>
              <w:rPr>
                <w:sz w:val="22"/>
                <w:szCs w:val="22"/>
              </w:rPr>
            </w:pPr>
          </w:p>
        </w:tc>
      </w:tr>
      <w:tr w:rsidR="00FC31D2" w:rsidRPr="0047009F" w14:paraId="233AF641" w14:textId="77777777" w:rsidTr="0047009F">
        <w:trPr>
          <w:trHeight w:val="255"/>
        </w:trPr>
        <w:tc>
          <w:tcPr>
            <w:tcW w:w="852" w:type="dxa"/>
            <w:vMerge/>
            <w:tcBorders>
              <w:left w:val="single" w:sz="4" w:space="0" w:color="auto"/>
              <w:right w:val="single" w:sz="4" w:space="0" w:color="auto"/>
            </w:tcBorders>
            <w:vAlign w:val="center"/>
            <w:hideMark/>
          </w:tcPr>
          <w:p w14:paraId="3FB07309"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6F3A0319" w14:textId="77777777" w:rsidR="00FC31D2" w:rsidRPr="0047009F" w:rsidRDefault="00FC31D2" w:rsidP="00FC31D2">
            <w:pPr>
              <w:jc w:val="center"/>
              <w:rPr>
                <w:sz w:val="22"/>
                <w:szCs w:val="22"/>
              </w:rPr>
            </w:pPr>
            <w:r w:rsidRPr="0047009F">
              <w:rPr>
                <w:sz w:val="22"/>
                <w:szCs w:val="22"/>
              </w:rPr>
              <w:t>3</w:t>
            </w:r>
          </w:p>
        </w:tc>
        <w:tc>
          <w:tcPr>
            <w:tcW w:w="1559" w:type="dxa"/>
            <w:tcBorders>
              <w:top w:val="nil"/>
              <w:left w:val="nil"/>
              <w:bottom w:val="single" w:sz="4" w:space="0" w:color="auto"/>
              <w:right w:val="single" w:sz="4" w:space="0" w:color="auto"/>
            </w:tcBorders>
            <w:shd w:val="clear" w:color="auto" w:fill="auto"/>
            <w:noWrap/>
            <w:hideMark/>
          </w:tcPr>
          <w:p w14:paraId="1F95C654" w14:textId="77777777" w:rsidR="00FC31D2" w:rsidRPr="0047009F" w:rsidRDefault="00FC31D2" w:rsidP="00FC31D2">
            <w:pPr>
              <w:jc w:val="center"/>
              <w:rPr>
                <w:sz w:val="22"/>
                <w:szCs w:val="22"/>
              </w:rPr>
            </w:pPr>
            <w:r w:rsidRPr="0047009F">
              <w:rPr>
                <w:sz w:val="22"/>
                <w:szCs w:val="22"/>
              </w:rPr>
              <w:t>50880010166</w:t>
            </w:r>
          </w:p>
        </w:tc>
        <w:tc>
          <w:tcPr>
            <w:tcW w:w="1426" w:type="dxa"/>
            <w:tcBorders>
              <w:top w:val="nil"/>
              <w:left w:val="nil"/>
              <w:bottom w:val="single" w:sz="4" w:space="0" w:color="auto"/>
              <w:right w:val="single" w:sz="4" w:space="0" w:color="auto"/>
            </w:tcBorders>
            <w:shd w:val="clear" w:color="auto" w:fill="auto"/>
            <w:noWrap/>
            <w:hideMark/>
          </w:tcPr>
          <w:p w14:paraId="4FE63BE3" w14:textId="77777777" w:rsidR="00FC31D2" w:rsidRPr="0047009F" w:rsidRDefault="00FC31D2" w:rsidP="00FC31D2">
            <w:pPr>
              <w:jc w:val="center"/>
              <w:rPr>
                <w:sz w:val="22"/>
                <w:szCs w:val="22"/>
              </w:rPr>
            </w:pPr>
            <w:r w:rsidRPr="0047009F">
              <w:rPr>
                <w:sz w:val="22"/>
                <w:szCs w:val="22"/>
              </w:rPr>
              <w:t>50880040304</w:t>
            </w:r>
          </w:p>
        </w:tc>
        <w:tc>
          <w:tcPr>
            <w:tcW w:w="2963" w:type="dxa"/>
            <w:tcBorders>
              <w:top w:val="nil"/>
              <w:left w:val="nil"/>
              <w:bottom w:val="single" w:sz="4" w:space="0" w:color="auto"/>
              <w:right w:val="single" w:sz="4" w:space="0" w:color="auto"/>
            </w:tcBorders>
            <w:shd w:val="clear" w:color="auto" w:fill="auto"/>
            <w:noWrap/>
            <w:hideMark/>
          </w:tcPr>
          <w:p w14:paraId="4E945638" w14:textId="77777777" w:rsidR="00FC31D2" w:rsidRPr="0047009F" w:rsidRDefault="00FC31D2" w:rsidP="00FC31D2">
            <w:pPr>
              <w:jc w:val="center"/>
              <w:rPr>
                <w:sz w:val="22"/>
                <w:szCs w:val="22"/>
              </w:rPr>
            </w:pPr>
            <w:proofErr w:type="spellStart"/>
            <w:r w:rsidRPr="0047009F">
              <w:rPr>
                <w:sz w:val="22"/>
                <w:szCs w:val="22"/>
              </w:rPr>
              <w:t>Stāmerienas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Gulbenes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2BBC8B9F" w14:textId="77777777" w:rsidR="00FC31D2" w:rsidRPr="0047009F" w:rsidRDefault="00FC31D2" w:rsidP="00FC31D2">
            <w:pPr>
              <w:jc w:val="center"/>
              <w:rPr>
                <w:sz w:val="22"/>
                <w:szCs w:val="22"/>
              </w:rPr>
            </w:pPr>
            <w:r w:rsidRPr="0047009F">
              <w:rPr>
                <w:sz w:val="22"/>
                <w:szCs w:val="22"/>
              </w:rPr>
              <w:t>10,6000</w:t>
            </w:r>
          </w:p>
        </w:tc>
        <w:tc>
          <w:tcPr>
            <w:tcW w:w="1053" w:type="dxa"/>
            <w:vMerge/>
            <w:tcBorders>
              <w:top w:val="nil"/>
              <w:left w:val="single" w:sz="4" w:space="0" w:color="auto"/>
              <w:bottom w:val="single" w:sz="4" w:space="0" w:color="auto"/>
              <w:right w:val="single" w:sz="4" w:space="0" w:color="auto"/>
            </w:tcBorders>
            <w:vAlign w:val="center"/>
            <w:hideMark/>
          </w:tcPr>
          <w:p w14:paraId="7B450E1A" w14:textId="77777777" w:rsidR="00FC31D2" w:rsidRPr="0047009F" w:rsidRDefault="00FC31D2" w:rsidP="00FC31D2">
            <w:pPr>
              <w:rPr>
                <w:sz w:val="22"/>
                <w:szCs w:val="22"/>
              </w:rPr>
            </w:pPr>
          </w:p>
        </w:tc>
      </w:tr>
      <w:tr w:rsidR="00FC31D2" w:rsidRPr="0047009F" w14:paraId="621C234D" w14:textId="77777777" w:rsidTr="0047009F">
        <w:trPr>
          <w:trHeight w:val="255"/>
        </w:trPr>
        <w:tc>
          <w:tcPr>
            <w:tcW w:w="852" w:type="dxa"/>
            <w:vMerge/>
            <w:tcBorders>
              <w:left w:val="single" w:sz="4" w:space="0" w:color="auto"/>
              <w:right w:val="single" w:sz="4" w:space="0" w:color="auto"/>
            </w:tcBorders>
            <w:vAlign w:val="center"/>
            <w:hideMark/>
          </w:tcPr>
          <w:p w14:paraId="2805EA5D"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05FCC7F5" w14:textId="77777777" w:rsidR="00FC31D2" w:rsidRPr="0047009F" w:rsidRDefault="00FC31D2" w:rsidP="00FC31D2">
            <w:pPr>
              <w:jc w:val="center"/>
              <w:rPr>
                <w:sz w:val="22"/>
                <w:szCs w:val="22"/>
              </w:rPr>
            </w:pPr>
            <w:r w:rsidRPr="0047009F">
              <w:rPr>
                <w:sz w:val="22"/>
                <w:szCs w:val="22"/>
              </w:rPr>
              <w:t>4</w:t>
            </w:r>
          </w:p>
        </w:tc>
        <w:tc>
          <w:tcPr>
            <w:tcW w:w="1559" w:type="dxa"/>
            <w:tcBorders>
              <w:top w:val="nil"/>
              <w:left w:val="nil"/>
              <w:bottom w:val="single" w:sz="4" w:space="0" w:color="auto"/>
              <w:right w:val="single" w:sz="4" w:space="0" w:color="auto"/>
            </w:tcBorders>
            <w:shd w:val="clear" w:color="auto" w:fill="auto"/>
            <w:noWrap/>
            <w:hideMark/>
          </w:tcPr>
          <w:p w14:paraId="4D8FB122" w14:textId="77777777" w:rsidR="00FC31D2" w:rsidRPr="0047009F" w:rsidRDefault="00FC31D2" w:rsidP="00FC31D2">
            <w:pPr>
              <w:jc w:val="center"/>
              <w:rPr>
                <w:sz w:val="22"/>
                <w:szCs w:val="22"/>
              </w:rPr>
            </w:pPr>
            <w:r w:rsidRPr="0047009F">
              <w:rPr>
                <w:sz w:val="22"/>
                <w:szCs w:val="22"/>
              </w:rPr>
              <w:t>50880030064</w:t>
            </w:r>
          </w:p>
        </w:tc>
        <w:tc>
          <w:tcPr>
            <w:tcW w:w="1426" w:type="dxa"/>
            <w:tcBorders>
              <w:top w:val="nil"/>
              <w:left w:val="nil"/>
              <w:bottom w:val="single" w:sz="4" w:space="0" w:color="auto"/>
              <w:right w:val="single" w:sz="4" w:space="0" w:color="auto"/>
            </w:tcBorders>
            <w:shd w:val="clear" w:color="auto" w:fill="auto"/>
            <w:noWrap/>
            <w:hideMark/>
          </w:tcPr>
          <w:p w14:paraId="1C8B48DC" w14:textId="77777777" w:rsidR="00FC31D2" w:rsidRPr="0047009F" w:rsidRDefault="00FC31D2" w:rsidP="00FC31D2">
            <w:pPr>
              <w:jc w:val="center"/>
              <w:rPr>
                <w:sz w:val="22"/>
                <w:szCs w:val="22"/>
              </w:rPr>
            </w:pPr>
            <w:r w:rsidRPr="0047009F">
              <w:rPr>
                <w:sz w:val="22"/>
                <w:szCs w:val="22"/>
              </w:rPr>
              <w:t>50880040304</w:t>
            </w:r>
          </w:p>
        </w:tc>
        <w:tc>
          <w:tcPr>
            <w:tcW w:w="2963" w:type="dxa"/>
            <w:tcBorders>
              <w:top w:val="nil"/>
              <w:left w:val="nil"/>
              <w:bottom w:val="single" w:sz="4" w:space="0" w:color="auto"/>
              <w:right w:val="single" w:sz="4" w:space="0" w:color="auto"/>
            </w:tcBorders>
            <w:shd w:val="clear" w:color="auto" w:fill="auto"/>
            <w:noWrap/>
            <w:hideMark/>
          </w:tcPr>
          <w:p w14:paraId="2676DBCB" w14:textId="77777777" w:rsidR="00FC31D2" w:rsidRPr="0047009F" w:rsidRDefault="00FC31D2" w:rsidP="00FC31D2">
            <w:pPr>
              <w:jc w:val="center"/>
              <w:rPr>
                <w:sz w:val="22"/>
                <w:szCs w:val="22"/>
              </w:rPr>
            </w:pPr>
            <w:proofErr w:type="spellStart"/>
            <w:r w:rsidRPr="0047009F">
              <w:rPr>
                <w:sz w:val="22"/>
                <w:szCs w:val="22"/>
              </w:rPr>
              <w:t>Stāmerienas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Gulbenes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38DAB33E" w14:textId="77777777" w:rsidR="00FC31D2" w:rsidRPr="0047009F" w:rsidRDefault="00FC31D2" w:rsidP="00FC31D2">
            <w:pPr>
              <w:jc w:val="center"/>
              <w:rPr>
                <w:sz w:val="22"/>
                <w:szCs w:val="22"/>
              </w:rPr>
            </w:pPr>
            <w:r w:rsidRPr="0047009F">
              <w:rPr>
                <w:sz w:val="22"/>
                <w:szCs w:val="22"/>
              </w:rPr>
              <w:t>25,7000</w:t>
            </w:r>
          </w:p>
        </w:tc>
        <w:tc>
          <w:tcPr>
            <w:tcW w:w="1053" w:type="dxa"/>
            <w:vMerge/>
            <w:tcBorders>
              <w:top w:val="nil"/>
              <w:left w:val="single" w:sz="4" w:space="0" w:color="auto"/>
              <w:bottom w:val="single" w:sz="4" w:space="0" w:color="auto"/>
              <w:right w:val="single" w:sz="4" w:space="0" w:color="auto"/>
            </w:tcBorders>
            <w:vAlign w:val="center"/>
            <w:hideMark/>
          </w:tcPr>
          <w:p w14:paraId="391B29B7" w14:textId="77777777" w:rsidR="00FC31D2" w:rsidRPr="0047009F" w:rsidRDefault="00FC31D2" w:rsidP="00FC31D2">
            <w:pPr>
              <w:rPr>
                <w:sz w:val="22"/>
                <w:szCs w:val="22"/>
              </w:rPr>
            </w:pPr>
          </w:p>
        </w:tc>
      </w:tr>
      <w:tr w:rsidR="00FC31D2" w:rsidRPr="0047009F" w14:paraId="4FB6D403" w14:textId="77777777" w:rsidTr="0047009F">
        <w:trPr>
          <w:trHeight w:val="255"/>
        </w:trPr>
        <w:tc>
          <w:tcPr>
            <w:tcW w:w="852" w:type="dxa"/>
            <w:vMerge/>
            <w:tcBorders>
              <w:left w:val="single" w:sz="4" w:space="0" w:color="auto"/>
              <w:right w:val="single" w:sz="4" w:space="0" w:color="auto"/>
            </w:tcBorders>
            <w:vAlign w:val="center"/>
            <w:hideMark/>
          </w:tcPr>
          <w:p w14:paraId="6C83284C"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7EADD7F4" w14:textId="77777777" w:rsidR="00FC31D2" w:rsidRPr="0047009F" w:rsidRDefault="00FC31D2" w:rsidP="00FC31D2">
            <w:pPr>
              <w:jc w:val="center"/>
              <w:rPr>
                <w:sz w:val="22"/>
                <w:szCs w:val="22"/>
              </w:rPr>
            </w:pPr>
            <w:r w:rsidRPr="0047009F">
              <w:rPr>
                <w:sz w:val="22"/>
                <w:szCs w:val="22"/>
              </w:rPr>
              <w:t>5</w:t>
            </w:r>
          </w:p>
        </w:tc>
        <w:tc>
          <w:tcPr>
            <w:tcW w:w="1559" w:type="dxa"/>
            <w:tcBorders>
              <w:top w:val="nil"/>
              <w:left w:val="nil"/>
              <w:bottom w:val="single" w:sz="4" w:space="0" w:color="auto"/>
              <w:right w:val="single" w:sz="4" w:space="0" w:color="auto"/>
            </w:tcBorders>
            <w:shd w:val="clear" w:color="auto" w:fill="auto"/>
            <w:noWrap/>
            <w:hideMark/>
          </w:tcPr>
          <w:p w14:paraId="6E429EA7" w14:textId="77777777" w:rsidR="00FC31D2" w:rsidRPr="0047009F" w:rsidRDefault="00FC31D2" w:rsidP="00FC31D2">
            <w:pPr>
              <w:jc w:val="center"/>
              <w:rPr>
                <w:sz w:val="22"/>
                <w:szCs w:val="22"/>
              </w:rPr>
            </w:pPr>
            <w:r w:rsidRPr="0047009F">
              <w:rPr>
                <w:sz w:val="22"/>
                <w:szCs w:val="22"/>
              </w:rPr>
              <w:t>50880040304</w:t>
            </w:r>
          </w:p>
        </w:tc>
        <w:tc>
          <w:tcPr>
            <w:tcW w:w="1426" w:type="dxa"/>
            <w:tcBorders>
              <w:top w:val="nil"/>
              <w:left w:val="nil"/>
              <w:bottom w:val="single" w:sz="4" w:space="0" w:color="auto"/>
              <w:right w:val="single" w:sz="4" w:space="0" w:color="auto"/>
            </w:tcBorders>
            <w:shd w:val="clear" w:color="auto" w:fill="auto"/>
            <w:noWrap/>
            <w:hideMark/>
          </w:tcPr>
          <w:p w14:paraId="0CCD65FB" w14:textId="77777777" w:rsidR="00FC31D2" w:rsidRPr="0047009F" w:rsidRDefault="00FC31D2" w:rsidP="00FC31D2">
            <w:pPr>
              <w:jc w:val="center"/>
              <w:rPr>
                <w:sz w:val="22"/>
                <w:szCs w:val="22"/>
              </w:rPr>
            </w:pPr>
            <w:r w:rsidRPr="0047009F">
              <w:rPr>
                <w:sz w:val="22"/>
                <w:szCs w:val="22"/>
              </w:rPr>
              <w:t>50880040304</w:t>
            </w:r>
          </w:p>
        </w:tc>
        <w:tc>
          <w:tcPr>
            <w:tcW w:w="2963" w:type="dxa"/>
            <w:tcBorders>
              <w:top w:val="nil"/>
              <w:left w:val="nil"/>
              <w:bottom w:val="single" w:sz="4" w:space="0" w:color="auto"/>
              <w:right w:val="single" w:sz="4" w:space="0" w:color="auto"/>
            </w:tcBorders>
            <w:shd w:val="clear" w:color="auto" w:fill="auto"/>
            <w:noWrap/>
            <w:hideMark/>
          </w:tcPr>
          <w:p w14:paraId="3ECE04A8" w14:textId="77777777" w:rsidR="00FC31D2" w:rsidRPr="0047009F" w:rsidRDefault="00FC31D2" w:rsidP="00FC31D2">
            <w:pPr>
              <w:jc w:val="center"/>
              <w:rPr>
                <w:sz w:val="22"/>
                <w:szCs w:val="22"/>
              </w:rPr>
            </w:pPr>
            <w:proofErr w:type="spellStart"/>
            <w:r w:rsidRPr="0047009F">
              <w:rPr>
                <w:sz w:val="22"/>
                <w:szCs w:val="22"/>
              </w:rPr>
              <w:t>Stāmerienas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Gulbenes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00957CE6" w14:textId="77777777" w:rsidR="00FC31D2" w:rsidRPr="0047009F" w:rsidRDefault="00FC31D2" w:rsidP="00FC31D2">
            <w:pPr>
              <w:jc w:val="center"/>
              <w:rPr>
                <w:sz w:val="22"/>
                <w:szCs w:val="22"/>
              </w:rPr>
            </w:pPr>
            <w:r w:rsidRPr="0047009F">
              <w:rPr>
                <w:sz w:val="22"/>
                <w:szCs w:val="22"/>
              </w:rPr>
              <w:t>34,2000</w:t>
            </w:r>
          </w:p>
        </w:tc>
        <w:tc>
          <w:tcPr>
            <w:tcW w:w="1053" w:type="dxa"/>
            <w:vMerge/>
            <w:tcBorders>
              <w:top w:val="nil"/>
              <w:left w:val="single" w:sz="4" w:space="0" w:color="auto"/>
              <w:bottom w:val="single" w:sz="4" w:space="0" w:color="auto"/>
              <w:right w:val="single" w:sz="4" w:space="0" w:color="auto"/>
            </w:tcBorders>
            <w:vAlign w:val="center"/>
            <w:hideMark/>
          </w:tcPr>
          <w:p w14:paraId="01E52B32" w14:textId="77777777" w:rsidR="00FC31D2" w:rsidRPr="0047009F" w:rsidRDefault="00FC31D2" w:rsidP="00FC31D2">
            <w:pPr>
              <w:rPr>
                <w:sz w:val="22"/>
                <w:szCs w:val="22"/>
              </w:rPr>
            </w:pPr>
          </w:p>
        </w:tc>
      </w:tr>
      <w:tr w:rsidR="00FC31D2" w:rsidRPr="0047009F" w14:paraId="62F4E0D2" w14:textId="77777777" w:rsidTr="0047009F">
        <w:trPr>
          <w:trHeight w:val="255"/>
        </w:trPr>
        <w:tc>
          <w:tcPr>
            <w:tcW w:w="852" w:type="dxa"/>
            <w:vMerge/>
            <w:tcBorders>
              <w:left w:val="single" w:sz="4" w:space="0" w:color="auto"/>
              <w:right w:val="single" w:sz="4" w:space="0" w:color="auto"/>
            </w:tcBorders>
            <w:vAlign w:val="center"/>
            <w:hideMark/>
          </w:tcPr>
          <w:p w14:paraId="33F05AEE"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6DD33E7" w14:textId="77777777" w:rsidR="00FC31D2" w:rsidRPr="0047009F" w:rsidRDefault="00FC31D2" w:rsidP="00FC31D2">
            <w:pPr>
              <w:jc w:val="center"/>
              <w:rPr>
                <w:sz w:val="22"/>
                <w:szCs w:val="22"/>
              </w:rPr>
            </w:pPr>
            <w:r w:rsidRPr="0047009F">
              <w:rPr>
                <w:sz w:val="22"/>
                <w:szCs w:val="22"/>
              </w:rPr>
              <w:t>6</w:t>
            </w:r>
          </w:p>
        </w:tc>
        <w:tc>
          <w:tcPr>
            <w:tcW w:w="1559" w:type="dxa"/>
            <w:tcBorders>
              <w:top w:val="nil"/>
              <w:left w:val="nil"/>
              <w:bottom w:val="single" w:sz="4" w:space="0" w:color="auto"/>
              <w:right w:val="single" w:sz="4" w:space="0" w:color="auto"/>
            </w:tcBorders>
            <w:shd w:val="clear" w:color="auto" w:fill="auto"/>
            <w:noWrap/>
            <w:hideMark/>
          </w:tcPr>
          <w:p w14:paraId="0F1CFDC9" w14:textId="77777777" w:rsidR="00FC31D2" w:rsidRPr="0047009F" w:rsidRDefault="00FC31D2" w:rsidP="00FC31D2">
            <w:pPr>
              <w:jc w:val="center"/>
              <w:rPr>
                <w:sz w:val="22"/>
                <w:szCs w:val="22"/>
              </w:rPr>
            </w:pPr>
            <w:r w:rsidRPr="0047009F">
              <w:rPr>
                <w:sz w:val="22"/>
                <w:szCs w:val="22"/>
              </w:rPr>
              <w:t>36440010127</w:t>
            </w:r>
          </w:p>
        </w:tc>
        <w:tc>
          <w:tcPr>
            <w:tcW w:w="1426" w:type="dxa"/>
            <w:tcBorders>
              <w:top w:val="nil"/>
              <w:left w:val="nil"/>
              <w:bottom w:val="single" w:sz="4" w:space="0" w:color="auto"/>
              <w:right w:val="single" w:sz="4" w:space="0" w:color="auto"/>
            </w:tcBorders>
            <w:shd w:val="clear" w:color="auto" w:fill="auto"/>
            <w:noWrap/>
            <w:hideMark/>
          </w:tcPr>
          <w:p w14:paraId="6640CBD4" w14:textId="77777777" w:rsidR="00FC31D2" w:rsidRPr="0047009F" w:rsidRDefault="00FC31D2" w:rsidP="00FC31D2">
            <w:pPr>
              <w:jc w:val="center"/>
              <w:rPr>
                <w:sz w:val="22"/>
                <w:szCs w:val="22"/>
              </w:rPr>
            </w:pPr>
            <w:r w:rsidRPr="0047009F">
              <w:rPr>
                <w:sz w:val="22"/>
                <w:szCs w:val="22"/>
              </w:rPr>
              <w:t>36440010127</w:t>
            </w:r>
          </w:p>
        </w:tc>
        <w:tc>
          <w:tcPr>
            <w:tcW w:w="2963" w:type="dxa"/>
            <w:tcBorders>
              <w:top w:val="nil"/>
              <w:left w:val="nil"/>
              <w:bottom w:val="single" w:sz="4" w:space="0" w:color="auto"/>
              <w:right w:val="single" w:sz="4" w:space="0" w:color="auto"/>
            </w:tcBorders>
            <w:shd w:val="clear" w:color="auto" w:fill="auto"/>
            <w:noWrap/>
            <w:hideMark/>
          </w:tcPr>
          <w:p w14:paraId="5ED86C9D" w14:textId="77777777" w:rsidR="00FC31D2" w:rsidRPr="0047009F" w:rsidRDefault="00FC31D2" w:rsidP="00FC31D2">
            <w:pPr>
              <w:jc w:val="center"/>
              <w:rPr>
                <w:sz w:val="22"/>
                <w:szCs w:val="22"/>
              </w:rPr>
            </w:pPr>
            <w:r w:rsidRPr="0047009F">
              <w:rPr>
                <w:sz w:val="22"/>
                <w:szCs w:val="22"/>
              </w:rPr>
              <w:t xml:space="preserve">Annas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2FCBB2C1" w14:textId="77777777" w:rsidR="00FC31D2" w:rsidRPr="0047009F" w:rsidRDefault="00FC31D2" w:rsidP="00FC31D2">
            <w:pPr>
              <w:jc w:val="center"/>
              <w:rPr>
                <w:sz w:val="22"/>
                <w:szCs w:val="22"/>
              </w:rPr>
            </w:pPr>
            <w:r w:rsidRPr="0047009F">
              <w:rPr>
                <w:sz w:val="22"/>
                <w:szCs w:val="22"/>
              </w:rPr>
              <w:t>21,0000</w:t>
            </w:r>
          </w:p>
        </w:tc>
        <w:tc>
          <w:tcPr>
            <w:tcW w:w="1053" w:type="dxa"/>
            <w:vMerge/>
            <w:tcBorders>
              <w:top w:val="nil"/>
              <w:left w:val="single" w:sz="4" w:space="0" w:color="auto"/>
              <w:bottom w:val="single" w:sz="4" w:space="0" w:color="auto"/>
              <w:right w:val="single" w:sz="4" w:space="0" w:color="auto"/>
            </w:tcBorders>
            <w:vAlign w:val="center"/>
            <w:hideMark/>
          </w:tcPr>
          <w:p w14:paraId="34956949" w14:textId="77777777" w:rsidR="00FC31D2" w:rsidRPr="0047009F" w:rsidRDefault="00FC31D2" w:rsidP="00FC31D2">
            <w:pPr>
              <w:rPr>
                <w:sz w:val="22"/>
                <w:szCs w:val="22"/>
              </w:rPr>
            </w:pPr>
          </w:p>
        </w:tc>
      </w:tr>
      <w:tr w:rsidR="00FC31D2" w:rsidRPr="0047009F" w14:paraId="38A0C881" w14:textId="77777777" w:rsidTr="0047009F">
        <w:trPr>
          <w:trHeight w:val="255"/>
        </w:trPr>
        <w:tc>
          <w:tcPr>
            <w:tcW w:w="852" w:type="dxa"/>
            <w:vMerge/>
            <w:tcBorders>
              <w:left w:val="single" w:sz="4" w:space="0" w:color="auto"/>
              <w:right w:val="single" w:sz="4" w:space="0" w:color="auto"/>
            </w:tcBorders>
            <w:vAlign w:val="center"/>
            <w:hideMark/>
          </w:tcPr>
          <w:p w14:paraId="6761C72E"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D232952" w14:textId="77777777" w:rsidR="00FC31D2" w:rsidRPr="0047009F" w:rsidRDefault="00FC31D2" w:rsidP="00FC31D2">
            <w:pPr>
              <w:jc w:val="center"/>
              <w:rPr>
                <w:sz w:val="22"/>
                <w:szCs w:val="22"/>
              </w:rPr>
            </w:pPr>
            <w:r w:rsidRPr="0047009F">
              <w:rPr>
                <w:sz w:val="22"/>
                <w:szCs w:val="22"/>
              </w:rPr>
              <w:t>7</w:t>
            </w:r>
          </w:p>
        </w:tc>
        <w:tc>
          <w:tcPr>
            <w:tcW w:w="1559" w:type="dxa"/>
            <w:tcBorders>
              <w:top w:val="nil"/>
              <w:left w:val="nil"/>
              <w:bottom w:val="single" w:sz="4" w:space="0" w:color="auto"/>
              <w:right w:val="single" w:sz="4" w:space="0" w:color="auto"/>
            </w:tcBorders>
            <w:shd w:val="clear" w:color="auto" w:fill="auto"/>
            <w:noWrap/>
            <w:hideMark/>
          </w:tcPr>
          <w:p w14:paraId="38F50110" w14:textId="77777777" w:rsidR="00FC31D2" w:rsidRPr="0047009F" w:rsidRDefault="00FC31D2" w:rsidP="00FC31D2">
            <w:pPr>
              <w:jc w:val="center"/>
              <w:rPr>
                <w:sz w:val="22"/>
                <w:szCs w:val="22"/>
              </w:rPr>
            </w:pPr>
            <w:r w:rsidRPr="0047009F">
              <w:rPr>
                <w:sz w:val="22"/>
                <w:szCs w:val="22"/>
              </w:rPr>
              <w:t>36440030200</w:t>
            </w:r>
          </w:p>
        </w:tc>
        <w:tc>
          <w:tcPr>
            <w:tcW w:w="1426" w:type="dxa"/>
            <w:tcBorders>
              <w:top w:val="nil"/>
              <w:left w:val="nil"/>
              <w:bottom w:val="single" w:sz="4" w:space="0" w:color="auto"/>
              <w:right w:val="single" w:sz="4" w:space="0" w:color="auto"/>
            </w:tcBorders>
            <w:shd w:val="clear" w:color="auto" w:fill="auto"/>
            <w:noWrap/>
            <w:hideMark/>
          </w:tcPr>
          <w:p w14:paraId="2A368739" w14:textId="77777777" w:rsidR="00FC31D2" w:rsidRPr="0047009F" w:rsidRDefault="00FC31D2" w:rsidP="00FC31D2">
            <w:pPr>
              <w:jc w:val="center"/>
              <w:rPr>
                <w:sz w:val="22"/>
                <w:szCs w:val="22"/>
              </w:rPr>
            </w:pPr>
            <w:r w:rsidRPr="0047009F">
              <w:rPr>
                <w:sz w:val="22"/>
                <w:szCs w:val="22"/>
              </w:rPr>
              <w:t>36440010127</w:t>
            </w:r>
          </w:p>
        </w:tc>
        <w:tc>
          <w:tcPr>
            <w:tcW w:w="2963" w:type="dxa"/>
            <w:tcBorders>
              <w:top w:val="nil"/>
              <w:left w:val="nil"/>
              <w:bottom w:val="single" w:sz="4" w:space="0" w:color="auto"/>
              <w:right w:val="single" w:sz="4" w:space="0" w:color="auto"/>
            </w:tcBorders>
            <w:shd w:val="clear" w:color="auto" w:fill="auto"/>
            <w:noWrap/>
            <w:hideMark/>
          </w:tcPr>
          <w:p w14:paraId="08EE6955" w14:textId="77777777" w:rsidR="00FC31D2" w:rsidRPr="0047009F" w:rsidRDefault="00FC31D2" w:rsidP="00FC31D2">
            <w:pPr>
              <w:jc w:val="center"/>
              <w:rPr>
                <w:sz w:val="22"/>
                <w:szCs w:val="22"/>
              </w:rPr>
            </w:pPr>
            <w:r w:rsidRPr="0047009F">
              <w:rPr>
                <w:sz w:val="22"/>
                <w:szCs w:val="22"/>
              </w:rPr>
              <w:t xml:space="preserve">Annas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3D4B8A44" w14:textId="77777777" w:rsidR="00FC31D2" w:rsidRPr="0047009F" w:rsidRDefault="00FC31D2" w:rsidP="00FC31D2">
            <w:pPr>
              <w:jc w:val="center"/>
              <w:rPr>
                <w:sz w:val="22"/>
                <w:szCs w:val="22"/>
              </w:rPr>
            </w:pPr>
            <w:r w:rsidRPr="0047009F">
              <w:rPr>
                <w:sz w:val="22"/>
                <w:szCs w:val="22"/>
              </w:rPr>
              <w:t>4,0000</w:t>
            </w:r>
          </w:p>
        </w:tc>
        <w:tc>
          <w:tcPr>
            <w:tcW w:w="1053" w:type="dxa"/>
            <w:vMerge/>
            <w:tcBorders>
              <w:top w:val="nil"/>
              <w:left w:val="single" w:sz="4" w:space="0" w:color="auto"/>
              <w:bottom w:val="single" w:sz="4" w:space="0" w:color="auto"/>
              <w:right w:val="single" w:sz="4" w:space="0" w:color="auto"/>
            </w:tcBorders>
            <w:vAlign w:val="center"/>
            <w:hideMark/>
          </w:tcPr>
          <w:p w14:paraId="160428E0" w14:textId="77777777" w:rsidR="00FC31D2" w:rsidRPr="0047009F" w:rsidRDefault="00FC31D2" w:rsidP="00FC31D2">
            <w:pPr>
              <w:rPr>
                <w:sz w:val="22"/>
                <w:szCs w:val="22"/>
              </w:rPr>
            </w:pPr>
          </w:p>
        </w:tc>
      </w:tr>
      <w:tr w:rsidR="00FC31D2" w:rsidRPr="0047009F" w14:paraId="50C17940" w14:textId="77777777" w:rsidTr="0047009F">
        <w:trPr>
          <w:trHeight w:val="255"/>
        </w:trPr>
        <w:tc>
          <w:tcPr>
            <w:tcW w:w="852" w:type="dxa"/>
            <w:vMerge/>
            <w:tcBorders>
              <w:left w:val="single" w:sz="4" w:space="0" w:color="auto"/>
              <w:right w:val="single" w:sz="4" w:space="0" w:color="auto"/>
            </w:tcBorders>
            <w:vAlign w:val="center"/>
            <w:hideMark/>
          </w:tcPr>
          <w:p w14:paraId="0B38E05F"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20045862" w14:textId="77777777" w:rsidR="00FC31D2" w:rsidRPr="0047009F" w:rsidRDefault="00FC31D2" w:rsidP="00FC31D2">
            <w:pPr>
              <w:jc w:val="center"/>
              <w:rPr>
                <w:sz w:val="22"/>
                <w:szCs w:val="22"/>
              </w:rPr>
            </w:pPr>
            <w:r w:rsidRPr="0047009F">
              <w:rPr>
                <w:sz w:val="22"/>
                <w:szCs w:val="22"/>
              </w:rPr>
              <w:t>8</w:t>
            </w:r>
          </w:p>
        </w:tc>
        <w:tc>
          <w:tcPr>
            <w:tcW w:w="1559" w:type="dxa"/>
            <w:tcBorders>
              <w:top w:val="nil"/>
              <w:left w:val="nil"/>
              <w:bottom w:val="single" w:sz="4" w:space="0" w:color="auto"/>
              <w:right w:val="single" w:sz="4" w:space="0" w:color="auto"/>
            </w:tcBorders>
            <w:shd w:val="clear" w:color="auto" w:fill="auto"/>
            <w:noWrap/>
            <w:hideMark/>
          </w:tcPr>
          <w:p w14:paraId="61BF6019" w14:textId="77777777" w:rsidR="00FC31D2" w:rsidRPr="0047009F" w:rsidRDefault="00FC31D2" w:rsidP="00FC31D2">
            <w:pPr>
              <w:jc w:val="center"/>
              <w:rPr>
                <w:sz w:val="22"/>
                <w:szCs w:val="22"/>
              </w:rPr>
            </w:pPr>
            <w:r w:rsidRPr="0047009F">
              <w:rPr>
                <w:sz w:val="22"/>
                <w:szCs w:val="22"/>
              </w:rPr>
              <w:t>36440040260</w:t>
            </w:r>
          </w:p>
        </w:tc>
        <w:tc>
          <w:tcPr>
            <w:tcW w:w="1426" w:type="dxa"/>
            <w:tcBorders>
              <w:top w:val="nil"/>
              <w:left w:val="nil"/>
              <w:bottom w:val="single" w:sz="4" w:space="0" w:color="auto"/>
              <w:right w:val="single" w:sz="4" w:space="0" w:color="auto"/>
            </w:tcBorders>
            <w:shd w:val="clear" w:color="auto" w:fill="auto"/>
            <w:noWrap/>
            <w:hideMark/>
          </w:tcPr>
          <w:p w14:paraId="05D67747" w14:textId="77777777" w:rsidR="00FC31D2" w:rsidRPr="0047009F" w:rsidRDefault="00FC31D2" w:rsidP="00FC31D2">
            <w:pPr>
              <w:jc w:val="center"/>
              <w:rPr>
                <w:sz w:val="22"/>
                <w:szCs w:val="22"/>
              </w:rPr>
            </w:pPr>
            <w:r w:rsidRPr="0047009F">
              <w:rPr>
                <w:sz w:val="22"/>
                <w:szCs w:val="22"/>
              </w:rPr>
              <w:t>36440010127</w:t>
            </w:r>
          </w:p>
        </w:tc>
        <w:tc>
          <w:tcPr>
            <w:tcW w:w="2963" w:type="dxa"/>
            <w:tcBorders>
              <w:top w:val="nil"/>
              <w:left w:val="nil"/>
              <w:bottom w:val="single" w:sz="4" w:space="0" w:color="auto"/>
              <w:right w:val="single" w:sz="4" w:space="0" w:color="auto"/>
            </w:tcBorders>
            <w:shd w:val="clear" w:color="auto" w:fill="auto"/>
            <w:noWrap/>
            <w:hideMark/>
          </w:tcPr>
          <w:p w14:paraId="0FAA8A41" w14:textId="77777777" w:rsidR="00FC31D2" w:rsidRPr="0047009F" w:rsidRDefault="00FC31D2" w:rsidP="00FC31D2">
            <w:pPr>
              <w:jc w:val="center"/>
              <w:rPr>
                <w:sz w:val="22"/>
                <w:szCs w:val="22"/>
              </w:rPr>
            </w:pPr>
            <w:r w:rsidRPr="0047009F">
              <w:rPr>
                <w:sz w:val="22"/>
                <w:szCs w:val="22"/>
              </w:rPr>
              <w:t xml:space="preserve">Annas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1C86A094" w14:textId="77777777" w:rsidR="00FC31D2" w:rsidRPr="0047009F" w:rsidRDefault="00FC31D2" w:rsidP="00FC31D2">
            <w:pPr>
              <w:jc w:val="center"/>
              <w:rPr>
                <w:sz w:val="22"/>
                <w:szCs w:val="22"/>
              </w:rPr>
            </w:pPr>
            <w:r w:rsidRPr="0047009F">
              <w:rPr>
                <w:sz w:val="22"/>
                <w:szCs w:val="22"/>
              </w:rPr>
              <w:t>23,8000</w:t>
            </w:r>
          </w:p>
        </w:tc>
        <w:tc>
          <w:tcPr>
            <w:tcW w:w="1053" w:type="dxa"/>
            <w:vMerge/>
            <w:tcBorders>
              <w:top w:val="nil"/>
              <w:left w:val="single" w:sz="4" w:space="0" w:color="auto"/>
              <w:bottom w:val="single" w:sz="4" w:space="0" w:color="auto"/>
              <w:right w:val="single" w:sz="4" w:space="0" w:color="auto"/>
            </w:tcBorders>
            <w:vAlign w:val="center"/>
            <w:hideMark/>
          </w:tcPr>
          <w:p w14:paraId="73CB13BF" w14:textId="77777777" w:rsidR="00FC31D2" w:rsidRPr="0047009F" w:rsidRDefault="00FC31D2" w:rsidP="00FC31D2">
            <w:pPr>
              <w:rPr>
                <w:sz w:val="22"/>
                <w:szCs w:val="22"/>
              </w:rPr>
            </w:pPr>
          </w:p>
        </w:tc>
      </w:tr>
      <w:tr w:rsidR="00FC31D2" w:rsidRPr="0047009F" w14:paraId="6F46B64C" w14:textId="77777777" w:rsidTr="0047009F">
        <w:trPr>
          <w:trHeight w:val="255"/>
        </w:trPr>
        <w:tc>
          <w:tcPr>
            <w:tcW w:w="852" w:type="dxa"/>
            <w:vMerge/>
            <w:tcBorders>
              <w:left w:val="single" w:sz="4" w:space="0" w:color="auto"/>
              <w:right w:val="single" w:sz="4" w:space="0" w:color="auto"/>
            </w:tcBorders>
            <w:vAlign w:val="center"/>
            <w:hideMark/>
          </w:tcPr>
          <w:p w14:paraId="295577A0"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4EDAF3C4" w14:textId="77777777" w:rsidR="00FC31D2" w:rsidRPr="0047009F" w:rsidRDefault="00FC31D2" w:rsidP="00FC31D2">
            <w:pPr>
              <w:jc w:val="center"/>
              <w:rPr>
                <w:sz w:val="22"/>
                <w:szCs w:val="22"/>
              </w:rPr>
            </w:pPr>
            <w:r w:rsidRPr="0047009F">
              <w:rPr>
                <w:sz w:val="22"/>
                <w:szCs w:val="22"/>
              </w:rPr>
              <w:t>9</w:t>
            </w:r>
          </w:p>
        </w:tc>
        <w:tc>
          <w:tcPr>
            <w:tcW w:w="1559" w:type="dxa"/>
            <w:tcBorders>
              <w:top w:val="nil"/>
              <w:left w:val="nil"/>
              <w:bottom w:val="single" w:sz="4" w:space="0" w:color="auto"/>
              <w:right w:val="single" w:sz="4" w:space="0" w:color="auto"/>
            </w:tcBorders>
            <w:shd w:val="clear" w:color="auto" w:fill="auto"/>
            <w:noWrap/>
            <w:hideMark/>
          </w:tcPr>
          <w:p w14:paraId="40C67A59" w14:textId="77777777" w:rsidR="00FC31D2" w:rsidRPr="0047009F" w:rsidRDefault="00FC31D2" w:rsidP="00FC31D2">
            <w:pPr>
              <w:jc w:val="center"/>
              <w:rPr>
                <w:sz w:val="22"/>
                <w:szCs w:val="22"/>
              </w:rPr>
            </w:pPr>
            <w:r w:rsidRPr="0047009F">
              <w:rPr>
                <w:sz w:val="22"/>
                <w:szCs w:val="22"/>
              </w:rPr>
              <w:t>36580020310</w:t>
            </w:r>
          </w:p>
        </w:tc>
        <w:tc>
          <w:tcPr>
            <w:tcW w:w="1426" w:type="dxa"/>
            <w:tcBorders>
              <w:top w:val="nil"/>
              <w:left w:val="nil"/>
              <w:bottom w:val="single" w:sz="4" w:space="0" w:color="auto"/>
              <w:right w:val="single" w:sz="4" w:space="0" w:color="auto"/>
            </w:tcBorders>
            <w:shd w:val="clear" w:color="auto" w:fill="auto"/>
            <w:noWrap/>
            <w:hideMark/>
          </w:tcPr>
          <w:p w14:paraId="19508180" w14:textId="77777777" w:rsidR="00FC31D2" w:rsidRPr="0047009F" w:rsidRDefault="00FC31D2" w:rsidP="00FC31D2">
            <w:pPr>
              <w:jc w:val="center"/>
              <w:rPr>
                <w:sz w:val="22"/>
                <w:szCs w:val="22"/>
              </w:rPr>
            </w:pPr>
            <w:r w:rsidRPr="0047009F">
              <w:rPr>
                <w:sz w:val="22"/>
                <w:szCs w:val="22"/>
              </w:rPr>
              <w:t>36580020310</w:t>
            </w:r>
          </w:p>
        </w:tc>
        <w:tc>
          <w:tcPr>
            <w:tcW w:w="2963" w:type="dxa"/>
            <w:tcBorders>
              <w:top w:val="nil"/>
              <w:left w:val="nil"/>
              <w:bottom w:val="single" w:sz="4" w:space="0" w:color="auto"/>
              <w:right w:val="single" w:sz="4" w:space="0" w:color="auto"/>
            </w:tcBorders>
            <w:shd w:val="clear" w:color="auto" w:fill="auto"/>
            <w:noWrap/>
            <w:hideMark/>
          </w:tcPr>
          <w:p w14:paraId="4084C4D2" w14:textId="77777777" w:rsidR="00FC31D2" w:rsidRPr="0047009F" w:rsidRDefault="00FC31D2" w:rsidP="00FC31D2">
            <w:pPr>
              <w:jc w:val="center"/>
              <w:rPr>
                <w:sz w:val="22"/>
                <w:szCs w:val="22"/>
              </w:rPr>
            </w:pPr>
            <w:proofErr w:type="spellStart"/>
            <w:r w:rsidRPr="0047009F">
              <w:rPr>
                <w:sz w:val="22"/>
                <w:szCs w:val="22"/>
              </w:rPr>
              <w:t>Jaunannas</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407F8468" w14:textId="77777777" w:rsidR="00FC31D2" w:rsidRPr="0047009F" w:rsidRDefault="00FC31D2" w:rsidP="00FC31D2">
            <w:pPr>
              <w:jc w:val="center"/>
              <w:rPr>
                <w:sz w:val="22"/>
                <w:szCs w:val="22"/>
              </w:rPr>
            </w:pPr>
            <w:r w:rsidRPr="0047009F">
              <w:rPr>
                <w:sz w:val="22"/>
                <w:szCs w:val="22"/>
              </w:rPr>
              <w:t>4,4400</w:t>
            </w:r>
          </w:p>
        </w:tc>
        <w:tc>
          <w:tcPr>
            <w:tcW w:w="1053" w:type="dxa"/>
            <w:vMerge/>
            <w:tcBorders>
              <w:top w:val="nil"/>
              <w:left w:val="single" w:sz="4" w:space="0" w:color="auto"/>
              <w:bottom w:val="single" w:sz="4" w:space="0" w:color="auto"/>
              <w:right w:val="single" w:sz="4" w:space="0" w:color="auto"/>
            </w:tcBorders>
            <w:vAlign w:val="center"/>
            <w:hideMark/>
          </w:tcPr>
          <w:p w14:paraId="770754A2" w14:textId="77777777" w:rsidR="00FC31D2" w:rsidRPr="0047009F" w:rsidRDefault="00FC31D2" w:rsidP="00FC31D2">
            <w:pPr>
              <w:rPr>
                <w:sz w:val="22"/>
                <w:szCs w:val="22"/>
              </w:rPr>
            </w:pPr>
          </w:p>
        </w:tc>
      </w:tr>
      <w:tr w:rsidR="00FC31D2" w:rsidRPr="0047009F" w14:paraId="0D403EE7" w14:textId="77777777" w:rsidTr="0047009F">
        <w:trPr>
          <w:trHeight w:val="255"/>
        </w:trPr>
        <w:tc>
          <w:tcPr>
            <w:tcW w:w="852" w:type="dxa"/>
            <w:vMerge/>
            <w:tcBorders>
              <w:left w:val="single" w:sz="4" w:space="0" w:color="auto"/>
              <w:right w:val="single" w:sz="4" w:space="0" w:color="auto"/>
            </w:tcBorders>
            <w:vAlign w:val="center"/>
            <w:hideMark/>
          </w:tcPr>
          <w:p w14:paraId="06CC6DBC"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6B9A7CF7" w14:textId="77777777" w:rsidR="00FC31D2" w:rsidRPr="0047009F" w:rsidRDefault="00FC31D2" w:rsidP="00FC31D2">
            <w:pPr>
              <w:jc w:val="center"/>
              <w:rPr>
                <w:sz w:val="22"/>
                <w:szCs w:val="22"/>
              </w:rPr>
            </w:pPr>
            <w:r w:rsidRPr="0047009F">
              <w:rPr>
                <w:sz w:val="22"/>
                <w:szCs w:val="22"/>
              </w:rPr>
              <w:t>10</w:t>
            </w:r>
          </w:p>
        </w:tc>
        <w:tc>
          <w:tcPr>
            <w:tcW w:w="1559" w:type="dxa"/>
            <w:tcBorders>
              <w:top w:val="nil"/>
              <w:left w:val="nil"/>
              <w:bottom w:val="single" w:sz="4" w:space="0" w:color="auto"/>
              <w:right w:val="single" w:sz="4" w:space="0" w:color="auto"/>
            </w:tcBorders>
            <w:shd w:val="clear" w:color="auto" w:fill="auto"/>
            <w:noWrap/>
            <w:hideMark/>
          </w:tcPr>
          <w:p w14:paraId="20B90E5D" w14:textId="77777777" w:rsidR="00FC31D2" w:rsidRPr="0047009F" w:rsidRDefault="00FC31D2" w:rsidP="00FC31D2">
            <w:pPr>
              <w:jc w:val="center"/>
              <w:rPr>
                <w:sz w:val="22"/>
                <w:szCs w:val="22"/>
              </w:rPr>
            </w:pPr>
            <w:r w:rsidRPr="0047009F">
              <w:rPr>
                <w:sz w:val="22"/>
                <w:szCs w:val="22"/>
              </w:rPr>
              <w:t>36420140420</w:t>
            </w:r>
          </w:p>
        </w:tc>
        <w:tc>
          <w:tcPr>
            <w:tcW w:w="1426" w:type="dxa"/>
            <w:tcBorders>
              <w:top w:val="nil"/>
              <w:left w:val="nil"/>
              <w:bottom w:val="single" w:sz="4" w:space="0" w:color="auto"/>
              <w:right w:val="single" w:sz="4" w:space="0" w:color="auto"/>
            </w:tcBorders>
            <w:shd w:val="clear" w:color="auto" w:fill="auto"/>
            <w:noWrap/>
            <w:hideMark/>
          </w:tcPr>
          <w:p w14:paraId="7668B85C" w14:textId="77777777" w:rsidR="00FC31D2" w:rsidRPr="0047009F" w:rsidRDefault="00FC31D2" w:rsidP="00FC31D2">
            <w:pPr>
              <w:jc w:val="center"/>
              <w:rPr>
                <w:sz w:val="22"/>
                <w:szCs w:val="22"/>
              </w:rPr>
            </w:pPr>
            <w:r w:rsidRPr="0047009F">
              <w:rPr>
                <w:sz w:val="22"/>
                <w:szCs w:val="22"/>
              </w:rPr>
              <w:t>36420140294</w:t>
            </w:r>
          </w:p>
        </w:tc>
        <w:tc>
          <w:tcPr>
            <w:tcW w:w="2963" w:type="dxa"/>
            <w:tcBorders>
              <w:top w:val="nil"/>
              <w:left w:val="nil"/>
              <w:bottom w:val="single" w:sz="4" w:space="0" w:color="auto"/>
              <w:right w:val="single" w:sz="4" w:space="0" w:color="auto"/>
            </w:tcBorders>
            <w:shd w:val="clear" w:color="auto" w:fill="auto"/>
            <w:noWrap/>
            <w:hideMark/>
          </w:tcPr>
          <w:p w14:paraId="2A759291" w14:textId="77777777" w:rsidR="00FC31D2" w:rsidRPr="0047009F" w:rsidRDefault="00FC31D2" w:rsidP="00FC31D2">
            <w:pPr>
              <w:jc w:val="center"/>
              <w:rPr>
                <w:sz w:val="22"/>
                <w:szCs w:val="22"/>
              </w:rPr>
            </w:pPr>
            <w:proofErr w:type="spellStart"/>
            <w:r w:rsidRPr="0047009F">
              <w:rPr>
                <w:sz w:val="22"/>
                <w:szCs w:val="22"/>
              </w:rPr>
              <w:t>Alsviķu</w:t>
            </w:r>
            <w:proofErr w:type="spellEnd"/>
            <w:r w:rsidRPr="0047009F">
              <w:rPr>
                <w:sz w:val="22"/>
                <w:szCs w:val="22"/>
              </w:rPr>
              <w:t xml:space="preserve"> </w:t>
            </w:r>
            <w:proofErr w:type="spellStart"/>
            <w:r w:rsidRPr="0047009F">
              <w:rPr>
                <w:sz w:val="22"/>
                <w:szCs w:val="22"/>
              </w:rPr>
              <w:t>pagasts</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7B8482F0" w14:textId="77777777" w:rsidR="00FC31D2" w:rsidRPr="0047009F" w:rsidRDefault="00FC31D2" w:rsidP="00FC31D2">
            <w:pPr>
              <w:jc w:val="center"/>
              <w:rPr>
                <w:sz w:val="22"/>
                <w:szCs w:val="22"/>
              </w:rPr>
            </w:pPr>
            <w:r w:rsidRPr="0047009F">
              <w:rPr>
                <w:sz w:val="22"/>
                <w:szCs w:val="22"/>
              </w:rPr>
              <w:t>18,8000</w:t>
            </w:r>
          </w:p>
        </w:tc>
        <w:tc>
          <w:tcPr>
            <w:tcW w:w="1053" w:type="dxa"/>
            <w:vMerge/>
            <w:tcBorders>
              <w:top w:val="nil"/>
              <w:left w:val="single" w:sz="4" w:space="0" w:color="auto"/>
              <w:bottom w:val="single" w:sz="4" w:space="0" w:color="auto"/>
              <w:right w:val="single" w:sz="4" w:space="0" w:color="auto"/>
            </w:tcBorders>
            <w:vAlign w:val="center"/>
            <w:hideMark/>
          </w:tcPr>
          <w:p w14:paraId="25A02F38" w14:textId="77777777" w:rsidR="00FC31D2" w:rsidRPr="0047009F" w:rsidRDefault="00FC31D2" w:rsidP="00FC31D2">
            <w:pPr>
              <w:rPr>
                <w:sz w:val="22"/>
                <w:szCs w:val="22"/>
              </w:rPr>
            </w:pPr>
          </w:p>
        </w:tc>
      </w:tr>
      <w:tr w:rsidR="00FC31D2" w:rsidRPr="0047009F" w14:paraId="022FB739" w14:textId="77777777" w:rsidTr="0047009F">
        <w:trPr>
          <w:trHeight w:val="255"/>
        </w:trPr>
        <w:tc>
          <w:tcPr>
            <w:tcW w:w="852" w:type="dxa"/>
            <w:vMerge/>
            <w:tcBorders>
              <w:left w:val="single" w:sz="4" w:space="0" w:color="auto"/>
              <w:bottom w:val="single" w:sz="4" w:space="0" w:color="auto"/>
              <w:right w:val="single" w:sz="4" w:space="0" w:color="auto"/>
            </w:tcBorders>
            <w:vAlign w:val="center"/>
            <w:hideMark/>
          </w:tcPr>
          <w:p w14:paraId="74B9E94C" w14:textId="77777777" w:rsidR="00FC31D2" w:rsidRPr="0047009F" w:rsidRDefault="00FC31D2" w:rsidP="00FC31D2">
            <w:pPr>
              <w:rPr>
                <w:sz w:val="22"/>
                <w:szCs w:val="22"/>
              </w:rPr>
            </w:pPr>
          </w:p>
        </w:tc>
        <w:tc>
          <w:tcPr>
            <w:tcW w:w="850" w:type="dxa"/>
            <w:tcBorders>
              <w:top w:val="nil"/>
              <w:left w:val="nil"/>
              <w:bottom w:val="single" w:sz="4" w:space="0" w:color="auto"/>
              <w:right w:val="single" w:sz="4" w:space="0" w:color="auto"/>
            </w:tcBorders>
            <w:shd w:val="clear" w:color="auto" w:fill="auto"/>
            <w:noWrap/>
            <w:hideMark/>
          </w:tcPr>
          <w:p w14:paraId="1B381075" w14:textId="77777777" w:rsidR="00FC31D2" w:rsidRPr="0047009F" w:rsidRDefault="00FC31D2" w:rsidP="00FC31D2">
            <w:pPr>
              <w:jc w:val="center"/>
              <w:rPr>
                <w:sz w:val="22"/>
                <w:szCs w:val="22"/>
              </w:rPr>
            </w:pPr>
            <w:r w:rsidRPr="0047009F">
              <w:rPr>
                <w:sz w:val="22"/>
                <w:szCs w:val="22"/>
              </w:rPr>
              <w:t>11</w:t>
            </w:r>
          </w:p>
        </w:tc>
        <w:tc>
          <w:tcPr>
            <w:tcW w:w="1559" w:type="dxa"/>
            <w:tcBorders>
              <w:top w:val="nil"/>
              <w:left w:val="nil"/>
              <w:bottom w:val="single" w:sz="4" w:space="0" w:color="auto"/>
              <w:right w:val="single" w:sz="4" w:space="0" w:color="auto"/>
            </w:tcBorders>
            <w:shd w:val="clear" w:color="auto" w:fill="auto"/>
            <w:noWrap/>
            <w:hideMark/>
          </w:tcPr>
          <w:p w14:paraId="50DC181E" w14:textId="77777777" w:rsidR="00FC31D2" w:rsidRPr="0047009F" w:rsidRDefault="00FC31D2" w:rsidP="00FC31D2">
            <w:pPr>
              <w:jc w:val="center"/>
              <w:rPr>
                <w:sz w:val="22"/>
                <w:szCs w:val="22"/>
              </w:rPr>
            </w:pPr>
            <w:r w:rsidRPr="0047009F">
              <w:rPr>
                <w:sz w:val="22"/>
                <w:szCs w:val="22"/>
              </w:rPr>
              <w:t>36010243864</w:t>
            </w:r>
          </w:p>
        </w:tc>
        <w:tc>
          <w:tcPr>
            <w:tcW w:w="1426" w:type="dxa"/>
            <w:tcBorders>
              <w:top w:val="nil"/>
              <w:left w:val="nil"/>
              <w:bottom w:val="single" w:sz="4" w:space="0" w:color="auto"/>
              <w:right w:val="single" w:sz="4" w:space="0" w:color="auto"/>
            </w:tcBorders>
            <w:shd w:val="clear" w:color="auto" w:fill="auto"/>
            <w:noWrap/>
            <w:hideMark/>
          </w:tcPr>
          <w:p w14:paraId="269618E8" w14:textId="77777777" w:rsidR="00FC31D2" w:rsidRPr="0047009F" w:rsidRDefault="00FC31D2" w:rsidP="00FC31D2">
            <w:pPr>
              <w:jc w:val="center"/>
              <w:rPr>
                <w:sz w:val="22"/>
                <w:szCs w:val="22"/>
              </w:rPr>
            </w:pPr>
            <w:r w:rsidRPr="0047009F">
              <w:rPr>
                <w:sz w:val="22"/>
                <w:szCs w:val="22"/>
              </w:rPr>
              <w:t>36010243864</w:t>
            </w:r>
          </w:p>
        </w:tc>
        <w:tc>
          <w:tcPr>
            <w:tcW w:w="2963" w:type="dxa"/>
            <w:tcBorders>
              <w:top w:val="nil"/>
              <w:left w:val="nil"/>
              <w:bottom w:val="single" w:sz="4" w:space="0" w:color="auto"/>
              <w:right w:val="single" w:sz="4" w:space="0" w:color="auto"/>
            </w:tcBorders>
            <w:shd w:val="clear" w:color="auto" w:fill="auto"/>
            <w:noWrap/>
            <w:hideMark/>
          </w:tcPr>
          <w:p w14:paraId="6746463C" w14:textId="77777777" w:rsidR="00FC31D2" w:rsidRPr="0047009F" w:rsidRDefault="00FC31D2" w:rsidP="00FC31D2">
            <w:pPr>
              <w:jc w:val="center"/>
              <w:rPr>
                <w:sz w:val="22"/>
                <w:szCs w:val="22"/>
              </w:rPr>
            </w:pPr>
            <w:proofErr w:type="spellStart"/>
            <w:r w:rsidRPr="0047009F">
              <w:rPr>
                <w:sz w:val="22"/>
                <w:szCs w:val="22"/>
              </w:rPr>
              <w:t>Alūksne</w:t>
            </w:r>
            <w:proofErr w:type="spellEnd"/>
            <w:r w:rsidRPr="0047009F">
              <w:rPr>
                <w:sz w:val="22"/>
                <w:szCs w:val="22"/>
              </w:rPr>
              <w:t xml:space="preserve">, </w:t>
            </w:r>
            <w:proofErr w:type="spellStart"/>
            <w:r w:rsidRPr="0047009F">
              <w:rPr>
                <w:sz w:val="22"/>
                <w:szCs w:val="22"/>
              </w:rPr>
              <w:t>Alūksnes</w:t>
            </w:r>
            <w:proofErr w:type="spellEnd"/>
            <w:r w:rsidRPr="0047009F">
              <w:rPr>
                <w:sz w:val="22"/>
                <w:szCs w:val="22"/>
              </w:rPr>
              <w:t xml:space="preserve"> </w:t>
            </w:r>
            <w:proofErr w:type="spellStart"/>
            <w:r w:rsidRPr="0047009F">
              <w:rPr>
                <w:sz w:val="22"/>
                <w:szCs w:val="22"/>
              </w:rPr>
              <w:t>novads</w:t>
            </w:r>
            <w:proofErr w:type="spellEnd"/>
          </w:p>
        </w:tc>
        <w:tc>
          <w:tcPr>
            <w:tcW w:w="931" w:type="dxa"/>
            <w:tcBorders>
              <w:top w:val="nil"/>
              <w:left w:val="nil"/>
              <w:bottom w:val="single" w:sz="4" w:space="0" w:color="auto"/>
              <w:right w:val="single" w:sz="4" w:space="0" w:color="auto"/>
            </w:tcBorders>
            <w:shd w:val="clear" w:color="auto" w:fill="auto"/>
            <w:noWrap/>
            <w:hideMark/>
          </w:tcPr>
          <w:p w14:paraId="0E01505B" w14:textId="77777777" w:rsidR="00FC31D2" w:rsidRPr="0047009F" w:rsidRDefault="00FC31D2" w:rsidP="00FC31D2">
            <w:pPr>
              <w:jc w:val="center"/>
              <w:rPr>
                <w:sz w:val="22"/>
                <w:szCs w:val="22"/>
              </w:rPr>
            </w:pPr>
            <w:r w:rsidRPr="0047009F">
              <w:rPr>
                <w:sz w:val="22"/>
                <w:szCs w:val="22"/>
              </w:rPr>
              <w:t>3,5700</w:t>
            </w:r>
          </w:p>
        </w:tc>
        <w:tc>
          <w:tcPr>
            <w:tcW w:w="1053" w:type="dxa"/>
            <w:vMerge/>
            <w:tcBorders>
              <w:top w:val="nil"/>
              <w:left w:val="single" w:sz="4" w:space="0" w:color="auto"/>
              <w:bottom w:val="single" w:sz="4" w:space="0" w:color="auto"/>
              <w:right w:val="single" w:sz="4" w:space="0" w:color="auto"/>
            </w:tcBorders>
            <w:vAlign w:val="center"/>
            <w:hideMark/>
          </w:tcPr>
          <w:p w14:paraId="63745D64" w14:textId="77777777" w:rsidR="00FC31D2" w:rsidRPr="0047009F" w:rsidRDefault="00FC31D2" w:rsidP="00FC31D2">
            <w:pPr>
              <w:rPr>
                <w:sz w:val="22"/>
                <w:szCs w:val="22"/>
              </w:rPr>
            </w:pPr>
          </w:p>
        </w:tc>
      </w:tr>
    </w:tbl>
    <w:p w14:paraId="4529B0AC" w14:textId="11C020FD" w:rsidR="0047009F" w:rsidRPr="00B9232D" w:rsidRDefault="0047009F" w:rsidP="0047009F">
      <w:pPr>
        <w:jc w:val="center"/>
        <w:rPr>
          <w:b/>
          <w:sz w:val="28"/>
          <w:lang w:val="en-US"/>
        </w:rPr>
      </w:pPr>
      <w:proofErr w:type="spellStart"/>
      <w:r w:rsidRPr="00B9232D">
        <w:rPr>
          <w:b/>
          <w:sz w:val="28"/>
          <w:lang w:val="en-US"/>
        </w:rPr>
        <w:t>Uzmērāmo</w:t>
      </w:r>
      <w:proofErr w:type="spellEnd"/>
      <w:r w:rsidRPr="00B9232D">
        <w:rPr>
          <w:b/>
          <w:sz w:val="28"/>
          <w:lang w:val="en-US"/>
        </w:rPr>
        <w:t xml:space="preserve"> </w:t>
      </w:r>
      <w:proofErr w:type="spellStart"/>
      <w:r w:rsidRPr="00B9232D">
        <w:rPr>
          <w:b/>
          <w:sz w:val="28"/>
          <w:lang w:val="en-US"/>
        </w:rPr>
        <w:t>zemes</w:t>
      </w:r>
      <w:proofErr w:type="spellEnd"/>
      <w:r w:rsidRPr="00B9232D">
        <w:rPr>
          <w:b/>
          <w:sz w:val="28"/>
          <w:lang w:val="en-US"/>
        </w:rPr>
        <w:t xml:space="preserve"> </w:t>
      </w:r>
      <w:proofErr w:type="spellStart"/>
      <w:r w:rsidRPr="00B9232D">
        <w:rPr>
          <w:b/>
          <w:sz w:val="28"/>
          <w:lang w:val="en-US"/>
        </w:rPr>
        <w:t>vienību</w:t>
      </w:r>
      <w:proofErr w:type="spellEnd"/>
      <w:r w:rsidRPr="00B9232D">
        <w:rPr>
          <w:b/>
          <w:sz w:val="28"/>
          <w:lang w:val="en-US"/>
        </w:rPr>
        <w:t xml:space="preserve"> </w:t>
      </w:r>
      <w:proofErr w:type="spellStart"/>
      <w:r w:rsidRPr="00B9232D">
        <w:rPr>
          <w:b/>
          <w:sz w:val="28"/>
          <w:lang w:val="en-US"/>
        </w:rPr>
        <w:t>saraksts</w:t>
      </w:r>
      <w:proofErr w:type="spellEnd"/>
    </w:p>
    <w:p w14:paraId="2EF9EED6" w14:textId="77777777" w:rsidR="0047009F" w:rsidRPr="0047009F" w:rsidRDefault="0047009F" w:rsidP="0047009F">
      <w:pPr>
        <w:spacing w:line="0" w:lineRule="atLeast"/>
        <w:jc w:val="both"/>
        <w:rPr>
          <w:b/>
          <w:lang w:val="en-US"/>
        </w:rPr>
      </w:pPr>
    </w:p>
    <w:p w14:paraId="63C5256D" w14:textId="77777777" w:rsidR="0047009F" w:rsidRPr="0047009F" w:rsidRDefault="0047009F" w:rsidP="0047009F">
      <w:pPr>
        <w:spacing w:line="0" w:lineRule="atLeast"/>
        <w:jc w:val="right"/>
        <w:rPr>
          <w:b/>
          <w:lang w:val="en-US"/>
        </w:rPr>
      </w:pPr>
      <w:r w:rsidRPr="0047009F">
        <w:rPr>
          <w:b/>
          <w:lang w:val="en-US"/>
        </w:rPr>
        <w:lastRenderedPageBreak/>
        <w:t>4.pielikums</w:t>
      </w:r>
    </w:p>
    <w:p w14:paraId="1D39AF6D" w14:textId="77777777" w:rsidR="0047009F" w:rsidRPr="004D315F" w:rsidRDefault="0047009F" w:rsidP="0047009F">
      <w:pPr>
        <w:spacing w:line="0" w:lineRule="atLeast"/>
        <w:jc w:val="right"/>
        <w:rPr>
          <w:lang w:val="en-US"/>
        </w:rPr>
      </w:pPr>
      <w:r w:rsidRPr="0047009F">
        <w:rPr>
          <w:lang w:val="en-US"/>
        </w:rPr>
        <w:t xml:space="preserve"> </w:t>
      </w:r>
      <w:r w:rsidRPr="0047009F">
        <w:rPr>
          <w:lang w:val="en-US"/>
        </w:rPr>
        <w:tab/>
      </w:r>
      <w:r w:rsidRPr="0047009F">
        <w:rPr>
          <w:lang w:val="en-US"/>
        </w:rPr>
        <w:tab/>
      </w:r>
      <w:r w:rsidRPr="0047009F">
        <w:rPr>
          <w:lang w:val="en-US"/>
        </w:rPr>
        <w:tab/>
      </w:r>
      <w:r w:rsidRPr="0047009F">
        <w:rPr>
          <w:lang w:val="en-US"/>
        </w:rPr>
        <w:tab/>
      </w:r>
      <w:r w:rsidRPr="0047009F">
        <w:rPr>
          <w:lang w:val="en-US"/>
        </w:rPr>
        <w:tab/>
      </w:r>
      <w:r w:rsidRPr="004D315F">
        <w:rPr>
          <w:lang w:val="en-US"/>
        </w:rPr>
        <w:t>VAS „</w:t>
      </w:r>
      <w:proofErr w:type="spellStart"/>
      <w:r w:rsidRPr="004D315F">
        <w:rPr>
          <w:lang w:val="en-US"/>
        </w:rPr>
        <w:t>Latvijas</w:t>
      </w:r>
      <w:proofErr w:type="spellEnd"/>
      <w:r w:rsidRPr="004D315F">
        <w:rPr>
          <w:lang w:val="en-US"/>
        </w:rPr>
        <w:t xml:space="preserve"> </w:t>
      </w:r>
      <w:proofErr w:type="spellStart"/>
      <w:r w:rsidRPr="004D315F">
        <w:rPr>
          <w:lang w:val="en-US"/>
        </w:rPr>
        <w:t>dzelzceļš</w:t>
      </w:r>
      <w:proofErr w:type="spellEnd"/>
      <w:r w:rsidRPr="004D315F">
        <w:rPr>
          <w:lang w:val="en-US"/>
        </w:rPr>
        <w:t xml:space="preserve">” </w:t>
      </w:r>
      <w:proofErr w:type="spellStart"/>
      <w:r w:rsidRPr="004D315F">
        <w:rPr>
          <w:lang w:val="en-US"/>
        </w:rPr>
        <w:t>sarunu</w:t>
      </w:r>
      <w:proofErr w:type="spellEnd"/>
      <w:r w:rsidRPr="004D315F">
        <w:rPr>
          <w:lang w:val="en-US"/>
        </w:rPr>
        <w:t xml:space="preserve"> </w:t>
      </w:r>
      <w:proofErr w:type="spellStart"/>
      <w:r w:rsidRPr="004D315F">
        <w:rPr>
          <w:lang w:val="en-US"/>
        </w:rPr>
        <w:t>procedūras</w:t>
      </w:r>
      <w:proofErr w:type="spellEnd"/>
      <w:r w:rsidRPr="004D315F">
        <w:rPr>
          <w:lang w:val="en-US"/>
        </w:rPr>
        <w:t xml:space="preserve"> </w:t>
      </w:r>
      <w:proofErr w:type="spellStart"/>
      <w:r w:rsidRPr="004D315F">
        <w:rPr>
          <w:lang w:val="en-US"/>
        </w:rPr>
        <w:t>ar</w:t>
      </w:r>
      <w:proofErr w:type="spellEnd"/>
      <w:r w:rsidRPr="004D315F">
        <w:rPr>
          <w:lang w:val="en-US"/>
        </w:rPr>
        <w:t xml:space="preserve"> </w:t>
      </w:r>
      <w:proofErr w:type="spellStart"/>
      <w:r w:rsidRPr="004D315F">
        <w:rPr>
          <w:lang w:val="en-US"/>
        </w:rPr>
        <w:t>publikāciju</w:t>
      </w:r>
      <w:proofErr w:type="spellEnd"/>
      <w:r w:rsidRPr="004D315F">
        <w:rPr>
          <w:lang w:val="en-US"/>
        </w:rPr>
        <w:t xml:space="preserve"> „</w:t>
      </w:r>
      <w:proofErr w:type="spellStart"/>
      <w:r w:rsidRPr="004D315F">
        <w:rPr>
          <w:lang w:val="en-US"/>
        </w:rPr>
        <w:t>Kadastrālā</w:t>
      </w:r>
      <w:proofErr w:type="spellEnd"/>
      <w:r w:rsidRPr="004D315F">
        <w:rPr>
          <w:lang w:val="en-US"/>
        </w:rPr>
        <w:t xml:space="preserve"> </w:t>
      </w:r>
      <w:proofErr w:type="spellStart"/>
      <w:r w:rsidRPr="004D315F">
        <w:rPr>
          <w:lang w:val="en-US"/>
        </w:rPr>
        <w:t>uzmērīšana</w:t>
      </w:r>
      <w:proofErr w:type="spellEnd"/>
      <w:r w:rsidRPr="004D315F">
        <w:rPr>
          <w:lang w:val="en-US"/>
        </w:rPr>
        <w:t xml:space="preserve">” </w:t>
      </w:r>
      <w:proofErr w:type="spellStart"/>
      <w:r w:rsidRPr="004D315F">
        <w:rPr>
          <w:lang w:val="en-US"/>
        </w:rPr>
        <w:t>nolikumam</w:t>
      </w:r>
      <w:proofErr w:type="spellEnd"/>
    </w:p>
    <w:p w14:paraId="490BA07E" w14:textId="77777777" w:rsidR="0047009F" w:rsidRPr="004D315F" w:rsidRDefault="0047009F" w:rsidP="0047009F">
      <w:pPr>
        <w:ind w:firstLine="720"/>
        <w:jc w:val="center"/>
        <w:rPr>
          <w:b/>
          <w:bCs/>
          <w:lang w:val="en-US"/>
        </w:rPr>
      </w:pPr>
    </w:p>
    <w:p w14:paraId="5E18EEF1" w14:textId="77777777" w:rsidR="0047009F" w:rsidRPr="004D315F" w:rsidRDefault="0047009F" w:rsidP="0047009F">
      <w:pPr>
        <w:ind w:firstLine="720"/>
        <w:jc w:val="center"/>
        <w:rPr>
          <w:b/>
          <w:bCs/>
          <w:lang w:val="en-US"/>
        </w:rPr>
      </w:pPr>
    </w:p>
    <w:p w14:paraId="7D938656" w14:textId="77777777" w:rsidR="0047009F" w:rsidRPr="00C737E9" w:rsidRDefault="0047009F" w:rsidP="0047009F">
      <w:pPr>
        <w:ind w:firstLine="720"/>
        <w:jc w:val="center"/>
        <w:rPr>
          <w:b/>
          <w:bCs/>
          <w:lang w:val="lv-LV"/>
        </w:rPr>
      </w:pPr>
      <w:r>
        <w:rPr>
          <w:b/>
          <w:bCs/>
          <w:lang w:val="lv-LV"/>
        </w:rPr>
        <w:t>TEHNISKĀ SPECIFIKĀCIJA</w:t>
      </w:r>
    </w:p>
    <w:p w14:paraId="1F959BF0" w14:textId="77777777" w:rsidR="0047009F" w:rsidRPr="00964DB3" w:rsidRDefault="0047009F" w:rsidP="003C26DE">
      <w:pPr>
        <w:numPr>
          <w:ilvl w:val="0"/>
          <w:numId w:val="9"/>
        </w:numPr>
        <w:tabs>
          <w:tab w:val="left" w:pos="284"/>
        </w:tabs>
        <w:jc w:val="both"/>
        <w:rPr>
          <w:lang w:val="ru-RU"/>
        </w:rPr>
      </w:pPr>
      <w:proofErr w:type="spellStart"/>
      <w:r w:rsidRPr="00964DB3">
        <w:rPr>
          <w:b/>
          <w:lang w:val="ru-RU"/>
        </w:rPr>
        <w:t>Darba</w:t>
      </w:r>
      <w:proofErr w:type="spellEnd"/>
      <w:r w:rsidRPr="00964DB3">
        <w:rPr>
          <w:b/>
          <w:lang w:val="ru-RU"/>
        </w:rPr>
        <w:t xml:space="preserve"> </w:t>
      </w:r>
      <w:proofErr w:type="spellStart"/>
      <w:r w:rsidRPr="00964DB3">
        <w:rPr>
          <w:b/>
          <w:lang w:val="ru-RU"/>
        </w:rPr>
        <w:t>uzdevumi</w:t>
      </w:r>
      <w:proofErr w:type="spellEnd"/>
      <w:r w:rsidRPr="00964DB3">
        <w:rPr>
          <w:b/>
          <w:lang w:val="ru-RU"/>
        </w:rPr>
        <w:t>:</w:t>
      </w:r>
    </w:p>
    <w:p w14:paraId="498C020E" w14:textId="77777777" w:rsidR="0047009F" w:rsidRPr="00964DB3" w:rsidRDefault="0047009F" w:rsidP="003C26DE">
      <w:pPr>
        <w:numPr>
          <w:ilvl w:val="1"/>
          <w:numId w:val="9"/>
        </w:numPr>
        <w:tabs>
          <w:tab w:val="left" w:pos="426"/>
        </w:tabs>
        <w:ind w:left="0" w:firstLine="0"/>
        <w:jc w:val="both"/>
        <w:rPr>
          <w:lang w:val="ru-RU"/>
        </w:rPr>
      </w:pPr>
      <w:proofErr w:type="spellStart"/>
      <w:r w:rsidRPr="00964DB3">
        <w:rPr>
          <w:lang w:val="ru-RU"/>
        </w:rPr>
        <w:t>Zemes</w:t>
      </w:r>
      <w:proofErr w:type="spellEnd"/>
      <w:r w:rsidRPr="00964DB3">
        <w:rPr>
          <w:lang w:val="ru-RU"/>
        </w:rPr>
        <w:t xml:space="preserve"> </w:t>
      </w:r>
      <w:proofErr w:type="spellStart"/>
      <w:r w:rsidRPr="00964DB3">
        <w:rPr>
          <w:lang w:val="ru-RU"/>
        </w:rPr>
        <w:t>kadastrālajai</w:t>
      </w:r>
      <w:proofErr w:type="spellEnd"/>
      <w:r w:rsidRPr="00964DB3">
        <w:rPr>
          <w:lang w:val="ru-RU"/>
        </w:rPr>
        <w:t xml:space="preserve"> </w:t>
      </w:r>
      <w:proofErr w:type="spellStart"/>
      <w:r w:rsidRPr="00964DB3">
        <w:rPr>
          <w:lang w:val="ru-RU"/>
        </w:rPr>
        <w:t>uzmērīšanai</w:t>
      </w:r>
      <w:proofErr w:type="spellEnd"/>
      <w:r w:rsidRPr="00964DB3">
        <w:rPr>
          <w:lang w:val="ru-RU"/>
        </w:rPr>
        <w:t xml:space="preserve"> </w:t>
      </w:r>
      <w:proofErr w:type="spellStart"/>
      <w:r w:rsidRPr="00964DB3">
        <w:rPr>
          <w:lang w:val="ru-RU"/>
        </w:rPr>
        <w:t>nepieciešamās</w:t>
      </w:r>
      <w:proofErr w:type="spellEnd"/>
      <w:r w:rsidRPr="00964DB3">
        <w:rPr>
          <w:lang w:val="ru-RU"/>
        </w:rPr>
        <w:t xml:space="preserve"> </w:t>
      </w:r>
      <w:proofErr w:type="spellStart"/>
      <w:r w:rsidRPr="00964DB3">
        <w:rPr>
          <w:lang w:val="ru-RU"/>
        </w:rPr>
        <w:t>tehniskās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tiesiskās</w:t>
      </w:r>
      <w:proofErr w:type="spellEnd"/>
      <w:r w:rsidRPr="00964DB3">
        <w:rPr>
          <w:lang w:val="ru-RU"/>
        </w:rPr>
        <w:t xml:space="preserve"> </w:t>
      </w:r>
      <w:proofErr w:type="spellStart"/>
      <w:r w:rsidRPr="00964DB3">
        <w:rPr>
          <w:lang w:val="ru-RU"/>
        </w:rPr>
        <w:t>informācijas</w:t>
      </w:r>
      <w:proofErr w:type="spellEnd"/>
      <w:r w:rsidRPr="00964DB3">
        <w:rPr>
          <w:lang w:val="ru-RU"/>
        </w:rPr>
        <w:t xml:space="preserve"> </w:t>
      </w:r>
      <w:proofErr w:type="spellStart"/>
      <w:r w:rsidRPr="00964DB3">
        <w:rPr>
          <w:lang w:val="ru-RU"/>
        </w:rPr>
        <w:t>pieprasīšana</w:t>
      </w:r>
      <w:proofErr w:type="spellEnd"/>
      <w:r w:rsidRPr="00964DB3">
        <w:rPr>
          <w:lang w:val="ru-RU"/>
        </w:rPr>
        <w:t xml:space="preserve">, </w:t>
      </w:r>
      <w:proofErr w:type="spellStart"/>
      <w:r w:rsidRPr="00964DB3">
        <w:rPr>
          <w:lang w:val="ru-RU"/>
        </w:rPr>
        <w:t>apmaksa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saņemšana</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Valsts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dienesta</w:t>
      </w:r>
      <w:proofErr w:type="spellEnd"/>
      <w:r w:rsidRPr="00964DB3">
        <w:rPr>
          <w:lang w:val="ru-RU"/>
        </w:rPr>
        <w:t xml:space="preserve">, </w:t>
      </w:r>
      <w:proofErr w:type="spellStart"/>
      <w:r w:rsidRPr="00964DB3">
        <w:rPr>
          <w:lang w:val="ru-RU"/>
        </w:rPr>
        <w:t>Latvijas</w:t>
      </w:r>
      <w:proofErr w:type="spellEnd"/>
      <w:r w:rsidRPr="00964DB3">
        <w:rPr>
          <w:lang w:val="ru-RU"/>
        </w:rPr>
        <w:t xml:space="preserve"> </w:t>
      </w:r>
      <w:proofErr w:type="spellStart"/>
      <w:r w:rsidRPr="00964DB3">
        <w:rPr>
          <w:lang w:val="ru-RU"/>
        </w:rPr>
        <w:t>ģeotelpiskās</w:t>
      </w:r>
      <w:proofErr w:type="spellEnd"/>
      <w:r w:rsidRPr="00964DB3">
        <w:rPr>
          <w:lang w:val="ru-RU"/>
        </w:rPr>
        <w:t xml:space="preserve"> </w:t>
      </w:r>
      <w:proofErr w:type="spellStart"/>
      <w:r w:rsidRPr="00964DB3">
        <w:rPr>
          <w:lang w:val="ru-RU"/>
        </w:rPr>
        <w:t>informācijas</w:t>
      </w:r>
      <w:proofErr w:type="spellEnd"/>
      <w:r w:rsidRPr="00964DB3">
        <w:rPr>
          <w:lang w:val="ru-RU"/>
        </w:rPr>
        <w:t xml:space="preserve"> </w:t>
      </w:r>
      <w:proofErr w:type="spellStart"/>
      <w:r w:rsidRPr="00964DB3">
        <w:rPr>
          <w:lang w:val="ru-RU"/>
        </w:rPr>
        <w:t>aģentūras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atbilstošās</w:t>
      </w:r>
      <w:proofErr w:type="spellEnd"/>
      <w:r w:rsidRPr="00964DB3">
        <w:rPr>
          <w:lang w:val="ru-RU"/>
        </w:rPr>
        <w:t xml:space="preserve"> </w:t>
      </w:r>
      <w:proofErr w:type="spellStart"/>
      <w:r w:rsidRPr="00964DB3">
        <w:rPr>
          <w:lang w:val="ru-RU"/>
        </w:rPr>
        <w:t>pašvaldības</w:t>
      </w:r>
      <w:proofErr w:type="spellEnd"/>
      <w:r w:rsidRPr="00964DB3">
        <w:rPr>
          <w:lang w:val="ru-RU"/>
        </w:rPr>
        <w:t>.</w:t>
      </w:r>
    </w:p>
    <w:p w14:paraId="1B37B1F3" w14:textId="77777777" w:rsidR="0047009F" w:rsidRPr="00964DB3" w:rsidRDefault="0047009F" w:rsidP="003C26DE">
      <w:pPr>
        <w:numPr>
          <w:ilvl w:val="1"/>
          <w:numId w:val="9"/>
        </w:numPr>
        <w:tabs>
          <w:tab w:val="left" w:pos="426"/>
        </w:tabs>
        <w:ind w:left="0" w:firstLine="0"/>
        <w:jc w:val="both"/>
        <w:rPr>
          <w:lang w:val="ru-RU"/>
        </w:rPr>
      </w:pPr>
      <w:proofErr w:type="spellStart"/>
      <w:r w:rsidRPr="00964DB3">
        <w:rPr>
          <w:lang w:val="ru-RU"/>
        </w:rPr>
        <w:t>Nodalījuma</w:t>
      </w:r>
      <w:proofErr w:type="spellEnd"/>
      <w:r w:rsidRPr="00964DB3">
        <w:rPr>
          <w:lang w:val="ru-RU"/>
        </w:rPr>
        <w:t xml:space="preserve"> </w:t>
      </w:r>
      <w:proofErr w:type="spellStart"/>
      <w:r w:rsidRPr="00964DB3">
        <w:rPr>
          <w:lang w:val="ru-RU"/>
        </w:rPr>
        <w:t>joslas</w:t>
      </w:r>
      <w:proofErr w:type="spellEnd"/>
      <w:r w:rsidRPr="00964DB3">
        <w:rPr>
          <w:lang w:val="ru-RU"/>
        </w:rPr>
        <w:t xml:space="preserve"> </w:t>
      </w:r>
      <w:proofErr w:type="spellStart"/>
      <w:r w:rsidRPr="00964DB3">
        <w:rPr>
          <w:lang w:val="ru-RU"/>
        </w:rPr>
        <w:t>robežojošo</w:t>
      </w:r>
      <w:proofErr w:type="spellEnd"/>
      <w:r w:rsidRPr="00964DB3">
        <w:rPr>
          <w:lang w:val="ru-RU"/>
        </w:rPr>
        <w:t xml:space="preserve"> </w:t>
      </w:r>
      <w:proofErr w:type="spellStart"/>
      <w:r w:rsidRPr="00964DB3">
        <w:rPr>
          <w:lang w:val="ru-RU"/>
        </w:rPr>
        <w:t>zemju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priekšizpēte</w:t>
      </w:r>
      <w:proofErr w:type="spellEnd"/>
      <w:r w:rsidRPr="00964DB3">
        <w:rPr>
          <w:lang w:val="ru-RU"/>
        </w:rPr>
        <w:t xml:space="preserve">, </w:t>
      </w:r>
      <w:proofErr w:type="spellStart"/>
      <w:r w:rsidRPr="00964DB3">
        <w:rPr>
          <w:lang w:val="ru-RU"/>
        </w:rPr>
        <w:t>apsekošana</w:t>
      </w:r>
      <w:proofErr w:type="spellEnd"/>
      <w:r w:rsidRPr="00964DB3">
        <w:rPr>
          <w:lang w:val="ru-RU"/>
        </w:rPr>
        <w:t xml:space="preserve">, </w:t>
      </w:r>
      <w:proofErr w:type="spellStart"/>
      <w:r w:rsidRPr="00964DB3">
        <w:rPr>
          <w:lang w:val="ru-RU"/>
        </w:rPr>
        <w:t>robežzīmju</w:t>
      </w:r>
      <w:proofErr w:type="spellEnd"/>
      <w:r w:rsidRPr="00964DB3">
        <w:rPr>
          <w:lang w:val="ru-RU"/>
        </w:rPr>
        <w:t xml:space="preserve"> </w:t>
      </w:r>
      <w:proofErr w:type="spellStart"/>
      <w:r w:rsidRPr="00964DB3">
        <w:rPr>
          <w:lang w:val="ru-RU"/>
        </w:rPr>
        <w:t>atjaunošana</w:t>
      </w:r>
      <w:proofErr w:type="spellEnd"/>
      <w:r w:rsidRPr="00964DB3">
        <w:rPr>
          <w:lang w:val="ru-RU"/>
        </w:rPr>
        <w:t xml:space="preserve"> un </w:t>
      </w:r>
      <w:proofErr w:type="spellStart"/>
      <w:r w:rsidRPr="00964DB3">
        <w:rPr>
          <w:lang w:val="ru-RU"/>
        </w:rPr>
        <w:t>noteikšana</w:t>
      </w:r>
      <w:proofErr w:type="spellEnd"/>
      <w:r w:rsidRPr="00964DB3">
        <w:rPr>
          <w:lang w:val="ru-RU"/>
        </w:rPr>
        <w:t xml:space="preserve"> </w:t>
      </w:r>
      <w:proofErr w:type="spellStart"/>
      <w:r w:rsidRPr="00964DB3">
        <w:rPr>
          <w:lang w:val="ru-RU"/>
        </w:rPr>
        <w:t>dabā</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apsekošanas</w:t>
      </w:r>
      <w:proofErr w:type="spellEnd"/>
      <w:r w:rsidRPr="00964DB3">
        <w:rPr>
          <w:lang w:val="ru-RU"/>
        </w:rPr>
        <w:t xml:space="preserve">, </w:t>
      </w:r>
      <w:proofErr w:type="spellStart"/>
      <w:r w:rsidRPr="00964DB3">
        <w:rPr>
          <w:lang w:val="ru-RU"/>
        </w:rPr>
        <w:t>atjaunošanas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noteikšanas</w:t>
      </w:r>
      <w:proofErr w:type="spellEnd"/>
      <w:r w:rsidRPr="00964DB3">
        <w:rPr>
          <w:lang w:val="ru-RU"/>
        </w:rPr>
        <w:t xml:space="preserve"> </w:t>
      </w:r>
      <w:proofErr w:type="spellStart"/>
      <w:r w:rsidRPr="00964DB3">
        <w:rPr>
          <w:lang w:val="ru-RU"/>
        </w:rPr>
        <w:t>aktu</w:t>
      </w:r>
      <w:proofErr w:type="spellEnd"/>
      <w:r w:rsidRPr="00964DB3">
        <w:rPr>
          <w:lang w:val="ru-RU"/>
        </w:rPr>
        <w:t xml:space="preserve"> </w:t>
      </w:r>
      <w:proofErr w:type="spellStart"/>
      <w:r w:rsidRPr="00964DB3">
        <w:rPr>
          <w:lang w:val="ru-RU"/>
        </w:rPr>
        <w:t>sagatavošana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saskaņošana</w:t>
      </w:r>
      <w:proofErr w:type="spellEnd"/>
      <w:r w:rsidRPr="00964DB3">
        <w:rPr>
          <w:lang w:val="ru-RU"/>
        </w:rPr>
        <w:t xml:space="preserve">, </w:t>
      </w:r>
      <w:proofErr w:type="spellStart"/>
      <w:r w:rsidRPr="00964DB3">
        <w:rPr>
          <w:lang w:val="ru-RU"/>
        </w:rPr>
        <w:t>vizūrstigu</w:t>
      </w:r>
      <w:proofErr w:type="spellEnd"/>
      <w:r w:rsidRPr="00964DB3">
        <w:rPr>
          <w:lang w:val="ru-RU"/>
        </w:rPr>
        <w:t xml:space="preserve">, </w:t>
      </w:r>
      <w:proofErr w:type="spellStart"/>
      <w:r w:rsidRPr="00964DB3">
        <w:rPr>
          <w:lang w:val="ru-RU"/>
        </w:rPr>
        <w:t>robežstigu</w:t>
      </w:r>
      <w:proofErr w:type="spellEnd"/>
      <w:r w:rsidRPr="00964DB3">
        <w:rPr>
          <w:lang w:val="ru-RU"/>
        </w:rPr>
        <w:t xml:space="preserve"> </w:t>
      </w:r>
      <w:proofErr w:type="spellStart"/>
      <w:r w:rsidRPr="00964DB3">
        <w:rPr>
          <w:lang w:val="ru-RU"/>
        </w:rPr>
        <w:t>nospraušana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atjaunošana</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uzmērīšana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robe</w:t>
      </w:r>
      <w:r>
        <w:rPr>
          <w:lang w:val="ru-RU"/>
        </w:rPr>
        <w:t>žzīmju</w:t>
      </w:r>
      <w:proofErr w:type="spellEnd"/>
      <w:r>
        <w:rPr>
          <w:lang w:val="ru-RU"/>
        </w:rPr>
        <w:t xml:space="preserve"> </w:t>
      </w:r>
      <w:proofErr w:type="spellStart"/>
      <w:r>
        <w:rPr>
          <w:lang w:val="ru-RU"/>
        </w:rPr>
        <w:t>ierīkošana</w:t>
      </w:r>
      <w:proofErr w:type="spellEnd"/>
      <w:r>
        <w:rPr>
          <w:lang w:val="ru-RU"/>
        </w:rPr>
        <w:t xml:space="preserve">, </w:t>
      </w:r>
      <w:proofErr w:type="spellStart"/>
      <w:r>
        <w:rPr>
          <w:lang w:val="ru-RU"/>
        </w:rPr>
        <w:t>noformēšana</w:t>
      </w:r>
      <w:proofErr w:type="spellEnd"/>
      <w:r>
        <w:rPr>
          <w:lang w:val="ru-RU"/>
        </w:rPr>
        <w:t xml:space="preserve"> </w:t>
      </w:r>
      <w:proofErr w:type="spellStart"/>
      <w:r>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spēkā</w:t>
      </w:r>
      <w:proofErr w:type="spellEnd"/>
      <w:r w:rsidRPr="00964DB3">
        <w:rPr>
          <w:lang w:val="ru-RU"/>
        </w:rPr>
        <w:t xml:space="preserve"> </w:t>
      </w:r>
      <w:proofErr w:type="spellStart"/>
      <w:r w:rsidRPr="00964DB3">
        <w:rPr>
          <w:lang w:val="ru-RU"/>
        </w:rPr>
        <w:t>esošiem</w:t>
      </w:r>
      <w:proofErr w:type="spellEnd"/>
      <w:r w:rsidRPr="00964DB3">
        <w:rPr>
          <w:lang w:val="ru-RU"/>
        </w:rPr>
        <w:t xml:space="preserve"> </w:t>
      </w:r>
      <w:proofErr w:type="spellStart"/>
      <w:r w:rsidRPr="00964DB3">
        <w:rPr>
          <w:lang w:val="ru-RU"/>
        </w:rPr>
        <w:t>Latvijas</w:t>
      </w:r>
      <w:proofErr w:type="spellEnd"/>
      <w:r w:rsidRPr="00964DB3">
        <w:rPr>
          <w:lang w:val="ru-RU"/>
        </w:rPr>
        <w:t xml:space="preserve"> </w:t>
      </w:r>
      <w:proofErr w:type="spellStart"/>
      <w:r w:rsidRPr="00964DB3">
        <w:rPr>
          <w:lang w:val="ru-RU"/>
        </w:rPr>
        <w:t>Republikas</w:t>
      </w:r>
      <w:proofErr w:type="spellEnd"/>
      <w:r w:rsidRPr="00964DB3">
        <w:rPr>
          <w:lang w:val="ru-RU"/>
        </w:rPr>
        <w:t xml:space="preserve"> </w:t>
      </w:r>
      <w:proofErr w:type="spellStart"/>
      <w:r w:rsidRPr="00964DB3">
        <w:rPr>
          <w:lang w:val="ru-RU"/>
        </w:rPr>
        <w:t>tiesību</w:t>
      </w:r>
      <w:proofErr w:type="spellEnd"/>
      <w:r w:rsidRPr="00964DB3">
        <w:rPr>
          <w:lang w:val="ru-RU"/>
        </w:rPr>
        <w:t xml:space="preserve"> </w:t>
      </w:r>
      <w:proofErr w:type="spellStart"/>
      <w:r w:rsidRPr="00964DB3">
        <w:rPr>
          <w:lang w:val="ru-RU"/>
        </w:rPr>
        <w:t>aktiem</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Pasūtītāja</w:t>
      </w:r>
      <w:proofErr w:type="spellEnd"/>
      <w:r w:rsidRPr="00964DB3">
        <w:rPr>
          <w:lang w:val="ru-RU"/>
        </w:rPr>
        <w:t xml:space="preserve"> </w:t>
      </w:r>
      <w:proofErr w:type="spellStart"/>
      <w:r w:rsidRPr="00964DB3">
        <w:rPr>
          <w:lang w:val="ru-RU"/>
        </w:rPr>
        <w:t>papildus</w:t>
      </w:r>
      <w:proofErr w:type="spellEnd"/>
      <w:r w:rsidRPr="00964DB3">
        <w:rPr>
          <w:lang w:val="ru-RU"/>
        </w:rPr>
        <w:t xml:space="preserve"> </w:t>
      </w:r>
      <w:proofErr w:type="spellStart"/>
      <w:r w:rsidRPr="00964DB3">
        <w:rPr>
          <w:lang w:val="ru-RU"/>
        </w:rPr>
        <w:t>prasībām</w:t>
      </w:r>
      <w:proofErr w:type="spellEnd"/>
      <w:r w:rsidRPr="00964DB3">
        <w:rPr>
          <w:lang w:val="ru-RU"/>
        </w:rPr>
        <w:t>.</w:t>
      </w:r>
    </w:p>
    <w:p w14:paraId="42B2691B" w14:textId="77777777" w:rsidR="0047009F" w:rsidRPr="00964DB3" w:rsidRDefault="0047009F" w:rsidP="003C26DE">
      <w:pPr>
        <w:numPr>
          <w:ilvl w:val="1"/>
          <w:numId w:val="9"/>
        </w:numPr>
        <w:tabs>
          <w:tab w:val="left" w:pos="426"/>
        </w:tabs>
        <w:ind w:left="0" w:firstLine="0"/>
        <w:jc w:val="both"/>
        <w:rPr>
          <w:lang w:val="ru-RU"/>
        </w:rPr>
      </w:pP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iekšējās</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uzmērīšana</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lietošanas</w:t>
      </w:r>
      <w:proofErr w:type="spellEnd"/>
      <w:r w:rsidRPr="00964DB3">
        <w:rPr>
          <w:lang w:val="ru-RU"/>
        </w:rPr>
        <w:t xml:space="preserve"> </w:t>
      </w:r>
      <w:proofErr w:type="spellStart"/>
      <w:r w:rsidRPr="00964DB3">
        <w:rPr>
          <w:lang w:val="ru-RU"/>
        </w:rPr>
        <w:t>v</w:t>
      </w:r>
      <w:r>
        <w:rPr>
          <w:lang w:val="ru-RU"/>
        </w:rPr>
        <w:t>eidu</w:t>
      </w:r>
      <w:proofErr w:type="spellEnd"/>
      <w:r>
        <w:rPr>
          <w:lang w:val="ru-RU"/>
        </w:rPr>
        <w:t xml:space="preserve"> </w:t>
      </w:r>
      <w:proofErr w:type="spellStart"/>
      <w:r>
        <w:rPr>
          <w:lang w:val="ru-RU"/>
        </w:rPr>
        <w:t>eksplikācijas</w:t>
      </w:r>
      <w:proofErr w:type="spellEnd"/>
      <w:r>
        <w:rPr>
          <w:lang w:val="ru-RU"/>
        </w:rPr>
        <w:t xml:space="preserve"> </w:t>
      </w:r>
      <w:proofErr w:type="spellStart"/>
      <w:r>
        <w:rPr>
          <w:lang w:val="ru-RU"/>
        </w:rPr>
        <w:t>sastādīšana</w:t>
      </w:r>
      <w:proofErr w:type="spellEnd"/>
      <w:r>
        <w:rPr>
          <w:lang w:val="ru-RU"/>
        </w:rPr>
        <w:t xml:space="preserve"> </w:t>
      </w:r>
      <w:proofErr w:type="spellStart"/>
      <w:r w:rsidRPr="00964DB3">
        <w:rPr>
          <w:lang w:val="ru-RU"/>
        </w:rPr>
        <w:t>atbilstoši</w:t>
      </w:r>
      <w:proofErr w:type="spellEnd"/>
      <w:r w:rsidRPr="00964DB3">
        <w:rPr>
          <w:lang w:val="ru-RU"/>
        </w:rPr>
        <w:t xml:space="preserve"> </w:t>
      </w:r>
      <w:proofErr w:type="spellStart"/>
      <w:r w:rsidRPr="00964DB3">
        <w:rPr>
          <w:lang w:val="ru-RU"/>
        </w:rPr>
        <w:t>normatīvo</w:t>
      </w:r>
      <w:proofErr w:type="spellEnd"/>
      <w:r w:rsidRPr="00964DB3">
        <w:rPr>
          <w:lang w:val="ru-RU"/>
        </w:rPr>
        <w:t xml:space="preserve"> </w:t>
      </w:r>
      <w:proofErr w:type="spellStart"/>
      <w:r w:rsidRPr="00964DB3">
        <w:rPr>
          <w:lang w:val="ru-RU"/>
        </w:rPr>
        <w:t>aktu</w:t>
      </w:r>
      <w:proofErr w:type="spellEnd"/>
      <w:r w:rsidRPr="00964DB3">
        <w:rPr>
          <w:lang w:val="ru-RU"/>
        </w:rPr>
        <w:t xml:space="preserve"> </w:t>
      </w:r>
      <w:proofErr w:type="spellStart"/>
      <w:r w:rsidRPr="00964DB3">
        <w:rPr>
          <w:lang w:val="ru-RU"/>
        </w:rPr>
        <w:t>prasībām</w:t>
      </w:r>
      <w:proofErr w:type="spellEnd"/>
      <w:r w:rsidRPr="00964DB3">
        <w:rPr>
          <w:lang w:val="ru-RU"/>
        </w:rPr>
        <w:t>.</w:t>
      </w:r>
    </w:p>
    <w:p w14:paraId="517702A1" w14:textId="77777777" w:rsidR="0047009F" w:rsidRPr="00964DB3" w:rsidRDefault="0047009F" w:rsidP="003C26DE">
      <w:pPr>
        <w:numPr>
          <w:ilvl w:val="1"/>
          <w:numId w:val="9"/>
        </w:numPr>
        <w:tabs>
          <w:tab w:val="left" w:pos="426"/>
        </w:tabs>
        <w:ind w:left="0" w:firstLine="0"/>
        <w:jc w:val="both"/>
        <w:rPr>
          <w:lang w:val="ru-RU"/>
        </w:rPr>
      </w:pP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Apgrūtinājumu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projektu</w:t>
      </w:r>
      <w:proofErr w:type="spellEnd"/>
      <w:r w:rsidRPr="00964DB3">
        <w:rPr>
          <w:lang w:val="ru-RU"/>
        </w:rPr>
        <w:t xml:space="preserve"> </w:t>
      </w:r>
      <w:proofErr w:type="spellStart"/>
      <w:r w:rsidRPr="00964DB3">
        <w:rPr>
          <w:lang w:val="ru-RU"/>
        </w:rPr>
        <w:t>izgatavošana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saskaņošana</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Pasūtītāju</w:t>
      </w:r>
      <w:proofErr w:type="spellEnd"/>
      <w:r w:rsidRPr="00964DB3">
        <w:rPr>
          <w:lang w:val="ru-RU"/>
        </w:rPr>
        <w:t xml:space="preserve">. </w:t>
      </w:r>
    </w:p>
    <w:p w14:paraId="5DACC1D0" w14:textId="77777777" w:rsidR="0047009F" w:rsidRPr="00964DB3" w:rsidRDefault="0047009F" w:rsidP="003C26DE">
      <w:pPr>
        <w:numPr>
          <w:ilvl w:val="1"/>
          <w:numId w:val="9"/>
        </w:numPr>
        <w:tabs>
          <w:tab w:val="left" w:pos="426"/>
        </w:tabs>
        <w:ind w:left="0" w:firstLine="0"/>
        <w:jc w:val="both"/>
        <w:rPr>
          <w:lang w:val="ru-RU"/>
        </w:rPr>
      </w:pP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Apgrūtinājumu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izgatavošana</w:t>
      </w:r>
      <w:proofErr w:type="spellEnd"/>
      <w:r w:rsidRPr="00964DB3">
        <w:rPr>
          <w:lang w:val="ru-RU"/>
        </w:rPr>
        <w:t xml:space="preserve"> </w:t>
      </w:r>
      <w:proofErr w:type="spellStart"/>
      <w:r w:rsidRPr="00964DB3">
        <w:rPr>
          <w:lang w:val="ru-RU"/>
        </w:rPr>
        <w:t>atbilstoši</w:t>
      </w:r>
      <w:proofErr w:type="spellEnd"/>
      <w:r w:rsidRPr="00964DB3">
        <w:rPr>
          <w:lang w:val="ru-RU"/>
        </w:rPr>
        <w:t xml:space="preserve"> </w:t>
      </w:r>
      <w:proofErr w:type="spellStart"/>
      <w:r w:rsidRPr="00964DB3">
        <w:rPr>
          <w:lang w:val="ru-RU"/>
        </w:rPr>
        <w:t>normatīvo</w:t>
      </w:r>
      <w:proofErr w:type="spellEnd"/>
      <w:r w:rsidRPr="00964DB3">
        <w:rPr>
          <w:lang w:val="ru-RU"/>
        </w:rPr>
        <w:t xml:space="preserve"> </w:t>
      </w:r>
      <w:proofErr w:type="spellStart"/>
      <w:r w:rsidRPr="00964DB3">
        <w:rPr>
          <w:lang w:val="ru-RU"/>
        </w:rPr>
        <w:t>aktu</w:t>
      </w:r>
      <w:proofErr w:type="spellEnd"/>
      <w:r w:rsidRPr="00964DB3">
        <w:rPr>
          <w:lang w:val="ru-RU"/>
        </w:rPr>
        <w:t xml:space="preserve"> </w:t>
      </w:r>
      <w:proofErr w:type="spellStart"/>
      <w:r w:rsidRPr="00964DB3">
        <w:rPr>
          <w:lang w:val="ru-RU"/>
        </w:rPr>
        <w:t>prasībām</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reģistrā</w:t>
      </w:r>
      <w:r w:rsidRPr="00523B8B">
        <w:rPr>
          <w:lang w:val="ru-RU"/>
        </w:rPr>
        <w:t>cija</w:t>
      </w:r>
      <w:proofErr w:type="spellEnd"/>
      <w:r w:rsidRPr="00523B8B">
        <w:rPr>
          <w:lang w:val="ru-RU"/>
        </w:rPr>
        <w:t xml:space="preserve"> </w:t>
      </w:r>
      <w:proofErr w:type="spellStart"/>
      <w:r w:rsidRPr="00523B8B">
        <w:rPr>
          <w:lang w:val="en-US"/>
        </w:rPr>
        <w:t>Nekustam</w:t>
      </w:r>
      <w:proofErr w:type="spellEnd"/>
      <w:r w:rsidRPr="00523B8B">
        <w:rPr>
          <w:lang w:val="ru-RU"/>
        </w:rPr>
        <w:t>ā ī</w:t>
      </w:r>
      <w:r w:rsidRPr="00523B8B">
        <w:rPr>
          <w:lang w:val="en-US"/>
        </w:rPr>
        <w:t>pa</w:t>
      </w:r>
      <w:r w:rsidRPr="00523B8B">
        <w:rPr>
          <w:lang w:val="ru-RU"/>
        </w:rPr>
        <w:t>š</w:t>
      </w:r>
      <w:proofErr w:type="spellStart"/>
      <w:r w:rsidRPr="00523B8B">
        <w:rPr>
          <w:lang w:val="en-US"/>
        </w:rPr>
        <w:t>uma</w:t>
      </w:r>
      <w:proofErr w:type="spellEnd"/>
      <w:r w:rsidRPr="00523B8B">
        <w:rPr>
          <w:lang w:val="ru-RU"/>
        </w:rPr>
        <w:t xml:space="preserve"> </w:t>
      </w:r>
      <w:proofErr w:type="spellStart"/>
      <w:r w:rsidRPr="00523B8B">
        <w:rPr>
          <w:lang w:val="en-US"/>
        </w:rPr>
        <w:t>valsts</w:t>
      </w:r>
      <w:proofErr w:type="spellEnd"/>
      <w:r w:rsidRPr="00523B8B">
        <w:rPr>
          <w:lang w:val="ru-RU"/>
        </w:rPr>
        <w:t xml:space="preserve"> </w:t>
      </w:r>
      <w:proofErr w:type="spellStart"/>
      <w:r w:rsidRPr="00523B8B">
        <w:rPr>
          <w:lang w:val="en-US"/>
        </w:rPr>
        <w:t>kadastra</w:t>
      </w:r>
      <w:proofErr w:type="spellEnd"/>
      <w:r w:rsidRPr="00523B8B">
        <w:rPr>
          <w:lang w:val="ru-RU"/>
        </w:rPr>
        <w:t xml:space="preserve"> </w:t>
      </w:r>
      <w:r w:rsidRPr="00523B8B">
        <w:rPr>
          <w:lang w:val="en-US"/>
        </w:rPr>
        <w:t>Inform</w:t>
      </w:r>
      <w:r w:rsidRPr="00523B8B">
        <w:rPr>
          <w:lang w:val="ru-RU"/>
        </w:rPr>
        <w:t>ā</w:t>
      </w:r>
      <w:proofErr w:type="spellStart"/>
      <w:r w:rsidRPr="00523B8B">
        <w:rPr>
          <w:lang w:val="en-US"/>
        </w:rPr>
        <w:t>cijas</w:t>
      </w:r>
      <w:proofErr w:type="spellEnd"/>
      <w:r w:rsidRPr="00523B8B">
        <w:rPr>
          <w:lang w:val="ru-RU"/>
        </w:rPr>
        <w:t xml:space="preserve"> </w:t>
      </w:r>
      <w:proofErr w:type="spellStart"/>
      <w:r w:rsidRPr="00523B8B">
        <w:rPr>
          <w:lang w:val="en-US"/>
        </w:rPr>
        <w:t>sist</w:t>
      </w:r>
      <w:proofErr w:type="spellEnd"/>
      <w:r w:rsidRPr="00523B8B">
        <w:rPr>
          <w:lang w:val="ru-RU"/>
        </w:rPr>
        <w:t>ē</w:t>
      </w:r>
      <w:r w:rsidRPr="00523B8B">
        <w:rPr>
          <w:lang w:val="en-US"/>
        </w:rPr>
        <w:t>m</w:t>
      </w:r>
      <w:r w:rsidRPr="00523B8B">
        <w:rPr>
          <w:lang w:val="ru-RU"/>
        </w:rPr>
        <w:t>ā (</w:t>
      </w:r>
      <w:proofErr w:type="spellStart"/>
      <w:r w:rsidRPr="00523B8B">
        <w:rPr>
          <w:lang w:val="en-US"/>
        </w:rPr>
        <w:t>turpm</w:t>
      </w:r>
      <w:proofErr w:type="spellEnd"/>
      <w:r w:rsidRPr="00523B8B">
        <w:rPr>
          <w:lang w:val="ru-RU"/>
        </w:rPr>
        <w:t>ā</w:t>
      </w:r>
      <w:r w:rsidRPr="00523B8B">
        <w:rPr>
          <w:lang w:val="en-US"/>
        </w:rPr>
        <w:t>k</w:t>
      </w:r>
      <w:r w:rsidRPr="00523B8B">
        <w:rPr>
          <w:lang w:val="ru-RU"/>
        </w:rPr>
        <w:t xml:space="preserve"> </w:t>
      </w:r>
      <w:proofErr w:type="spellStart"/>
      <w:r w:rsidRPr="00523B8B">
        <w:rPr>
          <w:lang w:val="en-US"/>
        </w:rPr>
        <w:t>tekst</w:t>
      </w:r>
      <w:proofErr w:type="spellEnd"/>
      <w:r w:rsidRPr="00523B8B">
        <w:rPr>
          <w:lang w:val="ru-RU"/>
        </w:rPr>
        <w:t xml:space="preserve">ā - </w:t>
      </w:r>
      <w:r w:rsidRPr="00523B8B">
        <w:rPr>
          <w:lang w:val="en-US"/>
        </w:rPr>
        <w:t>N</w:t>
      </w:r>
      <w:r w:rsidRPr="00523B8B">
        <w:rPr>
          <w:lang w:val="ru-RU"/>
        </w:rPr>
        <w:t>Ī</w:t>
      </w:r>
      <w:r w:rsidRPr="00523B8B">
        <w:rPr>
          <w:lang w:val="en-US"/>
        </w:rPr>
        <w:t>VKIS</w:t>
      </w:r>
      <w:r w:rsidRPr="00523B8B">
        <w:rPr>
          <w:lang w:val="ru-RU"/>
        </w:rPr>
        <w:t>).</w:t>
      </w:r>
    </w:p>
    <w:p w14:paraId="479434E9" w14:textId="77777777" w:rsidR="0047009F" w:rsidRPr="00964DB3" w:rsidRDefault="0047009F" w:rsidP="003C26DE">
      <w:pPr>
        <w:numPr>
          <w:ilvl w:val="1"/>
          <w:numId w:val="9"/>
        </w:numPr>
        <w:tabs>
          <w:tab w:val="left" w:pos="426"/>
        </w:tabs>
        <w:ind w:left="0" w:firstLine="0"/>
        <w:jc w:val="both"/>
        <w:rPr>
          <w:lang w:val="ru-RU"/>
        </w:rPr>
      </w:pPr>
      <w:r w:rsidRPr="00964DB3">
        <w:rPr>
          <w:lang w:val="ru-RU"/>
        </w:rPr>
        <w:t xml:space="preserve">NĪVKIS </w:t>
      </w:r>
      <w:proofErr w:type="spellStart"/>
      <w:r w:rsidRPr="00964DB3">
        <w:rPr>
          <w:lang w:val="ru-RU"/>
        </w:rPr>
        <w:t>reģistrēto</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Apgrūtinājumu</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iesniegšana</w:t>
      </w:r>
      <w:proofErr w:type="spellEnd"/>
      <w:r w:rsidRPr="00964DB3">
        <w:rPr>
          <w:lang w:val="ru-RU"/>
        </w:rPr>
        <w:t xml:space="preserve"> </w:t>
      </w:r>
      <w:proofErr w:type="spellStart"/>
      <w:r w:rsidRPr="00964DB3">
        <w:rPr>
          <w:lang w:val="ru-RU"/>
        </w:rPr>
        <w:t>Pasūtītājam</w:t>
      </w:r>
      <w:proofErr w:type="spellEnd"/>
      <w:r w:rsidRPr="00964DB3">
        <w:rPr>
          <w:lang w:val="ru-RU"/>
        </w:rPr>
        <w:t xml:space="preserve"> </w:t>
      </w:r>
      <w:proofErr w:type="spellStart"/>
      <w:r w:rsidRPr="00964DB3">
        <w:rPr>
          <w:lang w:val="ru-RU"/>
        </w:rPr>
        <w:t>izdruku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digitālā</w:t>
      </w:r>
      <w:proofErr w:type="spellEnd"/>
      <w:r w:rsidRPr="00964DB3">
        <w:rPr>
          <w:lang w:val="ru-RU"/>
        </w:rPr>
        <w:t xml:space="preserve"> </w:t>
      </w:r>
      <w:proofErr w:type="spellStart"/>
      <w:r w:rsidRPr="00964DB3">
        <w:rPr>
          <w:lang w:val="ru-RU"/>
        </w:rPr>
        <w:t>formā</w:t>
      </w:r>
      <w:proofErr w:type="spellEnd"/>
      <w:r w:rsidRPr="00964DB3">
        <w:rPr>
          <w:lang w:val="ru-RU"/>
        </w:rPr>
        <w:t xml:space="preserve"> (</w:t>
      </w:r>
      <w:proofErr w:type="spellStart"/>
      <w:r w:rsidRPr="00964DB3">
        <w:rPr>
          <w:lang w:val="ru-RU"/>
        </w:rPr>
        <w:t>MicroStation</w:t>
      </w:r>
      <w:proofErr w:type="spellEnd"/>
      <w:r w:rsidRPr="00964DB3">
        <w:rPr>
          <w:lang w:val="ru-RU"/>
        </w:rPr>
        <w:t xml:space="preserve"> </w:t>
      </w:r>
      <w:proofErr w:type="spellStart"/>
      <w:r w:rsidRPr="00964DB3">
        <w:rPr>
          <w:lang w:val="ru-RU"/>
        </w:rPr>
        <w:t>dgn</w:t>
      </w:r>
      <w:proofErr w:type="spellEnd"/>
      <w:r w:rsidRPr="00964DB3">
        <w:rPr>
          <w:lang w:val="ru-RU"/>
        </w:rPr>
        <w:t xml:space="preserve"> </w:t>
      </w:r>
      <w:proofErr w:type="spellStart"/>
      <w:r w:rsidRPr="00964DB3">
        <w:rPr>
          <w:lang w:val="ru-RU"/>
        </w:rPr>
        <w:t>formātā</w:t>
      </w:r>
      <w:proofErr w:type="spellEnd"/>
      <w:r w:rsidRPr="00964DB3">
        <w:rPr>
          <w:lang w:val="ru-RU"/>
        </w:rPr>
        <w:t>).</w:t>
      </w:r>
    </w:p>
    <w:p w14:paraId="1BBE9B26" w14:textId="77777777" w:rsidR="0047009F" w:rsidRPr="00964DB3" w:rsidRDefault="0047009F" w:rsidP="003C26DE">
      <w:pPr>
        <w:numPr>
          <w:ilvl w:val="1"/>
          <w:numId w:val="9"/>
        </w:numPr>
        <w:tabs>
          <w:tab w:val="left" w:pos="426"/>
          <w:tab w:val="num" w:pos="1440"/>
        </w:tabs>
        <w:ind w:left="0" w:firstLine="0"/>
        <w:jc w:val="both"/>
        <w:rPr>
          <w:lang w:val="ru-RU"/>
        </w:rPr>
      </w:pPr>
      <w:proofErr w:type="spellStart"/>
      <w:r w:rsidRPr="00964DB3">
        <w:rPr>
          <w:lang w:val="ru-RU"/>
        </w:rPr>
        <w:t>Robežzīmju</w:t>
      </w:r>
      <w:proofErr w:type="spellEnd"/>
      <w:r w:rsidRPr="00964DB3">
        <w:rPr>
          <w:lang w:val="ru-RU"/>
        </w:rPr>
        <w:t xml:space="preserve"> </w:t>
      </w:r>
      <w:proofErr w:type="spellStart"/>
      <w:r w:rsidRPr="00964DB3">
        <w:rPr>
          <w:lang w:val="ru-RU"/>
        </w:rPr>
        <w:t>ierīkošanai</w:t>
      </w:r>
      <w:proofErr w:type="spellEnd"/>
      <w:r w:rsidRPr="00964DB3">
        <w:rPr>
          <w:lang w:val="ru-RU"/>
        </w:rPr>
        <w:t xml:space="preserve">, </w:t>
      </w:r>
      <w:proofErr w:type="spellStart"/>
      <w:r w:rsidRPr="00964DB3">
        <w:rPr>
          <w:lang w:val="ru-RU"/>
        </w:rPr>
        <w:t>robežstigu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vizūrstigu</w:t>
      </w:r>
      <w:proofErr w:type="spellEnd"/>
      <w:r w:rsidRPr="00964DB3">
        <w:rPr>
          <w:lang w:val="ru-RU"/>
        </w:rPr>
        <w:t xml:space="preserve"> </w:t>
      </w:r>
      <w:proofErr w:type="spellStart"/>
      <w:r w:rsidRPr="00964DB3">
        <w:rPr>
          <w:lang w:val="ru-RU"/>
        </w:rPr>
        <w:t>marķēšanai</w:t>
      </w:r>
      <w:proofErr w:type="spellEnd"/>
      <w:r w:rsidRPr="00964DB3">
        <w:rPr>
          <w:lang w:val="ru-RU"/>
        </w:rPr>
        <w:t xml:space="preserve"> </w:t>
      </w:r>
      <w:proofErr w:type="spellStart"/>
      <w:r w:rsidRPr="00964DB3">
        <w:rPr>
          <w:lang w:val="ru-RU"/>
        </w:rPr>
        <w:t>nepieciešamo</w:t>
      </w:r>
      <w:proofErr w:type="spellEnd"/>
      <w:r w:rsidRPr="00964DB3">
        <w:rPr>
          <w:lang w:val="ru-RU"/>
        </w:rPr>
        <w:t xml:space="preserve"> </w:t>
      </w:r>
      <w:proofErr w:type="spellStart"/>
      <w:r w:rsidRPr="00964DB3">
        <w:rPr>
          <w:lang w:val="ru-RU"/>
        </w:rPr>
        <w:t>materiālu</w:t>
      </w:r>
      <w:proofErr w:type="spellEnd"/>
      <w:r w:rsidRPr="00964DB3">
        <w:rPr>
          <w:lang w:val="ru-RU"/>
        </w:rPr>
        <w:t xml:space="preserve"> </w:t>
      </w:r>
      <w:proofErr w:type="spellStart"/>
      <w:r w:rsidRPr="00964DB3">
        <w:rPr>
          <w:lang w:val="ru-RU"/>
        </w:rPr>
        <w:t>iepirkšana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transportēšana</w:t>
      </w:r>
      <w:proofErr w:type="spellEnd"/>
      <w:r w:rsidRPr="00964DB3">
        <w:rPr>
          <w:lang w:val="ru-RU"/>
        </w:rPr>
        <w:t xml:space="preserve"> </w:t>
      </w:r>
      <w:proofErr w:type="spellStart"/>
      <w:r w:rsidRPr="00964DB3">
        <w:rPr>
          <w:lang w:val="ru-RU"/>
        </w:rPr>
        <w:t>uz</w:t>
      </w:r>
      <w:proofErr w:type="spellEnd"/>
      <w:r w:rsidRPr="00964DB3">
        <w:rPr>
          <w:lang w:val="ru-RU"/>
        </w:rPr>
        <w:t xml:space="preserve"> </w:t>
      </w:r>
      <w:proofErr w:type="spellStart"/>
      <w:r w:rsidRPr="00964DB3">
        <w:rPr>
          <w:lang w:val="ru-RU"/>
        </w:rPr>
        <w:t>darbu</w:t>
      </w:r>
      <w:proofErr w:type="spellEnd"/>
      <w:r w:rsidRPr="00964DB3">
        <w:rPr>
          <w:lang w:val="ru-RU"/>
        </w:rPr>
        <w:t xml:space="preserve"> </w:t>
      </w:r>
      <w:proofErr w:type="spellStart"/>
      <w:r w:rsidRPr="00964DB3">
        <w:rPr>
          <w:lang w:val="ru-RU"/>
        </w:rPr>
        <w:t>izpildes</w:t>
      </w:r>
      <w:proofErr w:type="spellEnd"/>
      <w:r w:rsidRPr="00964DB3">
        <w:rPr>
          <w:lang w:val="ru-RU"/>
        </w:rPr>
        <w:t xml:space="preserve"> </w:t>
      </w:r>
      <w:proofErr w:type="spellStart"/>
      <w:r w:rsidRPr="00964DB3">
        <w:rPr>
          <w:lang w:val="ru-RU"/>
        </w:rPr>
        <w:t>vietu</w:t>
      </w:r>
      <w:proofErr w:type="spellEnd"/>
      <w:r w:rsidRPr="00964DB3">
        <w:rPr>
          <w:lang w:val="ru-RU"/>
        </w:rPr>
        <w:t xml:space="preserve">. </w:t>
      </w:r>
    </w:p>
    <w:p w14:paraId="7A52C5BC" w14:textId="77777777" w:rsidR="0047009F" w:rsidRPr="00964DB3" w:rsidRDefault="0047009F" w:rsidP="0047009F">
      <w:pPr>
        <w:tabs>
          <w:tab w:val="num" w:pos="426"/>
        </w:tabs>
        <w:jc w:val="both"/>
        <w:rPr>
          <w:b/>
          <w:lang w:val="ru-RU"/>
        </w:rPr>
      </w:pPr>
    </w:p>
    <w:p w14:paraId="5478C1B2" w14:textId="77777777" w:rsidR="0047009F" w:rsidRPr="00964DB3" w:rsidRDefault="0047009F" w:rsidP="003C26DE">
      <w:pPr>
        <w:numPr>
          <w:ilvl w:val="0"/>
          <w:numId w:val="9"/>
        </w:numPr>
        <w:ind w:left="284" w:hanging="284"/>
        <w:jc w:val="both"/>
        <w:rPr>
          <w:b/>
          <w:lang w:val="ru-RU"/>
        </w:rPr>
      </w:pPr>
      <w:proofErr w:type="spellStart"/>
      <w:r w:rsidRPr="00964DB3">
        <w:rPr>
          <w:b/>
          <w:lang w:val="ru-RU"/>
        </w:rPr>
        <w:t>Darba</w:t>
      </w:r>
      <w:proofErr w:type="spellEnd"/>
      <w:r w:rsidRPr="00964DB3">
        <w:rPr>
          <w:b/>
          <w:lang w:val="ru-RU"/>
        </w:rPr>
        <w:t xml:space="preserve"> </w:t>
      </w:r>
      <w:proofErr w:type="spellStart"/>
      <w:r w:rsidRPr="00964DB3">
        <w:rPr>
          <w:b/>
          <w:lang w:val="ru-RU"/>
        </w:rPr>
        <w:t>nodevumi</w:t>
      </w:r>
      <w:proofErr w:type="spellEnd"/>
      <w:r w:rsidRPr="00964DB3">
        <w:rPr>
          <w:b/>
          <w:lang w:val="ru-RU"/>
        </w:rPr>
        <w:t>:</w:t>
      </w:r>
    </w:p>
    <w:p w14:paraId="37ABA201" w14:textId="77777777" w:rsidR="0047009F" w:rsidRPr="00964DB3" w:rsidRDefault="0047009F" w:rsidP="003C26DE">
      <w:pPr>
        <w:numPr>
          <w:ilvl w:val="1"/>
          <w:numId w:val="9"/>
        </w:numPr>
        <w:tabs>
          <w:tab w:val="left" w:pos="426"/>
        </w:tabs>
        <w:ind w:left="0" w:firstLine="0"/>
        <w:jc w:val="both"/>
        <w:rPr>
          <w:lang w:val="ru-RU"/>
        </w:rPr>
      </w:pPr>
      <w:proofErr w:type="spellStart"/>
      <w:r>
        <w:rPr>
          <w:lang w:val="ru-RU"/>
        </w:rPr>
        <w:t>Uzņēmējs</w:t>
      </w:r>
      <w:proofErr w:type="spellEnd"/>
      <w:r>
        <w:rPr>
          <w:lang w:val="ru-RU"/>
        </w:rPr>
        <w:t xml:space="preserve"> </w:t>
      </w:r>
      <w:proofErr w:type="spellStart"/>
      <w:r>
        <w:rPr>
          <w:lang w:val="ru-RU"/>
        </w:rPr>
        <w:t>nodod</w:t>
      </w:r>
      <w:proofErr w:type="spellEnd"/>
      <w:r w:rsidRPr="00964DB3">
        <w:rPr>
          <w:lang w:val="ru-RU"/>
        </w:rPr>
        <w:t xml:space="preserve"> </w:t>
      </w:r>
      <w:proofErr w:type="spellStart"/>
      <w:r w:rsidRPr="00964DB3">
        <w:rPr>
          <w:lang w:val="ru-RU"/>
        </w:rPr>
        <w:t>Pasūtītājam</w:t>
      </w:r>
      <w:proofErr w:type="spellEnd"/>
      <w:r w:rsidRPr="00964DB3">
        <w:rPr>
          <w:lang w:val="ru-RU"/>
        </w:rPr>
        <w:t xml:space="preserve"> </w:t>
      </w:r>
      <w:proofErr w:type="spellStart"/>
      <w:r w:rsidRPr="00964DB3">
        <w:rPr>
          <w:lang w:val="ru-RU"/>
        </w:rPr>
        <w:t>sekojošus</w:t>
      </w:r>
      <w:proofErr w:type="spellEnd"/>
      <w:r w:rsidRPr="00964DB3">
        <w:rPr>
          <w:lang w:val="ru-RU"/>
        </w:rPr>
        <w:t xml:space="preserve"> </w:t>
      </w:r>
      <w:proofErr w:type="spellStart"/>
      <w:r w:rsidRPr="00964DB3">
        <w:rPr>
          <w:lang w:val="ru-RU"/>
        </w:rPr>
        <w:t>dokumentus</w:t>
      </w:r>
      <w:proofErr w:type="spellEnd"/>
      <w:r w:rsidRPr="00964DB3">
        <w:rPr>
          <w:lang w:val="ru-RU"/>
        </w:rPr>
        <w:t>:</w:t>
      </w:r>
    </w:p>
    <w:p w14:paraId="4E72E01F" w14:textId="77777777" w:rsidR="0047009F" w:rsidRPr="00964DB3" w:rsidRDefault="0047009F" w:rsidP="003C26DE">
      <w:pPr>
        <w:numPr>
          <w:ilvl w:val="2"/>
          <w:numId w:val="9"/>
        </w:numPr>
        <w:tabs>
          <w:tab w:val="left" w:pos="993"/>
        </w:tabs>
        <w:ind w:left="284" w:firstLine="0"/>
        <w:jc w:val="both"/>
        <w:rPr>
          <w:strike/>
          <w:lang w:val="ru-RU"/>
        </w:rPr>
      </w:pPr>
      <w:proofErr w:type="spellStart"/>
      <w:r w:rsidRPr="00964DB3">
        <w:rPr>
          <w:lang w:val="ru-RU"/>
        </w:rPr>
        <w:t>Visu</w:t>
      </w:r>
      <w:proofErr w:type="spellEnd"/>
      <w:r w:rsidRPr="00964DB3">
        <w:rPr>
          <w:lang w:val="ru-RU"/>
        </w:rPr>
        <w:t xml:space="preserve"> </w:t>
      </w:r>
      <w:proofErr w:type="spellStart"/>
      <w:r w:rsidRPr="00964DB3">
        <w:rPr>
          <w:lang w:val="ru-RU"/>
        </w:rPr>
        <w:t>va</w:t>
      </w:r>
      <w:r>
        <w:rPr>
          <w:lang w:val="ru-RU"/>
        </w:rPr>
        <w:t>lsts</w:t>
      </w:r>
      <w:proofErr w:type="spellEnd"/>
      <w:r>
        <w:rPr>
          <w:lang w:val="ru-RU"/>
        </w:rPr>
        <w:t xml:space="preserve"> </w:t>
      </w:r>
      <w:proofErr w:type="spellStart"/>
      <w:r>
        <w:rPr>
          <w:lang w:val="ru-RU"/>
        </w:rPr>
        <w:t>un</w:t>
      </w:r>
      <w:proofErr w:type="spellEnd"/>
      <w:r>
        <w:rPr>
          <w:lang w:val="ru-RU"/>
        </w:rPr>
        <w:t xml:space="preserve"> </w:t>
      </w:r>
      <w:proofErr w:type="spellStart"/>
      <w:r>
        <w:rPr>
          <w:lang w:val="ru-RU"/>
        </w:rPr>
        <w:t>pašvaldību</w:t>
      </w:r>
      <w:proofErr w:type="spellEnd"/>
      <w:r>
        <w:rPr>
          <w:lang w:val="ru-RU"/>
        </w:rPr>
        <w:t xml:space="preserve"> </w:t>
      </w:r>
      <w:proofErr w:type="spellStart"/>
      <w:r>
        <w:rPr>
          <w:lang w:val="ru-RU"/>
        </w:rPr>
        <w:t>institūciju</w:t>
      </w:r>
      <w:proofErr w:type="spellEnd"/>
      <w:r>
        <w:rPr>
          <w:lang w:val="ru-RU"/>
        </w:rPr>
        <w:t xml:space="preserve"> </w:t>
      </w:r>
      <w:proofErr w:type="spellStart"/>
      <w:r w:rsidRPr="00964DB3">
        <w:rPr>
          <w:lang w:val="ru-RU"/>
        </w:rPr>
        <w:t>izsniegto</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darba</w:t>
      </w:r>
      <w:proofErr w:type="spellEnd"/>
      <w:r w:rsidRPr="00964DB3">
        <w:rPr>
          <w:lang w:val="ru-RU"/>
        </w:rPr>
        <w:t xml:space="preserve"> </w:t>
      </w:r>
      <w:proofErr w:type="spellStart"/>
      <w:r w:rsidRPr="00964DB3">
        <w:rPr>
          <w:lang w:val="ru-RU"/>
        </w:rPr>
        <w:t>izpildi</w:t>
      </w:r>
      <w:proofErr w:type="spellEnd"/>
      <w:r w:rsidRPr="00964DB3">
        <w:rPr>
          <w:lang w:val="ru-RU"/>
        </w:rPr>
        <w:t xml:space="preserve"> </w:t>
      </w:r>
      <w:proofErr w:type="spellStart"/>
      <w:r w:rsidRPr="00964DB3">
        <w:rPr>
          <w:lang w:val="ru-RU"/>
        </w:rPr>
        <w:t>saistīto</w:t>
      </w:r>
      <w:proofErr w:type="spellEnd"/>
      <w:r w:rsidRPr="00964DB3">
        <w:rPr>
          <w:lang w:val="ru-RU"/>
        </w:rPr>
        <w:t xml:space="preserve"> </w:t>
      </w:r>
      <w:proofErr w:type="spellStart"/>
      <w:r w:rsidRPr="00964DB3">
        <w:rPr>
          <w:lang w:val="ru-RU"/>
        </w:rPr>
        <w:t>tiesisko</w:t>
      </w:r>
      <w:proofErr w:type="spellEnd"/>
      <w:r w:rsidRPr="00964DB3">
        <w:rPr>
          <w:lang w:val="ru-RU"/>
        </w:rPr>
        <w:t xml:space="preserve"> </w:t>
      </w:r>
      <w:proofErr w:type="spellStart"/>
      <w:r w:rsidRPr="00964DB3">
        <w:rPr>
          <w:lang w:val="ru-RU"/>
        </w:rPr>
        <w:t>dokumentu</w:t>
      </w:r>
      <w:proofErr w:type="spellEnd"/>
      <w:r w:rsidRPr="00964DB3">
        <w:rPr>
          <w:lang w:val="ru-RU"/>
        </w:rPr>
        <w:t xml:space="preserve"> </w:t>
      </w:r>
      <w:proofErr w:type="spellStart"/>
      <w:r w:rsidRPr="00964DB3">
        <w:rPr>
          <w:lang w:val="ru-RU"/>
        </w:rPr>
        <w:t>kopijas</w:t>
      </w:r>
      <w:proofErr w:type="spellEnd"/>
      <w:r w:rsidRPr="00964DB3">
        <w:rPr>
          <w:lang w:val="ru-RU"/>
        </w:rPr>
        <w:t>.</w:t>
      </w:r>
    </w:p>
    <w:p w14:paraId="280CE459" w14:textId="77777777" w:rsidR="0047009F" w:rsidRPr="00964DB3" w:rsidRDefault="0047009F" w:rsidP="003C26DE">
      <w:pPr>
        <w:numPr>
          <w:ilvl w:val="2"/>
          <w:numId w:val="9"/>
        </w:numPr>
        <w:tabs>
          <w:tab w:val="left" w:pos="993"/>
        </w:tabs>
        <w:ind w:left="284" w:firstLine="0"/>
        <w:jc w:val="both"/>
        <w:rPr>
          <w:strike/>
          <w:lang w:val="ru-RU"/>
        </w:rPr>
      </w:pPr>
      <w:proofErr w:type="spellStart"/>
      <w:r w:rsidRPr="00964DB3">
        <w:rPr>
          <w:lang w:val="ru-RU"/>
        </w:rPr>
        <w:t>Visus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saskaņošanu</w:t>
      </w:r>
      <w:proofErr w:type="spellEnd"/>
      <w:r w:rsidRPr="00964DB3">
        <w:rPr>
          <w:lang w:val="ru-RU"/>
        </w:rPr>
        <w:t xml:space="preserve"> </w:t>
      </w:r>
      <w:proofErr w:type="spellStart"/>
      <w:r w:rsidRPr="00964DB3">
        <w:rPr>
          <w:lang w:val="ru-RU"/>
        </w:rPr>
        <w:t>dabā</w:t>
      </w:r>
      <w:proofErr w:type="spellEnd"/>
      <w:r w:rsidRPr="00964DB3">
        <w:rPr>
          <w:lang w:val="ru-RU"/>
        </w:rPr>
        <w:t xml:space="preserve"> </w:t>
      </w:r>
      <w:proofErr w:type="spellStart"/>
      <w:r w:rsidRPr="00964DB3">
        <w:rPr>
          <w:lang w:val="ru-RU"/>
        </w:rPr>
        <w:t>saistītiem</w:t>
      </w:r>
      <w:proofErr w:type="spellEnd"/>
      <w:r w:rsidRPr="00964DB3">
        <w:rPr>
          <w:lang w:val="ru-RU"/>
        </w:rPr>
        <w:t xml:space="preserve"> </w:t>
      </w:r>
      <w:proofErr w:type="spellStart"/>
      <w:r w:rsidRPr="00964DB3">
        <w:rPr>
          <w:lang w:val="ru-RU"/>
        </w:rPr>
        <w:t>aktiem</w:t>
      </w:r>
      <w:proofErr w:type="spellEnd"/>
      <w:r w:rsidRPr="00964DB3">
        <w:rPr>
          <w:lang w:val="ru-RU"/>
        </w:rPr>
        <w:t xml:space="preserve"> (</w:t>
      </w:r>
      <w:proofErr w:type="spellStart"/>
      <w:r w:rsidRPr="00964DB3">
        <w:rPr>
          <w:lang w:val="ru-RU"/>
        </w:rPr>
        <w:t>oriģināli</w:t>
      </w:r>
      <w:proofErr w:type="spellEnd"/>
      <w:r w:rsidRPr="00964DB3">
        <w:rPr>
          <w:lang w:val="ru-RU"/>
        </w:rPr>
        <w:t xml:space="preserve"> </w:t>
      </w:r>
      <w:proofErr w:type="spellStart"/>
      <w:r w:rsidRPr="00964DB3">
        <w:rPr>
          <w:lang w:val="ru-RU"/>
        </w:rPr>
        <w:t>vai</w:t>
      </w:r>
      <w:proofErr w:type="spellEnd"/>
      <w:r w:rsidRPr="00964DB3">
        <w:rPr>
          <w:lang w:val="ru-RU"/>
        </w:rPr>
        <w:t xml:space="preserve"> </w:t>
      </w:r>
      <w:proofErr w:type="spellStart"/>
      <w:r w:rsidRPr="00964DB3">
        <w:rPr>
          <w:lang w:val="ru-RU"/>
        </w:rPr>
        <w:t>Uzņēmēja</w:t>
      </w:r>
      <w:proofErr w:type="spellEnd"/>
      <w:r w:rsidRPr="00964DB3">
        <w:rPr>
          <w:lang w:val="ru-RU"/>
        </w:rPr>
        <w:t xml:space="preserve"> </w:t>
      </w:r>
      <w:proofErr w:type="spellStart"/>
      <w:r w:rsidRPr="00964DB3">
        <w:rPr>
          <w:lang w:val="ru-RU"/>
        </w:rPr>
        <w:t>apliecinātās</w:t>
      </w:r>
      <w:proofErr w:type="spellEnd"/>
      <w:r w:rsidRPr="00964DB3">
        <w:rPr>
          <w:lang w:val="ru-RU"/>
        </w:rPr>
        <w:t xml:space="preserve"> </w:t>
      </w:r>
      <w:proofErr w:type="spellStart"/>
      <w:r w:rsidRPr="00964DB3">
        <w:rPr>
          <w:lang w:val="ru-RU"/>
        </w:rPr>
        <w:t>kopijas</w:t>
      </w:r>
      <w:proofErr w:type="spellEnd"/>
      <w:r w:rsidRPr="00964DB3">
        <w:rPr>
          <w:lang w:val="ru-RU"/>
        </w:rPr>
        <w:t xml:space="preserve">) – </w:t>
      </w:r>
      <w:proofErr w:type="spellStart"/>
      <w:r w:rsidRPr="00964DB3">
        <w:rPr>
          <w:lang w:val="ru-RU"/>
        </w:rPr>
        <w:t>zemes</w:t>
      </w:r>
      <w:proofErr w:type="spellEnd"/>
      <w:r w:rsidRPr="00964DB3">
        <w:rPr>
          <w:lang w:val="ru-RU"/>
        </w:rPr>
        <w:t xml:space="preserve"> </w:t>
      </w:r>
      <w:proofErr w:type="spellStart"/>
      <w:r w:rsidRPr="00964DB3">
        <w:rPr>
          <w:lang w:val="ru-RU"/>
        </w:rPr>
        <w:t>gabalu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apsekošanas</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atjaunošanas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noteikšanas</w:t>
      </w:r>
      <w:proofErr w:type="spellEnd"/>
      <w:r w:rsidRPr="00964DB3">
        <w:rPr>
          <w:lang w:val="ru-RU"/>
        </w:rPr>
        <w:t xml:space="preserve"> </w:t>
      </w:r>
      <w:proofErr w:type="spellStart"/>
      <w:r w:rsidRPr="00964DB3">
        <w:rPr>
          <w:lang w:val="ru-RU"/>
        </w:rPr>
        <w:t>akti</w:t>
      </w:r>
      <w:proofErr w:type="spellEnd"/>
      <w:r w:rsidRPr="00964DB3">
        <w:rPr>
          <w:lang w:val="ru-RU"/>
        </w:rPr>
        <w:t xml:space="preserve">, </w:t>
      </w:r>
      <w:proofErr w:type="spellStart"/>
      <w:r w:rsidRPr="00964DB3">
        <w:rPr>
          <w:lang w:val="ru-RU"/>
        </w:rPr>
        <w:t>akti</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konstatētu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neatbilstību</w:t>
      </w:r>
      <w:proofErr w:type="spellEnd"/>
      <w:r w:rsidRPr="00964DB3">
        <w:rPr>
          <w:lang w:val="ru-RU"/>
        </w:rPr>
        <w:t xml:space="preserve">, </w:t>
      </w:r>
      <w:proofErr w:type="spellStart"/>
      <w:r w:rsidRPr="00964DB3">
        <w:rPr>
          <w:lang w:val="ru-RU"/>
        </w:rPr>
        <w:t>robežas</w:t>
      </w:r>
      <w:proofErr w:type="spellEnd"/>
      <w:r w:rsidRPr="00964DB3">
        <w:rPr>
          <w:lang w:val="ru-RU"/>
        </w:rPr>
        <w:t xml:space="preserve"> </w:t>
      </w:r>
      <w:proofErr w:type="spellStart"/>
      <w:r w:rsidRPr="00964DB3">
        <w:rPr>
          <w:lang w:val="ru-RU"/>
        </w:rPr>
        <w:t>neatbilstības</w:t>
      </w:r>
      <w:proofErr w:type="spellEnd"/>
      <w:r w:rsidRPr="00964DB3">
        <w:rPr>
          <w:lang w:val="ru-RU"/>
        </w:rPr>
        <w:t xml:space="preserve"> </w:t>
      </w:r>
      <w:proofErr w:type="spellStart"/>
      <w:r w:rsidRPr="00964DB3">
        <w:rPr>
          <w:lang w:val="ru-RU"/>
        </w:rPr>
        <w:t>novēršanas</w:t>
      </w:r>
      <w:proofErr w:type="spellEnd"/>
      <w:r w:rsidRPr="00964DB3">
        <w:rPr>
          <w:lang w:val="ru-RU"/>
        </w:rPr>
        <w:t xml:space="preserve"> </w:t>
      </w:r>
      <w:proofErr w:type="spellStart"/>
      <w:r w:rsidRPr="00964DB3">
        <w:rPr>
          <w:lang w:val="ru-RU"/>
        </w:rPr>
        <w:t>akti</w:t>
      </w:r>
      <w:proofErr w:type="spellEnd"/>
      <w:r w:rsidRPr="00964DB3">
        <w:rPr>
          <w:lang w:val="ru-RU"/>
        </w:rPr>
        <w:t xml:space="preserve">, </w:t>
      </w:r>
      <w:proofErr w:type="spellStart"/>
      <w:r w:rsidRPr="00964DB3">
        <w:rPr>
          <w:lang w:val="ru-RU"/>
        </w:rPr>
        <w:t>informāciju</w:t>
      </w:r>
      <w:proofErr w:type="spellEnd"/>
      <w:r w:rsidRPr="00964DB3">
        <w:rPr>
          <w:lang w:val="ru-RU"/>
        </w:rPr>
        <w:t xml:space="preserve"> </w:t>
      </w:r>
      <w:proofErr w:type="spellStart"/>
      <w:r w:rsidRPr="00964DB3">
        <w:rPr>
          <w:lang w:val="ru-RU"/>
        </w:rPr>
        <w:t>par</w:t>
      </w:r>
      <w:proofErr w:type="spellEnd"/>
      <w:r w:rsidRPr="00964DB3">
        <w:rPr>
          <w:lang w:val="ru-RU"/>
        </w:rPr>
        <w:t xml:space="preserve"> NĪVKIS </w:t>
      </w:r>
      <w:proofErr w:type="spellStart"/>
      <w:r w:rsidRPr="00964DB3">
        <w:rPr>
          <w:lang w:val="ru-RU"/>
        </w:rPr>
        <w:t>reģistrētām</w:t>
      </w:r>
      <w:proofErr w:type="spellEnd"/>
      <w:r w:rsidRPr="00964DB3">
        <w:rPr>
          <w:lang w:val="ru-RU"/>
        </w:rPr>
        <w:t xml:space="preserve">, </w:t>
      </w:r>
      <w:proofErr w:type="spellStart"/>
      <w:r w:rsidRPr="00964DB3">
        <w:rPr>
          <w:lang w:val="ru-RU"/>
        </w:rPr>
        <w:t>bet</w:t>
      </w:r>
      <w:proofErr w:type="spellEnd"/>
      <w:r w:rsidRPr="00964DB3">
        <w:rPr>
          <w:lang w:val="ru-RU"/>
        </w:rPr>
        <w:t xml:space="preserve"> </w:t>
      </w:r>
      <w:proofErr w:type="spellStart"/>
      <w:r w:rsidRPr="00964DB3">
        <w:rPr>
          <w:lang w:val="ru-RU"/>
        </w:rPr>
        <w:t>apvidū</w:t>
      </w:r>
      <w:proofErr w:type="spellEnd"/>
      <w:r w:rsidRPr="00964DB3">
        <w:rPr>
          <w:lang w:val="ru-RU"/>
        </w:rPr>
        <w:t xml:space="preserve"> </w:t>
      </w:r>
      <w:proofErr w:type="spellStart"/>
      <w:r w:rsidRPr="00964DB3">
        <w:rPr>
          <w:lang w:val="ru-RU"/>
        </w:rPr>
        <w:t>neesošām</w:t>
      </w:r>
      <w:proofErr w:type="spellEnd"/>
      <w:r w:rsidRPr="00964DB3">
        <w:rPr>
          <w:lang w:val="ru-RU"/>
        </w:rPr>
        <w:t xml:space="preserve"> </w:t>
      </w:r>
      <w:proofErr w:type="spellStart"/>
      <w:r w:rsidRPr="00964DB3">
        <w:rPr>
          <w:lang w:val="ru-RU"/>
        </w:rPr>
        <w:t>būvēm</w:t>
      </w:r>
      <w:proofErr w:type="spellEnd"/>
      <w:r w:rsidRPr="00964DB3">
        <w:rPr>
          <w:lang w:val="ru-RU"/>
        </w:rPr>
        <w:t xml:space="preserve">, </w:t>
      </w:r>
      <w:proofErr w:type="spellStart"/>
      <w:r w:rsidRPr="00964DB3">
        <w:rPr>
          <w:lang w:val="ru-RU"/>
        </w:rPr>
        <w:t>iebildumu</w:t>
      </w:r>
      <w:proofErr w:type="spellEnd"/>
      <w:r w:rsidRPr="00964DB3">
        <w:rPr>
          <w:lang w:val="ru-RU"/>
        </w:rPr>
        <w:t xml:space="preserve"> </w:t>
      </w:r>
      <w:proofErr w:type="spellStart"/>
      <w:r w:rsidRPr="00964DB3">
        <w:rPr>
          <w:lang w:val="ru-RU"/>
        </w:rPr>
        <w:t>akti</w:t>
      </w:r>
      <w:proofErr w:type="spellEnd"/>
      <w:r w:rsidRPr="00964DB3">
        <w:rPr>
          <w:lang w:val="ru-RU"/>
        </w:rPr>
        <w:t xml:space="preserve">, </w:t>
      </w:r>
      <w:proofErr w:type="spellStart"/>
      <w:r w:rsidRPr="00964DB3">
        <w:rPr>
          <w:lang w:val="ru-RU"/>
        </w:rPr>
        <w:t>ja</w:t>
      </w:r>
      <w:proofErr w:type="spellEnd"/>
      <w:r w:rsidRPr="00964DB3">
        <w:rPr>
          <w:lang w:val="ru-RU"/>
        </w:rPr>
        <w:t xml:space="preserve"> </w:t>
      </w:r>
      <w:proofErr w:type="spellStart"/>
      <w:r w:rsidRPr="00964DB3">
        <w:rPr>
          <w:lang w:val="ru-RU"/>
        </w:rPr>
        <w:t>tādi</w:t>
      </w:r>
      <w:proofErr w:type="spellEnd"/>
      <w:r w:rsidRPr="00964DB3">
        <w:rPr>
          <w:lang w:val="ru-RU"/>
        </w:rPr>
        <w:t xml:space="preserve"> </w:t>
      </w:r>
      <w:proofErr w:type="spellStart"/>
      <w:r w:rsidRPr="00964DB3">
        <w:rPr>
          <w:lang w:val="ru-RU"/>
        </w:rPr>
        <w:t>ir</w:t>
      </w:r>
      <w:proofErr w:type="spellEnd"/>
      <w:r w:rsidRPr="00964DB3">
        <w:rPr>
          <w:lang w:val="ru-RU"/>
        </w:rPr>
        <w:t>.</w:t>
      </w:r>
    </w:p>
    <w:p w14:paraId="11A0F111" w14:textId="77777777" w:rsidR="0047009F" w:rsidRPr="00964DB3" w:rsidRDefault="0047009F" w:rsidP="003C26DE">
      <w:pPr>
        <w:numPr>
          <w:ilvl w:val="2"/>
          <w:numId w:val="9"/>
        </w:numPr>
        <w:tabs>
          <w:tab w:val="left" w:pos="993"/>
        </w:tabs>
        <w:ind w:left="851" w:hanging="567"/>
        <w:jc w:val="both"/>
        <w:rPr>
          <w:lang w:val="ru-RU"/>
        </w:rPr>
      </w:pPr>
      <w:r w:rsidRPr="00964DB3">
        <w:rPr>
          <w:lang w:val="ru-RU"/>
        </w:rPr>
        <w:t xml:space="preserve">2.1.1. </w:t>
      </w:r>
      <w:proofErr w:type="spellStart"/>
      <w:r w:rsidRPr="00964DB3">
        <w:rPr>
          <w:lang w:val="ru-RU"/>
        </w:rPr>
        <w:t>un</w:t>
      </w:r>
      <w:proofErr w:type="spellEnd"/>
      <w:r w:rsidRPr="00964DB3">
        <w:rPr>
          <w:lang w:val="ru-RU"/>
        </w:rPr>
        <w:t xml:space="preserve"> 2.1.2. </w:t>
      </w:r>
      <w:proofErr w:type="spellStart"/>
      <w:r w:rsidRPr="00964DB3">
        <w:rPr>
          <w:lang w:val="ru-RU"/>
        </w:rPr>
        <w:t>punktos</w:t>
      </w:r>
      <w:proofErr w:type="spellEnd"/>
      <w:r w:rsidRPr="00964DB3">
        <w:rPr>
          <w:lang w:val="ru-RU"/>
        </w:rPr>
        <w:t xml:space="preserve"> </w:t>
      </w:r>
      <w:proofErr w:type="spellStart"/>
      <w:r w:rsidRPr="00964DB3">
        <w:rPr>
          <w:lang w:val="ru-RU"/>
        </w:rPr>
        <w:t>minētos</w:t>
      </w:r>
      <w:proofErr w:type="spellEnd"/>
      <w:r w:rsidRPr="00964DB3">
        <w:rPr>
          <w:lang w:val="ru-RU"/>
        </w:rPr>
        <w:t xml:space="preserve"> </w:t>
      </w:r>
      <w:proofErr w:type="spellStart"/>
      <w:r w:rsidRPr="00964DB3">
        <w:rPr>
          <w:lang w:val="ru-RU"/>
        </w:rPr>
        <w:t>dokumentus</w:t>
      </w:r>
      <w:proofErr w:type="spellEnd"/>
      <w:r w:rsidRPr="00964DB3">
        <w:rPr>
          <w:lang w:val="ru-RU"/>
        </w:rPr>
        <w:t xml:space="preserve"> </w:t>
      </w:r>
      <w:proofErr w:type="spellStart"/>
      <w:r w:rsidRPr="00964DB3">
        <w:rPr>
          <w:lang w:val="ru-RU"/>
        </w:rPr>
        <w:t>sašuj</w:t>
      </w:r>
      <w:proofErr w:type="spellEnd"/>
      <w:r w:rsidRPr="00964DB3">
        <w:rPr>
          <w:lang w:val="ru-RU"/>
        </w:rPr>
        <w:t xml:space="preserve"> </w:t>
      </w:r>
      <w:proofErr w:type="spellStart"/>
      <w:r w:rsidRPr="00964DB3">
        <w:rPr>
          <w:lang w:val="ru-RU"/>
        </w:rPr>
        <w:t>vienā</w:t>
      </w:r>
      <w:proofErr w:type="spellEnd"/>
      <w:r w:rsidRPr="00964DB3">
        <w:rPr>
          <w:lang w:val="ru-RU"/>
        </w:rPr>
        <w:t xml:space="preserve"> </w:t>
      </w:r>
      <w:proofErr w:type="spellStart"/>
      <w:r w:rsidRPr="00964DB3">
        <w:rPr>
          <w:lang w:val="ru-RU"/>
        </w:rPr>
        <w:t>mapē</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tajā</w:t>
      </w:r>
      <w:proofErr w:type="spellEnd"/>
      <w:r w:rsidRPr="00964DB3">
        <w:rPr>
          <w:lang w:val="ru-RU"/>
        </w:rPr>
        <w:t xml:space="preserve"> </w:t>
      </w:r>
      <w:proofErr w:type="spellStart"/>
      <w:r w:rsidRPr="00964DB3">
        <w:rPr>
          <w:lang w:val="ru-RU"/>
        </w:rPr>
        <w:t>ielīmē</w:t>
      </w:r>
      <w:proofErr w:type="spellEnd"/>
      <w:r w:rsidRPr="00964DB3">
        <w:rPr>
          <w:lang w:val="ru-RU"/>
        </w:rPr>
        <w:t xml:space="preserve"> CD </w:t>
      </w:r>
      <w:proofErr w:type="spellStart"/>
      <w:r w:rsidRPr="00964DB3">
        <w:rPr>
          <w:lang w:val="ru-RU"/>
        </w:rPr>
        <w:t>ar</w:t>
      </w:r>
      <w:proofErr w:type="spellEnd"/>
      <w:r w:rsidRPr="00964DB3">
        <w:rPr>
          <w:lang w:val="ru-RU"/>
        </w:rPr>
        <w:t xml:space="preserve"> 2.1.6. </w:t>
      </w:r>
      <w:proofErr w:type="spellStart"/>
      <w:r w:rsidRPr="00964DB3">
        <w:rPr>
          <w:lang w:val="ru-RU"/>
        </w:rPr>
        <w:t>un</w:t>
      </w:r>
      <w:proofErr w:type="spellEnd"/>
      <w:r w:rsidRPr="00964DB3">
        <w:rPr>
          <w:lang w:val="ru-RU"/>
        </w:rPr>
        <w:t xml:space="preserve"> 4.11. </w:t>
      </w:r>
      <w:proofErr w:type="spellStart"/>
      <w:r w:rsidRPr="00964DB3">
        <w:rPr>
          <w:lang w:val="ru-RU"/>
        </w:rPr>
        <w:t>minētiem</w:t>
      </w:r>
      <w:proofErr w:type="spellEnd"/>
      <w:r w:rsidRPr="00964DB3">
        <w:rPr>
          <w:lang w:val="ru-RU"/>
        </w:rPr>
        <w:t xml:space="preserve"> </w:t>
      </w:r>
      <w:proofErr w:type="spellStart"/>
      <w:r w:rsidRPr="00964DB3">
        <w:rPr>
          <w:lang w:val="ru-RU"/>
        </w:rPr>
        <w:t>failiem</w:t>
      </w:r>
      <w:proofErr w:type="spellEnd"/>
      <w:r w:rsidRPr="00964DB3">
        <w:rPr>
          <w:lang w:val="ru-RU"/>
        </w:rPr>
        <w:t>.</w:t>
      </w:r>
    </w:p>
    <w:p w14:paraId="664CDEA2" w14:textId="77777777" w:rsidR="0047009F" w:rsidRPr="00964DB3" w:rsidRDefault="0047009F" w:rsidP="003C26DE">
      <w:pPr>
        <w:numPr>
          <w:ilvl w:val="2"/>
          <w:numId w:val="9"/>
        </w:numPr>
        <w:tabs>
          <w:tab w:val="left" w:pos="993"/>
        </w:tabs>
        <w:ind w:left="284" w:firstLine="0"/>
        <w:jc w:val="both"/>
        <w:rPr>
          <w:lang w:val="ru-RU"/>
        </w:rPr>
      </w:pPr>
      <w:proofErr w:type="spellStart"/>
      <w:r>
        <w:rPr>
          <w:lang w:val="ru-RU"/>
        </w:rPr>
        <w:t>uz</w:t>
      </w:r>
      <w:proofErr w:type="spellEnd"/>
      <w:r>
        <w:rPr>
          <w:lang w:val="ru-RU"/>
        </w:rPr>
        <w:t xml:space="preserve"> 2.1.3</w:t>
      </w:r>
      <w:r w:rsidRPr="00964DB3">
        <w:rPr>
          <w:lang w:val="ru-RU"/>
        </w:rPr>
        <w:t xml:space="preserve">. </w:t>
      </w:r>
      <w:proofErr w:type="spellStart"/>
      <w:r w:rsidRPr="00964DB3">
        <w:rPr>
          <w:lang w:val="ru-RU"/>
        </w:rPr>
        <w:t>punktā</w:t>
      </w:r>
      <w:proofErr w:type="spellEnd"/>
      <w:r w:rsidRPr="00964DB3">
        <w:rPr>
          <w:lang w:val="ru-RU"/>
        </w:rPr>
        <w:t xml:space="preserve"> </w:t>
      </w:r>
      <w:proofErr w:type="spellStart"/>
      <w:r w:rsidRPr="00964DB3">
        <w:rPr>
          <w:lang w:val="ru-RU"/>
        </w:rPr>
        <w:t>minētās</w:t>
      </w:r>
      <w:proofErr w:type="spellEnd"/>
      <w:r w:rsidRPr="00964DB3">
        <w:rPr>
          <w:lang w:val="ru-RU"/>
        </w:rPr>
        <w:t xml:space="preserve"> </w:t>
      </w:r>
      <w:proofErr w:type="spellStart"/>
      <w:r w:rsidRPr="00964DB3">
        <w:rPr>
          <w:lang w:val="ru-RU"/>
        </w:rPr>
        <w:t>mapes</w:t>
      </w:r>
      <w:proofErr w:type="spellEnd"/>
      <w:r w:rsidRPr="00964DB3">
        <w:rPr>
          <w:lang w:val="ru-RU"/>
        </w:rPr>
        <w:t xml:space="preserve"> </w:t>
      </w:r>
      <w:proofErr w:type="spellStart"/>
      <w:r w:rsidRPr="00964DB3">
        <w:rPr>
          <w:lang w:val="ru-RU"/>
        </w:rPr>
        <w:t>vāka</w:t>
      </w:r>
      <w:proofErr w:type="spellEnd"/>
      <w:r w:rsidRPr="00964DB3">
        <w:rPr>
          <w:lang w:val="ru-RU"/>
        </w:rPr>
        <w:t xml:space="preserve"> </w:t>
      </w:r>
      <w:proofErr w:type="spellStart"/>
      <w:r w:rsidRPr="00964DB3">
        <w:rPr>
          <w:lang w:val="ru-RU"/>
        </w:rPr>
        <w:t>un</w:t>
      </w:r>
      <w:proofErr w:type="spellEnd"/>
      <w:r w:rsidRPr="00964DB3">
        <w:rPr>
          <w:lang w:val="ru-RU"/>
        </w:rPr>
        <w:t xml:space="preserve"> CD </w:t>
      </w:r>
      <w:proofErr w:type="spellStart"/>
      <w:r w:rsidRPr="00964DB3">
        <w:rPr>
          <w:lang w:val="ru-RU"/>
        </w:rPr>
        <w:t>jānorāda</w:t>
      </w:r>
      <w:proofErr w:type="spellEnd"/>
      <w:r w:rsidRPr="00964DB3">
        <w:rPr>
          <w:lang w:val="ru-RU"/>
        </w:rPr>
        <w:t xml:space="preserve"> </w:t>
      </w:r>
      <w:proofErr w:type="spellStart"/>
      <w:r w:rsidRPr="00964DB3">
        <w:rPr>
          <w:lang w:val="ru-RU"/>
        </w:rPr>
        <w:t>uzmērāmās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vienības</w:t>
      </w:r>
      <w:proofErr w:type="spellEnd"/>
      <w:r w:rsidRPr="00964DB3">
        <w:rPr>
          <w:lang w:val="ru-RU"/>
        </w:rPr>
        <w:t xml:space="preserve"> </w:t>
      </w:r>
      <w:proofErr w:type="spellStart"/>
      <w:r w:rsidRPr="00964DB3">
        <w:rPr>
          <w:lang w:val="ru-RU"/>
        </w:rPr>
        <w:t>kadastra</w:t>
      </w:r>
      <w:proofErr w:type="spellEnd"/>
      <w:r w:rsidRPr="00964DB3">
        <w:rPr>
          <w:lang w:val="ru-RU"/>
        </w:rPr>
        <w:t xml:space="preserve"> </w:t>
      </w:r>
      <w:proofErr w:type="spellStart"/>
      <w:r w:rsidRPr="00964DB3">
        <w:rPr>
          <w:lang w:val="ru-RU"/>
        </w:rPr>
        <w:t>apzīmējums</w:t>
      </w:r>
      <w:proofErr w:type="spellEnd"/>
      <w:r w:rsidRPr="00964DB3">
        <w:rPr>
          <w:lang w:val="ru-RU"/>
        </w:rPr>
        <w:t>.</w:t>
      </w:r>
    </w:p>
    <w:p w14:paraId="2E05D54E" w14:textId="77777777" w:rsidR="0047009F" w:rsidRPr="00964DB3" w:rsidRDefault="0047009F" w:rsidP="003C26DE">
      <w:pPr>
        <w:numPr>
          <w:ilvl w:val="2"/>
          <w:numId w:val="9"/>
        </w:numPr>
        <w:tabs>
          <w:tab w:val="left" w:pos="993"/>
        </w:tabs>
        <w:ind w:left="284" w:firstLine="0"/>
        <w:jc w:val="both"/>
        <w:rPr>
          <w:lang w:val="ru-RU"/>
        </w:rPr>
      </w:pPr>
      <w:r w:rsidRPr="00964DB3">
        <w:rPr>
          <w:lang w:val="ru-RU"/>
        </w:rPr>
        <w:t xml:space="preserve">NĪVKIS </w:t>
      </w:r>
      <w:proofErr w:type="spellStart"/>
      <w:r w:rsidRPr="00964DB3">
        <w:rPr>
          <w:lang w:val="ru-RU"/>
        </w:rPr>
        <w:t>reģistrētie</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plāni</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plāni</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apgrūtinājumu</w:t>
      </w:r>
      <w:proofErr w:type="spellEnd"/>
      <w:r w:rsidRPr="00964DB3">
        <w:rPr>
          <w:lang w:val="ru-RU"/>
        </w:rPr>
        <w:t xml:space="preserve"> </w:t>
      </w:r>
      <w:proofErr w:type="spellStart"/>
      <w:r w:rsidRPr="00964DB3">
        <w:rPr>
          <w:lang w:val="ru-RU"/>
        </w:rPr>
        <w:t>plāni</w:t>
      </w:r>
      <w:proofErr w:type="spellEnd"/>
      <w:r w:rsidRPr="00964DB3">
        <w:rPr>
          <w:lang w:val="ru-RU"/>
        </w:rPr>
        <w:t xml:space="preserve"> (</w:t>
      </w:r>
      <w:proofErr w:type="spellStart"/>
      <w:r w:rsidRPr="00964DB3">
        <w:rPr>
          <w:lang w:val="ru-RU"/>
        </w:rPr>
        <w:t>katra</w:t>
      </w:r>
      <w:proofErr w:type="spellEnd"/>
      <w:r w:rsidRPr="00964DB3">
        <w:rPr>
          <w:lang w:val="ru-RU"/>
        </w:rPr>
        <w:t xml:space="preserve"> </w:t>
      </w:r>
      <w:proofErr w:type="spellStart"/>
      <w:r w:rsidRPr="00964DB3">
        <w:rPr>
          <w:lang w:val="ru-RU"/>
        </w:rPr>
        <w:t>veida</w:t>
      </w:r>
      <w:proofErr w:type="spellEnd"/>
      <w:r w:rsidRPr="00964DB3">
        <w:rPr>
          <w:lang w:val="ru-RU"/>
        </w:rPr>
        <w:t xml:space="preserve"> </w:t>
      </w:r>
      <w:proofErr w:type="spellStart"/>
      <w:r w:rsidRPr="00964DB3">
        <w:rPr>
          <w:lang w:val="ru-RU"/>
        </w:rPr>
        <w:t>trīs</w:t>
      </w:r>
      <w:proofErr w:type="spellEnd"/>
      <w:r w:rsidRPr="00964DB3">
        <w:rPr>
          <w:lang w:val="ru-RU"/>
        </w:rPr>
        <w:t xml:space="preserve"> </w:t>
      </w:r>
      <w:proofErr w:type="spellStart"/>
      <w:r w:rsidRPr="00964DB3">
        <w:rPr>
          <w:lang w:val="ru-RU"/>
        </w:rPr>
        <w:t>oriģinā</w:t>
      </w:r>
      <w:r>
        <w:rPr>
          <w:lang w:val="ru-RU"/>
        </w:rPr>
        <w:t>leksemplāri</w:t>
      </w:r>
      <w:proofErr w:type="spellEnd"/>
      <w:r>
        <w:rPr>
          <w:lang w:val="ru-RU"/>
        </w:rPr>
        <w:t xml:space="preserve">) </w:t>
      </w:r>
      <w:proofErr w:type="spellStart"/>
      <w:r>
        <w:rPr>
          <w:lang w:val="ru-RU"/>
        </w:rPr>
        <w:t>ne</w:t>
      </w:r>
      <w:proofErr w:type="spellEnd"/>
      <w:r>
        <w:rPr>
          <w:lang w:val="ru-RU"/>
        </w:rPr>
        <w:t xml:space="preserve"> </w:t>
      </w:r>
      <w:proofErr w:type="spellStart"/>
      <w:r>
        <w:rPr>
          <w:lang w:val="ru-RU"/>
        </w:rPr>
        <w:t>mazākā</w:t>
      </w:r>
      <w:proofErr w:type="spellEnd"/>
      <w:r>
        <w:rPr>
          <w:lang w:val="ru-RU"/>
        </w:rPr>
        <w:t xml:space="preserve"> </w:t>
      </w:r>
      <w:proofErr w:type="spellStart"/>
      <w:r>
        <w:rPr>
          <w:lang w:val="ru-RU"/>
        </w:rPr>
        <w:t>mērogā</w:t>
      </w:r>
      <w:proofErr w:type="spellEnd"/>
      <w:r>
        <w:rPr>
          <w:lang w:val="ru-RU"/>
        </w:rPr>
        <w:t xml:space="preserve"> k</w:t>
      </w:r>
      <w:r>
        <w:rPr>
          <w:lang w:val="lv-LV"/>
        </w:rPr>
        <w:t>ā</w:t>
      </w:r>
      <w:r w:rsidRPr="00964DB3">
        <w:rPr>
          <w:lang w:val="ru-RU"/>
        </w:rPr>
        <w:t xml:space="preserve"> 1:2000 </w:t>
      </w:r>
      <w:proofErr w:type="spellStart"/>
      <w:r w:rsidRPr="00964DB3">
        <w:rPr>
          <w:lang w:val="ru-RU"/>
        </w:rPr>
        <w:t>un</w:t>
      </w:r>
      <w:proofErr w:type="spellEnd"/>
      <w:r w:rsidRPr="00964DB3">
        <w:rPr>
          <w:lang w:val="ru-RU"/>
        </w:rPr>
        <w:t xml:space="preserve"> </w:t>
      </w:r>
      <w:proofErr w:type="spellStart"/>
      <w:r w:rsidRPr="00964DB3">
        <w:rPr>
          <w:lang w:val="ru-RU"/>
        </w:rPr>
        <w:t>minēto</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sidRPr="00964DB3">
        <w:rPr>
          <w:lang w:val="ru-RU"/>
        </w:rPr>
        <w:t>digitālās</w:t>
      </w:r>
      <w:proofErr w:type="spellEnd"/>
      <w:r w:rsidRPr="00964DB3">
        <w:rPr>
          <w:lang w:val="ru-RU"/>
        </w:rPr>
        <w:t xml:space="preserve"> </w:t>
      </w:r>
      <w:proofErr w:type="spellStart"/>
      <w:r w:rsidRPr="00964DB3">
        <w:rPr>
          <w:lang w:val="ru-RU"/>
        </w:rPr>
        <w:t>versijas</w:t>
      </w:r>
      <w:proofErr w:type="spellEnd"/>
      <w:r w:rsidRPr="00964DB3">
        <w:rPr>
          <w:lang w:val="ru-RU"/>
        </w:rPr>
        <w:t xml:space="preserve"> </w:t>
      </w:r>
      <w:proofErr w:type="spellStart"/>
      <w:r w:rsidRPr="00964DB3">
        <w:rPr>
          <w:lang w:val="ru-RU"/>
        </w:rPr>
        <w:t>dgn</w:t>
      </w:r>
      <w:proofErr w:type="spellEnd"/>
      <w:r w:rsidRPr="00964DB3">
        <w:rPr>
          <w:lang w:val="ru-RU"/>
        </w:rPr>
        <w:t xml:space="preserve"> </w:t>
      </w:r>
      <w:proofErr w:type="spellStart"/>
      <w:r w:rsidRPr="00964DB3">
        <w:rPr>
          <w:lang w:val="ru-RU"/>
        </w:rPr>
        <w:t>failu</w:t>
      </w:r>
      <w:proofErr w:type="spellEnd"/>
      <w:r w:rsidRPr="00964DB3">
        <w:rPr>
          <w:lang w:val="ru-RU"/>
        </w:rPr>
        <w:t xml:space="preserve"> </w:t>
      </w:r>
      <w:proofErr w:type="spellStart"/>
      <w:r w:rsidRPr="00964DB3">
        <w:rPr>
          <w:lang w:val="ru-RU"/>
        </w:rPr>
        <w:t>formātā</w:t>
      </w:r>
      <w:proofErr w:type="spellEnd"/>
      <w:r w:rsidRPr="00964DB3">
        <w:rPr>
          <w:lang w:val="ru-RU"/>
        </w:rPr>
        <w:t>.</w:t>
      </w:r>
    </w:p>
    <w:p w14:paraId="30D4CCC1" w14:textId="77777777" w:rsidR="0047009F" w:rsidRPr="00964DB3" w:rsidRDefault="0047009F" w:rsidP="003C26DE">
      <w:pPr>
        <w:numPr>
          <w:ilvl w:val="2"/>
          <w:numId w:val="9"/>
        </w:numPr>
        <w:tabs>
          <w:tab w:val="left" w:pos="993"/>
        </w:tabs>
        <w:ind w:left="284" w:firstLine="0"/>
        <w:jc w:val="both"/>
        <w:rPr>
          <w:lang w:val="ru-RU"/>
        </w:rPr>
      </w:pPr>
      <w:proofErr w:type="spellStart"/>
      <w:r w:rsidRPr="00964DB3">
        <w:rPr>
          <w:lang w:val="ru-RU"/>
        </w:rPr>
        <w:t>Elektroniskā</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kadastrālās</w:t>
      </w:r>
      <w:proofErr w:type="spellEnd"/>
      <w:r w:rsidRPr="00964DB3">
        <w:rPr>
          <w:lang w:val="ru-RU"/>
        </w:rPr>
        <w:t xml:space="preserve"> </w:t>
      </w:r>
      <w:proofErr w:type="spellStart"/>
      <w:r w:rsidRPr="00964DB3">
        <w:rPr>
          <w:lang w:val="ru-RU"/>
        </w:rPr>
        <w:t>uzmērīšanas</w:t>
      </w:r>
      <w:proofErr w:type="spellEnd"/>
      <w:r w:rsidRPr="00964DB3">
        <w:rPr>
          <w:lang w:val="ru-RU"/>
        </w:rPr>
        <w:t xml:space="preserve"> </w:t>
      </w:r>
      <w:proofErr w:type="spellStart"/>
      <w:r w:rsidRPr="00964DB3">
        <w:rPr>
          <w:lang w:val="ru-RU"/>
        </w:rPr>
        <w:t>lieta</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sagatavota</w:t>
      </w:r>
      <w:proofErr w:type="spellEnd"/>
      <w:r w:rsidRPr="00964DB3">
        <w:rPr>
          <w:lang w:val="ru-RU"/>
        </w:rPr>
        <w:t xml:space="preserve"> </w:t>
      </w:r>
      <w:proofErr w:type="spellStart"/>
      <w:r w:rsidRPr="00964DB3">
        <w:rPr>
          <w:lang w:val="ru-RU"/>
        </w:rPr>
        <w:t>atbilstoši</w:t>
      </w:r>
      <w:proofErr w:type="spellEnd"/>
      <w:r w:rsidRPr="00964DB3">
        <w:rPr>
          <w:lang w:val="ru-RU"/>
        </w:rPr>
        <w:t xml:space="preserve"> 2011.gada 27.</w:t>
      </w:r>
      <w:r>
        <w:rPr>
          <w:lang w:val="lv-LV"/>
        </w:rPr>
        <w:t xml:space="preserve"> </w:t>
      </w:r>
      <w:proofErr w:type="spellStart"/>
      <w:r w:rsidRPr="00964DB3">
        <w:rPr>
          <w:lang w:val="ru-RU"/>
        </w:rPr>
        <w:t>decembra</w:t>
      </w:r>
      <w:proofErr w:type="spellEnd"/>
      <w:r w:rsidRPr="00964DB3">
        <w:rPr>
          <w:lang w:val="ru-RU"/>
        </w:rPr>
        <w:t xml:space="preserve"> </w:t>
      </w:r>
      <w:proofErr w:type="spellStart"/>
      <w:r w:rsidRPr="00964DB3">
        <w:rPr>
          <w:lang w:val="ru-RU"/>
        </w:rPr>
        <w:t>Ministru</w:t>
      </w:r>
      <w:proofErr w:type="spellEnd"/>
      <w:r w:rsidRPr="00964DB3">
        <w:rPr>
          <w:lang w:val="ru-RU"/>
        </w:rPr>
        <w:t xml:space="preserve"> </w:t>
      </w:r>
      <w:proofErr w:type="spellStart"/>
      <w:r w:rsidRPr="00964DB3">
        <w:rPr>
          <w:lang w:val="ru-RU"/>
        </w:rPr>
        <w:t>kabineta</w:t>
      </w:r>
      <w:proofErr w:type="spellEnd"/>
      <w:r w:rsidRPr="00964DB3">
        <w:rPr>
          <w:lang w:val="ru-RU"/>
        </w:rPr>
        <w:t xml:space="preserve"> </w:t>
      </w:r>
      <w:proofErr w:type="spellStart"/>
      <w:r w:rsidRPr="00964DB3">
        <w:rPr>
          <w:lang w:val="ru-RU"/>
        </w:rPr>
        <w:t>noteikumu</w:t>
      </w:r>
      <w:proofErr w:type="spellEnd"/>
      <w:r w:rsidRPr="00964DB3">
        <w:rPr>
          <w:lang w:val="ru-RU"/>
        </w:rPr>
        <w:t xml:space="preserve"> Nr.1019 „</w:t>
      </w:r>
      <w:proofErr w:type="spellStart"/>
      <w:r w:rsidRPr="00964DB3">
        <w:rPr>
          <w:lang w:val="ru-RU"/>
        </w:rPr>
        <w:t>Zemes</w:t>
      </w:r>
      <w:proofErr w:type="spellEnd"/>
      <w:r w:rsidRPr="00964DB3">
        <w:rPr>
          <w:lang w:val="ru-RU"/>
        </w:rPr>
        <w:t xml:space="preserve"> </w:t>
      </w:r>
      <w:proofErr w:type="spellStart"/>
      <w:r w:rsidRPr="00964DB3">
        <w:rPr>
          <w:lang w:val="ru-RU"/>
        </w:rPr>
        <w:t>kadastrālās</w:t>
      </w:r>
      <w:proofErr w:type="spellEnd"/>
      <w:r w:rsidRPr="00964DB3">
        <w:rPr>
          <w:lang w:val="ru-RU"/>
        </w:rPr>
        <w:t xml:space="preserve"> </w:t>
      </w:r>
      <w:proofErr w:type="spellStart"/>
      <w:r w:rsidRPr="00964DB3">
        <w:rPr>
          <w:lang w:val="ru-RU"/>
        </w:rPr>
        <w:t>uzmērīšanas</w:t>
      </w:r>
      <w:proofErr w:type="spellEnd"/>
      <w:r w:rsidRPr="00964DB3">
        <w:rPr>
          <w:lang w:val="ru-RU"/>
        </w:rPr>
        <w:t xml:space="preserve"> </w:t>
      </w:r>
      <w:proofErr w:type="spellStart"/>
      <w:r w:rsidRPr="00964DB3">
        <w:rPr>
          <w:lang w:val="ru-RU"/>
        </w:rPr>
        <w:t>noteikumiem</w:t>
      </w:r>
      <w:proofErr w:type="spellEnd"/>
      <w:r w:rsidRPr="00964DB3">
        <w:rPr>
          <w:lang w:val="ru-RU"/>
        </w:rPr>
        <w:t xml:space="preserve">” </w:t>
      </w:r>
      <w:proofErr w:type="spellStart"/>
      <w:r w:rsidRPr="00964DB3">
        <w:rPr>
          <w:lang w:val="ru-RU"/>
        </w:rPr>
        <w:t>prasībām</w:t>
      </w:r>
      <w:proofErr w:type="spellEnd"/>
      <w:r w:rsidRPr="00964DB3">
        <w:rPr>
          <w:lang w:val="ru-RU"/>
        </w:rPr>
        <w:t xml:space="preserve"> (</w:t>
      </w:r>
      <w:proofErr w:type="spellStart"/>
      <w:r w:rsidRPr="00964DB3">
        <w:rPr>
          <w:lang w:val="ru-RU"/>
        </w:rPr>
        <w:t>turpmāk</w:t>
      </w:r>
      <w:proofErr w:type="spellEnd"/>
      <w:r w:rsidRPr="00964DB3">
        <w:rPr>
          <w:lang w:val="ru-RU"/>
        </w:rPr>
        <w:t xml:space="preserve"> </w:t>
      </w:r>
      <w:proofErr w:type="spellStart"/>
      <w:r w:rsidRPr="00964DB3">
        <w:rPr>
          <w:lang w:val="ru-RU"/>
        </w:rPr>
        <w:t>tekstā</w:t>
      </w:r>
      <w:proofErr w:type="spellEnd"/>
      <w:r w:rsidRPr="00964DB3">
        <w:rPr>
          <w:lang w:val="ru-RU"/>
        </w:rPr>
        <w:t xml:space="preserve"> - </w:t>
      </w:r>
      <w:proofErr w:type="spellStart"/>
      <w:r w:rsidRPr="00964DB3">
        <w:rPr>
          <w:lang w:val="ru-RU"/>
        </w:rPr>
        <w:t>Noteikumi</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visus</w:t>
      </w:r>
      <w:proofErr w:type="spellEnd"/>
      <w:r w:rsidRPr="00964DB3">
        <w:rPr>
          <w:lang w:val="ru-RU"/>
        </w:rPr>
        <w:t xml:space="preserve"> VZD </w:t>
      </w:r>
      <w:proofErr w:type="spellStart"/>
      <w:r w:rsidRPr="00964DB3">
        <w:rPr>
          <w:lang w:val="ru-RU"/>
        </w:rPr>
        <w:t>saņemtos</w:t>
      </w:r>
      <w:proofErr w:type="spellEnd"/>
      <w:r w:rsidRPr="00964DB3">
        <w:rPr>
          <w:lang w:val="ru-RU"/>
        </w:rPr>
        <w:t xml:space="preserve"> </w:t>
      </w:r>
      <w:proofErr w:type="spellStart"/>
      <w:r w:rsidRPr="00964DB3">
        <w:rPr>
          <w:lang w:val="ru-RU"/>
        </w:rPr>
        <w:t>dokumentus</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attiecas</w:t>
      </w:r>
      <w:proofErr w:type="spellEnd"/>
      <w:r w:rsidRPr="00964DB3">
        <w:rPr>
          <w:lang w:val="ru-RU"/>
        </w:rPr>
        <w:t xml:space="preserve"> </w:t>
      </w:r>
      <w:proofErr w:type="spellStart"/>
      <w:r w:rsidRPr="00964DB3">
        <w:rPr>
          <w:lang w:val="ru-RU"/>
        </w:rPr>
        <w:t>uz</w:t>
      </w:r>
      <w:proofErr w:type="spellEnd"/>
      <w:r w:rsidRPr="00964DB3">
        <w:rPr>
          <w:lang w:val="ru-RU"/>
        </w:rPr>
        <w:t xml:space="preserve"> </w:t>
      </w:r>
      <w:proofErr w:type="spellStart"/>
      <w:r w:rsidRPr="00964DB3">
        <w:rPr>
          <w:lang w:val="ru-RU"/>
        </w:rPr>
        <w:t>uzmērāmo</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Pr>
          <w:lang w:val="lv-LV"/>
        </w:rPr>
        <w:t>,</w:t>
      </w:r>
      <w:r w:rsidRPr="00964DB3">
        <w:rPr>
          <w:lang w:val="ru-RU"/>
        </w:rPr>
        <w:t xml:space="preserve"> </w:t>
      </w:r>
      <w:proofErr w:type="spellStart"/>
      <w:r w:rsidRPr="00964DB3">
        <w:rPr>
          <w:lang w:val="ru-RU"/>
        </w:rPr>
        <w:t>tajā</w:t>
      </w:r>
      <w:proofErr w:type="spellEnd"/>
      <w:r w:rsidRPr="00964DB3">
        <w:rPr>
          <w:lang w:val="ru-RU"/>
        </w:rPr>
        <w:t xml:space="preserve"> </w:t>
      </w:r>
      <w:proofErr w:type="spellStart"/>
      <w:r w:rsidRPr="00964DB3">
        <w:rPr>
          <w:lang w:val="ru-RU"/>
        </w:rPr>
        <w:t>skaitā</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vienībai</w:t>
      </w:r>
      <w:proofErr w:type="spellEnd"/>
      <w:r w:rsidRPr="00964DB3">
        <w:rPr>
          <w:lang w:val="ru-RU"/>
        </w:rPr>
        <w:t xml:space="preserve"> </w:t>
      </w:r>
      <w:proofErr w:type="spellStart"/>
      <w:r w:rsidRPr="00964DB3">
        <w:rPr>
          <w:lang w:val="ru-RU"/>
        </w:rPr>
        <w:t>robežojošo</w:t>
      </w:r>
      <w:proofErr w:type="spellEnd"/>
      <w:r w:rsidRPr="00964DB3">
        <w:rPr>
          <w:lang w:val="ru-RU"/>
        </w:rPr>
        <w:t xml:space="preserve"> </w:t>
      </w:r>
      <w:proofErr w:type="spellStart"/>
      <w:r w:rsidRPr="00964DB3">
        <w:rPr>
          <w:lang w:val="ru-RU"/>
        </w:rPr>
        <w:t>nekustamo</w:t>
      </w:r>
      <w:proofErr w:type="spellEnd"/>
      <w:r w:rsidRPr="00964DB3">
        <w:rPr>
          <w:lang w:val="ru-RU"/>
        </w:rPr>
        <w:t xml:space="preserve"> </w:t>
      </w:r>
      <w:proofErr w:type="spellStart"/>
      <w:r w:rsidRPr="00964DB3">
        <w:rPr>
          <w:lang w:val="ru-RU"/>
        </w:rPr>
        <w:t>īpašumu</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noteikšanas</w:t>
      </w:r>
      <w:proofErr w:type="spellEnd"/>
      <w:r w:rsidRPr="00964DB3">
        <w:rPr>
          <w:lang w:val="ru-RU"/>
        </w:rPr>
        <w:t xml:space="preserve">, </w:t>
      </w:r>
      <w:proofErr w:type="spellStart"/>
      <w:r w:rsidRPr="00964DB3">
        <w:rPr>
          <w:lang w:val="ru-RU"/>
        </w:rPr>
        <w:t>atjaunošanas</w:t>
      </w:r>
      <w:proofErr w:type="spellEnd"/>
      <w:r w:rsidRPr="00964DB3">
        <w:rPr>
          <w:lang w:val="ru-RU"/>
        </w:rPr>
        <w:t xml:space="preserve">, </w:t>
      </w:r>
      <w:proofErr w:type="spellStart"/>
      <w:r w:rsidRPr="00964DB3">
        <w:rPr>
          <w:lang w:val="ru-RU"/>
        </w:rPr>
        <w:t>apsekošanas</w:t>
      </w:r>
      <w:proofErr w:type="spellEnd"/>
      <w:r w:rsidRPr="00964DB3">
        <w:rPr>
          <w:lang w:val="ru-RU"/>
        </w:rPr>
        <w:t xml:space="preserve"> </w:t>
      </w:r>
      <w:proofErr w:type="spellStart"/>
      <w:r w:rsidRPr="00964DB3">
        <w:rPr>
          <w:lang w:val="ru-RU"/>
        </w:rPr>
        <w:t>aktus</w:t>
      </w:r>
      <w:proofErr w:type="spellEnd"/>
      <w:r w:rsidRPr="00964DB3">
        <w:rPr>
          <w:lang w:val="ru-RU"/>
        </w:rPr>
        <w:t>.</w:t>
      </w:r>
    </w:p>
    <w:p w14:paraId="6EBFE386" w14:textId="77777777" w:rsidR="0047009F" w:rsidRPr="00E56C1E" w:rsidRDefault="0047009F" w:rsidP="003C26DE">
      <w:pPr>
        <w:numPr>
          <w:ilvl w:val="2"/>
          <w:numId w:val="9"/>
        </w:numPr>
        <w:tabs>
          <w:tab w:val="left" w:pos="993"/>
        </w:tabs>
        <w:ind w:left="284" w:firstLine="0"/>
        <w:jc w:val="both"/>
        <w:rPr>
          <w:lang w:val="en-US"/>
        </w:rPr>
      </w:pPr>
      <w:proofErr w:type="spellStart"/>
      <w:r w:rsidRPr="00E56C1E">
        <w:rPr>
          <w:lang w:val="en-US"/>
        </w:rPr>
        <w:t>Uzņēmēja</w:t>
      </w:r>
      <w:proofErr w:type="spellEnd"/>
      <w:r w:rsidRPr="00E56C1E">
        <w:rPr>
          <w:lang w:val="en-US"/>
        </w:rPr>
        <w:t xml:space="preserve"> </w:t>
      </w:r>
      <w:proofErr w:type="spellStart"/>
      <w:r w:rsidRPr="00E56C1E">
        <w:rPr>
          <w:lang w:val="en-US"/>
        </w:rPr>
        <w:t>paraksttiesīgas</w:t>
      </w:r>
      <w:proofErr w:type="spellEnd"/>
      <w:r w:rsidRPr="00E56C1E">
        <w:rPr>
          <w:lang w:val="en-US"/>
        </w:rPr>
        <w:t xml:space="preserve"> personas </w:t>
      </w:r>
      <w:proofErr w:type="spellStart"/>
      <w:r w:rsidRPr="00E56C1E">
        <w:rPr>
          <w:lang w:val="en-US"/>
        </w:rPr>
        <w:t>parakstītu</w:t>
      </w:r>
      <w:proofErr w:type="spellEnd"/>
      <w:r w:rsidRPr="00E56C1E">
        <w:rPr>
          <w:lang w:val="en-US"/>
        </w:rPr>
        <w:t xml:space="preserve"> </w:t>
      </w:r>
      <w:proofErr w:type="spellStart"/>
      <w:r w:rsidRPr="008D0AEE">
        <w:rPr>
          <w:lang w:val="en-US"/>
        </w:rPr>
        <w:t>apliecinājumu</w:t>
      </w:r>
      <w:proofErr w:type="spellEnd"/>
      <w:r w:rsidRPr="008D0AEE">
        <w:rPr>
          <w:lang w:val="en-US"/>
        </w:rPr>
        <w:t xml:space="preserve"> (</w:t>
      </w:r>
      <w:proofErr w:type="spellStart"/>
      <w:r w:rsidRPr="008D0AEE">
        <w:rPr>
          <w:lang w:val="en-US"/>
        </w:rPr>
        <w:t>skat</w:t>
      </w:r>
      <w:proofErr w:type="spellEnd"/>
      <w:r w:rsidRPr="008D0AEE">
        <w:rPr>
          <w:lang w:val="en-US"/>
        </w:rPr>
        <w:t xml:space="preserve">. </w:t>
      </w:r>
      <w:proofErr w:type="spellStart"/>
      <w:r w:rsidRPr="008D0AEE">
        <w:rPr>
          <w:lang w:val="en-US"/>
        </w:rPr>
        <w:t>Līguma</w:t>
      </w:r>
      <w:proofErr w:type="spellEnd"/>
      <w:r w:rsidRPr="008D0AEE">
        <w:rPr>
          <w:lang w:val="en-US"/>
        </w:rPr>
        <w:t xml:space="preserve"> </w:t>
      </w:r>
      <w:proofErr w:type="spellStart"/>
      <w:r w:rsidRPr="008D0AEE">
        <w:rPr>
          <w:lang w:val="en-US"/>
        </w:rPr>
        <w:t>pielikums</w:t>
      </w:r>
      <w:proofErr w:type="spellEnd"/>
      <w:r w:rsidRPr="008D0AEE">
        <w:rPr>
          <w:lang w:val="en-US"/>
        </w:rPr>
        <w:t xml:space="preserve"> Nr.3) par to, ka </w:t>
      </w:r>
      <w:proofErr w:type="spellStart"/>
      <w:r w:rsidRPr="008D0AEE">
        <w:rPr>
          <w:lang w:val="en-US"/>
        </w:rPr>
        <w:t>ir</w:t>
      </w:r>
      <w:proofErr w:type="spellEnd"/>
      <w:r w:rsidRPr="008D0AEE">
        <w:rPr>
          <w:lang w:val="en-US"/>
        </w:rPr>
        <w:t xml:space="preserve"> </w:t>
      </w:r>
      <w:proofErr w:type="spellStart"/>
      <w:r w:rsidRPr="008D0AEE">
        <w:rPr>
          <w:lang w:val="en-US"/>
        </w:rPr>
        <w:t>pabeigti</w:t>
      </w:r>
      <w:proofErr w:type="spellEnd"/>
      <w:r w:rsidRPr="008D0AEE">
        <w:rPr>
          <w:lang w:val="en-US"/>
        </w:rPr>
        <w:t xml:space="preserve"> </w:t>
      </w:r>
      <w:proofErr w:type="spellStart"/>
      <w:r w:rsidRPr="008D0AEE">
        <w:rPr>
          <w:lang w:val="en-US"/>
        </w:rPr>
        <w:t>robežzīmju</w:t>
      </w:r>
      <w:proofErr w:type="spellEnd"/>
      <w:r w:rsidRPr="008D0AEE">
        <w:rPr>
          <w:lang w:val="en-US"/>
        </w:rPr>
        <w:t xml:space="preserve">, </w:t>
      </w:r>
      <w:proofErr w:type="spellStart"/>
      <w:r w:rsidRPr="008D0AEE">
        <w:rPr>
          <w:lang w:val="en-US"/>
        </w:rPr>
        <w:t>robežstigu</w:t>
      </w:r>
      <w:proofErr w:type="spellEnd"/>
      <w:r w:rsidRPr="008D0AEE">
        <w:rPr>
          <w:lang w:val="en-US"/>
        </w:rPr>
        <w:t xml:space="preserve"> un </w:t>
      </w:r>
      <w:proofErr w:type="spellStart"/>
      <w:r w:rsidRPr="008D0AEE">
        <w:rPr>
          <w:lang w:val="en-US"/>
        </w:rPr>
        <w:t>vizūrstigu</w:t>
      </w:r>
      <w:proofErr w:type="spellEnd"/>
      <w:r w:rsidRPr="00E56C1E">
        <w:rPr>
          <w:lang w:val="en-US"/>
        </w:rPr>
        <w:t xml:space="preserve"> </w:t>
      </w:r>
      <w:proofErr w:type="spellStart"/>
      <w:r w:rsidRPr="00E56C1E">
        <w:rPr>
          <w:lang w:val="en-US"/>
        </w:rPr>
        <w:t>ierīkošanas</w:t>
      </w:r>
      <w:proofErr w:type="spellEnd"/>
      <w:r w:rsidRPr="00E56C1E">
        <w:rPr>
          <w:lang w:val="en-US"/>
        </w:rPr>
        <w:t xml:space="preserve"> </w:t>
      </w:r>
      <w:proofErr w:type="spellStart"/>
      <w:r w:rsidRPr="00E56C1E">
        <w:rPr>
          <w:lang w:val="en-US"/>
        </w:rPr>
        <w:t>darbi</w:t>
      </w:r>
      <w:proofErr w:type="spellEnd"/>
      <w:r w:rsidRPr="00E56C1E">
        <w:rPr>
          <w:lang w:val="en-US"/>
        </w:rPr>
        <w:t xml:space="preserve"> un </w:t>
      </w:r>
      <w:proofErr w:type="spellStart"/>
      <w:r w:rsidRPr="00E56C1E">
        <w:rPr>
          <w:lang w:val="en-US"/>
        </w:rPr>
        <w:t>saskaņošanai</w:t>
      </w:r>
      <w:proofErr w:type="spellEnd"/>
      <w:r w:rsidRPr="00E56C1E">
        <w:rPr>
          <w:lang w:val="en-US"/>
        </w:rPr>
        <w:t xml:space="preserve"> </w:t>
      </w:r>
      <w:proofErr w:type="spellStart"/>
      <w:r w:rsidRPr="00E56C1E">
        <w:rPr>
          <w:lang w:val="en-US"/>
        </w:rPr>
        <w:t>iesniegtajos</w:t>
      </w:r>
      <w:proofErr w:type="spellEnd"/>
      <w:r w:rsidRPr="00E56C1E">
        <w:rPr>
          <w:lang w:val="en-US"/>
        </w:rPr>
        <w:t xml:space="preserve"> </w:t>
      </w:r>
      <w:proofErr w:type="spellStart"/>
      <w:r w:rsidRPr="00E56C1E">
        <w:rPr>
          <w:lang w:val="en-US"/>
        </w:rPr>
        <w:t>dokumentos</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vienību</w:t>
      </w:r>
      <w:proofErr w:type="spellEnd"/>
      <w:r w:rsidRPr="00E56C1E">
        <w:rPr>
          <w:lang w:val="en-US"/>
        </w:rPr>
        <w:t xml:space="preserve"> </w:t>
      </w:r>
      <w:proofErr w:type="spellStart"/>
      <w:r w:rsidRPr="00E56C1E">
        <w:rPr>
          <w:lang w:val="en-US"/>
        </w:rPr>
        <w:t>robežu</w:t>
      </w:r>
      <w:proofErr w:type="spellEnd"/>
      <w:r w:rsidRPr="00E56C1E">
        <w:rPr>
          <w:lang w:val="en-US"/>
        </w:rPr>
        <w:t xml:space="preserve"> </w:t>
      </w:r>
      <w:proofErr w:type="spellStart"/>
      <w:r w:rsidRPr="00E56C1E">
        <w:rPr>
          <w:lang w:val="en-US"/>
        </w:rPr>
        <w:t>uzmērīšanas</w:t>
      </w:r>
      <w:proofErr w:type="spellEnd"/>
      <w:r w:rsidRPr="00E56C1E">
        <w:rPr>
          <w:lang w:val="en-US"/>
        </w:rPr>
        <w:t xml:space="preserve"> </w:t>
      </w:r>
      <w:proofErr w:type="spellStart"/>
      <w:r w:rsidRPr="00E56C1E">
        <w:rPr>
          <w:lang w:val="en-US"/>
        </w:rPr>
        <w:t>tehnisko</w:t>
      </w:r>
      <w:proofErr w:type="spellEnd"/>
      <w:r>
        <w:rPr>
          <w:lang w:val="en-US"/>
        </w:rPr>
        <w:t xml:space="preserve"> un </w:t>
      </w:r>
      <w:proofErr w:type="spellStart"/>
      <w:r>
        <w:rPr>
          <w:lang w:val="en-US"/>
        </w:rPr>
        <w:t>tiesisko</w:t>
      </w:r>
      <w:proofErr w:type="spellEnd"/>
      <w:r>
        <w:rPr>
          <w:lang w:val="en-US"/>
        </w:rPr>
        <w:t xml:space="preserve"> </w:t>
      </w:r>
      <w:proofErr w:type="spellStart"/>
      <w:r>
        <w:rPr>
          <w:lang w:val="en-US"/>
        </w:rPr>
        <w:t>dokumentos</w:t>
      </w:r>
      <w:proofErr w:type="spellEnd"/>
      <w:r>
        <w:rPr>
          <w:lang w:val="en-US"/>
        </w:rPr>
        <w:t xml:space="preserve"> </w:t>
      </w:r>
      <w:proofErr w:type="spellStart"/>
      <w:r>
        <w:rPr>
          <w:lang w:val="en-US"/>
        </w:rPr>
        <w:t>norādītā</w:t>
      </w:r>
      <w:proofErr w:type="spellEnd"/>
      <w:r w:rsidRPr="00E56C1E">
        <w:rPr>
          <w:lang w:val="en-US"/>
        </w:rPr>
        <w:t xml:space="preserve"> </w:t>
      </w:r>
      <w:proofErr w:type="spellStart"/>
      <w:r w:rsidRPr="00E56C1E">
        <w:rPr>
          <w:lang w:val="en-US"/>
        </w:rPr>
        <w:t>informācija</w:t>
      </w:r>
      <w:proofErr w:type="spellEnd"/>
      <w:r w:rsidRPr="00E56C1E">
        <w:rPr>
          <w:lang w:val="en-US"/>
        </w:rPr>
        <w:t xml:space="preserve"> </w:t>
      </w:r>
      <w:proofErr w:type="spellStart"/>
      <w:r w:rsidRPr="00E56C1E">
        <w:rPr>
          <w:lang w:val="en-US"/>
        </w:rPr>
        <w:t>atbilst</w:t>
      </w:r>
      <w:proofErr w:type="spellEnd"/>
      <w:r w:rsidRPr="00E56C1E">
        <w:rPr>
          <w:lang w:val="en-US"/>
        </w:rPr>
        <w:t xml:space="preserve"> </w:t>
      </w:r>
      <w:proofErr w:type="spellStart"/>
      <w:r w:rsidRPr="00E56C1E">
        <w:rPr>
          <w:lang w:val="en-US"/>
        </w:rPr>
        <w:t>dabā</w:t>
      </w:r>
      <w:proofErr w:type="spellEnd"/>
      <w:r w:rsidRPr="00E56C1E">
        <w:rPr>
          <w:lang w:val="en-US"/>
        </w:rPr>
        <w:t xml:space="preserve"> </w:t>
      </w:r>
      <w:proofErr w:type="spellStart"/>
      <w:r w:rsidRPr="00E56C1E">
        <w:rPr>
          <w:lang w:val="en-US"/>
        </w:rPr>
        <w:t>esošajai</w:t>
      </w:r>
      <w:proofErr w:type="spellEnd"/>
      <w:r w:rsidRPr="00E56C1E">
        <w:rPr>
          <w:lang w:val="en-US"/>
        </w:rPr>
        <w:t xml:space="preserve"> </w:t>
      </w:r>
      <w:proofErr w:type="spellStart"/>
      <w:r w:rsidRPr="00E56C1E">
        <w:rPr>
          <w:lang w:val="en-US"/>
        </w:rPr>
        <w:t>situācijai</w:t>
      </w:r>
      <w:proofErr w:type="spellEnd"/>
      <w:r w:rsidRPr="00E56C1E">
        <w:rPr>
          <w:lang w:val="en-US"/>
        </w:rPr>
        <w:t>.</w:t>
      </w:r>
    </w:p>
    <w:p w14:paraId="52887C99" w14:textId="77777777" w:rsidR="0047009F" w:rsidRPr="00E56C1E" w:rsidRDefault="0047009F" w:rsidP="0047009F">
      <w:pPr>
        <w:jc w:val="both"/>
        <w:rPr>
          <w:lang w:val="en-US"/>
        </w:rPr>
      </w:pPr>
    </w:p>
    <w:p w14:paraId="5920C93B" w14:textId="77777777" w:rsidR="0047009F" w:rsidRPr="00E56C1E" w:rsidRDefault="0047009F" w:rsidP="003C26DE">
      <w:pPr>
        <w:pStyle w:val="BodyText"/>
        <w:numPr>
          <w:ilvl w:val="0"/>
          <w:numId w:val="9"/>
        </w:numPr>
        <w:spacing w:after="0"/>
        <w:ind w:left="284" w:hanging="284"/>
        <w:jc w:val="both"/>
        <w:rPr>
          <w:b/>
          <w:lang w:val="en-US"/>
        </w:rPr>
      </w:pPr>
      <w:proofErr w:type="spellStart"/>
      <w:r w:rsidRPr="00E56C1E">
        <w:rPr>
          <w:b/>
          <w:lang w:val="en-US"/>
        </w:rPr>
        <w:lastRenderedPageBreak/>
        <w:t>Pasūtītājs</w:t>
      </w:r>
      <w:proofErr w:type="spellEnd"/>
      <w:r w:rsidRPr="00E56C1E">
        <w:rPr>
          <w:b/>
          <w:lang w:val="en-US"/>
        </w:rPr>
        <w:t xml:space="preserve"> </w:t>
      </w:r>
      <w:proofErr w:type="spellStart"/>
      <w:r w:rsidRPr="00E56C1E">
        <w:rPr>
          <w:b/>
          <w:lang w:val="en-US"/>
        </w:rPr>
        <w:t>nodrošina</w:t>
      </w:r>
      <w:proofErr w:type="spellEnd"/>
      <w:r w:rsidRPr="00E56C1E">
        <w:rPr>
          <w:b/>
          <w:lang w:val="en-US"/>
        </w:rPr>
        <w:t xml:space="preserve"> </w:t>
      </w:r>
      <w:proofErr w:type="spellStart"/>
      <w:r w:rsidRPr="00E56C1E">
        <w:rPr>
          <w:b/>
          <w:lang w:val="en-US"/>
        </w:rPr>
        <w:t>ar</w:t>
      </w:r>
      <w:proofErr w:type="spellEnd"/>
      <w:r w:rsidRPr="00E56C1E">
        <w:rPr>
          <w:b/>
          <w:lang w:val="en-US"/>
        </w:rPr>
        <w:t xml:space="preserve"> </w:t>
      </w:r>
      <w:proofErr w:type="spellStart"/>
      <w:r w:rsidRPr="00E56C1E">
        <w:rPr>
          <w:b/>
          <w:lang w:val="en-US"/>
        </w:rPr>
        <w:t>sekojošu</w:t>
      </w:r>
      <w:proofErr w:type="spellEnd"/>
      <w:r w:rsidRPr="00E56C1E">
        <w:rPr>
          <w:b/>
          <w:lang w:val="en-US"/>
        </w:rPr>
        <w:t xml:space="preserve"> </w:t>
      </w:r>
      <w:proofErr w:type="spellStart"/>
      <w:r w:rsidRPr="00E56C1E">
        <w:rPr>
          <w:b/>
          <w:lang w:val="en-US"/>
        </w:rPr>
        <w:t>informāciju</w:t>
      </w:r>
      <w:proofErr w:type="spellEnd"/>
      <w:r w:rsidRPr="00E56C1E">
        <w:rPr>
          <w:b/>
          <w:lang w:val="en-US"/>
        </w:rPr>
        <w:t xml:space="preserve">: </w:t>
      </w:r>
    </w:p>
    <w:p w14:paraId="59D4B97E"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Pasūtītāja</w:t>
      </w:r>
      <w:proofErr w:type="spellEnd"/>
      <w:r w:rsidRPr="00E56C1E">
        <w:rPr>
          <w:lang w:val="en-US"/>
        </w:rPr>
        <w:t xml:space="preserve"> </w:t>
      </w:r>
      <w:proofErr w:type="spellStart"/>
      <w:r w:rsidRPr="00E56C1E">
        <w:rPr>
          <w:lang w:val="en-US"/>
        </w:rPr>
        <w:t>atbildīgās</w:t>
      </w:r>
      <w:proofErr w:type="spellEnd"/>
      <w:r w:rsidRPr="00E56C1E">
        <w:rPr>
          <w:lang w:val="en-US"/>
        </w:rPr>
        <w:t xml:space="preserve"> </w:t>
      </w:r>
      <w:proofErr w:type="spellStart"/>
      <w:r w:rsidRPr="00E56C1E">
        <w:rPr>
          <w:lang w:val="en-US"/>
        </w:rPr>
        <w:t>amatpersonas</w:t>
      </w:r>
      <w:proofErr w:type="spellEnd"/>
      <w:r w:rsidRPr="00E56C1E">
        <w:rPr>
          <w:lang w:val="en-US"/>
        </w:rPr>
        <w:t xml:space="preserve"> </w:t>
      </w:r>
      <w:proofErr w:type="spellStart"/>
      <w:r w:rsidRPr="00E56C1E">
        <w:rPr>
          <w:lang w:val="en-US"/>
        </w:rPr>
        <w:t>apliecinātu</w:t>
      </w:r>
      <w:proofErr w:type="spellEnd"/>
      <w:r w:rsidRPr="00E56C1E">
        <w:rPr>
          <w:lang w:val="en-US"/>
        </w:rPr>
        <w:t xml:space="preserve"> </w:t>
      </w:r>
      <w:proofErr w:type="spellStart"/>
      <w:r w:rsidRPr="00E56C1E">
        <w:rPr>
          <w:lang w:val="en-US"/>
        </w:rPr>
        <w:t>pilnvaras</w:t>
      </w:r>
      <w:proofErr w:type="spellEnd"/>
      <w:r w:rsidRPr="00E56C1E">
        <w:rPr>
          <w:lang w:val="en-US"/>
        </w:rPr>
        <w:t xml:space="preserve"> </w:t>
      </w:r>
      <w:proofErr w:type="spellStart"/>
      <w:r w:rsidRPr="00E56C1E">
        <w:rPr>
          <w:lang w:val="en-US"/>
        </w:rPr>
        <w:t>kopiju</w:t>
      </w:r>
      <w:proofErr w:type="spellEnd"/>
      <w:r w:rsidRPr="00E56C1E">
        <w:rPr>
          <w:lang w:val="en-US"/>
        </w:rPr>
        <w:t xml:space="preserve">, kas </w:t>
      </w:r>
      <w:proofErr w:type="spellStart"/>
      <w:r w:rsidRPr="00E56C1E">
        <w:rPr>
          <w:lang w:val="en-US"/>
        </w:rPr>
        <w:t>apliecina</w:t>
      </w:r>
      <w:proofErr w:type="spellEnd"/>
      <w:r w:rsidRPr="00E56C1E">
        <w:rPr>
          <w:lang w:val="en-US"/>
        </w:rPr>
        <w:t xml:space="preserve"> </w:t>
      </w:r>
      <w:proofErr w:type="spellStart"/>
      <w:r w:rsidRPr="00E56C1E">
        <w:rPr>
          <w:lang w:val="en-US"/>
        </w:rPr>
        <w:t>šīs</w:t>
      </w:r>
      <w:proofErr w:type="spellEnd"/>
      <w:r w:rsidRPr="00E56C1E">
        <w:rPr>
          <w:lang w:val="en-US"/>
        </w:rPr>
        <w:t xml:space="preserve"> personas </w:t>
      </w:r>
      <w:proofErr w:type="spellStart"/>
      <w:r w:rsidRPr="00E56C1E">
        <w:rPr>
          <w:lang w:val="en-US"/>
        </w:rPr>
        <w:t>tiesības</w:t>
      </w:r>
      <w:proofErr w:type="spellEnd"/>
      <w:r w:rsidRPr="00E56C1E">
        <w:rPr>
          <w:lang w:val="en-US"/>
        </w:rPr>
        <w:t xml:space="preserve"> </w:t>
      </w:r>
      <w:proofErr w:type="spellStart"/>
      <w:r w:rsidRPr="00E56C1E">
        <w:rPr>
          <w:lang w:val="en-US"/>
        </w:rPr>
        <w:t>pārstāvēt</w:t>
      </w:r>
      <w:proofErr w:type="spellEnd"/>
      <w:r w:rsidRPr="00E56C1E">
        <w:rPr>
          <w:lang w:val="en-US"/>
        </w:rPr>
        <w:t xml:space="preserve"> </w:t>
      </w:r>
      <w:proofErr w:type="spellStart"/>
      <w:r w:rsidRPr="00E56C1E">
        <w:rPr>
          <w:lang w:val="en-US"/>
        </w:rPr>
        <w:t>Pasūtītāju</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robežu</w:t>
      </w:r>
      <w:proofErr w:type="spellEnd"/>
      <w:r w:rsidRPr="00E56C1E">
        <w:rPr>
          <w:lang w:val="en-US"/>
        </w:rPr>
        <w:t xml:space="preserve"> </w:t>
      </w:r>
      <w:proofErr w:type="spellStart"/>
      <w:r w:rsidRPr="00E56C1E">
        <w:rPr>
          <w:lang w:val="en-US"/>
        </w:rPr>
        <w:t>noteikšanas</w:t>
      </w:r>
      <w:proofErr w:type="spellEnd"/>
      <w:r w:rsidRPr="00E56C1E">
        <w:rPr>
          <w:lang w:val="en-US"/>
        </w:rPr>
        <w:t xml:space="preserve"> </w:t>
      </w:r>
      <w:proofErr w:type="spellStart"/>
      <w:r w:rsidRPr="00E56C1E">
        <w:rPr>
          <w:lang w:val="en-US"/>
        </w:rPr>
        <w:t>procesā</w:t>
      </w:r>
      <w:proofErr w:type="spellEnd"/>
      <w:r w:rsidRPr="00E56C1E">
        <w:rPr>
          <w:lang w:val="en-US"/>
        </w:rPr>
        <w:t>.</w:t>
      </w:r>
    </w:p>
    <w:p w14:paraId="50DD078A"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Līgumu</w:t>
      </w:r>
      <w:proofErr w:type="spellEnd"/>
      <w:r w:rsidRPr="00E56C1E">
        <w:rPr>
          <w:lang w:val="en-US"/>
        </w:rPr>
        <w:t xml:space="preserve"> </w:t>
      </w:r>
      <w:proofErr w:type="gramStart"/>
      <w:r w:rsidRPr="00E56C1E">
        <w:rPr>
          <w:lang w:val="en-US"/>
        </w:rPr>
        <w:t>un to</w:t>
      </w:r>
      <w:proofErr w:type="gramEnd"/>
      <w:r w:rsidRPr="00E56C1E">
        <w:rPr>
          <w:lang w:val="en-US"/>
        </w:rPr>
        <w:t xml:space="preserve"> </w:t>
      </w:r>
      <w:proofErr w:type="spellStart"/>
      <w:r w:rsidRPr="00E56C1E">
        <w:rPr>
          <w:lang w:val="en-US"/>
        </w:rPr>
        <w:t>grafisko</w:t>
      </w:r>
      <w:proofErr w:type="spellEnd"/>
      <w:r w:rsidRPr="00E56C1E">
        <w:rPr>
          <w:lang w:val="en-US"/>
        </w:rPr>
        <w:t xml:space="preserve"> </w:t>
      </w:r>
      <w:proofErr w:type="spellStart"/>
      <w:r w:rsidRPr="00E56C1E">
        <w:rPr>
          <w:lang w:val="en-US"/>
        </w:rPr>
        <w:t>pielikumu</w:t>
      </w:r>
      <w:proofErr w:type="spellEnd"/>
      <w:r w:rsidRPr="00E56C1E">
        <w:rPr>
          <w:lang w:val="en-US"/>
        </w:rPr>
        <w:t xml:space="preserve"> </w:t>
      </w:r>
      <w:proofErr w:type="spellStart"/>
      <w:r w:rsidRPr="00E56C1E">
        <w:rPr>
          <w:lang w:val="en-US"/>
        </w:rPr>
        <w:t>kopijas</w:t>
      </w:r>
      <w:proofErr w:type="spellEnd"/>
      <w:r w:rsidRPr="00E56C1E">
        <w:rPr>
          <w:lang w:val="en-US"/>
        </w:rPr>
        <w:t xml:space="preserve">, </w:t>
      </w:r>
      <w:proofErr w:type="spellStart"/>
      <w:r w:rsidRPr="00E56C1E">
        <w:rPr>
          <w:lang w:val="en-US"/>
        </w:rPr>
        <w:t>uz</w:t>
      </w:r>
      <w:proofErr w:type="spellEnd"/>
      <w:r w:rsidRPr="00E56C1E">
        <w:rPr>
          <w:lang w:val="en-US"/>
        </w:rPr>
        <w:t xml:space="preserve"> kuru </w:t>
      </w:r>
      <w:proofErr w:type="spellStart"/>
      <w:r w:rsidRPr="00E56C1E">
        <w:rPr>
          <w:lang w:val="en-US"/>
        </w:rPr>
        <w:t>pamata</w:t>
      </w:r>
      <w:proofErr w:type="spellEnd"/>
      <w:r w:rsidRPr="00E56C1E">
        <w:rPr>
          <w:lang w:val="en-US"/>
        </w:rPr>
        <w:t xml:space="preserve"> (</w:t>
      </w:r>
      <w:proofErr w:type="spellStart"/>
      <w:r w:rsidRPr="00E56C1E">
        <w:rPr>
          <w:lang w:val="en-US"/>
        </w:rPr>
        <w:t>noteikts</w:t>
      </w:r>
      <w:proofErr w:type="spellEnd"/>
      <w:r w:rsidRPr="00E56C1E">
        <w:rPr>
          <w:lang w:val="en-US"/>
        </w:rPr>
        <w:t xml:space="preserve">) </w:t>
      </w:r>
      <w:proofErr w:type="spellStart"/>
      <w:r w:rsidRPr="00E56C1E">
        <w:rPr>
          <w:lang w:val="en-US"/>
        </w:rPr>
        <w:t>nodibināts</w:t>
      </w:r>
      <w:proofErr w:type="spellEnd"/>
      <w:r w:rsidRPr="00E56C1E">
        <w:rPr>
          <w:lang w:val="en-US"/>
        </w:rPr>
        <w:t xml:space="preserve"> </w:t>
      </w:r>
      <w:proofErr w:type="spellStart"/>
      <w:r w:rsidRPr="00E56C1E">
        <w:rPr>
          <w:lang w:val="en-US"/>
        </w:rPr>
        <w:t>nekusta</w:t>
      </w:r>
      <w:r>
        <w:rPr>
          <w:lang w:val="en-US"/>
        </w:rPr>
        <w:t>mā</w:t>
      </w:r>
      <w:proofErr w:type="spellEnd"/>
      <w:r>
        <w:rPr>
          <w:lang w:val="en-US"/>
        </w:rPr>
        <w:t xml:space="preserve"> </w:t>
      </w:r>
      <w:proofErr w:type="spellStart"/>
      <w:r>
        <w:rPr>
          <w:lang w:val="en-US"/>
        </w:rPr>
        <w:t>īpašuma</w:t>
      </w:r>
      <w:proofErr w:type="spellEnd"/>
      <w:r>
        <w:rPr>
          <w:lang w:val="en-US"/>
        </w:rPr>
        <w:t xml:space="preserve"> </w:t>
      </w:r>
      <w:proofErr w:type="spellStart"/>
      <w:r>
        <w:rPr>
          <w:lang w:val="en-US"/>
        </w:rPr>
        <w:t>apgrūtinājums</w:t>
      </w:r>
      <w:proofErr w:type="spellEnd"/>
      <w:r>
        <w:rPr>
          <w:lang w:val="en-US"/>
        </w:rPr>
        <w:t xml:space="preserve"> – </w:t>
      </w:r>
      <w:proofErr w:type="spellStart"/>
      <w:r>
        <w:rPr>
          <w:lang w:val="en-US"/>
        </w:rPr>
        <w:t>ceļa</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cita</w:t>
      </w:r>
      <w:proofErr w:type="spellEnd"/>
      <w:r w:rsidRPr="00E56C1E">
        <w:rPr>
          <w:lang w:val="en-US"/>
        </w:rPr>
        <w:t xml:space="preserve"> </w:t>
      </w:r>
      <w:proofErr w:type="spellStart"/>
      <w:r w:rsidRPr="00E56C1E">
        <w:rPr>
          <w:lang w:val="en-US"/>
        </w:rPr>
        <w:t>veida</w:t>
      </w:r>
      <w:proofErr w:type="spellEnd"/>
      <w:r w:rsidRPr="00E56C1E">
        <w:rPr>
          <w:lang w:val="en-US"/>
        </w:rPr>
        <w:t xml:space="preserve"> </w:t>
      </w:r>
      <w:proofErr w:type="spellStart"/>
      <w:r w:rsidRPr="00E56C1E">
        <w:rPr>
          <w:lang w:val="en-US"/>
        </w:rPr>
        <w:t>servitūts</w:t>
      </w:r>
      <w:proofErr w:type="spellEnd"/>
      <w:r w:rsidRPr="00E56C1E">
        <w:rPr>
          <w:lang w:val="en-US"/>
        </w:rPr>
        <w:t>.</w:t>
      </w:r>
    </w:p>
    <w:p w14:paraId="4A772122"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Pasūtītāja</w:t>
      </w:r>
      <w:proofErr w:type="spellEnd"/>
      <w:r w:rsidRPr="00E56C1E">
        <w:rPr>
          <w:lang w:val="en-US"/>
        </w:rPr>
        <w:t xml:space="preserve"> </w:t>
      </w:r>
      <w:proofErr w:type="spellStart"/>
      <w:r w:rsidRPr="00E56C1E">
        <w:rPr>
          <w:lang w:val="en-US"/>
        </w:rPr>
        <w:t>rīcībā</w:t>
      </w:r>
      <w:proofErr w:type="spellEnd"/>
      <w:r w:rsidRPr="00E56C1E">
        <w:rPr>
          <w:lang w:val="en-US"/>
        </w:rPr>
        <w:t xml:space="preserve"> </w:t>
      </w:r>
      <w:proofErr w:type="spellStart"/>
      <w:r w:rsidRPr="00E56C1E">
        <w:rPr>
          <w:lang w:val="en-US"/>
        </w:rPr>
        <w:t>esošo</w:t>
      </w:r>
      <w:proofErr w:type="spellEnd"/>
      <w:r w:rsidRPr="00E56C1E">
        <w:rPr>
          <w:lang w:val="en-US"/>
        </w:rPr>
        <w:t xml:space="preserve"> </w:t>
      </w:r>
      <w:proofErr w:type="spellStart"/>
      <w:r w:rsidRPr="00E56C1E">
        <w:rPr>
          <w:lang w:val="en-US"/>
        </w:rPr>
        <w:t>kadastrālajai</w:t>
      </w:r>
      <w:proofErr w:type="spellEnd"/>
      <w:r w:rsidRPr="00E56C1E">
        <w:rPr>
          <w:lang w:val="en-US"/>
        </w:rPr>
        <w:t xml:space="preserve"> </w:t>
      </w:r>
      <w:proofErr w:type="spellStart"/>
      <w:r w:rsidRPr="00E56C1E">
        <w:rPr>
          <w:lang w:val="en-US"/>
        </w:rPr>
        <w:t>uzmērīšanai</w:t>
      </w:r>
      <w:proofErr w:type="spellEnd"/>
      <w:r w:rsidRPr="00E56C1E">
        <w:rPr>
          <w:lang w:val="en-US"/>
        </w:rPr>
        <w:t xml:space="preserve"> </w:t>
      </w:r>
      <w:proofErr w:type="spellStart"/>
      <w:r w:rsidRPr="00E56C1E">
        <w:rPr>
          <w:lang w:val="en-US"/>
        </w:rPr>
        <w:t>nepieciešamo</w:t>
      </w:r>
      <w:proofErr w:type="spellEnd"/>
      <w:r w:rsidRPr="00E56C1E">
        <w:rPr>
          <w:lang w:val="en-US"/>
        </w:rPr>
        <w:t xml:space="preserve"> </w:t>
      </w:r>
      <w:proofErr w:type="spellStart"/>
      <w:r w:rsidRPr="00E56C1E">
        <w:rPr>
          <w:lang w:val="en-US"/>
        </w:rPr>
        <w:t>tehnisko</w:t>
      </w:r>
      <w:proofErr w:type="spellEnd"/>
      <w:r w:rsidRPr="00E56C1E">
        <w:rPr>
          <w:lang w:val="en-US"/>
        </w:rPr>
        <w:t xml:space="preserve"> </w:t>
      </w:r>
      <w:proofErr w:type="spellStart"/>
      <w:r w:rsidRPr="00E56C1E">
        <w:rPr>
          <w:lang w:val="en-US"/>
        </w:rPr>
        <w:t>informāciju</w:t>
      </w:r>
      <w:proofErr w:type="spellEnd"/>
      <w:r w:rsidRPr="00E56C1E">
        <w:rPr>
          <w:lang w:val="en-US"/>
        </w:rPr>
        <w:t xml:space="preserve">: </w:t>
      </w:r>
      <w:proofErr w:type="spellStart"/>
      <w:r w:rsidRPr="00E56C1E">
        <w:rPr>
          <w:lang w:val="en-US"/>
        </w:rPr>
        <w:t>nodalījuma</w:t>
      </w:r>
      <w:proofErr w:type="spellEnd"/>
      <w:r w:rsidRPr="00E56C1E">
        <w:rPr>
          <w:lang w:val="en-US"/>
        </w:rPr>
        <w:t xml:space="preserve"> </w:t>
      </w:r>
      <w:proofErr w:type="spellStart"/>
      <w:r w:rsidRPr="00E56C1E">
        <w:rPr>
          <w:lang w:val="en-US"/>
        </w:rPr>
        <w:t>joslas</w:t>
      </w:r>
      <w:proofErr w:type="spellEnd"/>
      <w:r w:rsidRPr="00E56C1E">
        <w:rPr>
          <w:lang w:val="en-US"/>
        </w:rPr>
        <w:t xml:space="preserve"> </w:t>
      </w:r>
      <w:proofErr w:type="spellStart"/>
      <w:r w:rsidRPr="00E56C1E">
        <w:rPr>
          <w:lang w:val="en-US"/>
        </w:rPr>
        <w:t>plā</w:t>
      </w:r>
      <w:r>
        <w:rPr>
          <w:lang w:val="en-US"/>
        </w:rPr>
        <w:t>nus</w:t>
      </w:r>
      <w:proofErr w:type="spellEnd"/>
      <w:r>
        <w:rPr>
          <w:lang w:val="en-US"/>
        </w:rPr>
        <w:t xml:space="preserve">, </w:t>
      </w:r>
      <w:proofErr w:type="spellStart"/>
      <w:r>
        <w:rPr>
          <w:lang w:val="en-US"/>
        </w:rPr>
        <w:t>izdruku</w:t>
      </w:r>
      <w:proofErr w:type="spellEnd"/>
      <w:r>
        <w:rPr>
          <w:lang w:val="en-US"/>
        </w:rPr>
        <w:t xml:space="preserve"> </w:t>
      </w:r>
      <w:proofErr w:type="spellStart"/>
      <w:r>
        <w:rPr>
          <w:lang w:val="en-US"/>
        </w:rPr>
        <w:t>vai</w:t>
      </w:r>
      <w:proofErr w:type="spellEnd"/>
      <w:r>
        <w:rPr>
          <w:lang w:val="en-US"/>
        </w:rPr>
        <w:t xml:space="preserve"> </w:t>
      </w:r>
      <w:proofErr w:type="spellStart"/>
      <w:r>
        <w:rPr>
          <w:lang w:val="en-US"/>
        </w:rPr>
        <w:t>digitālā</w:t>
      </w:r>
      <w:proofErr w:type="spellEnd"/>
      <w:r>
        <w:rPr>
          <w:lang w:val="en-US"/>
        </w:rPr>
        <w:t xml:space="preserve"> </w:t>
      </w:r>
      <w:proofErr w:type="spellStart"/>
      <w:r>
        <w:rPr>
          <w:lang w:val="en-US"/>
        </w:rPr>
        <w:t>veidā</w:t>
      </w:r>
      <w:proofErr w:type="spellEnd"/>
      <w:r>
        <w:rPr>
          <w:lang w:val="en-US"/>
        </w:rPr>
        <w:t xml:space="preserve">, </w:t>
      </w:r>
      <w:proofErr w:type="spellStart"/>
      <w:r>
        <w:rPr>
          <w:lang w:val="en-US"/>
        </w:rPr>
        <w:t>topogrāfisko</w:t>
      </w:r>
      <w:proofErr w:type="spellEnd"/>
      <w:r>
        <w:rPr>
          <w:lang w:val="en-US"/>
        </w:rPr>
        <w:t xml:space="preserve"> </w:t>
      </w:r>
      <w:proofErr w:type="spellStart"/>
      <w:r>
        <w:rPr>
          <w:lang w:val="en-US"/>
        </w:rPr>
        <w:t>plānu</w:t>
      </w:r>
      <w:proofErr w:type="spellEnd"/>
      <w:r>
        <w:rPr>
          <w:lang w:val="en-US"/>
        </w:rPr>
        <w:t>,</w:t>
      </w:r>
      <w:r w:rsidRPr="00E56C1E">
        <w:rPr>
          <w:lang w:val="en-US"/>
        </w:rPr>
        <w:t xml:space="preserve"> </w:t>
      </w:r>
      <w:proofErr w:type="spellStart"/>
      <w:r w:rsidRPr="00E56C1E">
        <w:rPr>
          <w:lang w:val="en-US"/>
        </w:rPr>
        <w:t>apliecinājumu</w:t>
      </w:r>
      <w:proofErr w:type="spellEnd"/>
      <w:r w:rsidRPr="00E56C1E">
        <w:rPr>
          <w:lang w:val="en-US"/>
        </w:rPr>
        <w:t xml:space="preserve"> par </w:t>
      </w:r>
      <w:proofErr w:type="spellStart"/>
      <w:r w:rsidRPr="00E56C1E">
        <w:rPr>
          <w:lang w:val="en-US"/>
        </w:rPr>
        <w:t>uzmērāmajā</w:t>
      </w:r>
      <w:proofErr w:type="spellEnd"/>
      <w:r w:rsidRPr="00E56C1E">
        <w:rPr>
          <w:lang w:val="en-US"/>
        </w:rPr>
        <w:t xml:space="preserve"> </w:t>
      </w:r>
      <w:proofErr w:type="spellStart"/>
      <w:r w:rsidRPr="00E56C1E">
        <w:rPr>
          <w:lang w:val="en-US"/>
        </w:rPr>
        <w:t>teritorijā</w:t>
      </w:r>
      <w:proofErr w:type="spellEnd"/>
      <w:r w:rsidRPr="00E56C1E">
        <w:rPr>
          <w:lang w:val="en-US"/>
        </w:rPr>
        <w:t xml:space="preserve"> </w:t>
      </w:r>
      <w:proofErr w:type="spellStart"/>
      <w:r w:rsidRPr="00E56C1E">
        <w:rPr>
          <w:lang w:val="en-US"/>
        </w:rPr>
        <w:t>esošajām</w:t>
      </w:r>
      <w:proofErr w:type="spellEnd"/>
      <w:r w:rsidRPr="00E56C1E">
        <w:rPr>
          <w:lang w:val="en-US"/>
        </w:rPr>
        <w:t xml:space="preserve"> </w:t>
      </w:r>
      <w:proofErr w:type="spellStart"/>
      <w:r w:rsidRPr="00E56C1E">
        <w:rPr>
          <w:lang w:val="en-US"/>
        </w:rPr>
        <w:t>inženierkomunikācijām</w:t>
      </w:r>
      <w:proofErr w:type="spellEnd"/>
      <w:r w:rsidRPr="00E56C1E">
        <w:rPr>
          <w:lang w:val="en-US"/>
        </w:rPr>
        <w:t xml:space="preserve">, ja </w:t>
      </w:r>
      <w:proofErr w:type="spellStart"/>
      <w:r w:rsidRPr="00E56C1E">
        <w:rPr>
          <w:lang w:val="en-US"/>
        </w:rPr>
        <w:t>tādas</w:t>
      </w:r>
      <w:proofErr w:type="spellEnd"/>
      <w:r w:rsidRPr="00E56C1E">
        <w:rPr>
          <w:lang w:val="en-US"/>
        </w:rPr>
        <w:t xml:space="preserve"> </w:t>
      </w:r>
      <w:proofErr w:type="spellStart"/>
      <w:r w:rsidRPr="00E56C1E">
        <w:rPr>
          <w:lang w:val="en-US"/>
        </w:rPr>
        <w:t>ir.</w:t>
      </w:r>
      <w:proofErr w:type="spellEnd"/>
    </w:p>
    <w:p w14:paraId="573EF3AF"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Pasūtītāja</w:t>
      </w:r>
      <w:proofErr w:type="spellEnd"/>
      <w:r w:rsidRPr="00E56C1E">
        <w:rPr>
          <w:lang w:val="en-US"/>
        </w:rPr>
        <w:t xml:space="preserve"> </w:t>
      </w:r>
      <w:proofErr w:type="spellStart"/>
      <w:r w:rsidRPr="00E56C1E">
        <w:rPr>
          <w:lang w:val="en-US"/>
        </w:rPr>
        <w:t>sagatavotu</w:t>
      </w:r>
      <w:proofErr w:type="spellEnd"/>
      <w:r w:rsidRPr="00E56C1E">
        <w:rPr>
          <w:lang w:val="en-US"/>
        </w:rPr>
        <w:t xml:space="preserve"> un </w:t>
      </w:r>
      <w:proofErr w:type="spellStart"/>
      <w:r w:rsidRPr="00E56C1E">
        <w:rPr>
          <w:lang w:val="en-US"/>
        </w:rPr>
        <w:t>apstiprinātu</w:t>
      </w:r>
      <w:proofErr w:type="spellEnd"/>
      <w:r w:rsidRPr="00E56C1E">
        <w:rPr>
          <w:lang w:val="en-US"/>
        </w:rPr>
        <w:t xml:space="preserve"> </w:t>
      </w:r>
      <w:proofErr w:type="spellStart"/>
      <w:r w:rsidRPr="00E56C1E">
        <w:rPr>
          <w:lang w:val="en-US"/>
        </w:rPr>
        <w:t>Uzziņu</w:t>
      </w:r>
      <w:proofErr w:type="spellEnd"/>
      <w:r w:rsidRPr="00E56C1E">
        <w:rPr>
          <w:lang w:val="en-US"/>
        </w:rPr>
        <w:t xml:space="preserve"> </w:t>
      </w:r>
      <w:proofErr w:type="spellStart"/>
      <w:r w:rsidRPr="00E56C1E">
        <w:rPr>
          <w:lang w:val="en-US"/>
        </w:rPr>
        <w:t>nekustamā</w:t>
      </w:r>
      <w:proofErr w:type="spellEnd"/>
      <w:r w:rsidRPr="00E56C1E">
        <w:rPr>
          <w:lang w:val="en-US"/>
        </w:rPr>
        <w:t xml:space="preserve"> </w:t>
      </w:r>
      <w:proofErr w:type="spellStart"/>
      <w:r w:rsidRPr="00E56C1E">
        <w:rPr>
          <w:lang w:val="en-US"/>
        </w:rPr>
        <w:t>īpašuma</w:t>
      </w:r>
      <w:proofErr w:type="spellEnd"/>
      <w:r w:rsidRPr="00E56C1E">
        <w:rPr>
          <w:lang w:val="en-US"/>
        </w:rPr>
        <w:t xml:space="preserve"> </w:t>
      </w:r>
      <w:proofErr w:type="spellStart"/>
      <w:r w:rsidRPr="00E56C1E">
        <w:rPr>
          <w:lang w:val="en-US"/>
        </w:rPr>
        <w:t>reģistrācijai</w:t>
      </w:r>
      <w:proofErr w:type="spellEnd"/>
      <w:r w:rsidRPr="00E56C1E">
        <w:rPr>
          <w:lang w:val="en-US"/>
        </w:rPr>
        <w:t xml:space="preserve"> NĪVKIS.</w:t>
      </w:r>
    </w:p>
    <w:p w14:paraId="251774B7" w14:textId="77777777" w:rsidR="0047009F" w:rsidRPr="00E56C1E" w:rsidRDefault="0047009F" w:rsidP="0047009F">
      <w:pPr>
        <w:pStyle w:val="BodyText"/>
        <w:rPr>
          <w:b/>
          <w:lang w:val="en-US"/>
        </w:rPr>
      </w:pPr>
    </w:p>
    <w:p w14:paraId="0FE558CA" w14:textId="77777777" w:rsidR="0047009F" w:rsidRPr="00964DB3" w:rsidRDefault="0047009F" w:rsidP="003C26DE">
      <w:pPr>
        <w:pStyle w:val="BodyText"/>
        <w:numPr>
          <w:ilvl w:val="0"/>
          <w:numId w:val="9"/>
        </w:numPr>
        <w:spacing w:after="0"/>
        <w:ind w:left="284" w:hanging="284"/>
        <w:jc w:val="both"/>
        <w:rPr>
          <w:b/>
          <w:lang w:val="ru-RU"/>
        </w:rPr>
      </w:pPr>
      <w:proofErr w:type="spellStart"/>
      <w:r>
        <w:rPr>
          <w:b/>
          <w:lang w:val="ru-RU"/>
        </w:rPr>
        <w:t>Papildus</w:t>
      </w:r>
      <w:proofErr w:type="spellEnd"/>
      <w:r>
        <w:rPr>
          <w:b/>
          <w:lang w:val="ru-RU"/>
        </w:rPr>
        <w:t xml:space="preserve"> </w:t>
      </w:r>
      <w:proofErr w:type="spellStart"/>
      <w:r>
        <w:rPr>
          <w:b/>
          <w:lang w:val="ru-RU"/>
        </w:rPr>
        <w:t>prasības</w:t>
      </w:r>
      <w:proofErr w:type="spellEnd"/>
      <w:r>
        <w:rPr>
          <w:b/>
          <w:lang w:val="ru-RU"/>
        </w:rPr>
        <w:t>:</w:t>
      </w:r>
    </w:p>
    <w:p w14:paraId="6C8BFBB9" w14:textId="77777777" w:rsidR="0047009F" w:rsidRPr="00964DB3" w:rsidRDefault="0047009F" w:rsidP="003C26DE">
      <w:pPr>
        <w:pStyle w:val="BodyText"/>
        <w:numPr>
          <w:ilvl w:val="1"/>
          <w:numId w:val="9"/>
        </w:numPr>
        <w:tabs>
          <w:tab w:val="left" w:pos="426"/>
        </w:tabs>
        <w:spacing w:after="0"/>
        <w:ind w:left="0" w:firstLine="0"/>
        <w:jc w:val="both"/>
        <w:rPr>
          <w:lang w:val="ru-RU"/>
        </w:rPr>
      </w:pPr>
      <w:proofErr w:type="spellStart"/>
      <w:r>
        <w:rPr>
          <w:lang w:val="ru-RU"/>
        </w:rPr>
        <w:t>Uzņēmējs</w:t>
      </w:r>
      <w:proofErr w:type="spellEnd"/>
      <w:r>
        <w:rPr>
          <w:lang w:val="ru-RU"/>
        </w:rPr>
        <w:t xml:space="preserve"> </w:t>
      </w:r>
      <w:proofErr w:type="spellStart"/>
      <w:r>
        <w:rPr>
          <w:lang w:val="ru-RU"/>
        </w:rPr>
        <w:t>par</w:t>
      </w:r>
      <w:proofErr w:type="spellEnd"/>
      <w:r>
        <w:rPr>
          <w:lang w:val="ru-RU"/>
        </w:rPr>
        <w:t xml:space="preserve"> </w:t>
      </w:r>
      <w:proofErr w:type="spellStart"/>
      <w:r>
        <w:rPr>
          <w:lang w:val="ru-RU"/>
        </w:rPr>
        <w:t>saviem</w:t>
      </w:r>
      <w:proofErr w:type="spellEnd"/>
      <w:r>
        <w:rPr>
          <w:lang w:val="ru-RU"/>
        </w:rPr>
        <w:t xml:space="preserve"> </w:t>
      </w:r>
      <w:proofErr w:type="spellStart"/>
      <w:r>
        <w:rPr>
          <w:lang w:val="ru-RU"/>
        </w:rPr>
        <w:t>līdzekļiem</w:t>
      </w:r>
      <w:proofErr w:type="spellEnd"/>
      <w:r w:rsidRPr="00964DB3">
        <w:rPr>
          <w:lang w:val="ru-RU"/>
        </w:rPr>
        <w:t xml:space="preserve"> </w:t>
      </w:r>
      <w:proofErr w:type="spellStart"/>
      <w:r w:rsidRPr="00964DB3">
        <w:rPr>
          <w:lang w:val="ru-RU"/>
        </w:rPr>
        <w:t>konkrēt</w:t>
      </w:r>
      <w:r>
        <w:rPr>
          <w:lang w:val="ru-RU"/>
        </w:rPr>
        <w:t>ā</w:t>
      </w:r>
      <w:proofErr w:type="spellEnd"/>
      <w:r>
        <w:rPr>
          <w:lang w:val="ru-RU"/>
        </w:rPr>
        <w:t xml:space="preserve"> </w:t>
      </w:r>
      <w:proofErr w:type="spellStart"/>
      <w:r>
        <w:rPr>
          <w:lang w:val="ru-RU"/>
        </w:rPr>
        <w:t>Darba</w:t>
      </w:r>
      <w:proofErr w:type="spellEnd"/>
      <w:r>
        <w:rPr>
          <w:lang w:val="ru-RU"/>
        </w:rPr>
        <w:t xml:space="preserve"> </w:t>
      </w:r>
      <w:proofErr w:type="spellStart"/>
      <w:r>
        <w:rPr>
          <w:lang w:val="ru-RU"/>
        </w:rPr>
        <w:t>uzdevuma</w:t>
      </w:r>
      <w:proofErr w:type="spellEnd"/>
      <w:r>
        <w:rPr>
          <w:lang w:val="ru-RU"/>
        </w:rPr>
        <w:t xml:space="preserve"> </w:t>
      </w:r>
      <w:proofErr w:type="spellStart"/>
      <w:r>
        <w:rPr>
          <w:lang w:val="ru-RU"/>
        </w:rPr>
        <w:t>darbības</w:t>
      </w:r>
      <w:proofErr w:type="spellEnd"/>
      <w:r>
        <w:rPr>
          <w:lang w:val="ru-RU"/>
        </w:rPr>
        <w:t xml:space="preserve"> </w:t>
      </w:r>
      <w:proofErr w:type="spellStart"/>
      <w:r>
        <w:rPr>
          <w:lang w:val="ru-RU"/>
        </w:rPr>
        <w:t>laikā</w:t>
      </w:r>
      <w:proofErr w:type="spellEnd"/>
      <w:r w:rsidRPr="00964DB3">
        <w:rPr>
          <w:lang w:val="ru-RU"/>
        </w:rPr>
        <w:t xml:space="preserve"> </w:t>
      </w:r>
      <w:proofErr w:type="spellStart"/>
      <w:r w:rsidRPr="00964DB3">
        <w:rPr>
          <w:lang w:val="ru-RU"/>
        </w:rPr>
        <w:t>nodrošina</w:t>
      </w:r>
      <w:proofErr w:type="spellEnd"/>
      <w:r w:rsidRPr="00964DB3">
        <w:rPr>
          <w:lang w:val="ru-RU"/>
        </w:rPr>
        <w:t xml:space="preserve"> “</w:t>
      </w:r>
      <w:proofErr w:type="spellStart"/>
      <w:r w:rsidRPr="00964DB3">
        <w:rPr>
          <w:lang w:val="ru-RU"/>
        </w:rPr>
        <w:t>Darba</w:t>
      </w:r>
      <w:proofErr w:type="spellEnd"/>
      <w:r w:rsidRPr="00964DB3">
        <w:rPr>
          <w:lang w:val="ru-RU"/>
        </w:rPr>
        <w:t xml:space="preserve"> </w:t>
      </w:r>
      <w:proofErr w:type="spellStart"/>
      <w:r w:rsidRPr="00964DB3">
        <w:rPr>
          <w:lang w:val="ru-RU"/>
        </w:rPr>
        <w:t>drošību</w:t>
      </w:r>
      <w:proofErr w:type="spellEnd"/>
      <w:r>
        <w:rPr>
          <w:lang w:val="lv-LV"/>
        </w:rPr>
        <w:t>,</w:t>
      </w:r>
      <w:r w:rsidRPr="00964DB3">
        <w:rPr>
          <w:lang w:val="ru-RU"/>
        </w:rPr>
        <w:t xml:space="preserve"> </w:t>
      </w:r>
      <w:proofErr w:type="spellStart"/>
      <w:r w:rsidRPr="00964DB3">
        <w:rPr>
          <w:lang w:val="ru-RU"/>
        </w:rPr>
        <w:t>veicot</w:t>
      </w:r>
      <w:proofErr w:type="spellEnd"/>
      <w:r w:rsidRPr="00964DB3">
        <w:rPr>
          <w:lang w:val="ru-RU"/>
        </w:rPr>
        <w:t xml:space="preserve"> </w:t>
      </w:r>
      <w:proofErr w:type="spellStart"/>
      <w:r w:rsidRPr="00964DB3">
        <w:rPr>
          <w:lang w:val="ru-RU"/>
        </w:rPr>
        <w:t>mērniecības</w:t>
      </w:r>
      <w:proofErr w:type="spellEnd"/>
      <w:r w:rsidRPr="00964DB3">
        <w:rPr>
          <w:lang w:val="ru-RU"/>
        </w:rPr>
        <w:t xml:space="preserve"> </w:t>
      </w:r>
      <w:proofErr w:type="spellStart"/>
      <w:r w:rsidRPr="00964DB3">
        <w:rPr>
          <w:lang w:val="ru-RU"/>
        </w:rPr>
        <w:t>darbus</w:t>
      </w:r>
      <w:proofErr w:type="spellEnd"/>
      <w:r w:rsidRPr="00964DB3">
        <w:rPr>
          <w:lang w:val="ru-RU"/>
        </w:rPr>
        <w:t xml:space="preserve"> </w:t>
      </w:r>
      <w:proofErr w:type="spellStart"/>
      <w:r w:rsidRPr="00964DB3">
        <w:rPr>
          <w:lang w:val="ru-RU"/>
        </w:rPr>
        <w:t>dzelzceļa</w:t>
      </w:r>
      <w:proofErr w:type="spellEnd"/>
      <w:r w:rsidRPr="00964DB3">
        <w:rPr>
          <w:lang w:val="ru-RU"/>
        </w:rPr>
        <w:t xml:space="preserve"> </w:t>
      </w:r>
      <w:proofErr w:type="spellStart"/>
      <w:r w:rsidRPr="00964DB3">
        <w:rPr>
          <w:lang w:val="ru-RU"/>
        </w:rPr>
        <w:t>infrastruktūrā</w:t>
      </w:r>
      <w:proofErr w:type="spellEnd"/>
      <w:r w:rsidRPr="00964DB3">
        <w:rPr>
          <w:lang w:val="ru-RU"/>
        </w:rPr>
        <w:t xml:space="preserve">” </w:t>
      </w:r>
      <w:proofErr w:type="spellStart"/>
      <w:r w:rsidRPr="00964DB3">
        <w:rPr>
          <w:lang w:val="ru-RU"/>
        </w:rPr>
        <w:t>prasību</w:t>
      </w:r>
      <w:proofErr w:type="spellEnd"/>
      <w:r w:rsidRPr="00964DB3">
        <w:rPr>
          <w:lang w:val="ru-RU"/>
        </w:rPr>
        <w:t xml:space="preserve"> </w:t>
      </w:r>
      <w:proofErr w:type="spellStart"/>
      <w:r w:rsidRPr="00964DB3">
        <w:rPr>
          <w:lang w:val="ru-RU"/>
        </w:rPr>
        <w:t>izpildi</w:t>
      </w:r>
      <w:proofErr w:type="spellEnd"/>
      <w:r w:rsidRPr="00964DB3">
        <w:rPr>
          <w:lang w:val="ru-RU"/>
        </w:rPr>
        <w:t xml:space="preserve">. </w:t>
      </w:r>
      <w:proofErr w:type="spellStart"/>
      <w:r w:rsidRPr="00964DB3">
        <w:rPr>
          <w:lang w:val="ru-RU"/>
        </w:rPr>
        <w:t>Darba</w:t>
      </w:r>
      <w:proofErr w:type="spellEnd"/>
      <w:r w:rsidRPr="00964DB3">
        <w:rPr>
          <w:lang w:val="ru-RU"/>
        </w:rPr>
        <w:t xml:space="preserve"> </w:t>
      </w:r>
      <w:proofErr w:type="spellStart"/>
      <w:r w:rsidRPr="00964DB3">
        <w:rPr>
          <w:lang w:val="ru-RU"/>
        </w:rPr>
        <w:t>drošības</w:t>
      </w:r>
      <w:proofErr w:type="spellEnd"/>
      <w:r w:rsidRPr="00964DB3">
        <w:rPr>
          <w:lang w:val="ru-RU"/>
        </w:rPr>
        <w:t xml:space="preserve"> </w:t>
      </w:r>
      <w:proofErr w:type="spellStart"/>
      <w:r w:rsidRPr="00964DB3">
        <w:rPr>
          <w:lang w:val="ru-RU"/>
        </w:rPr>
        <w:t>instruktāža</w:t>
      </w:r>
      <w:proofErr w:type="spellEnd"/>
      <w:r w:rsidRPr="00964DB3">
        <w:rPr>
          <w:lang w:val="ru-RU"/>
        </w:rPr>
        <w:t xml:space="preserve"> </w:t>
      </w:r>
      <w:proofErr w:type="spellStart"/>
      <w:r w:rsidRPr="00964DB3">
        <w:rPr>
          <w:lang w:val="ru-RU"/>
        </w:rPr>
        <w:t>saņemama</w:t>
      </w:r>
      <w:proofErr w:type="spellEnd"/>
      <w:r w:rsidRPr="00964DB3">
        <w:rPr>
          <w:lang w:val="ru-RU"/>
        </w:rPr>
        <w:t xml:space="preserve"> VAS “</w:t>
      </w:r>
      <w:proofErr w:type="spellStart"/>
      <w:r w:rsidRPr="00964DB3">
        <w:rPr>
          <w:lang w:val="ru-RU"/>
        </w:rPr>
        <w:t>Latvijas</w:t>
      </w:r>
      <w:proofErr w:type="spellEnd"/>
      <w:r w:rsidRPr="00964DB3">
        <w:rPr>
          <w:lang w:val="ru-RU"/>
        </w:rPr>
        <w:t xml:space="preserve"> </w:t>
      </w:r>
      <w:proofErr w:type="spellStart"/>
      <w:r w:rsidRPr="00964DB3">
        <w:rPr>
          <w:lang w:val="ru-RU"/>
        </w:rPr>
        <w:t>dzelzceļš</w:t>
      </w:r>
      <w:proofErr w:type="spellEnd"/>
      <w:r w:rsidRPr="00964DB3">
        <w:rPr>
          <w:lang w:val="ru-RU"/>
        </w:rPr>
        <w:t xml:space="preserve">” </w:t>
      </w:r>
      <w:proofErr w:type="spellStart"/>
      <w:r w:rsidRPr="00964DB3">
        <w:rPr>
          <w:lang w:val="ru-RU"/>
        </w:rPr>
        <w:t>konkrētajās</w:t>
      </w:r>
      <w:proofErr w:type="spellEnd"/>
      <w:r w:rsidRPr="00964DB3">
        <w:rPr>
          <w:lang w:val="ru-RU"/>
        </w:rPr>
        <w:t xml:space="preserve"> </w:t>
      </w:r>
      <w:proofErr w:type="spellStart"/>
      <w:r>
        <w:rPr>
          <w:lang w:val="ru-RU"/>
        </w:rPr>
        <w:t>Sliežu</w:t>
      </w:r>
      <w:proofErr w:type="spellEnd"/>
      <w:r>
        <w:rPr>
          <w:lang w:val="ru-RU"/>
        </w:rPr>
        <w:t xml:space="preserve"> </w:t>
      </w:r>
      <w:proofErr w:type="spellStart"/>
      <w:r>
        <w:rPr>
          <w:lang w:val="ru-RU"/>
        </w:rPr>
        <w:t>ceļu</w:t>
      </w:r>
      <w:proofErr w:type="spellEnd"/>
      <w:r>
        <w:rPr>
          <w:lang w:val="ru-RU"/>
        </w:rPr>
        <w:t xml:space="preserve"> </w:t>
      </w:r>
      <w:proofErr w:type="spellStart"/>
      <w:r>
        <w:rPr>
          <w:lang w:val="ru-RU"/>
        </w:rPr>
        <w:t>pārvald</w:t>
      </w:r>
      <w:r w:rsidRPr="00964DB3">
        <w:rPr>
          <w:lang w:val="ru-RU"/>
        </w:rPr>
        <w:t>ēs</w:t>
      </w:r>
      <w:proofErr w:type="spellEnd"/>
      <w:r w:rsidRPr="00964DB3">
        <w:rPr>
          <w:lang w:val="ru-RU"/>
        </w:rPr>
        <w:t xml:space="preserve"> (</w:t>
      </w:r>
      <w:proofErr w:type="spellStart"/>
      <w:r w:rsidRPr="00964DB3">
        <w:rPr>
          <w:lang w:val="ru-RU"/>
        </w:rPr>
        <w:t>kontaktpersonas</w:t>
      </w:r>
      <w:proofErr w:type="spellEnd"/>
      <w:r w:rsidRPr="00964DB3">
        <w:rPr>
          <w:lang w:val="ru-RU"/>
        </w:rPr>
        <w:t xml:space="preserve">: </w:t>
      </w:r>
      <w:proofErr w:type="spellStart"/>
      <w:r w:rsidRPr="00964DB3">
        <w:rPr>
          <w:lang w:val="ru-RU"/>
        </w:rPr>
        <w:t>Latgales</w:t>
      </w:r>
      <w:proofErr w:type="spellEnd"/>
      <w:r w:rsidRPr="00964DB3">
        <w:rPr>
          <w:lang w:val="ru-RU"/>
        </w:rPr>
        <w:t xml:space="preserve"> </w:t>
      </w:r>
      <w:proofErr w:type="spellStart"/>
      <w:r w:rsidRPr="00964DB3">
        <w:rPr>
          <w:lang w:val="ru-RU"/>
        </w:rPr>
        <w:t>reģiona</w:t>
      </w:r>
      <w:proofErr w:type="spellEnd"/>
      <w:r w:rsidRPr="00964DB3">
        <w:rPr>
          <w:lang w:val="ru-RU"/>
        </w:rPr>
        <w:t xml:space="preserve"> </w:t>
      </w:r>
      <w:proofErr w:type="spellStart"/>
      <w:r w:rsidRPr="00964DB3">
        <w:rPr>
          <w:lang w:val="ru-RU"/>
        </w:rPr>
        <w:t>tehniskā</w:t>
      </w:r>
      <w:proofErr w:type="spellEnd"/>
      <w:r w:rsidRPr="00964DB3">
        <w:rPr>
          <w:lang w:val="ru-RU"/>
        </w:rPr>
        <w:t xml:space="preserve"> </w:t>
      </w:r>
      <w:proofErr w:type="spellStart"/>
      <w:r w:rsidRPr="00964DB3">
        <w:rPr>
          <w:lang w:val="ru-RU"/>
        </w:rPr>
        <w:t>daļa</w:t>
      </w:r>
      <w:proofErr w:type="spellEnd"/>
      <w:r w:rsidRPr="00964DB3">
        <w:rPr>
          <w:lang w:val="ru-RU"/>
        </w:rPr>
        <w:t xml:space="preserve"> </w:t>
      </w:r>
      <w:proofErr w:type="spellStart"/>
      <w:r w:rsidRPr="005A3524">
        <w:rPr>
          <w:lang w:val="ru-RU"/>
        </w:rPr>
        <w:t>tālr</w:t>
      </w:r>
      <w:proofErr w:type="spellEnd"/>
      <w:r w:rsidRPr="005A3524">
        <w:rPr>
          <w:lang w:val="ru-RU"/>
        </w:rPr>
        <w:t xml:space="preserve">. </w:t>
      </w:r>
      <w:r w:rsidRPr="00D74674">
        <w:rPr>
          <w:lang w:val="ru-RU"/>
        </w:rPr>
        <w:t>67238233</w:t>
      </w:r>
      <w:r w:rsidRPr="005A3524">
        <w:rPr>
          <w:lang w:val="ru-RU"/>
        </w:rPr>
        <w:t xml:space="preserve">, </w:t>
      </w:r>
      <w:proofErr w:type="spellStart"/>
      <w:r w:rsidRPr="005A3524">
        <w:rPr>
          <w:lang w:val="ru-RU"/>
        </w:rPr>
        <w:t>Kurzemes</w:t>
      </w:r>
      <w:proofErr w:type="spellEnd"/>
      <w:r w:rsidRPr="005A3524">
        <w:rPr>
          <w:lang w:val="ru-RU"/>
        </w:rPr>
        <w:t xml:space="preserve"> </w:t>
      </w:r>
      <w:proofErr w:type="spellStart"/>
      <w:r w:rsidRPr="005A3524">
        <w:rPr>
          <w:lang w:val="ru-RU"/>
        </w:rPr>
        <w:t>reģiona</w:t>
      </w:r>
      <w:proofErr w:type="spellEnd"/>
      <w:r w:rsidRPr="005A3524">
        <w:rPr>
          <w:lang w:val="ru-RU"/>
        </w:rPr>
        <w:t xml:space="preserve"> </w:t>
      </w:r>
      <w:proofErr w:type="spellStart"/>
      <w:r w:rsidRPr="005A3524">
        <w:rPr>
          <w:lang w:val="ru-RU"/>
        </w:rPr>
        <w:t>tehniskā</w:t>
      </w:r>
      <w:proofErr w:type="spellEnd"/>
      <w:r w:rsidRPr="005A3524">
        <w:rPr>
          <w:lang w:val="ru-RU"/>
        </w:rPr>
        <w:t xml:space="preserve"> </w:t>
      </w:r>
      <w:proofErr w:type="spellStart"/>
      <w:r w:rsidRPr="005A3524">
        <w:rPr>
          <w:lang w:val="ru-RU"/>
        </w:rPr>
        <w:t>daļa</w:t>
      </w:r>
      <w:proofErr w:type="spellEnd"/>
      <w:r w:rsidRPr="005A3524">
        <w:rPr>
          <w:lang w:val="ru-RU"/>
        </w:rPr>
        <w:t xml:space="preserve"> </w:t>
      </w:r>
      <w:proofErr w:type="spellStart"/>
      <w:r w:rsidRPr="005A3524">
        <w:rPr>
          <w:lang w:val="ru-RU"/>
        </w:rPr>
        <w:t>tālr</w:t>
      </w:r>
      <w:proofErr w:type="spellEnd"/>
      <w:r w:rsidRPr="005A3524">
        <w:rPr>
          <w:lang w:val="ru-RU"/>
        </w:rPr>
        <w:t xml:space="preserve">. </w:t>
      </w:r>
      <w:r w:rsidRPr="00D74674">
        <w:rPr>
          <w:lang w:val="ru-RU"/>
        </w:rPr>
        <w:t>67239371</w:t>
      </w:r>
      <w:r w:rsidRPr="005A3524">
        <w:rPr>
          <w:lang w:val="ru-RU"/>
        </w:rPr>
        <w:t xml:space="preserve">un </w:t>
      </w:r>
      <w:proofErr w:type="spellStart"/>
      <w:r w:rsidRPr="005A3524">
        <w:rPr>
          <w:lang w:val="ru-RU"/>
        </w:rPr>
        <w:t>Rīgas</w:t>
      </w:r>
      <w:proofErr w:type="spellEnd"/>
      <w:r w:rsidRPr="005A3524">
        <w:rPr>
          <w:lang w:val="ru-RU"/>
        </w:rPr>
        <w:t xml:space="preserve"> </w:t>
      </w:r>
      <w:proofErr w:type="spellStart"/>
      <w:r w:rsidRPr="005A3524">
        <w:rPr>
          <w:lang w:val="ru-RU"/>
        </w:rPr>
        <w:t>reģiona</w:t>
      </w:r>
      <w:proofErr w:type="spellEnd"/>
      <w:r w:rsidRPr="005A3524">
        <w:rPr>
          <w:lang w:val="ru-RU"/>
        </w:rPr>
        <w:t xml:space="preserve"> </w:t>
      </w:r>
      <w:proofErr w:type="spellStart"/>
      <w:r w:rsidRPr="005A3524">
        <w:rPr>
          <w:lang w:val="ru-RU"/>
        </w:rPr>
        <w:t>tehniskā</w:t>
      </w:r>
      <w:proofErr w:type="spellEnd"/>
      <w:r w:rsidRPr="005A3524">
        <w:rPr>
          <w:lang w:val="ru-RU"/>
        </w:rPr>
        <w:t xml:space="preserve"> </w:t>
      </w:r>
      <w:proofErr w:type="spellStart"/>
      <w:r w:rsidRPr="005A3524">
        <w:rPr>
          <w:lang w:val="ru-RU"/>
        </w:rPr>
        <w:t>daļa</w:t>
      </w:r>
      <w:proofErr w:type="spellEnd"/>
      <w:r w:rsidRPr="005A3524">
        <w:rPr>
          <w:lang w:val="ru-RU"/>
        </w:rPr>
        <w:t xml:space="preserve"> </w:t>
      </w:r>
      <w:proofErr w:type="spellStart"/>
      <w:r w:rsidRPr="005A3524">
        <w:rPr>
          <w:lang w:val="ru-RU"/>
        </w:rPr>
        <w:t>tālr</w:t>
      </w:r>
      <w:proofErr w:type="spellEnd"/>
      <w:r w:rsidRPr="005A3524">
        <w:rPr>
          <w:lang w:val="ru-RU"/>
        </w:rPr>
        <w:t>. 67236605).</w:t>
      </w:r>
      <w:r w:rsidRPr="00964DB3">
        <w:rPr>
          <w:lang w:val="ru-RU"/>
        </w:rPr>
        <w:t xml:space="preserve"> </w:t>
      </w:r>
    </w:p>
    <w:p w14:paraId="5144C6D7" w14:textId="77777777" w:rsidR="0047009F" w:rsidRPr="00964DB3" w:rsidRDefault="0047009F" w:rsidP="003C26DE">
      <w:pPr>
        <w:pStyle w:val="BodyText"/>
        <w:numPr>
          <w:ilvl w:val="1"/>
          <w:numId w:val="9"/>
        </w:numPr>
        <w:tabs>
          <w:tab w:val="left" w:pos="0"/>
        </w:tabs>
        <w:spacing w:after="0"/>
        <w:ind w:left="0" w:firstLine="0"/>
        <w:jc w:val="both"/>
        <w:rPr>
          <w:lang w:val="ru-RU"/>
        </w:rPr>
      </w:pPr>
      <w:proofErr w:type="spellStart"/>
      <w:r w:rsidRPr="00964DB3">
        <w:rPr>
          <w:lang w:val="ru-RU"/>
        </w:rPr>
        <w:t>Uzņēmējs</w:t>
      </w:r>
      <w:proofErr w:type="spellEnd"/>
      <w:r w:rsidRPr="00964DB3">
        <w:rPr>
          <w:lang w:val="ru-RU"/>
        </w:rPr>
        <w:t xml:space="preserve"> 5</w:t>
      </w:r>
      <w:r>
        <w:rPr>
          <w:lang w:val="lv-LV"/>
        </w:rPr>
        <w:t xml:space="preserve"> </w:t>
      </w:r>
      <w:r w:rsidRPr="00964DB3">
        <w:rPr>
          <w:lang w:val="ru-RU"/>
        </w:rPr>
        <w:t>(</w:t>
      </w:r>
      <w:proofErr w:type="spellStart"/>
      <w:r w:rsidRPr="00964DB3">
        <w:rPr>
          <w:lang w:val="ru-RU"/>
        </w:rPr>
        <w:t>piecas</w:t>
      </w:r>
      <w:proofErr w:type="spellEnd"/>
      <w:r w:rsidRPr="00964DB3">
        <w:rPr>
          <w:lang w:val="ru-RU"/>
        </w:rPr>
        <w:t xml:space="preserve">) </w:t>
      </w:r>
      <w:proofErr w:type="spellStart"/>
      <w:r w:rsidRPr="00964DB3">
        <w:rPr>
          <w:lang w:val="ru-RU"/>
        </w:rPr>
        <w:t>dienas</w:t>
      </w:r>
      <w:proofErr w:type="spellEnd"/>
      <w:r w:rsidRPr="00964DB3">
        <w:rPr>
          <w:lang w:val="ru-RU"/>
        </w:rPr>
        <w:t xml:space="preserve"> </w:t>
      </w:r>
      <w:proofErr w:type="spellStart"/>
      <w:r w:rsidRPr="00964DB3">
        <w:rPr>
          <w:lang w:val="ru-RU"/>
        </w:rPr>
        <w:t>pirms</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apsekošanas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noteikšanas</w:t>
      </w:r>
      <w:proofErr w:type="spellEnd"/>
      <w:r w:rsidRPr="00964DB3">
        <w:rPr>
          <w:lang w:val="ru-RU"/>
        </w:rPr>
        <w:t xml:space="preserve"> </w:t>
      </w:r>
      <w:proofErr w:type="spellStart"/>
      <w:r w:rsidRPr="00964DB3">
        <w:rPr>
          <w:lang w:val="ru-RU"/>
        </w:rPr>
        <w:t>uz</w:t>
      </w:r>
      <w:proofErr w:type="spellEnd"/>
      <w:r w:rsidRPr="00964DB3">
        <w:rPr>
          <w:lang w:val="ru-RU"/>
        </w:rPr>
        <w:t xml:space="preserve"> e-</w:t>
      </w:r>
      <w:proofErr w:type="spellStart"/>
      <w:r w:rsidRPr="00964DB3">
        <w:rPr>
          <w:lang w:val="ru-RU"/>
        </w:rPr>
        <w:t>pasta</w:t>
      </w:r>
      <w:proofErr w:type="spellEnd"/>
      <w:r w:rsidRPr="00964DB3">
        <w:rPr>
          <w:lang w:val="ru-RU"/>
        </w:rPr>
        <w:t xml:space="preserve"> </w:t>
      </w:r>
      <w:proofErr w:type="spellStart"/>
      <w:r w:rsidRPr="00964DB3">
        <w:rPr>
          <w:lang w:val="ru-RU"/>
        </w:rPr>
        <w:t>adresi</w:t>
      </w:r>
      <w:proofErr w:type="spellEnd"/>
      <w:r w:rsidRPr="00964DB3">
        <w:rPr>
          <w:lang w:val="ru-RU"/>
        </w:rPr>
        <w:t xml:space="preserve"> </w:t>
      </w:r>
      <w:hyperlink r:id="rId9" w:history="1">
        <w:r w:rsidRPr="00340D79">
          <w:rPr>
            <w:rStyle w:val="Hyperlink"/>
            <w:lang w:val="ru-RU"/>
          </w:rPr>
          <w:t>edgars.kozlovskis@ldz.lv</w:t>
        </w:r>
      </w:hyperlink>
      <w:r>
        <w:rPr>
          <w:lang w:val="lv-LV"/>
        </w:rPr>
        <w:t xml:space="preserve"> </w:t>
      </w:r>
      <w:proofErr w:type="spellStart"/>
      <w:r w:rsidRPr="00964DB3">
        <w:rPr>
          <w:lang w:val="ru-RU"/>
        </w:rPr>
        <w:t>iesūta</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priekšizpētes</w:t>
      </w:r>
      <w:proofErr w:type="spellEnd"/>
      <w:r w:rsidRPr="00964DB3">
        <w:rPr>
          <w:lang w:val="ru-RU"/>
        </w:rPr>
        <w:t xml:space="preserve"> </w:t>
      </w:r>
      <w:proofErr w:type="spellStart"/>
      <w:r>
        <w:rPr>
          <w:lang w:val="ru-RU"/>
        </w:rPr>
        <w:t>materiālus</w:t>
      </w:r>
      <w:proofErr w:type="spellEnd"/>
      <w:r w:rsidRPr="00964DB3">
        <w:rPr>
          <w:lang w:val="ru-RU"/>
        </w:rPr>
        <w:t xml:space="preserve"> </w:t>
      </w:r>
      <w:proofErr w:type="spellStart"/>
      <w:r w:rsidRPr="00964DB3">
        <w:rPr>
          <w:lang w:val="ru-RU"/>
        </w:rPr>
        <w:t>dgn</w:t>
      </w:r>
      <w:proofErr w:type="spellEnd"/>
      <w:r w:rsidRPr="00964DB3">
        <w:rPr>
          <w:lang w:val="ru-RU"/>
        </w:rPr>
        <w:t xml:space="preserve"> </w:t>
      </w:r>
      <w:proofErr w:type="spellStart"/>
      <w:r w:rsidRPr="00964DB3">
        <w:rPr>
          <w:lang w:val="ru-RU"/>
        </w:rPr>
        <w:t>failu</w:t>
      </w:r>
      <w:proofErr w:type="spellEnd"/>
      <w:r w:rsidRPr="00964DB3">
        <w:rPr>
          <w:lang w:val="ru-RU"/>
        </w:rPr>
        <w:t xml:space="preserve"> </w:t>
      </w:r>
      <w:proofErr w:type="spellStart"/>
      <w:r w:rsidRPr="00964DB3">
        <w:rPr>
          <w:lang w:val="ru-RU"/>
        </w:rPr>
        <w:t>formātā</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visus</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Valsts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dienesta</w:t>
      </w:r>
      <w:proofErr w:type="spellEnd"/>
      <w:r w:rsidRPr="00964DB3">
        <w:rPr>
          <w:lang w:val="ru-RU"/>
        </w:rPr>
        <w:t xml:space="preserve"> </w:t>
      </w:r>
      <w:proofErr w:type="spellStart"/>
      <w:r w:rsidRPr="00964DB3">
        <w:rPr>
          <w:lang w:val="ru-RU"/>
        </w:rPr>
        <w:t>arhīva</w:t>
      </w:r>
      <w:proofErr w:type="spellEnd"/>
      <w:r w:rsidRPr="00964DB3">
        <w:rPr>
          <w:lang w:val="ru-RU"/>
        </w:rPr>
        <w:t xml:space="preserve"> </w:t>
      </w:r>
      <w:proofErr w:type="spellStart"/>
      <w:r w:rsidRPr="00964DB3">
        <w:rPr>
          <w:lang w:val="ru-RU"/>
        </w:rPr>
        <w:t>saņemtos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kadastrālās</w:t>
      </w:r>
      <w:proofErr w:type="spellEnd"/>
      <w:r w:rsidRPr="00964DB3">
        <w:rPr>
          <w:lang w:val="ru-RU"/>
        </w:rPr>
        <w:t xml:space="preserve"> </w:t>
      </w:r>
      <w:proofErr w:type="spellStart"/>
      <w:r w:rsidRPr="00964DB3">
        <w:rPr>
          <w:lang w:val="ru-RU"/>
        </w:rPr>
        <w:t>uzmērīšanas</w:t>
      </w:r>
      <w:proofErr w:type="spellEnd"/>
      <w:r w:rsidRPr="00964DB3">
        <w:rPr>
          <w:lang w:val="ru-RU"/>
        </w:rPr>
        <w:t xml:space="preserve"> </w:t>
      </w:r>
      <w:proofErr w:type="spellStart"/>
      <w:r w:rsidRPr="00964DB3">
        <w:rPr>
          <w:lang w:val="ru-RU"/>
        </w:rPr>
        <w:t>dokumentus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uzmērāmo</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to</w:t>
      </w:r>
      <w:proofErr w:type="spellEnd"/>
      <w:r w:rsidRPr="00964DB3">
        <w:rPr>
          <w:lang w:val="ru-RU"/>
        </w:rPr>
        <w:t xml:space="preserve"> </w:t>
      </w:r>
      <w:proofErr w:type="spellStart"/>
      <w:r w:rsidRPr="00964DB3">
        <w:rPr>
          <w:lang w:val="ru-RU"/>
        </w:rPr>
        <w:t>robežojošām</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vienībām</w:t>
      </w:r>
      <w:proofErr w:type="spellEnd"/>
      <w:r w:rsidRPr="00964DB3">
        <w:rPr>
          <w:lang w:val="ru-RU"/>
        </w:rPr>
        <w:t>.</w:t>
      </w:r>
    </w:p>
    <w:p w14:paraId="568D0FD4" w14:textId="77777777" w:rsidR="0047009F" w:rsidRPr="00964DB3" w:rsidRDefault="0047009F" w:rsidP="003C26DE">
      <w:pPr>
        <w:pStyle w:val="BodyText"/>
        <w:numPr>
          <w:ilvl w:val="1"/>
          <w:numId w:val="9"/>
        </w:numPr>
        <w:tabs>
          <w:tab w:val="left" w:pos="0"/>
        </w:tabs>
        <w:spacing w:after="0"/>
        <w:ind w:left="0" w:firstLine="0"/>
        <w:jc w:val="both"/>
        <w:rPr>
          <w:lang w:val="ru-RU"/>
        </w:rPr>
      </w:pPr>
      <w:proofErr w:type="spellStart"/>
      <w:r w:rsidRPr="00964DB3">
        <w:rPr>
          <w:lang w:val="ru-RU"/>
        </w:rPr>
        <w:t>Uzņēmējs</w:t>
      </w:r>
      <w:proofErr w:type="spellEnd"/>
      <w:r w:rsidRPr="00964DB3">
        <w:rPr>
          <w:lang w:val="ru-RU"/>
        </w:rPr>
        <w:t xml:space="preserve"> 5</w:t>
      </w:r>
      <w:r>
        <w:rPr>
          <w:lang w:val="lv-LV"/>
        </w:rPr>
        <w:t xml:space="preserve"> </w:t>
      </w:r>
      <w:r w:rsidRPr="00964DB3">
        <w:rPr>
          <w:lang w:val="ru-RU"/>
        </w:rPr>
        <w:t>(</w:t>
      </w:r>
      <w:proofErr w:type="spellStart"/>
      <w:r w:rsidRPr="00964DB3">
        <w:rPr>
          <w:lang w:val="ru-RU"/>
        </w:rPr>
        <w:t>piecas</w:t>
      </w:r>
      <w:proofErr w:type="spellEnd"/>
      <w:r w:rsidRPr="00964DB3">
        <w:rPr>
          <w:lang w:val="ru-RU"/>
        </w:rPr>
        <w:t xml:space="preserve">) </w:t>
      </w:r>
      <w:proofErr w:type="spellStart"/>
      <w:r w:rsidRPr="00964DB3">
        <w:rPr>
          <w:lang w:val="ru-RU"/>
        </w:rPr>
        <w:t>dienas</w:t>
      </w:r>
      <w:proofErr w:type="spellEnd"/>
      <w:r w:rsidRPr="00964DB3">
        <w:rPr>
          <w:lang w:val="ru-RU"/>
        </w:rPr>
        <w:t xml:space="preserve"> </w:t>
      </w:r>
      <w:proofErr w:type="spellStart"/>
      <w:r w:rsidRPr="00964DB3">
        <w:rPr>
          <w:lang w:val="ru-RU"/>
        </w:rPr>
        <w:t>pirms</w:t>
      </w:r>
      <w:proofErr w:type="spellEnd"/>
      <w:r w:rsidRPr="00964DB3">
        <w:rPr>
          <w:lang w:val="ru-RU"/>
        </w:rPr>
        <w:t xml:space="preserve"> </w:t>
      </w:r>
      <w:proofErr w:type="spellStart"/>
      <w:r w:rsidRPr="00964DB3">
        <w:rPr>
          <w:lang w:val="ru-RU"/>
        </w:rPr>
        <w:t>dodas</w:t>
      </w:r>
      <w:proofErr w:type="spellEnd"/>
      <w:r w:rsidRPr="00964DB3">
        <w:rPr>
          <w:lang w:val="ru-RU"/>
        </w:rPr>
        <w:t xml:space="preserve"> </w:t>
      </w:r>
      <w:proofErr w:type="spellStart"/>
      <w:r w:rsidRPr="00964DB3">
        <w:rPr>
          <w:lang w:val="ru-RU"/>
        </w:rPr>
        <w:t>saskaņot</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apgrūtinājumu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plānus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Pasūtītāju</w:t>
      </w:r>
      <w:proofErr w:type="spellEnd"/>
      <w:r w:rsidRPr="00964DB3">
        <w:rPr>
          <w:lang w:val="ru-RU"/>
        </w:rPr>
        <w:t xml:space="preserve"> </w:t>
      </w:r>
      <w:proofErr w:type="spellStart"/>
      <w:r w:rsidRPr="00964DB3">
        <w:rPr>
          <w:lang w:val="ru-RU"/>
        </w:rPr>
        <w:t>nosūta</w:t>
      </w:r>
      <w:proofErr w:type="spellEnd"/>
      <w:r w:rsidRPr="00964DB3">
        <w:rPr>
          <w:lang w:val="ru-RU"/>
        </w:rPr>
        <w:t xml:space="preserve"> </w:t>
      </w:r>
      <w:proofErr w:type="spellStart"/>
      <w:r w:rsidRPr="00964DB3">
        <w:rPr>
          <w:lang w:val="ru-RU"/>
        </w:rPr>
        <w:t>Robežu</w:t>
      </w:r>
      <w:proofErr w:type="spellEnd"/>
      <w:r w:rsidRPr="00964DB3">
        <w:rPr>
          <w:lang w:val="ru-RU"/>
        </w:rPr>
        <w:t xml:space="preserve">, </w:t>
      </w:r>
      <w:proofErr w:type="spellStart"/>
      <w:r w:rsidRPr="00964DB3">
        <w:rPr>
          <w:lang w:val="ru-RU"/>
        </w:rPr>
        <w:t>situācijas</w:t>
      </w:r>
      <w:proofErr w:type="spellEnd"/>
      <w:r w:rsidRPr="00964DB3">
        <w:rPr>
          <w:lang w:val="ru-RU"/>
        </w:rPr>
        <w:t xml:space="preserve">, </w:t>
      </w:r>
      <w:proofErr w:type="spellStart"/>
      <w:r w:rsidRPr="00964DB3">
        <w:rPr>
          <w:lang w:val="ru-RU"/>
        </w:rPr>
        <w:t>apgrūtinājuma</w:t>
      </w:r>
      <w:proofErr w:type="spellEnd"/>
      <w:r w:rsidRPr="00964DB3">
        <w:rPr>
          <w:lang w:val="ru-RU"/>
        </w:rPr>
        <w:t xml:space="preserve"> </w:t>
      </w:r>
      <w:proofErr w:type="spellStart"/>
      <w:r w:rsidRPr="00964DB3">
        <w:rPr>
          <w:lang w:val="ru-RU"/>
        </w:rPr>
        <w:t>plānu</w:t>
      </w:r>
      <w:proofErr w:type="spellEnd"/>
      <w:r w:rsidRPr="00964DB3">
        <w:rPr>
          <w:lang w:val="ru-RU"/>
        </w:rPr>
        <w:t xml:space="preserve"> </w:t>
      </w:r>
      <w:proofErr w:type="spellStart"/>
      <w:r>
        <w:rPr>
          <w:lang w:val="ru-RU"/>
        </w:rPr>
        <w:t>projektus</w:t>
      </w:r>
      <w:proofErr w:type="spellEnd"/>
      <w:r w:rsidRPr="00964DB3">
        <w:rPr>
          <w:lang w:val="ru-RU"/>
        </w:rPr>
        <w:t xml:space="preserve"> </w:t>
      </w:r>
      <w:proofErr w:type="spellStart"/>
      <w:r w:rsidRPr="00964DB3">
        <w:rPr>
          <w:lang w:val="ru-RU"/>
        </w:rPr>
        <w:t>dgn</w:t>
      </w:r>
      <w:proofErr w:type="spellEnd"/>
      <w:r w:rsidRPr="00964DB3">
        <w:rPr>
          <w:lang w:val="ru-RU"/>
        </w:rPr>
        <w:t xml:space="preserve"> </w:t>
      </w:r>
      <w:proofErr w:type="spellStart"/>
      <w:r w:rsidRPr="00964DB3">
        <w:rPr>
          <w:lang w:val="ru-RU"/>
        </w:rPr>
        <w:t>failu</w:t>
      </w:r>
      <w:proofErr w:type="spellEnd"/>
      <w:r w:rsidRPr="00964DB3">
        <w:rPr>
          <w:lang w:val="ru-RU"/>
        </w:rPr>
        <w:t xml:space="preserve"> </w:t>
      </w:r>
      <w:proofErr w:type="spellStart"/>
      <w:r w:rsidRPr="00964DB3">
        <w:rPr>
          <w:lang w:val="ru-RU"/>
        </w:rPr>
        <w:t>formātā</w:t>
      </w:r>
      <w:proofErr w:type="spellEnd"/>
      <w:r w:rsidRPr="00964DB3">
        <w:rPr>
          <w:lang w:val="ru-RU"/>
        </w:rPr>
        <w:t xml:space="preserve"> </w:t>
      </w:r>
      <w:proofErr w:type="spellStart"/>
      <w:r w:rsidRPr="00964DB3">
        <w:rPr>
          <w:lang w:val="ru-RU"/>
        </w:rPr>
        <w:t>uz</w:t>
      </w:r>
      <w:proofErr w:type="spellEnd"/>
      <w:r w:rsidRPr="00964DB3">
        <w:rPr>
          <w:lang w:val="ru-RU"/>
        </w:rPr>
        <w:t xml:space="preserve"> e-</w:t>
      </w:r>
      <w:proofErr w:type="spellStart"/>
      <w:r w:rsidRPr="00964DB3">
        <w:rPr>
          <w:lang w:val="ru-RU"/>
        </w:rPr>
        <w:t>pasta</w:t>
      </w:r>
      <w:proofErr w:type="spellEnd"/>
      <w:r w:rsidRPr="00964DB3">
        <w:rPr>
          <w:lang w:val="ru-RU"/>
        </w:rPr>
        <w:t xml:space="preserve"> </w:t>
      </w:r>
      <w:proofErr w:type="spellStart"/>
      <w:r w:rsidRPr="00964DB3">
        <w:rPr>
          <w:lang w:val="ru-RU"/>
        </w:rPr>
        <w:t>adresi</w:t>
      </w:r>
      <w:proofErr w:type="spellEnd"/>
      <w:r w:rsidRPr="00964DB3">
        <w:rPr>
          <w:lang w:val="ru-RU"/>
        </w:rPr>
        <w:t xml:space="preserve"> </w:t>
      </w:r>
      <w:hyperlink r:id="rId10" w:history="1">
        <w:r w:rsidRPr="00340D79">
          <w:rPr>
            <w:rStyle w:val="Hyperlink"/>
            <w:lang w:val="ru-RU"/>
          </w:rPr>
          <w:t>edgars.kozlovskis@ldz.lv</w:t>
        </w:r>
      </w:hyperlink>
      <w:r>
        <w:rPr>
          <w:lang w:val="lv-LV"/>
        </w:rPr>
        <w:t xml:space="preserve"> </w:t>
      </w:r>
      <w:r w:rsidRPr="00964DB3">
        <w:rPr>
          <w:lang w:val="ru-RU"/>
        </w:rPr>
        <w:t>.</w:t>
      </w:r>
    </w:p>
    <w:p w14:paraId="7CA51D2A" w14:textId="77777777" w:rsidR="0047009F" w:rsidRPr="00964DB3" w:rsidRDefault="0047009F" w:rsidP="003C26DE">
      <w:pPr>
        <w:pStyle w:val="BodyText"/>
        <w:numPr>
          <w:ilvl w:val="1"/>
          <w:numId w:val="9"/>
        </w:numPr>
        <w:tabs>
          <w:tab w:val="left" w:pos="426"/>
        </w:tabs>
        <w:spacing w:after="0"/>
        <w:ind w:left="0" w:firstLine="0"/>
        <w:jc w:val="both"/>
        <w:rPr>
          <w:lang w:val="ru-RU"/>
        </w:rPr>
      </w:pPr>
      <w:proofErr w:type="spellStart"/>
      <w:r w:rsidRPr="00964DB3">
        <w:rPr>
          <w:lang w:val="ru-RU"/>
        </w:rPr>
        <w:t>Uzņēmējs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saviem</w:t>
      </w:r>
      <w:proofErr w:type="spellEnd"/>
      <w:r w:rsidRPr="00964DB3">
        <w:rPr>
          <w:lang w:val="ru-RU"/>
        </w:rPr>
        <w:t xml:space="preserve"> </w:t>
      </w:r>
      <w:proofErr w:type="spellStart"/>
      <w:r w:rsidRPr="00964DB3">
        <w:rPr>
          <w:lang w:val="ru-RU"/>
        </w:rPr>
        <w:t>līdzekļiem</w:t>
      </w:r>
      <w:proofErr w:type="spellEnd"/>
      <w:r w:rsidRPr="00964DB3">
        <w:rPr>
          <w:lang w:val="ru-RU"/>
        </w:rPr>
        <w:t xml:space="preserve"> </w:t>
      </w:r>
      <w:proofErr w:type="spellStart"/>
      <w:r w:rsidRPr="00964DB3">
        <w:rPr>
          <w:lang w:val="ru-RU"/>
        </w:rPr>
        <w:t>veic</w:t>
      </w:r>
      <w:proofErr w:type="spellEnd"/>
      <w:r w:rsidRPr="00964DB3">
        <w:rPr>
          <w:lang w:val="ru-RU"/>
        </w:rPr>
        <w:t xml:space="preserve"> </w:t>
      </w:r>
      <w:proofErr w:type="spellStart"/>
      <w:r w:rsidRPr="00964DB3">
        <w:rPr>
          <w:lang w:val="ru-RU"/>
        </w:rPr>
        <w:t>robežpunktu</w:t>
      </w:r>
      <w:proofErr w:type="spellEnd"/>
      <w:r w:rsidRPr="00964DB3">
        <w:rPr>
          <w:lang w:val="ru-RU"/>
        </w:rPr>
        <w:t xml:space="preserve"> </w:t>
      </w:r>
      <w:proofErr w:type="spellStart"/>
      <w:r w:rsidRPr="00964DB3">
        <w:rPr>
          <w:lang w:val="ru-RU"/>
        </w:rPr>
        <w:t>nostiprināšanai</w:t>
      </w:r>
      <w:proofErr w:type="spellEnd"/>
      <w:r w:rsidRPr="00964DB3">
        <w:rPr>
          <w:lang w:val="ru-RU"/>
        </w:rPr>
        <w:t xml:space="preserve"> </w:t>
      </w:r>
      <w:proofErr w:type="spellStart"/>
      <w:r w:rsidRPr="00964DB3">
        <w:rPr>
          <w:lang w:val="ru-RU"/>
        </w:rPr>
        <w:t>nepieciešamā</w:t>
      </w:r>
      <w:proofErr w:type="spellEnd"/>
      <w:r w:rsidRPr="00964DB3">
        <w:rPr>
          <w:lang w:val="ru-RU"/>
        </w:rPr>
        <w:t xml:space="preserve"> </w:t>
      </w:r>
      <w:proofErr w:type="spellStart"/>
      <w:r w:rsidRPr="00964DB3">
        <w:rPr>
          <w:lang w:val="ru-RU"/>
        </w:rPr>
        <w:t>materiāla</w:t>
      </w:r>
      <w:proofErr w:type="spellEnd"/>
      <w:r w:rsidRPr="00964DB3">
        <w:rPr>
          <w:lang w:val="ru-RU"/>
        </w:rPr>
        <w:t xml:space="preserve"> (</w:t>
      </w:r>
      <w:proofErr w:type="spellStart"/>
      <w:r w:rsidRPr="00964DB3">
        <w:rPr>
          <w:lang w:val="ru-RU"/>
        </w:rPr>
        <w:t>metāla</w:t>
      </w:r>
      <w:proofErr w:type="spellEnd"/>
      <w:r w:rsidRPr="00964DB3">
        <w:rPr>
          <w:lang w:val="ru-RU"/>
        </w:rPr>
        <w:t xml:space="preserve"> </w:t>
      </w:r>
      <w:proofErr w:type="spellStart"/>
      <w:r w:rsidRPr="00964DB3">
        <w:rPr>
          <w:lang w:val="ru-RU"/>
        </w:rPr>
        <w:t>stieņu</w:t>
      </w:r>
      <w:proofErr w:type="spellEnd"/>
      <w:r w:rsidRPr="00964DB3">
        <w:rPr>
          <w:lang w:val="ru-RU"/>
        </w:rPr>
        <w:t xml:space="preserve"> </w:t>
      </w:r>
      <w:proofErr w:type="spellStart"/>
      <w:r w:rsidRPr="00964DB3">
        <w:rPr>
          <w:lang w:val="ru-RU"/>
        </w:rPr>
        <w:t>vai</w:t>
      </w:r>
      <w:proofErr w:type="spellEnd"/>
      <w:r w:rsidRPr="00964DB3">
        <w:rPr>
          <w:lang w:val="ru-RU"/>
        </w:rPr>
        <w:t xml:space="preserve"> </w:t>
      </w:r>
      <w:proofErr w:type="spellStart"/>
      <w:r w:rsidRPr="00964DB3">
        <w:rPr>
          <w:lang w:val="ru-RU"/>
        </w:rPr>
        <w:t>cauruļu</w:t>
      </w:r>
      <w:proofErr w:type="spellEnd"/>
      <w:r w:rsidRPr="00964DB3">
        <w:rPr>
          <w:lang w:val="ru-RU"/>
        </w:rPr>
        <w:t xml:space="preserve">) </w:t>
      </w:r>
      <w:proofErr w:type="spellStart"/>
      <w:r w:rsidRPr="00964DB3">
        <w:rPr>
          <w:lang w:val="ru-RU"/>
        </w:rPr>
        <w:t>iegādi</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jauno</w:t>
      </w:r>
      <w:proofErr w:type="spellEnd"/>
      <w:r w:rsidRPr="00964DB3">
        <w:rPr>
          <w:lang w:val="ru-RU"/>
        </w:rPr>
        <w:t xml:space="preserve"> </w:t>
      </w:r>
      <w:proofErr w:type="spellStart"/>
      <w:r w:rsidRPr="00964DB3">
        <w:rPr>
          <w:lang w:val="ru-RU"/>
        </w:rPr>
        <w:t>robežpunktu</w:t>
      </w:r>
      <w:proofErr w:type="spellEnd"/>
      <w:r w:rsidRPr="00964DB3">
        <w:rPr>
          <w:lang w:val="ru-RU"/>
        </w:rPr>
        <w:t xml:space="preserve"> </w:t>
      </w:r>
      <w:proofErr w:type="spellStart"/>
      <w:r w:rsidRPr="00964DB3">
        <w:rPr>
          <w:lang w:val="ru-RU"/>
        </w:rPr>
        <w:t>vai</w:t>
      </w:r>
      <w:proofErr w:type="spellEnd"/>
      <w:r w:rsidRPr="00964DB3">
        <w:rPr>
          <w:lang w:val="ru-RU"/>
        </w:rPr>
        <w:t xml:space="preserve"> </w:t>
      </w:r>
      <w:proofErr w:type="spellStart"/>
      <w:r w:rsidRPr="00964DB3">
        <w:rPr>
          <w:lang w:val="ru-RU"/>
        </w:rPr>
        <w:t>atjaunojamo</w:t>
      </w:r>
      <w:proofErr w:type="spellEnd"/>
      <w:r w:rsidRPr="00964DB3">
        <w:rPr>
          <w:lang w:val="ru-RU"/>
        </w:rPr>
        <w:t xml:space="preserve"> </w:t>
      </w:r>
      <w:proofErr w:type="spellStart"/>
      <w:r w:rsidRPr="00964DB3">
        <w:rPr>
          <w:lang w:val="ru-RU"/>
        </w:rPr>
        <w:t>robežpunktu</w:t>
      </w:r>
      <w:proofErr w:type="spellEnd"/>
      <w:r w:rsidRPr="00964DB3">
        <w:rPr>
          <w:lang w:val="ru-RU"/>
        </w:rPr>
        <w:t xml:space="preserve"> </w:t>
      </w:r>
      <w:proofErr w:type="spellStart"/>
      <w:r w:rsidRPr="00964DB3">
        <w:rPr>
          <w:lang w:val="ru-RU"/>
        </w:rPr>
        <w:t>ierīkošanu</w:t>
      </w:r>
      <w:proofErr w:type="spellEnd"/>
      <w:r w:rsidRPr="00964DB3">
        <w:rPr>
          <w:lang w:val="ru-RU"/>
        </w:rPr>
        <w:t xml:space="preserve">, </w:t>
      </w:r>
      <w:proofErr w:type="spellStart"/>
      <w:r w:rsidRPr="00964DB3">
        <w:rPr>
          <w:lang w:val="ru-RU"/>
        </w:rPr>
        <w:t>kupicu</w:t>
      </w:r>
      <w:proofErr w:type="spellEnd"/>
      <w:r w:rsidRPr="00964DB3">
        <w:rPr>
          <w:lang w:val="ru-RU"/>
        </w:rPr>
        <w:t xml:space="preserve"> </w:t>
      </w:r>
      <w:proofErr w:type="spellStart"/>
      <w:r w:rsidRPr="00964DB3">
        <w:rPr>
          <w:lang w:val="ru-RU"/>
        </w:rPr>
        <w:t>aprakšanu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agrāk</w:t>
      </w:r>
      <w:proofErr w:type="spellEnd"/>
      <w:r w:rsidRPr="00964DB3">
        <w:rPr>
          <w:lang w:val="ru-RU"/>
        </w:rPr>
        <w:t xml:space="preserve"> </w:t>
      </w:r>
      <w:proofErr w:type="spellStart"/>
      <w:r w:rsidRPr="00964DB3">
        <w:rPr>
          <w:lang w:val="ru-RU"/>
        </w:rPr>
        <w:t>ierīkoto</w:t>
      </w:r>
      <w:proofErr w:type="spellEnd"/>
      <w:r w:rsidRPr="00964DB3">
        <w:rPr>
          <w:lang w:val="ru-RU"/>
        </w:rPr>
        <w:t xml:space="preserve">, </w:t>
      </w:r>
      <w:proofErr w:type="spellStart"/>
      <w:r w:rsidRPr="00964DB3">
        <w:rPr>
          <w:lang w:val="ru-RU"/>
        </w:rPr>
        <w:t>robežojoš</w:t>
      </w:r>
      <w:r>
        <w:rPr>
          <w:lang w:val="ru-RU"/>
        </w:rPr>
        <w:t>o</w:t>
      </w:r>
      <w:proofErr w:type="spellEnd"/>
      <w:r>
        <w:rPr>
          <w:lang w:val="ru-RU"/>
        </w:rPr>
        <w:t xml:space="preserve"> </w:t>
      </w:r>
      <w:proofErr w:type="spellStart"/>
      <w:r>
        <w:rPr>
          <w:lang w:val="ru-RU"/>
        </w:rPr>
        <w:t>zemju</w:t>
      </w:r>
      <w:proofErr w:type="spellEnd"/>
      <w:r>
        <w:rPr>
          <w:lang w:val="ru-RU"/>
        </w:rPr>
        <w:t xml:space="preserve"> </w:t>
      </w:r>
      <w:proofErr w:type="spellStart"/>
      <w:r>
        <w:rPr>
          <w:lang w:val="ru-RU"/>
        </w:rPr>
        <w:t>robežpunktu</w:t>
      </w:r>
      <w:proofErr w:type="spellEnd"/>
      <w:r>
        <w:rPr>
          <w:lang w:val="ru-RU"/>
        </w:rPr>
        <w:t xml:space="preserve"> </w:t>
      </w:r>
      <w:proofErr w:type="spellStart"/>
      <w:r>
        <w:rPr>
          <w:lang w:val="ru-RU"/>
        </w:rPr>
        <w:t>sakārtošanu</w:t>
      </w:r>
      <w:proofErr w:type="spellEnd"/>
      <w:r w:rsidRPr="00964DB3">
        <w:rPr>
          <w:lang w:val="ru-RU"/>
        </w:rPr>
        <w:t xml:space="preserve"> </w:t>
      </w:r>
      <w:proofErr w:type="spellStart"/>
      <w:r w:rsidRPr="00964DB3">
        <w:rPr>
          <w:lang w:val="ru-RU"/>
        </w:rPr>
        <w:t>atbilstoši</w:t>
      </w:r>
      <w:proofErr w:type="spellEnd"/>
      <w:r w:rsidRPr="00964DB3">
        <w:rPr>
          <w:lang w:val="ru-RU"/>
        </w:rPr>
        <w:t xml:space="preserve"> </w:t>
      </w:r>
      <w:proofErr w:type="spellStart"/>
      <w:r w:rsidRPr="00964DB3">
        <w:rPr>
          <w:lang w:val="ru-RU"/>
        </w:rPr>
        <w:t>Noteikumu</w:t>
      </w:r>
      <w:proofErr w:type="spellEnd"/>
      <w:r w:rsidRPr="00964DB3">
        <w:rPr>
          <w:lang w:val="ru-RU"/>
        </w:rPr>
        <w:t xml:space="preserve"> </w:t>
      </w:r>
      <w:proofErr w:type="spellStart"/>
      <w:r w:rsidRPr="00964DB3">
        <w:rPr>
          <w:lang w:val="ru-RU"/>
        </w:rPr>
        <w:t>prasībām</w:t>
      </w:r>
      <w:proofErr w:type="spellEnd"/>
      <w:r w:rsidRPr="00964DB3">
        <w:rPr>
          <w:lang w:val="ru-RU"/>
        </w:rPr>
        <w:t>.</w:t>
      </w:r>
    </w:p>
    <w:p w14:paraId="655CDCB3" w14:textId="77777777" w:rsidR="0047009F" w:rsidRPr="00964DB3" w:rsidRDefault="0047009F" w:rsidP="003C26DE">
      <w:pPr>
        <w:numPr>
          <w:ilvl w:val="1"/>
          <w:numId w:val="9"/>
        </w:numPr>
        <w:ind w:left="0" w:firstLine="0"/>
        <w:rPr>
          <w:lang w:val="ru-RU"/>
        </w:rPr>
      </w:pPr>
      <w:proofErr w:type="spellStart"/>
      <w:r w:rsidRPr="00964DB3">
        <w:rPr>
          <w:lang w:val="ru-RU"/>
        </w:rPr>
        <w:t>Ierīkotajām</w:t>
      </w:r>
      <w:proofErr w:type="spellEnd"/>
      <w:r w:rsidRPr="00964DB3">
        <w:rPr>
          <w:lang w:val="ru-RU"/>
        </w:rPr>
        <w:t xml:space="preserve"> (</w:t>
      </w:r>
      <w:proofErr w:type="spellStart"/>
      <w:r w:rsidRPr="00964DB3">
        <w:rPr>
          <w:lang w:val="ru-RU"/>
        </w:rPr>
        <w:t>atjaunotajām</w:t>
      </w:r>
      <w:proofErr w:type="spellEnd"/>
      <w:r w:rsidRPr="00964DB3">
        <w:rPr>
          <w:lang w:val="ru-RU"/>
        </w:rPr>
        <w:t xml:space="preserve">) </w:t>
      </w:r>
      <w:proofErr w:type="spellStart"/>
      <w:r w:rsidRPr="00964DB3">
        <w:rPr>
          <w:lang w:val="ru-RU"/>
        </w:rPr>
        <w:t>robežstigām</w:t>
      </w:r>
      <w:proofErr w:type="spellEnd"/>
      <w:r w:rsidRPr="00964DB3">
        <w:rPr>
          <w:lang w:val="ru-RU"/>
        </w:rPr>
        <w:t xml:space="preserve"> </w:t>
      </w:r>
      <w:proofErr w:type="spellStart"/>
      <w:r w:rsidRPr="00964DB3">
        <w:rPr>
          <w:lang w:val="ru-RU"/>
        </w:rPr>
        <w:t>jānodrošina</w:t>
      </w:r>
      <w:proofErr w:type="spellEnd"/>
      <w:r w:rsidRPr="00964DB3">
        <w:rPr>
          <w:lang w:val="ru-RU"/>
        </w:rPr>
        <w:t xml:space="preserve"> </w:t>
      </w:r>
      <w:proofErr w:type="spellStart"/>
      <w:r w:rsidRPr="00964DB3">
        <w:rPr>
          <w:lang w:val="ru-RU"/>
        </w:rPr>
        <w:t>savstarpējā</w:t>
      </w:r>
      <w:proofErr w:type="spellEnd"/>
      <w:r w:rsidRPr="00964DB3">
        <w:rPr>
          <w:lang w:val="ru-RU"/>
        </w:rPr>
        <w:t xml:space="preserve"> </w:t>
      </w:r>
      <w:proofErr w:type="spellStart"/>
      <w:r w:rsidRPr="00964DB3">
        <w:rPr>
          <w:lang w:val="ru-RU"/>
        </w:rPr>
        <w:t>vizuālā</w:t>
      </w:r>
      <w:proofErr w:type="spellEnd"/>
      <w:r w:rsidRPr="00964DB3">
        <w:rPr>
          <w:lang w:val="ru-RU"/>
        </w:rPr>
        <w:t xml:space="preserve"> </w:t>
      </w:r>
      <w:proofErr w:type="spellStart"/>
      <w:r w:rsidRPr="00964DB3">
        <w:rPr>
          <w:lang w:val="ru-RU"/>
        </w:rPr>
        <w:t>redzamība</w:t>
      </w:r>
      <w:proofErr w:type="spellEnd"/>
      <w:r w:rsidRPr="00964DB3">
        <w:rPr>
          <w:lang w:val="ru-RU"/>
        </w:rPr>
        <w:t xml:space="preserve"> </w:t>
      </w:r>
      <w:proofErr w:type="spellStart"/>
      <w:r w:rsidRPr="00964DB3">
        <w:rPr>
          <w:lang w:val="ru-RU"/>
        </w:rPr>
        <w:t>starp</w:t>
      </w:r>
      <w:proofErr w:type="spellEnd"/>
      <w:r w:rsidRPr="00964DB3">
        <w:rPr>
          <w:lang w:val="ru-RU"/>
        </w:rPr>
        <w:t xml:space="preserve"> </w:t>
      </w:r>
      <w:proofErr w:type="spellStart"/>
      <w:r w:rsidRPr="00964DB3">
        <w:rPr>
          <w:lang w:val="ru-RU"/>
        </w:rPr>
        <w:t>attiecīgajām</w:t>
      </w:r>
      <w:proofErr w:type="spellEnd"/>
      <w:r w:rsidRPr="00964DB3">
        <w:rPr>
          <w:lang w:val="ru-RU"/>
        </w:rPr>
        <w:t xml:space="preserve"> </w:t>
      </w:r>
      <w:proofErr w:type="spellStart"/>
      <w:r w:rsidRPr="00964DB3">
        <w:rPr>
          <w:lang w:val="ru-RU"/>
        </w:rPr>
        <w:t>dabā</w:t>
      </w:r>
      <w:proofErr w:type="spellEnd"/>
      <w:r w:rsidRPr="00964DB3">
        <w:rPr>
          <w:lang w:val="ru-RU"/>
        </w:rPr>
        <w:t xml:space="preserve"> </w:t>
      </w:r>
      <w:proofErr w:type="spellStart"/>
      <w:r w:rsidRPr="00964DB3">
        <w:rPr>
          <w:lang w:val="ru-RU"/>
        </w:rPr>
        <w:t>nostiprinātajām</w:t>
      </w:r>
      <w:proofErr w:type="spellEnd"/>
      <w:r w:rsidRPr="00964DB3">
        <w:rPr>
          <w:lang w:val="ru-RU"/>
        </w:rPr>
        <w:t xml:space="preserve"> </w:t>
      </w:r>
      <w:proofErr w:type="spellStart"/>
      <w:r w:rsidRPr="00964DB3">
        <w:rPr>
          <w:lang w:val="ru-RU"/>
        </w:rPr>
        <w:t>vai</w:t>
      </w:r>
      <w:proofErr w:type="spellEnd"/>
      <w:r w:rsidRPr="00964DB3">
        <w:rPr>
          <w:lang w:val="ru-RU"/>
        </w:rPr>
        <w:t xml:space="preserve"> </w:t>
      </w:r>
      <w:proofErr w:type="spellStart"/>
      <w:r w:rsidRPr="00964DB3">
        <w:rPr>
          <w:lang w:val="ru-RU"/>
        </w:rPr>
        <w:t>arī</w:t>
      </w:r>
      <w:proofErr w:type="spellEnd"/>
      <w:r w:rsidRPr="00964DB3">
        <w:rPr>
          <w:lang w:val="ru-RU"/>
        </w:rPr>
        <w:t xml:space="preserve"> </w:t>
      </w:r>
      <w:proofErr w:type="spellStart"/>
      <w:r w:rsidRPr="00964DB3">
        <w:rPr>
          <w:lang w:val="ru-RU"/>
        </w:rPr>
        <w:t>slēptajām</w:t>
      </w:r>
      <w:proofErr w:type="spellEnd"/>
      <w:r w:rsidRPr="00964DB3">
        <w:rPr>
          <w:lang w:val="ru-RU"/>
        </w:rPr>
        <w:t xml:space="preserve"> </w:t>
      </w:r>
      <w:proofErr w:type="spellStart"/>
      <w:r w:rsidRPr="00964DB3">
        <w:rPr>
          <w:lang w:val="ru-RU"/>
        </w:rPr>
        <w:t>robežzīmēm</w:t>
      </w:r>
      <w:proofErr w:type="spellEnd"/>
      <w:r w:rsidRPr="00964DB3">
        <w:rPr>
          <w:lang w:val="ru-RU"/>
        </w:rPr>
        <w:t xml:space="preserve">. </w:t>
      </w:r>
      <w:proofErr w:type="spellStart"/>
      <w:r w:rsidRPr="00964DB3">
        <w:rPr>
          <w:lang w:val="ru-RU"/>
        </w:rPr>
        <w:t>Robežstigu</w:t>
      </w:r>
      <w:proofErr w:type="spellEnd"/>
      <w:r w:rsidRPr="00964DB3">
        <w:rPr>
          <w:lang w:val="ru-RU"/>
        </w:rPr>
        <w:t xml:space="preserve"> </w:t>
      </w:r>
      <w:proofErr w:type="spellStart"/>
      <w:r w:rsidRPr="00964DB3">
        <w:rPr>
          <w:lang w:val="ru-RU"/>
        </w:rPr>
        <w:t>platumam</w:t>
      </w:r>
      <w:proofErr w:type="spellEnd"/>
      <w:r w:rsidRPr="00964DB3">
        <w:rPr>
          <w:lang w:val="ru-RU"/>
        </w:rPr>
        <w:t xml:space="preserve"> </w:t>
      </w:r>
      <w:proofErr w:type="spellStart"/>
      <w:r w:rsidRPr="00964DB3">
        <w:rPr>
          <w:lang w:val="ru-RU"/>
        </w:rPr>
        <w:t>jābūt</w:t>
      </w:r>
      <w:proofErr w:type="spellEnd"/>
      <w:r w:rsidRPr="00964DB3">
        <w:rPr>
          <w:lang w:val="ru-RU"/>
        </w:rPr>
        <w:t xml:space="preserve"> </w:t>
      </w:r>
      <w:proofErr w:type="spellStart"/>
      <w:r w:rsidRPr="00964DB3">
        <w:rPr>
          <w:lang w:val="ru-RU"/>
        </w:rPr>
        <w:t>ne</w:t>
      </w:r>
      <w:proofErr w:type="spellEnd"/>
      <w:r w:rsidRPr="00964DB3">
        <w:rPr>
          <w:lang w:val="ru-RU"/>
        </w:rPr>
        <w:t xml:space="preserve"> </w:t>
      </w:r>
      <w:proofErr w:type="spellStart"/>
      <w:r w:rsidRPr="00964DB3">
        <w:rPr>
          <w:lang w:val="ru-RU"/>
        </w:rPr>
        <w:t>mazākam</w:t>
      </w:r>
      <w:proofErr w:type="spellEnd"/>
      <w:r w:rsidRPr="00964DB3">
        <w:rPr>
          <w:lang w:val="ru-RU"/>
        </w:rPr>
        <w:t xml:space="preserve"> </w:t>
      </w:r>
      <w:proofErr w:type="spellStart"/>
      <w:r w:rsidRPr="00964DB3">
        <w:rPr>
          <w:lang w:val="ru-RU"/>
        </w:rPr>
        <w:t>par</w:t>
      </w:r>
      <w:proofErr w:type="spellEnd"/>
      <w:r w:rsidRPr="00964DB3">
        <w:rPr>
          <w:lang w:val="ru-RU"/>
        </w:rPr>
        <w:t xml:space="preserve"> 1,0 m </w:t>
      </w:r>
      <w:proofErr w:type="spellStart"/>
      <w:r w:rsidRPr="00964DB3">
        <w:rPr>
          <w:lang w:val="ru-RU"/>
        </w:rPr>
        <w:t>un</w:t>
      </w:r>
      <w:proofErr w:type="spellEnd"/>
      <w:r w:rsidRPr="00964DB3">
        <w:rPr>
          <w:lang w:val="ru-RU"/>
        </w:rPr>
        <w:t xml:space="preserve"> </w:t>
      </w:r>
      <w:proofErr w:type="spellStart"/>
      <w:r w:rsidRPr="00964DB3">
        <w:rPr>
          <w:lang w:val="ru-RU"/>
        </w:rPr>
        <w:t>jānodrošina</w:t>
      </w:r>
      <w:proofErr w:type="spellEnd"/>
      <w:r w:rsidRPr="00964DB3">
        <w:rPr>
          <w:lang w:val="ru-RU"/>
        </w:rPr>
        <w:t xml:space="preserve"> </w:t>
      </w:r>
      <w:proofErr w:type="spellStart"/>
      <w:r w:rsidRPr="00964DB3">
        <w:rPr>
          <w:lang w:val="ru-RU"/>
        </w:rPr>
        <w:t>robežpunkta</w:t>
      </w:r>
      <w:proofErr w:type="spellEnd"/>
      <w:r w:rsidRPr="00964DB3">
        <w:rPr>
          <w:lang w:val="ru-RU"/>
        </w:rPr>
        <w:t xml:space="preserve"> </w:t>
      </w:r>
      <w:proofErr w:type="spellStart"/>
      <w:r w:rsidRPr="00964DB3">
        <w:rPr>
          <w:lang w:val="ru-RU"/>
        </w:rPr>
        <w:t>vertikālā</w:t>
      </w:r>
      <w:proofErr w:type="spellEnd"/>
      <w:r w:rsidRPr="00964DB3">
        <w:rPr>
          <w:lang w:val="ru-RU"/>
        </w:rPr>
        <w:t xml:space="preserve"> </w:t>
      </w:r>
      <w:proofErr w:type="spellStart"/>
      <w:r w:rsidRPr="00964DB3">
        <w:rPr>
          <w:lang w:val="ru-RU"/>
        </w:rPr>
        <w:t>pārskatāmība</w:t>
      </w:r>
      <w:proofErr w:type="spellEnd"/>
      <w:r w:rsidRPr="00964DB3">
        <w:rPr>
          <w:lang w:val="ru-RU"/>
        </w:rPr>
        <w:t xml:space="preserve"> </w:t>
      </w:r>
      <w:proofErr w:type="spellStart"/>
      <w:r w:rsidRPr="00964DB3">
        <w:rPr>
          <w:lang w:val="ru-RU"/>
        </w:rPr>
        <w:t>līdz</w:t>
      </w:r>
      <w:proofErr w:type="spellEnd"/>
      <w:r w:rsidRPr="00964DB3">
        <w:rPr>
          <w:lang w:val="ru-RU"/>
        </w:rPr>
        <w:t xml:space="preserve"> 2 m </w:t>
      </w:r>
      <w:proofErr w:type="spellStart"/>
      <w:r w:rsidRPr="00964DB3">
        <w:rPr>
          <w:lang w:val="ru-RU"/>
        </w:rPr>
        <w:t>augstumā</w:t>
      </w:r>
      <w:proofErr w:type="spellEnd"/>
      <w:r w:rsidRPr="00964DB3">
        <w:rPr>
          <w:lang w:val="ru-RU"/>
        </w:rPr>
        <w:t xml:space="preserve">. </w:t>
      </w:r>
      <w:proofErr w:type="spellStart"/>
      <w:r w:rsidRPr="00964DB3">
        <w:rPr>
          <w:lang w:val="ru-RU"/>
        </w:rPr>
        <w:t>Veicot</w:t>
      </w:r>
      <w:proofErr w:type="spellEnd"/>
      <w:r w:rsidRPr="00964DB3">
        <w:rPr>
          <w:lang w:val="ru-RU"/>
        </w:rPr>
        <w:t xml:space="preserve"> </w:t>
      </w:r>
      <w:proofErr w:type="spellStart"/>
      <w:r w:rsidRPr="00964DB3">
        <w:rPr>
          <w:lang w:val="ru-RU"/>
        </w:rPr>
        <w:t>robežstigu</w:t>
      </w:r>
      <w:proofErr w:type="spellEnd"/>
      <w:r w:rsidRPr="00964DB3">
        <w:rPr>
          <w:lang w:val="ru-RU"/>
        </w:rPr>
        <w:t xml:space="preserve"> </w:t>
      </w:r>
      <w:proofErr w:type="spellStart"/>
      <w:r w:rsidRPr="00964DB3">
        <w:rPr>
          <w:lang w:val="ru-RU"/>
        </w:rPr>
        <w:t>atjaunošanu</w:t>
      </w:r>
      <w:proofErr w:type="spellEnd"/>
      <w:r>
        <w:rPr>
          <w:lang w:val="lv-LV"/>
        </w:rPr>
        <w:t>,</w:t>
      </w:r>
      <w:r w:rsidRPr="00964DB3">
        <w:rPr>
          <w:lang w:val="ru-RU"/>
        </w:rPr>
        <w:t xml:space="preserve"> </w:t>
      </w:r>
      <w:proofErr w:type="spellStart"/>
      <w:r w:rsidRPr="00964DB3">
        <w:rPr>
          <w:lang w:val="ru-RU"/>
        </w:rPr>
        <w:t>augošie</w:t>
      </w:r>
      <w:proofErr w:type="spellEnd"/>
      <w:r w:rsidRPr="00964DB3">
        <w:rPr>
          <w:lang w:val="ru-RU"/>
        </w:rPr>
        <w:t xml:space="preserve"> </w:t>
      </w:r>
      <w:proofErr w:type="spellStart"/>
      <w:r w:rsidRPr="00964DB3">
        <w:rPr>
          <w:lang w:val="ru-RU"/>
        </w:rPr>
        <w:t>koki</w:t>
      </w:r>
      <w:proofErr w:type="spellEnd"/>
      <w:r w:rsidRPr="00964DB3">
        <w:rPr>
          <w:lang w:val="ru-RU"/>
        </w:rPr>
        <w:t xml:space="preserve"> </w:t>
      </w:r>
      <w:proofErr w:type="spellStart"/>
      <w:r w:rsidRPr="00964DB3">
        <w:rPr>
          <w:lang w:val="ru-RU"/>
        </w:rPr>
        <w:t>jāgāž</w:t>
      </w:r>
      <w:proofErr w:type="spellEnd"/>
      <w:r w:rsidRPr="00964DB3">
        <w:rPr>
          <w:lang w:val="ru-RU"/>
        </w:rPr>
        <w:t xml:space="preserve"> </w:t>
      </w:r>
      <w:proofErr w:type="spellStart"/>
      <w:r w:rsidRPr="00964DB3">
        <w:rPr>
          <w:lang w:val="ru-RU"/>
        </w:rPr>
        <w:t>paralēli</w:t>
      </w:r>
      <w:proofErr w:type="spellEnd"/>
      <w:r w:rsidRPr="00964DB3">
        <w:rPr>
          <w:lang w:val="ru-RU"/>
        </w:rPr>
        <w:t xml:space="preserve"> </w:t>
      </w:r>
      <w:proofErr w:type="spellStart"/>
      <w:r w:rsidRPr="00964DB3">
        <w:rPr>
          <w:lang w:val="ru-RU"/>
        </w:rPr>
        <w:t>robežlīnijai</w:t>
      </w:r>
      <w:proofErr w:type="spellEnd"/>
      <w:r w:rsidRPr="00964DB3">
        <w:rPr>
          <w:lang w:val="ru-RU"/>
        </w:rPr>
        <w:t xml:space="preserve">. </w:t>
      </w:r>
      <w:proofErr w:type="spellStart"/>
      <w:r w:rsidRPr="00964DB3">
        <w:rPr>
          <w:lang w:val="ru-RU"/>
        </w:rPr>
        <w:t>Nogāztos</w:t>
      </w:r>
      <w:proofErr w:type="spellEnd"/>
      <w:r w:rsidRPr="00964DB3">
        <w:rPr>
          <w:lang w:val="ru-RU"/>
        </w:rPr>
        <w:t xml:space="preserve"> </w:t>
      </w:r>
      <w:proofErr w:type="spellStart"/>
      <w:r w:rsidRPr="00964DB3">
        <w:rPr>
          <w:lang w:val="ru-RU"/>
        </w:rPr>
        <w:t>kokus</w:t>
      </w:r>
      <w:proofErr w:type="spellEnd"/>
      <w:r w:rsidRPr="00964DB3">
        <w:rPr>
          <w:lang w:val="ru-RU"/>
        </w:rPr>
        <w:t xml:space="preserve"> </w:t>
      </w:r>
      <w:proofErr w:type="spellStart"/>
      <w:r w:rsidRPr="00964DB3">
        <w:rPr>
          <w:lang w:val="ru-RU"/>
        </w:rPr>
        <w:t>nedrīkst</w:t>
      </w:r>
      <w:proofErr w:type="spellEnd"/>
      <w:r w:rsidRPr="00964DB3">
        <w:rPr>
          <w:lang w:val="ru-RU"/>
        </w:rPr>
        <w:t xml:space="preserve"> </w:t>
      </w:r>
      <w:proofErr w:type="spellStart"/>
      <w:r w:rsidRPr="00964DB3">
        <w:rPr>
          <w:lang w:val="ru-RU"/>
        </w:rPr>
        <w:t>atstāt</w:t>
      </w:r>
      <w:proofErr w:type="spellEnd"/>
      <w:r w:rsidRPr="00964DB3">
        <w:rPr>
          <w:lang w:val="ru-RU"/>
        </w:rPr>
        <w:t xml:space="preserve"> </w:t>
      </w:r>
      <w:proofErr w:type="spellStart"/>
      <w:r w:rsidRPr="00964DB3">
        <w:rPr>
          <w:lang w:val="ru-RU"/>
        </w:rPr>
        <w:t>grāvjos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uz</w:t>
      </w:r>
      <w:proofErr w:type="spellEnd"/>
      <w:r w:rsidRPr="00964DB3">
        <w:rPr>
          <w:lang w:val="ru-RU"/>
        </w:rPr>
        <w:t xml:space="preserve"> </w:t>
      </w:r>
      <w:proofErr w:type="spellStart"/>
      <w:r w:rsidRPr="00964DB3">
        <w:rPr>
          <w:lang w:val="ru-RU"/>
        </w:rPr>
        <w:t>citām</w:t>
      </w:r>
      <w:proofErr w:type="spellEnd"/>
      <w:r w:rsidRPr="00964DB3">
        <w:rPr>
          <w:lang w:val="ru-RU"/>
        </w:rPr>
        <w:t xml:space="preserve"> </w:t>
      </w:r>
      <w:proofErr w:type="spellStart"/>
      <w:r w:rsidRPr="00964DB3">
        <w:rPr>
          <w:lang w:val="ru-RU"/>
        </w:rPr>
        <w:t>dzelzceļa</w:t>
      </w:r>
      <w:proofErr w:type="spellEnd"/>
      <w:r w:rsidRPr="00964DB3">
        <w:rPr>
          <w:lang w:val="ru-RU"/>
        </w:rPr>
        <w:t xml:space="preserve"> </w:t>
      </w:r>
      <w:proofErr w:type="spellStart"/>
      <w:r w:rsidRPr="00964DB3">
        <w:rPr>
          <w:lang w:val="ru-RU"/>
        </w:rPr>
        <w:t>inženierbūvēm</w:t>
      </w:r>
      <w:proofErr w:type="spellEnd"/>
      <w:r w:rsidRPr="00964DB3">
        <w:rPr>
          <w:lang w:val="ru-RU"/>
        </w:rPr>
        <w:t>.</w:t>
      </w:r>
    </w:p>
    <w:p w14:paraId="368BB664" w14:textId="77777777" w:rsidR="0047009F" w:rsidRPr="00964DB3" w:rsidRDefault="0047009F" w:rsidP="003C26DE">
      <w:pPr>
        <w:pStyle w:val="BodyText"/>
        <w:numPr>
          <w:ilvl w:val="1"/>
          <w:numId w:val="9"/>
        </w:numPr>
        <w:tabs>
          <w:tab w:val="left" w:pos="426"/>
        </w:tabs>
        <w:spacing w:after="0"/>
        <w:ind w:left="0" w:firstLine="0"/>
        <w:jc w:val="both"/>
        <w:rPr>
          <w:lang w:val="ru-RU"/>
        </w:rPr>
      </w:pPr>
      <w:proofErr w:type="spellStart"/>
      <w:r w:rsidRPr="00964DB3">
        <w:rPr>
          <w:lang w:val="ru-RU"/>
        </w:rPr>
        <w:t>Uzņēmējs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saviem</w:t>
      </w:r>
      <w:proofErr w:type="spellEnd"/>
      <w:r w:rsidRPr="00964DB3">
        <w:rPr>
          <w:lang w:val="ru-RU"/>
        </w:rPr>
        <w:t xml:space="preserve"> </w:t>
      </w:r>
      <w:proofErr w:type="spellStart"/>
      <w:r w:rsidRPr="00964DB3">
        <w:rPr>
          <w:lang w:val="ru-RU"/>
        </w:rPr>
        <w:t>līdzekļiem</w:t>
      </w:r>
      <w:proofErr w:type="spellEnd"/>
      <w:r w:rsidRPr="00964DB3">
        <w:rPr>
          <w:lang w:val="ru-RU"/>
        </w:rPr>
        <w:t xml:space="preserve"> </w:t>
      </w:r>
      <w:proofErr w:type="spellStart"/>
      <w:r w:rsidRPr="00964DB3">
        <w:rPr>
          <w:lang w:val="ru-RU"/>
        </w:rPr>
        <w:t>veic</w:t>
      </w:r>
      <w:proofErr w:type="spellEnd"/>
      <w:r w:rsidRPr="00964DB3">
        <w:rPr>
          <w:lang w:val="ru-RU"/>
        </w:rPr>
        <w:t xml:space="preserve"> </w:t>
      </w:r>
      <w:proofErr w:type="spellStart"/>
      <w:r w:rsidRPr="00964DB3">
        <w:rPr>
          <w:lang w:val="ru-RU"/>
        </w:rPr>
        <w:t>koku</w:t>
      </w:r>
      <w:proofErr w:type="spellEnd"/>
      <w:r w:rsidRPr="00964DB3">
        <w:rPr>
          <w:lang w:val="ru-RU"/>
        </w:rPr>
        <w:t xml:space="preserve"> </w:t>
      </w:r>
      <w:proofErr w:type="spellStart"/>
      <w:r w:rsidRPr="00964DB3">
        <w:rPr>
          <w:lang w:val="ru-RU"/>
        </w:rPr>
        <w:t>marķējamās</w:t>
      </w:r>
      <w:proofErr w:type="spellEnd"/>
      <w:r w:rsidRPr="00964DB3">
        <w:rPr>
          <w:lang w:val="ru-RU"/>
        </w:rPr>
        <w:t xml:space="preserve"> </w:t>
      </w:r>
      <w:proofErr w:type="spellStart"/>
      <w:r w:rsidRPr="00964DB3">
        <w:rPr>
          <w:lang w:val="ru-RU"/>
        </w:rPr>
        <w:t>krāsas</w:t>
      </w:r>
      <w:proofErr w:type="spellEnd"/>
      <w:r w:rsidRPr="00964DB3">
        <w:rPr>
          <w:lang w:val="ru-RU"/>
        </w:rPr>
        <w:t xml:space="preserve"> (</w:t>
      </w:r>
      <w:proofErr w:type="spellStart"/>
      <w:r w:rsidRPr="00964DB3">
        <w:rPr>
          <w:lang w:val="ru-RU"/>
        </w:rPr>
        <w:t>tās</w:t>
      </w:r>
      <w:proofErr w:type="spellEnd"/>
      <w:r w:rsidRPr="00964DB3">
        <w:rPr>
          <w:lang w:val="ru-RU"/>
        </w:rPr>
        <w:t xml:space="preserve"> </w:t>
      </w:r>
      <w:proofErr w:type="spellStart"/>
      <w:r w:rsidRPr="00964DB3">
        <w:rPr>
          <w:lang w:val="ru-RU"/>
        </w:rPr>
        <w:t>nosaukums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Yellow</w:t>
      </w:r>
      <w:proofErr w:type="spellEnd"/>
      <w:r w:rsidRPr="00964DB3">
        <w:rPr>
          <w:lang w:val="ru-RU"/>
        </w:rPr>
        <w:t xml:space="preserve"> </w:t>
      </w:r>
      <w:proofErr w:type="spellStart"/>
      <w:r w:rsidRPr="00964DB3">
        <w:rPr>
          <w:lang w:val="ru-RU"/>
        </w:rPr>
        <w:t>lemon</w:t>
      </w:r>
      <w:proofErr w:type="spellEnd"/>
      <w:r w:rsidRPr="00964DB3">
        <w:rPr>
          <w:lang w:val="ru-RU"/>
        </w:rPr>
        <w:t xml:space="preserve">”) </w:t>
      </w:r>
      <w:proofErr w:type="spellStart"/>
      <w:r w:rsidRPr="00964DB3">
        <w:rPr>
          <w:lang w:val="ru-RU"/>
        </w:rPr>
        <w:t>iegādi</w:t>
      </w:r>
      <w:proofErr w:type="spellEnd"/>
      <w:r w:rsidRPr="00964DB3">
        <w:rPr>
          <w:lang w:val="ru-RU"/>
        </w:rPr>
        <w:t xml:space="preserve"> </w:t>
      </w:r>
      <w:proofErr w:type="spellStart"/>
      <w:r w:rsidRPr="00964DB3">
        <w:rPr>
          <w:lang w:val="ru-RU"/>
        </w:rPr>
        <w:t>nepieciešamajā</w:t>
      </w:r>
      <w:proofErr w:type="spellEnd"/>
      <w:r w:rsidRPr="00964DB3">
        <w:rPr>
          <w:lang w:val="ru-RU"/>
        </w:rPr>
        <w:t xml:space="preserve"> </w:t>
      </w:r>
      <w:proofErr w:type="spellStart"/>
      <w:r w:rsidRPr="00964DB3">
        <w:rPr>
          <w:lang w:val="ru-RU"/>
        </w:rPr>
        <w:t>daudzumā</w:t>
      </w:r>
      <w:proofErr w:type="spellEnd"/>
      <w:r w:rsidRPr="00964DB3">
        <w:rPr>
          <w:lang w:val="ru-RU"/>
        </w:rPr>
        <w:t xml:space="preserve">, </w:t>
      </w:r>
      <w:proofErr w:type="spellStart"/>
      <w:r w:rsidRPr="00964DB3">
        <w:rPr>
          <w:lang w:val="ru-RU"/>
        </w:rPr>
        <w:t>lai</w:t>
      </w:r>
      <w:proofErr w:type="spellEnd"/>
      <w:r w:rsidRPr="00964DB3">
        <w:rPr>
          <w:lang w:val="ru-RU"/>
        </w:rPr>
        <w:t xml:space="preserve"> </w:t>
      </w:r>
      <w:proofErr w:type="spellStart"/>
      <w:r w:rsidRPr="00964DB3">
        <w:rPr>
          <w:lang w:val="ru-RU"/>
        </w:rPr>
        <w:t>nodrošinātu</w:t>
      </w:r>
      <w:proofErr w:type="spellEnd"/>
      <w:r w:rsidRPr="00964DB3">
        <w:rPr>
          <w:lang w:val="ru-RU"/>
        </w:rPr>
        <w:t xml:space="preserve"> </w:t>
      </w:r>
      <w:proofErr w:type="spellStart"/>
      <w:r w:rsidRPr="00964DB3">
        <w:rPr>
          <w:lang w:val="ru-RU"/>
        </w:rPr>
        <w:t>meža</w:t>
      </w:r>
      <w:proofErr w:type="spellEnd"/>
      <w:r w:rsidRPr="00964DB3">
        <w:rPr>
          <w:lang w:val="ru-RU"/>
        </w:rPr>
        <w:t xml:space="preserve"> </w:t>
      </w:r>
      <w:proofErr w:type="spellStart"/>
      <w:r w:rsidRPr="00964DB3">
        <w:rPr>
          <w:lang w:val="ru-RU"/>
        </w:rPr>
        <w:t>apvidū</w:t>
      </w:r>
      <w:proofErr w:type="spellEnd"/>
      <w:r w:rsidRPr="00964DB3">
        <w:rPr>
          <w:lang w:val="ru-RU"/>
        </w:rPr>
        <w:t xml:space="preserve"> </w:t>
      </w:r>
      <w:proofErr w:type="spellStart"/>
      <w:r w:rsidRPr="00964DB3">
        <w:rPr>
          <w:lang w:val="ru-RU"/>
        </w:rPr>
        <w:t>robežas</w:t>
      </w:r>
      <w:proofErr w:type="spellEnd"/>
      <w:r w:rsidRPr="00964DB3">
        <w:rPr>
          <w:lang w:val="ru-RU"/>
        </w:rPr>
        <w:t xml:space="preserve"> </w:t>
      </w:r>
      <w:proofErr w:type="spellStart"/>
      <w:r w:rsidRPr="00964DB3">
        <w:rPr>
          <w:lang w:val="ru-RU"/>
        </w:rPr>
        <w:t>līnijai</w:t>
      </w:r>
      <w:proofErr w:type="spellEnd"/>
      <w:r w:rsidRPr="00964DB3">
        <w:rPr>
          <w:lang w:val="ru-RU"/>
        </w:rPr>
        <w:t xml:space="preserve"> </w:t>
      </w:r>
      <w:proofErr w:type="spellStart"/>
      <w:r w:rsidRPr="00964DB3">
        <w:rPr>
          <w:lang w:val="ru-RU"/>
        </w:rPr>
        <w:t>tuvāko</w:t>
      </w:r>
      <w:proofErr w:type="spellEnd"/>
      <w:r w:rsidRPr="00964DB3">
        <w:rPr>
          <w:lang w:val="ru-RU"/>
        </w:rPr>
        <w:t xml:space="preserve"> </w:t>
      </w:r>
      <w:proofErr w:type="spellStart"/>
      <w:r w:rsidRPr="00964DB3">
        <w:rPr>
          <w:lang w:val="ru-RU"/>
        </w:rPr>
        <w:t>koku</w:t>
      </w:r>
      <w:proofErr w:type="spellEnd"/>
      <w:r w:rsidRPr="00964DB3">
        <w:rPr>
          <w:lang w:val="ru-RU"/>
        </w:rPr>
        <w:t xml:space="preserve"> </w:t>
      </w:r>
      <w:proofErr w:type="spellStart"/>
      <w:r w:rsidRPr="00964DB3">
        <w:rPr>
          <w:lang w:val="ru-RU"/>
        </w:rPr>
        <w:t>marķēšanu</w:t>
      </w:r>
      <w:proofErr w:type="spellEnd"/>
      <w:r w:rsidRPr="00964DB3">
        <w:rPr>
          <w:lang w:val="ru-RU"/>
        </w:rPr>
        <w:t xml:space="preserve">, </w:t>
      </w:r>
      <w:proofErr w:type="spellStart"/>
      <w:r w:rsidRPr="00964DB3">
        <w:rPr>
          <w:lang w:val="ru-RU"/>
        </w:rPr>
        <w:t>nodrošinot</w:t>
      </w:r>
      <w:proofErr w:type="spellEnd"/>
      <w:r w:rsidRPr="00964DB3">
        <w:rPr>
          <w:lang w:val="ru-RU"/>
        </w:rPr>
        <w:t xml:space="preserve"> </w:t>
      </w:r>
      <w:proofErr w:type="spellStart"/>
      <w:r w:rsidRPr="00964DB3">
        <w:rPr>
          <w:lang w:val="ru-RU"/>
        </w:rPr>
        <w:t>robežas</w:t>
      </w:r>
      <w:proofErr w:type="spellEnd"/>
      <w:r w:rsidRPr="00964DB3">
        <w:rPr>
          <w:lang w:val="ru-RU"/>
        </w:rPr>
        <w:t xml:space="preserve"> </w:t>
      </w:r>
      <w:proofErr w:type="spellStart"/>
      <w:r w:rsidRPr="00964DB3">
        <w:rPr>
          <w:lang w:val="ru-RU"/>
        </w:rPr>
        <w:t>atpazīstamību</w:t>
      </w:r>
      <w:proofErr w:type="spellEnd"/>
      <w:r w:rsidRPr="00964DB3">
        <w:rPr>
          <w:lang w:val="ru-RU"/>
        </w:rPr>
        <w:t xml:space="preserve"> </w:t>
      </w:r>
      <w:proofErr w:type="spellStart"/>
      <w:r w:rsidRPr="00964DB3">
        <w:rPr>
          <w:lang w:val="ru-RU"/>
        </w:rPr>
        <w:t>dabā</w:t>
      </w:r>
      <w:proofErr w:type="spellEnd"/>
      <w:r w:rsidRPr="00964DB3">
        <w:rPr>
          <w:lang w:val="ru-RU"/>
        </w:rPr>
        <w:t xml:space="preserve">. </w:t>
      </w:r>
      <w:proofErr w:type="spellStart"/>
      <w:r w:rsidRPr="00964DB3">
        <w:rPr>
          <w:lang w:val="ru-RU"/>
        </w:rPr>
        <w:t>Krāsojuma</w:t>
      </w:r>
      <w:proofErr w:type="spellEnd"/>
      <w:r w:rsidRPr="00964DB3">
        <w:rPr>
          <w:lang w:val="ru-RU"/>
        </w:rPr>
        <w:t xml:space="preserve"> </w:t>
      </w:r>
      <w:proofErr w:type="spellStart"/>
      <w:r w:rsidRPr="00964DB3">
        <w:rPr>
          <w:lang w:val="ru-RU"/>
        </w:rPr>
        <w:t>noturīgumam</w:t>
      </w:r>
      <w:proofErr w:type="spellEnd"/>
      <w:r w:rsidRPr="00964DB3">
        <w:rPr>
          <w:lang w:val="ru-RU"/>
        </w:rPr>
        <w:t xml:space="preserve"> </w:t>
      </w:r>
      <w:proofErr w:type="spellStart"/>
      <w:r w:rsidRPr="00964DB3">
        <w:rPr>
          <w:lang w:val="ru-RU"/>
        </w:rPr>
        <w:t>jābūt</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garantiju</w:t>
      </w:r>
      <w:proofErr w:type="spellEnd"/>
      <w:r w:rsidRPr="00964DB3">
        <w:rPr>
          <w:lang w:val="ru-RU"/>
        </w:rPr>
        <w:t xml:space="preserve"> </w:t>
      </w:r>
      <w:proofErr w:type="spellStart"/>
      <w:r w:rsidRPr="00964DB3">
        <w:rPr>
          <w:lang w:val="ru-RU"/>
        </w:rPr>
        <w:t>ne</w:t>
      </w:r>
      <w:proofErr w:type="spellEnd"/>
      <w:r w:rsidRPr="00964DB3">
        <w:rPr>
          <w:lang w:val="ru-RU"/>
        </w:rPr>
        <w:t xml:space="preserve"> </w:t>
      </w:r>
      <w:proofErr w:type="spellStart"/>
      <w:r w:rsidRPr="00964DB3">
        <w:rPr>
          <w:lang w:val="ru-RU"/>
        </w:rPr>
        <w:t>mazāku</w:t>
      </w:r>
      <w:proofErr w:type="spellEnd"/>
      <w:r w:rsidRPr="00964DB3">
        <w:rPr>
          <w:lang w:val="ru-RU"/>
        </w:rPr>
        <w:t xml:space="preserve"> </w:t>
      </w:r>
      <w:proofErr w:type="spellStart"/>
      <w:r w:rsidRPr="00964DB3">
        <w:rPr>
          <w:lang w:val="ru-RU"/>
        </w:rPr>
        <w:t>par</w:t>
      </w:r>
      <w:proofErr w:type="spellEnd"/>
      <w:r w:rsidRPr="00964DB3">
        <w:rPr>
          <w:lang w:val="ru-RU"/>
        </w:rPr>
        <w:t xml:space="preserve"> 7 </w:t>
      </w:r>
      <w:proofErr w:type="spellStart"/>
      <w:r w:rsidRPr="00964DB3">
        <w:rPr>
          <w:lang w:val="ru-RU"/>
        </w:rPr>
        <w:t>gadiem</w:t>
      </w:r>
      <w:proofErr w:type="spellEnd"/>
      <w:r w:rsidRPr="00964DB3">
        <w:rPr>
          <w:lang w:val="ru-RU"/>
        </w:rPr>
        <w:t>.</w:t>
      </w:r>
    </w:p>
    <w:p w14:paraId="28E0DB5E" w14:textId="77777777" w:rsidR="0047009F" w:rsidRPr="00964DB3" w:rsidRDefault="0047009F" w:rsidP="003C26DE">
      <w:pPr>
        <w:pStyle w:val="BodyText"/>
        <w:numPr>
          <w:ilvl w:val="1"/>
          <w:numId w:val="9"/>
        </w:numPr>
        <w:tabs>
          <w:tab w:val="left" w:pos="426"/>
        </w:tabs>
        <w:spacing w:after="0"/>
        <w:ind w:left="0" w:firstLine="0"/>
        <w:jc w:val="both"/>
        <w:rPr>
          <w:lang w:val="ru-RU"/>
        </w:rPr>
      </w:pPr>
      <w:proofErr w:type="spellStart"/>
      <w:r w:rsidRPr="00964DB3">
        <w:rPr>
          <w:lang w:val="ru-RU"/>
        </w:rPr>
        <w:t>Koku</w:t>
      </w:r>
      <w:proofErr w:type="spellEnd"/>
      <w:r w:rsidRPr="00964DB3">
        <w:rPr>
          <w:lang w:val="ru-RU"/>
        </w:rPr>
        <w:t xml:space="preserve"> </w:t>
      </w:r>
      <w:proofErr w:type="spellStart"/>
      <w:r w:rsidRPr="00964DB3">
        <w:rPr>
          <w:lang w:val="ru-RU"/>
        </w:rPr>
        <w:t>marķēšana</w:t>
      </w:r>
      <w:proofErr w:type="spellEnd"/>
      <w:r w:rsidRPr="00964DB3">
        <w:rPr>
          <w:lang w:val="ru-RU"/>
        </w:rPr>
        <w:t xml:space="preserve"> </w:t>
      </w:r>
      <w:proofErr w:type="spellStart"/>
      <w:r w:rsidRPr="00964DB3">
        <w:rPr>
          <w:lang w:val="ru-RU"/>
        </w:rPr>
        <w:t>veicama</w:t>
      </w:r>
      <w:proofErr w:type="spellEnd"/>
      <w:r>
        <w:rPr>
          <w:lang w:val="lv-LV"/>
        </w:rPr>
        <w:t>,</w:t>
      </w:r>
      <w:r w:rsidRPr="00964DB3">
        <w:rPr>
          <w:lang w:val="ru-RU"/>
        </w:rPr>
        <w:t xml:space="preserve"> </w:t>
      </w:r>
      <w:proofErr w:type="spellStart"/>
      <w:r w:rsidRPr="00964DB3">
        <w:rPr>
          <w:lang w:val="ru-RU"/>
        </w:rPr>
        <w:t>ievērojot</w:t>
      </w:r>
      <w:proofErr w:type="spellEnd"/>
      <w:r w:rsidRPr="00964DB3">
        <w:rPr>
          <w:lang w:val="ru-RU"/>
        </w:rPr>
        <w:t xml:space="preserve"> </w:t>
      </w:r>
      <w:proofErr w:type="spellStart"/>
      <w:r w:rsidRPr="00964DB3">
        <w:rPr>
          <w:lang w:val="ru-RU"/>
        </w:rPr>
        <w:t>sekojošas</w:t>
      </w:r>
      <w:proofErr w:type="spellEnd"/>
      <w:r w:rsidRPr="00964DB3">
        <w:rPr>
          <w:lang w:val="ru-RU"/>
        </w:rPr>
        <w:t xml:space="preserve"> </w:t>
      </w:r>
      <w:proofErr w:type="spellStart"/>
      <w:r w:rsidRPr="00964DB3">
        <w:rPr>
          <w:lang w:val="ru-RU"/>
        </w:rPr>
        <w:t>prasības</w:t>
      </w:r>
      <w:proofErr w:type="spellEnd"/>
      <w:r w:rsidRPr="00964DB3">
        <w:rPr>
          <w:lang w:val="ru-RU"/>
        </w:rPr>
        <w:t>:</w:t>
      </w:r>
    </w:p>
    <w:p w14:paraId="554C7219" w14:textId="77777777" w:rsidR="0047009F" w:rsidRPr="00964DB3" w:rsidRDefault="0047009F" w:rsidP="003C26DE">
      <w:pPr>
        <w:numPr>
          <w:ilvl w:val="2"/>
          <w:numId w:val="9"/>
        </w:numPr>
        <w:tabs>
          <w:tab w:val="left" w:pos="993"/>
        </w:tabs>
        <w:ind w:left="284" w:firstLine="0"/>
        <w:jc w:val="both"/>
        <w:rPr>
          <w:lang w:val="ru-RU"/>
        </w:rPr>
      </w:pPr>
      <w:proofErr w:type="spellStart"/>
      <w:r w:rsidRPr="00964DB3">
        <w:rPr>
          <w:lang w:val="ru-RU"/>
        </w:rPr>
        <w:t>Pirms</w:t>
      </w:r>
      <w:proofErr w:type="spellEnd"/>
      <w:r w:rsidRPr="00964DB3">
        <w:rPr>
          <w:lang w:val="ru-RU"/>
        </w:rPr>
        <w:t xml:space="preserve"> </w:t>
      </w:r>
      <w:proofErr w:type="spellStart"/>
      <w:r w:rsidRPr="00964DB3">
        <w:rPr>
          <w:lang w:val="ru-RU"/>
        </w:rPr>
        <w:t>krāsošanas</w:t>
      </w:r>
      <w:proofErr w:type="spellEnd"/>
      <w:r w:rsidRPr="00964DB3">
        <w:rPr>
          <w:lang w:val="ru-RU"/>
        </w:rPr>
        <w:t xml:space="preserve"> </w:t>
      </w:r>
      <w:proofErr w:type="spellStart"/>
      <w:r w:rsidRPr="00964DB3">
        <w:rPr>
          <w:lang w:val="ru-RU"/>
        </w:rPr>
        <w:t>krāsojamā</w:t>
      </w:r>
      <w:proofErr w:type="spellEnd"/>
      <w:r w:rsidRPr="00964DB3">
        <w:rPr>
          <w:lang w:val="ru-RU"/>
        </w:rPr>
        <w:t xml:space="preserve"> </w:t>
      </w:r>
      <w:proofErr w:type="spellStart"/>
      <w:r w:rsidRPr="00964DB3">
        <w:rPr>
          <w:lang w:val="ru-RU"/>
        </w:rPr>
        <w:t>vieta</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notīrāma</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nenoturīgās</w:t>
      </w:r>
      <w:proofErr w:type="spellEnd"/>
      <w:r w:rsidRPr="00964DB3">
        <w:rPr>
          <w:lang w:val="ru-RU"/>
        </w:rPr>
        <w:t xml:space="preserve"> </w:t>
      </w:r>
      <w:proofErr w:type="spellStart"/>
      <w:r w:rsidRPr="00964DB3">
        <w:rPr>
          <w:lang w:val="ru-RU"/>
        </w:rPr>
        <w:t>koka</w:t>
      </w:r>
      <w:proofErr w:type="spellEnd"/>
      <w:r w:rsidRPr="00964DB3">
        <w:rPr>
          <w:lang w:val="ru-RU"/>
        </w:rPr>
        <w:t xml:space="preserve"> </w:t>
      </w:r>
      <w:proofErr w:type="spellStart"/>
      <w:r w:rsidRPr="00964DB3">
        <w:rPr>
          <w:lang w:val="ru-RU"/>
        </w:rPr>
        <w:t>mizas</w:t>
      </w:r>
      <w:proofErr w:type="spellEnd"/>
      <w:r w:rsidRPr="00964DB3">
        <w:rPr>
          <w:lang w:val="ru-RU"/>
        </w:rPr>
        <w:t xml:space="preserve"> </w:t>
      </w:r>
      <w:proofErr w:type="spellStart"/>
      <w:r w:rsidRPr="00964DB3">
        <w:rPr>
          <w:lang w:val="ru-RU"/>
        </w:rPr>
        <w:t>kārtas</w:t>
      </w:r>
      <w:proofErr w:type="spellEnd"/>
      <w:r w:rsidRPr="00964DB3">
        <w:rPr>
          <w:lang w:val="ru-RU"/>
        </w:rPr>
        <w:t xml:space="preserve">. </w:t>
      </w:r>
      <w:proofErr w:type="spellStart"/>
      <w:r w:rsidRPr="00964DB3">
        <w:rPr>
          <w:lang w:val="ru-RU"/>
        </w:rPr>
        <w:t>Krāsojums</w:t>
      </w:r>
      <w:proofErr w:type="spellEnd"/>
      <w:r w:rsidRPr="00964DB3">
        <w:rPr>
          <w:lang w:val="ru-RU"/>
        </w:rPr>
        <w:t xml:space="preserve"> </w:t>
      </w:r>
      <w:proofErr w:type="spellStart"/>
      <w:r w:rsidRPr="00964DB3">
        <w:rPr>
          <w:lang w:val="ru-RU"/>
        </w:rPr>
        <w:t>izdarāms</w:t>
      </w:r>
      <w:proofErr w:type="spellEnd"/>
      <w:r w:rsidRPr="00964DB3">
        <w:rPr>
          <w:lang w:val="ru-RU"/>
        </w:rPr>
        <w:t xml:space="preserve"> </w:t>
      </w:r>
      <w:proofErr w:type="spellStart"/>
      <w:r w:rsidRPr="00964DB3">
        <w:rPr>
          <w:lang w:val="ru-RU"/>
        </w:rPr>
        <w:t>ievērojot</w:t>
      </w:r>
      <w:proofErr w:type="spellEnd"/>
      <w:r w:rsidRPr="00964DB3">
        <w:rPr>
          <w:lang w:val="ru-RU"/>
        </w:rPr>
        <w:t xml:space="preserve"> </w:t>
      </w:r>
      <w:proofErr w:type="spellStart"/>
      <w:r w:rsidRPr="00964DB3">
        <w:rPr>
          <w:lang w:val="ru-RU"/>
        </w:rPr>
        <w:t>krāsas</w:t>
      </w:r>
      <w:proofErr w:type="spellEnd"/>
      <w:r w:rsidRPr="00964DB3">
        <w:rPr>
          <w:lang w:val="ru-RU"/>
        </w:rPr>
        <w:t xml:space="preserve"> </w:t>
      </w:r>
      <w:proofErr w:type="spellStart"/>
      <w:r w:rsidRPr="00964DB3">
        <w:rPr>
          <w:lang w:val="ru-RU"/>
        </w:rPr>
        <w:t>ražotāja</w:t>
      </w:r>
      <w:proofErr w:type="spellEnd"/>
      <w:r w:rsidRPr="00964DB3">
        <w:rPr>
          <w:lang w:val="ru-RU"/>
        </w:rPr>
        <w:t xml:space="preserve"> </w:t>
      </w:r>
      <w:proofErr w:type="spellStart"/>
      <w:r w:rsidRPr="00964DB3">
        <w:rPr>
          <w:lang w:val="ru-RU"/>
        </w:rPr>
        <w:t>instrukciju</w:t>
      </w:r>
      <w:proofErr w:type="spellEnd"/>
      <w:r w:rsidRPr="00964DB3">
        <w:rPr>
          <w:lang w:val="ru-RU"/>
        </w:rPr>
        <w:t>;</w:t>
      </w:r>
    </w:p>
    <w:p w14:paraId="70C217D3" w14:textId="77777777" w:rsidR="0047009F" w:rsidRPr="00E56C1E" w:rsidRDefault="0047009F" w:rsidP="003C26DE">
      <w:pPr>
        <w:numPr>
          <w:ilvl w:val="2"/>
          <w:numId w:val="9"/>
        </w:numPr>
        <w:tabs>
          <w:tab w:val="left" w:pos="993"/>
        </w:tabs>
        <w:ind w:left="284" w:firstLine="0"/>
        <w:jc w:val="both"/>
        <w:rPr>
          <w:lang w:val="en-US"/>
        </w:rPr>
      </w:pPr>
      <w:proofErr w:type="spellStart"/>
      <w:r w:rsidRPr="00E56C1E">
        <w:rPr>
          <w:lang w:val="en-US"/>
        </w:rPr>
        <w:t>Marķē</w:t>
      </w:r>
      <w:proofErr w:type="spellEnd"/>
      <w:r w:rsidRPr="00E56C1E">
        <w:rPr>
          <w:lang w:val="en-US"/>
        </w:rPr>
        <w:t xml:space="preserve"> kokus kuru </w:t>
      </w:r>
      <w:proofErr w:type="spellStart"/>
      <w:r w:rsidRPr="00E56C1E">
        <w:rPr>
          <w:lang w:val="en-US"/>
        </w:rPr>
        <w:t>celma</w:t>
      </w:r>
      <w:proofErr w:type="spellEnd"/>
      <w:r w:rsidRPr="00E56C1E">
        <w:rPr>
          <w:lang w:val="en-US"/>
        </w:rPr>
        <w:t xml:space="preserve"> </w:t>
      </w:r>
      <w:proofErr w:type="spellStart"/>
      <w:r w:rsidRPr="00E56C1E">
        <w:rPr>
          <w:lang w:val="en-US"/>
        </w:rPr>
        <w:t>caurmērs</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lielāks</w:t>
      </w:r>
      <w:proofErr w:type="spellEnd"/>
      <w:r w:rsidRPr="00E56C1E">
        <w:rPr>
          <w:lang w:val="en-US"/>
        </w:rPr>
        <w:t xml:space="preserve"> par 20 </w:t>
      </w:r>
      <w:proofErr w:type="spellStart"/>
      <w:r w:rsidRPr="00E56C1E">
        <w:rPr>
          <w:lang w:val="en-US"/>
        </w:rPr>
        <w:t>centimetriem</w:t>
      </w:r>
      <w:proofErr w:type="spellEnd"/>
      <w:r w:rsidRPr="00E56C1E">
        <w:rPr>
          <w:lang w:val="en-US"/>
        </w:rPr>
        <w:t>;</w:t>
      </w:r>
    </w:p>
    <w:p w14:paraId="6118E553" w14:textId="77777777" w:rsidR="0047009F" w:rsidRPr="00E56C1E" w:rsidRDefault="0047009F" w:rsidP="003C26DE">
      <w:pPr>
        <w:numPr>
          <w:ilvl w:val="2"/>
          <w:numId w:val="9"/>
        </w:numPr>
        <w:tabs>
          <w:tab w:val="left" w:pos="993"/>
        </w:tabs>
        <w:ind w:left="284" w:firstLine="0"/>
        <w:jc w:val="both"/>
        <w:rPr>
          <w:lang w:val="en-US"/>
        </w:rPr>
      </w:pPr>
      <w:proofErr w:type="spellStart"/>
      <w:r w:rsidRPr="00E56C1E">
        <w:rPr>
          <w:lang w:val="en-US"/>
        </w:rPr>
        <w:t>Marķējums</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izveidojams</w:t>
      </w:r>
      <w:proofErr w:type="spellEnd"/>
      <w:r w:rsidRPr="00E56C1E">
        <w:rPr>
          <w:lang w:val="en-US"/>
        </w:rPr>
        <w:t xml:space="preserve"> </w:t>
      </w:r>
      <w:proofErr w:type="spellStart"/>
      <w:r w:rsidRPr="00E56C1E">
        <w:rPr>
          <w:lang w:val="en-US"/>
        </w:rPr>
        <w:t>kā</w:t>
      </w:r>
      <w:proofErr w:type="spellEnd"/>
      <w:r w:rsidRPr="00E56C1E">
        <w:rPr>
          <w:lang w:val="en-US"/>
        </w:rPr>
        <w:t xml:space="preserve"> </w:t>
      </w:r>
      <w:proofErr w:type="spellStart"/>
      <w:r w:rsidRPr="00E56C1E">
        <w:rPr>
          <w:lang w:val="en-US"/>
        </w:rPr>
        <w:t>riņķveida</w:t>
      </w:r>
      <w:proofErr w:type="spellEnd"/>
      <w:r w:rsidRPr="00E56C1E">
        <w:rPr>
          <w:lang w:val="en-US"/>
        </w:rPr>
        <w:t xml:space="preserve">, 10 -15 cm plats </w:t>
      </w:r>
      <w:proofErr w:type="spellStart"/>
      <w:r w:rsidRPr="00E56C1E">
        <w:rPr>
          <w:lang w:val="en-US"/>
        </w:rPr>
        <w:t>krāsojums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augoša</w:t>
      </w:r>
      <w:proofErr w:type="spellEnd"/>
      <w:r w:rsidRPr="00E56C1E">
        <w:rPr>
          <w:lang w:val="en-US"/>
        </w:rPr>
        <w:t xml:space="preserve"> </w:t>
      </w:r>
      <w:proofErr w:type="spellStart"/>
      <w:r w:rsidRPr="00E56C1E">
        <w:rPr>
          <w:lang w:val="en-US"/>
        </w:rPr>
        <w:t>koka</w:t>
      </w:r>
      <w:proofErr w:type="spellEnd"/>
      <w:r w:rsidRPr="00E56C1E">
        <w:rPr>
          <w:lang w:val="en-US"/>
        </w:rPr>
        <w:t xml:space="preserve"> </w:t>
      </w:r>
      <w:proofErr w:type="spellStart"/>
      <w:r w:rsidRPr="00E56C1E">
        <w:rPr>
          <w:lang w:val="en-US"/>
        </w:rPr>
        <w:t>mizas</w:t>
      </w:r>
      <w:proofErr w:type="spellEnd"/>
      <w:r w:rsidRPr="00E56C1E">
        <w:rPr>
          <w:lang w:val="en-US"/>
        </w:rPr>
        <w:t xml:space="preserve"> 1,60-1,80m </w:t>
      </w:r>
      <w:proofErr w:type="spellStart"/>
      <w:r w:rsidRPr="00E56C1E">
        <w:rPr>
          <w:lang w:val="en-US"/>
        </w:rPr>
        <w:t>augstumā</w:t>
      </w:r>
      <w:proofErr w:type="spellEnd"/>
      <w:r w:rsidRPr="00E56C1E">
        <w:rPr>
          <w:lang w:val="en-US"/>
        </w:rPr>
        <w:t>;</w:t>
      </w:r>
    </w:p>
    <w:p w14:paraId="13227BBE" w14:textId="77777777" w:rsidR="0047009F" w:rsidRPr="00E56C1E" w:rsidRDefault="0047009F" w:rsidP="003C26DE">
      <w:pPr>
        <w:numPr>
          <w:ilvl w:val="2"/>
          <w:numId w:val="9"/>
        </w:numPr>
        <w:tabs>
          <w:tab w:val="left" w:pos="993"/>
        </w:tabs>
        <w:ind w:left="284" w:firstLine="0"/>
        <w:jc w:val="both"/>
        <w:rPr>
          <w:lang w:val="en-US"/>
        </w:rPr>
      </w:pPr>
      <w:r w:rsidRPr="00E56C1E">
        <w:rPr>
          <w:lang w:val="en-US"/>
        </w:rPr>
        <w:t xml:space="preserve">Ja nav </w:t>
      </w:r>
      <w:proofErr w:type="spellStart"/>
      <w:r w:rsidRPr="00E56C1E">
        <w:rPr>
          <w:lang w:val="en-US"/>
        </w:rPr>
        <w:t>iespējams</w:t>
      </w:r>
      <w:proofErr w:type="spellEnd"/>
      <w:r w:rsidRPr="00E56C1E">
        <w:rPr>
          <w:lang w:val="en-US"/>
        </w:rPr>
        <w:t xml:space="preserve"> </w:t>
      </w:r>
      <w:proofErr w:type="spellStart"/>
      <w:r w:rsidRPr="00E56C1E">
        <w:rPr>
          <w:lang w:val="en-US"/>
        </w:rPr>
        <w:t>ierīkot</w:t>
      </w:r>
      <w:proofErr w:type="spellEnd"/>
      <w:r w:rsidRPr="00E56C1E">
        <w:rPr>
          <w:lang w:val="en-US"/>
        </w:rPr>
        <w:t xml:space="preserve"> </w:t>
      </w:r>
      <w:proofErr w:type="spellStart"/>
      <w:r w:rsidRPr="00E56C1E">
        <w:rPr>
          <w:lang w:val="en-US"/>
        </w:rPr>
        <w:t>robežstigu</w:t>
      </w:r>
      <w:proofErr w:type="spellEnd"/>
      <w:r w:rsidRPr="00E56C1E">
        <w:rPr>
          <w:lang w:val="en-US"/>
        </w:rPr>
        <w:t xml:space="preserve">, jo </w:t>
      </w:r>
      <w:proofErr w:type="spellStart"/>
      <w:r w:rsidRPr="00E56C1E">
        <w:rPr>
          <w:lang w:val="en-US"/>
        </w:rPr>
        <w:t>līnijā</w:t>
      </w:r>
      <w:proofErr w:type="spellEnd"/>
      <w:r w:rsidRPr="00E56C1E">
        <w:rPr>
          <w:lang w:val="en-US"/>
        </w:rPr>
        <w:t xml:space="preserve"> </w:t>
      </w:r>
      <w:proofErr w:type="spellStart"/>
      <w:r w:rsidRPr="00E56C1E">
        <w:rPr>
          <w:lang w:val="en-US"/>
        </w:rPr>
        <w:t>starp</w:t>
      </w:r>
      <w:proofErr w:type="spellEnd"/>
      <w:r w:rsidRPr="00E56C1E">
        <w:rPr>
          <w:lang w:val="en-US"/>
        </w:rPr>
        <w:t xml:space="preserve"> </w:t>
      </w:r>
      <w:proofErr w:type="spellStart"/>
      <w:r w:rsidRPr="00E56C1E">
        <w:rPr>
          <w:lang w:val="en-US"/>
        </w:rPr>
        <w:t>robežpunktiem</w:t>
      </w:r>
      <w:proofErr w:type="spellEnd"/>
      <w:r w:rsidRPr="00E56C1E">
        <w:rPr>
          <w:lang w:val="en-US"/>
        </w:rPr>
        <w:t xml:space="preserve"> </w:t>
      </w:r>
      <w:proofErr w:type="spellStart"/>
      <w:r w:rsidRPr="00E56C1E">
        <w:rPr>
          <w:lang w:val="en-US"/>
        </w:rPr>
        <w:t>aug</w:t>
      </w:r>
      <w:proofErr w:type="spellEnd"/>
      <w:r w:rsidRPr="00E56C1E">
        <w:rPr>
          <w:lang w:val="en-US"/>
        </w:rPr>
        <w:t xml:space="preserve"> </w:t>
      </w:r>
      <w:proofErr w:type="spellStart"/>
      <w:r w:rsidRPr="00E56C1E">
        <w:rPr>
          <w:lang w:val="en-US"/>
        </w:rPr>
        <w:t>koki</w:t>
      </w:r>
      <w:proofErr w:type="spellEnd"/>
      <w:r w:rsidRPr="00E56C1E">
        <w:rPr>
          <w:lang w:val="en-US"/>
        </w:rPr>
        <w:t xml:space="preserve">, kuru </w:t>
      </w:r>
      <w:proofErr w:type="spellStart"/>
      <w:r w:rsidRPr="00E56C1E">
        <w:rPr>
          <w:lang w:val="en-US"/>
        </w:rPr>
        <w:t>ciršanai</w:t>
      </w:r>
      <w:proofErr w:type="spellEnd"/>
      <w:r w:rsidRPr="00E56C1E">
        <w:rPr>
          <w:lang w:val="en-US"/>
        </w:rPr>
        <w:t xml:space="preserve"> </w:t>
      </w:r>
      <w:proofErr w:type="spellStart"/>
      <w:r w:rsidRPr="00E56C1E">
        <w:rPr>
          <w:lang w:val="en-US"/>
        </w:rPr>
        <w:t>nepieciešams</w:t>
      </w:r>
      <w:proofErr w:type="spellEnd"/>
      <w:r w:rsidRPr="00E56C1E">
        <w:rPr>
          <w:lang w:val="en-US"/>
        </w:rPr>
        <w:t xml:space="preserve"> </w:t>
      </w:r>
      <w:proofErr w:type="spellStart"/>
      <w:r w:rsidRPr="00E56C1E">
        <w:rPr>
          <w:lang w:val="en-US"/>
        </w:rPr>
        <w:t>saņemt</w:t>
      </w:r>
      <w:proofErr w:type="spellEnd"/>
      <w:r w:rsidRPr="00E56C1E">
        <w:rPr>
          <w:lang w:val="en-US"/>
        </w:rPr>
        <w:t xml:space="preserve"> </w:t>
      </w:r>
      <w:proofErr w:type="spellStart"/>
      <w:r w:rsidRPr="00E56C1E">
        <w:rPr>
          <w:lang w:val="en-US"/>
        </w:rPr>
        <w:t>ciršanas</w:t>
      </w:r>
      <w:proofErr w:type="spellEnd"/>
      <w:r w:rsidRPr="00E56C1E">
        <w:rPr>
          <w:lang w:val="en-US"/>
        </w:rPr>
        <w:t xml:space="preserve"> </w:t>
      </w:r>
      <w:proofErr w:type="spellStart"/>
      <w:r w:rsidRPr="00E56C1E">
        <w:rPr>
          <w:lang w:val="en-US"/>
        </w:rPr>
        <w:t>atļauju</w:t>
      </w:r>
      <w:proofErr w:type="spellEnd"/>
      <w:r w:rsidRPr="00E56C1E">
        <w:rPr>
          <w:lang w:val="en-US"/>
        </w:rPr>
        <w:t xml:space="preserve">, </w:t>
      </w:r>
      <w:proofErr w:type="spellStart"/>
      <w:r w:rsidRPr="00E56C1E">
        <w:rPr>
          <w:lang w:val="en-US"/>
        </w:rPr>
        <w:t>vizūra</w:t>
      </w:r>
      <w:proofErr w:type="spellEnd"/>
      <w:r w:rsidRPr="00E56C1E">
        <w:rPr>
          <w:lang w:val="en-US"/>
        </w:rPr>
        <w:t xml:space="preserve"> </w:t>
      </w:r>
      <w:proofErr w:type="spellStart"/>
      <w:r w:rsidRPr="00E56C1E">
        <w:rPr>
          <w:lang w:val="en-US"/>
        </w:rPr>
        <w:t>tiek</w:t>
      </w:r>
      <w:proofErr w:type="spellEnd"/>
      <w:r w:rsidRPr="00E56C1E">
        <w:rPr>
          <w:lang w:val="en-US"/>
        </w:rPr>
        <w:t xml:space="preserve"> </w:t>
      </w:r>
      <w:proofErr w:type="spellStart"/>
      <w:r w:rsidRPr="00E56C1E">
        <w:rPr>
          <w:lang w:val="en-US"/>
        </w:rPr>
        <w:t>ierīkota</w:t>
      </w:r>
      <w:proofErr w:type="spellEnd"/>
      <w:r w:rsidRPr="00E56C1E">
        <w:rPr>
          <w:lang w:val="en-US"/>
        </w:rPr>
        <w:t xml:space="preserve"> </w:t>
      </w:r>
      <w:proofErr w:type="spellStart"/>
      <w:r w:rsidRPr="00E56C1E">
        <w:rPr>
          <w:lang w:val="en-US"/>
        </w:rPr>
        <w:t>dabā</w:t>
      </w:r>
      <w:proofErr w:type="spellEnd"/>
      <w:r w:rsidRPr="00E56C1E">
        <w:rPr>
          <w:lang w:val="en-US"/>
        </w:rPr>
        <w:t xml:space="preserve"> </w:t>
      </w:r>
      <w:proofErr w:type="spellStart"/>
      <w:r w:rsidRPr="00E56C1E">
        <w:rPr>
          <w:lang w:val="en-US"/>
        </w:rPr>
        <w:t>apzīmējot</w:t>
      </w:r>
      <w:proofErr w:type="spellEnd"/>
      <w:r w:rsidRPr="00E56C1E">
        <w:rPr>
          <w:lang w:val="en-US"/>
        </w:rPr>
        <w:t xml:space="preserve"> </w:t>
      </w:r>
      <w:proofErr w:type="spellStart"/>
      <w:r w:rsidRPr="00E56C1E">
        <w:rPr>
          <w:lang w:val="en-US"/>
        </w:rPr>
        <w:t>cērtamos</w:t>
      </w:r>
      <w:proofErr w:type="spellEnd"/>
      <w:r w:rsidRPr="00E56C1E">
        <w:rPr>
          <w:lang w:val="en-US"/>
        </w:rPr>
        <w:t xml:space="preserve"> kokus </w:t>
      </w:r>
      <w:proofErr w:type="spellStart"/>
      <w:r w:rsidRPr="00E56C1E">
        <w:rPr>
          <w:lang w:val="en-US"/>
        </w:rPr>
        <w:t>ar</w:t>
      </w:r>
      <w:proofErr w:type="spellEnd"/>
      <w:r w:rsidRPr="00E56C1E">
        <w:rPr>
          <w:lang w:val="en-US"/>
        </w:rPr>
        <w:t xml:space="preserve"> </w:t>
      </w:r>
      <w:proofErr w:type="spellStart"/>
      <w:r w:rsidRPr="00E56C1E">
        <w:rPr>
          <w:lang w:val="en-US"/>
        </w:rPr>
        <w:t>diviem</w:t>
      </w:r>
      <w:proofErr w:type="spellEnd"/>
      <w:r w:rsidRPr="00E56C1E">
        <w:rPr>
          <w:lang w:val="en-US"/>
        </w:rPr>
        <w:t xml:space="preserve"> </w:t>
      </w:r>
      <w:proofErr w:type="spellStart"/>
      <w:r w:rsidRPr="00E56C1E">
        <w:rPr>
          <w:lang w:val="en-US"/>
        </w:rPr>
        <w:t>riņķveida</w:t>
      </w:r>
      <w:proofErr w:type="spellEnd"/>
      <w:r w:rsidRPr="00E56C1E">
        <w:rPr>
          <w:lang w:val="en-US"/>
        </w:rPr>
        <w:t xml:space="preserve">, 10 -15 cm </w:t>
      </w:r>
      <w:proofErr w:type="spellStart"/>
      <w:r w:rsidRPr="00E56C1E">
        <w:rPr>
          <w:lang w:val="en-US"/>
        </w:rPr>
        <w:t>platiem</w:t>
      </w:r>
      <w:proofErr w:type="spellEnd"/>
      <w:r w:rsidRPr="00E56C1E">
        <w:rPr>
          <w:lang w:val="en-US"/>
        </w:rPr>
        <w:t xml:space="preserve"> </w:t>
      </w:r>
      <w:proofErr w:type="spellStart"/>
      <w:r w:rsidRPr="00E56C1E">
        <w:rPr>
          <w:lang w:val="en-US"/>
        </w:rPr>
        <w:t>krāsojumiem</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augoša</w:t>
      </w:r>
      <w:proofErr w:type="spellEnd"/>
      <w:r w:rsidRPr="00E56C1E">
        <w:rPr>
          <w:lang w:val="en-US"/>
        </w:rPr>
        <w:t xml:space="preserve"> </w:t>
      </w:r>
      <w:proofErr w:type="spellStart"/>
      <w:r w:rsidRPr="00E56C1E">
        <w:rPr>
          <w:lang w:val="en-US"/>
        </w:rPr>
        <w:t>koka</w:t>
      </w:r>
      <w:proofErr w:type="spellEnd"/>
      <w:r w:rsidRPr="00E56C1E">
        <w:rPr>
          <w:lang w:val="en-US"/>
        </w:rPr>
        <w:t xml:space="preserve"> </w:t>
      </w:r>
      <w:proofErr w:type="spellStart"/>
      <w:r w:rsidRPr="00E56C1E">
        <w:rPr>
          <w:lang w:val="en-US"/>
        </w:rPr>
        <w:t>mizas</w:t>
      </w:r>
      <w:proofErr w:type="spellEnd"/>
      <w:r w:rsidRPr="00E56C1E">
        <w:rPr>
          <w:lang w:val="en-US"/>
        </w:rPr>
        <w:t xml:space="preserve"> 1,60-1,80m </w:t>
      </w:r>
      <w:proofErr w:type="spellStart"/>
      <w:r w:rsidRPr="00E56C1E">
        <w:rPr>
          <w:lang w:val="en-US"/>
        </w:rPr>
        <w:t>augstumā</w:t>
      </w:r>
      <w:proofErr w:type="spellEnd"/>
      <w:r w:rsidRPr="00E56C1E">
        <w:rPr>
          <w:lang w:val="en-US"/>
        </w:rPr>
        <w:t>;</w:t>
      </w:r>
    </w:p>
    <w:p w14:paraId="2CF1F2A7" w14:textId="77777777" w:rsidR="0047009F" w:rsidRPr="00E56C1E" w:rsidRDefault="0047009F" w:rsidP="003C26DE">
      <w:pPr>
        <w:numPr>
          <w:ilvl w:val="2"/>
          <w:numId w:val="9"/>
        </w:numPr>
        <w:tabs>
          <w:tab w:val="left" w:pos="993"/>
        </w:tabs>
        <w:ind w:left="284" w:firstLine="0"/>
        <w:jc w:val="both"/>
        <w:rPr>
          <w:lang w:val="en-US"/>
        </w:rPr>
      </w:pPr>
      <w:proofErr w:type="spellStart"/>
      <w:r w:rsidRPr="00E56C1E">
        <w:rPr>
          <w:lang w:val="en-US"/>
        </w:rPr>
        <w:t>Attālums</w:t>
      </w:r>
      <w:proofErr w:type="spellEnd"/>
      <w:r w:rsidRPr="00E56C1E">
        <w:rPr>
          <w:lang w:val="en-US"/>
        </w:rPr>
        <w:t xml:space="preserve"> </w:t>
      </w:r>
      <w:proofErr w:type="spellStart"/>
      <w:r w:rsidRPr="00E56C1E">
        <w:rPr>
          <w:lang w:val="en-US"/>
        </w:rPr>
        <w:t>starp</w:t>
      </w:r>
      <w:proofErr w:type="spellEnd"/>
      <w:r w:rsidRPr="00E56C1E">
        <w:rPr>
          <w:lang w:val="en-US"/>
        </w:rPr>
        <w:t xml:space="preserve"> </w:t>
      </w:r>
      <w:proofErr w:type="spellStart"/>
      <w:r w:rsidRPr="00E56C1E">
        <w:rPr>
          <w:lang w:val="en-US"/>
        </w:rPr>
        <w:t>marķētiem</w:t>
      </w:r>
      <w:proofErr w:type="spellEnd"/>
      <w:r w:rsidRPr="00E56C1E">
        <w:rPr>
          <w:lang w:val="en-US"/>
        </w:rPr>
        <w:t xml:space="preserve"> </w:t>
      </w:r>
      <w:proofErr w:type="spellStart"/>
      <w:r w:rsidRPr="00E56C1E">
        <w:rPr>
          <w:lang w:val="en-US"/>
        </w:rPr>
        <w:t>kokiem</w:t>
      </w:r>
      <w:proofErr w:type="spellEnd"/>
      <w:r w:rsidRPr="00E56C1E">
        <w:rPr>
          <w:lang w:val="en-US"/>
        </w:rPr>
        <w:t xml:space="preserve"> </w:t>
      </w:r>
      <w:proofErr w:type="spellStart"/>
      <w:r w:rsidRPr="00E56C1E">
        <w:rPr>
          <w:lang w:val="en-US"/>
        </w:rPr>
        <w:t>jānodrošina</w:t>
      </w:r>
      <w:proofErr w:type="spellEnd"/>
      <w:r w:rsidRPr="00E56C1E">
        <w:rPr>
          <w:lang w:val="en-US"/>
        </w:rPr>
        <w:t xml:space="preserve"> ne </w:t>
      </w:r>
      <w:proofErr w:type="spellStart"/>
      <w:r w:rsidRPr="00E56C1E">
        <w:rPr>
          <w:lang w:val="en-US"/>
        </w:rPr>
        <w:t>lielāks</w:t>
      </w:r>
      <w:proofErr w:type="spellEnd"/>
      <w:r w:rsidRPr="00E56C1E">
        <w:rPr>
          <w:lang w:val="en-US"/>
        </w:rPr>
        <w:t xml:space="preserve"> </w:t>
      </w:r>
      <w:proofErr w:type="spellStart"/>
      <w:r w:rsidRPr="00E56C1E">
        <w:rPr>
          <w:lang w:val="en-US"/>
        </w:rPr>
        <w:t>kā</w:t>
      </w:r>
      <w:proofErr w:type="spellEnd"/>
      <w:r w:rsidRPr="00E56C1E">
        <w:rPr>
          <w:lang w:val="en-US"/>
        </w:rPr>
        <w:t xml:space="preserve"> 50 m;</w:t>
      </w:r>
    </w:p>
    <w:p w14:paraId="58F6C735"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Dabā</w:t>
      </w:r>
      <w:proofErr w:type="spellEnd"/>
      <w:r w:rsidRPr="00E56C1E">
        <w:rPr>
          <w:lang w:val="en-US"/>
        </w:rPr>
        <w:t xml:space="preserve"> </w:t>
      </w:r>
      <w:proofErr w:type="spellStart"/>
      <w:r w:rsidRPr="00E56C1E">
        <w:rPr>
          <w:lang w:val="en-US"/>
        </w:rPr>
        <w:t>uzmērāmi</w:t>
      </w:r>
      <w:proofErr w:type="spellEnd"/>
      <w:r w:rsidRPr="00E56C1E">
        <w:rPr>
          <w:lang w:val="en-US"/>
        </w:rPr>
        <w:t xml:space="preserve"> </w:t>
      </w:r>
      <w:proofErr w:type="spellStart"/>
      <w:r w:rsidRPr="00E56C1E">
        <w:rPr>
          <w:lang w:val="en-US"/>
        </w:rPr>
        <w:t>visi</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ceļi</w:t>
      </w:r>
      <w:proofErr w:type="spellEnd"/>
      <w:r w:rsidRPr="00E56C1E">
        <w:rPr>
          <w:lang w:val="en-US"/>
        </w:rPr>
        <w:t xml:space="preserve"> (</w:t>
      </w:r>
      <w:proofErr w:type="spellStart"/>
      <w:r w:rsidRPr="00E56C1E">
        <w:rPr>
          <w:lang w:val="en-US"/>
        </w:rPr>
        <w:t>norādot</w:t>
      </w:r>
      <w:proofErr w:type="spellEnd"/>
      <w:r w:rsidRPr="00E56C1E">
        <w:rPr>
          <w:lang w:val="en-US"/>
        </w:rPr>
        <w:t xml:space="preserve"> </w:t>
      </w:r>
      <w:proofErr w:type="spellStart"/>
      <w:r w:rsidRPr="00E56C1E">
        <w:rPr>
          <w:lang w:val="en-US"/>
        </w:rPr>
        <w:t>dzelzceļa</w:t>
      </w:r>
      <w:proofErr w:type="spellEnd"/>
      <w:r w:rsidRPr="00E56C1E">
        <w:rPr>
          <w:lang w:val="en-US"/>
        </w:rPr>
        <w:t xml:space="preserve"> abas </w:t>
      </w:r>
      <w:proofErr w:type="spellStart"/>
      <w:r w:rsidRPr="00E56C1E">
        <w:rPr>
          <w:lang w:val="en-US"/>
        </w:rPr>
        <w:t>sliedes</w:t>
      </w:r>
      <w:proofErr w:type="spellEnd"/>
      <w:r w:rsidRPr="00E56C1E">
        <w:rPr>
          <w:lang w:val="en-US"/>
        </w:rPr>
        <w:t xml:space="preserve">), </w:t>
      </w:r>
      <w:proofErr w:type="spellStart"/>
      <w:r w:rsidRPr="00E56C1E">
        <w:rPr>
          <w:lang w:val="en-US"/>
        </w:rPr>
        <w:t>neatkarīgi</w:t>
      </w:r>
      <w:proofErr w:type="spellEnd"/>
      <w:r w:rsidRPr="00E56C1E">
        <w:rPr>
          <w:lang w:val="en-US"/>
        </w:rPr>
        <w:t xml:space="preserve"> no </w:t>
      </w:r>
      <w:proofErr w:type="spellStart"/>
      <w:r w:rsidRPr="00E56C1E">
        <w:rPr>
          <w:lang w:val="en-US"/>
        </w:rPr>
        <w:t>plānu</w:t>
      </w:r>
      <w:proofErr w:type="spellEnd"/>
      <w:r w:rsidRPr="00E56C1E">
        <w:rPr>
          <w:lang w:val="en-US"/>
        </w:rPr>
        <w:t xml:space="preserve"> </w:t>
      </w:r>
      <w:proofErr w:type="spellStart"/>
      <w:r w:rsidRPr="00E56C1E">
        <w:rPr>
          <w:lang w:val="en-US"/>
        </w:rPr>
        <w:t>sastādīšanas</w:t>
      </w:r>
      <w:proofErr w:type="spellEnd"/>
      <w:r w:rsidRPr="00E56C1E">
        <w:rPr>
          <w:lang w:val="en-US"/>
        </w:rPr>
        <w:t xml:space="preserve"> </w:t>
      </w:r>
      <w:proofErr w:type="spellStart"/>
      <w:r w:rsidRPr="00E56C1E">
        <w:rPr>
          <w:lang w:val="en-US"/>
        </w:rPr>
        <w:t>mēroga</w:t>
      </w:r>
      <w:proofErr w:type="spellEnd"/>
      <w:r w:rsidRPr="00E56C1E">
        <w:rPr>
          <w:lang w:val="en-US"/>
        </w:rPr>
        <w:t xml:space="preserve">. NĪVKIS </w:t>
      </w:r>
      <w:proofErr w:type="spellStart"/>
      <w:r w:rsidRPr="00E56C1E">
        <w:rPr>
          <w:lang w:val="en-US"/>
        </w:rPr>
        <w:t>reģistrējamajo</w:t>
      </w:r>
      <w:r>
        <w:rPr>
          <w:lang w:val="en-US"/>
        </w:rPr>
        <w:t>s</w:t>
      </w:r>
      <w:proofErr w:type="spellEnd"/>
      <w:r>
        <w:rPr>
          <w:lang w:val="en-US"/>
        </w:rPr>
        <w:t xml:space="preserve"> </w:t>
      </w:r>
      <w:proofErr w:type="spellStart"/>
      <w:r>
        <w:rPr>
          <w:lang w:val="en-US"/>
        </w:rPr>
        <w:t>plānos</w:t>
      </w:r>
      <w:proofErr w:type="spellEnd"/>
      <w:r>
        <w:rPr>
          <w:lang w:val="en-US"/>
        </w:rPr>
        <w:t xml:space="preserve"> </w:t>
      </w:r>
      <w:proofErr w:type="spellStart"/>
      <w:r>
        <w:rPr>
          <w:lang w:val="en-US"/>
        </w:rPr>
        <w:t>sliežu</w:t>
      </w:r>
      <w:proofErr w:type="spellEnd"/>
      <w:r>
        <w:rPr>
          <w:lang w:val="en-US"/>
        </w:rPr>
        <w:t xml:space="preserve"> </w:t>
      </w:r>
      <w:proofErr w:type="spellStart"/>
      <w:r>
        <w:rPr>
          <w:lang w:val="en-US"/>
        </w:rPr>
        <w:t>ceļi</w:t>
      </w:r>
      <w:proofErr w:type="spellEnd"/>
      <w:r>
        <w:rPr>
          <w:lang w:val="en-US"/>
        </w:rPr>
        <w:t xml:space="preserve"> </w:t>
      </w:r>
      <w:proofErr w:type="spellStart"/>
      <w:r>
        <w:rPr>
          <w:lang w:val="en-US"/>
        </w:rPr>
        <w:t>iezīmējumi</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Noteikumu</w:t>
      </w:r>
      <w:proofErr w:type="spellEnd"/>
      <w:r w:rsidRPr="00E56C1E">
        <w:rPr>
          <w:lang w:val="en-US"/>
        </w:rPr>
        <w:t xml:space="preserve"> </w:t>
      </w:r>
      <w:proofErr w:type="spellStart"/>
      <w:r w:rsidRPr="00E56C1E">
        <w:rPr>
          <w:lang w:val="en-US"/>
        </w:rPr>
        <w:t>prasībām</w:t>
      </w:r>
      <w:proofErr w:type="spellEnd"/>
      <w:r w:rsidRPr="00E56C1E">
        <w:rPr>
          <w:lang w:val="en-US"/>
        </w:rPr>
        <w:t>.</w:t>
      </w:r>
    </w:p>
    <w:p w14:paraId="0E453498"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Dabā</w:t>
      </w:r>
      <w:proofErr w:type="spellEnd"/>
      <w:r w:rsidRPr="00E56C1E">
        <w:rPr>
          <w:lang w:val="en-US"/>
        </w:rPr>
        <w:t xml:space="preserve"> </w:t>
      </w:r>
      <w:proofErr w:type="spellStart"/>
      <w:r w:rsidRPr="00E56C1E">
        <w:rPr>
          <w:lang w:val="en-US"/>
        </w:rPr>
        <w:t>uzmērāmi</w:t>
      </w:r>
      <w:proofErr w:type="spellEnd"/>
      <w:r w:rsidRPr="00E56C1E">
        <w:rPr>
          <w:lang w:val="en-US"/>
        </w:rPr>
        <w:t xml:space="preserve"> </w:t>
      </w:r>
      <w:proofErr w:type="spellStart"/>
      <w:r w:rsidRPr="00E56C1E">
        <w:rPr>
          <w:lang w:val="en-US"/>
        </w:rPr>
        <w:t>visi</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pilno</w:t>
      </w:r>
      <w:proofErr w:type="spellEnd"/>
      <w:r w:rsidRPr="00E56C1E">
        <w:rPr>
          <w:lang w:val="en-US"/>
        </w:rPr>
        <w:t xml:space="preserve"> </w:t>
      </w:r>
      <w:proofErr w:type="spellStart"/>
      <w:r w:rsidRPr="00E56C1E">
        <w:rPr>
          <w:lang w:val="en-US"/>
        </w:rPr>
        <w:t>kilometru</w:t>
      </w:r>
      <w:proofErr w:type="spellEnd"/>
      <w:r w:rsidRPr="00E56C1E">
        <w:rPr>
          <w:lang w:val="en-US"/>
        </w:rPr>
        <w:t xml:space="preserve"> </w:t>
      </w:r>
      <w:proofErr w:type="spellStart"/>
      <w:r w:rsidRPr="00E56C1E">
        <w:rPr>
          <w:lang w:val="en-US"/>
        </w:rPr>
        <w:t>piketāžas</w:t>
      </w:r>
      <w:proofErr w:type="spellEnd"/>
      <w:r w:rsidRPr="00E56C1E">
        <w:rPr>
          <w:lang w:val="en-US"/>
        </w:rPr>
        <w:t xml:space="preserve"> </w:t>
      </w:r>
      <w:proofErr w:type="spellStart"/>
      <w:r w:rsidRPr="00E56C1E">
        <w:rPr>
          <w:lang w:val="en-US"/>
        </w:rPr>
        <w:t>punkti</w:t>
      </w:r>
      <w:proofErr w:type="spellEnd"/>
      <w:r w:rsidRPr="00E56C1E">
        <w:rPr>
          <w:lang w:val="en-US"/>
        </w:rPr>
        <w:t xml:space="preserve"> (</w:t>
      </w:r>
      <w:proofErr w:type="spellStart"/>
      <w:r w:rsidRPr="00E56C1E">
        <w:rPr>
          <w:lang w:val="en-US"/>
        </w:rPr>
        <w:t>norādot</w:t>
      </w:r>
      <w:proofErr w:type="spellEnd"/>
      <w:r w:rsidRPr="00E56C1E">
        <w:rPr>
          <w:lang w:val="en-US"/>
        </w:rPr>
        <w:t xml:space="preserve"> </w:t>
      </w:r>
      <w:proofErr w:type="spellStart"/>
      <w:r w:rsidRPr="00E56C1E">
        <w:rPr>
          <w:lang w:val="en-US"/>
        </w:rPr>
        <w:t>attiecīgo</w:t>
      </w:r>
      <w:proofErr w:type="spellEnd"/>
      <w:r w:rsidRPr="00E56C1E">
        <w:rPr>
          <w:lang w:val="en-US"/>
        </w:rPr>
        <w:t xml:space="preserve"> km) un </w:t>
      </w:r>
      <w:proofErr w:type="spellStart"/>
      <w:r w:rsidRPr="00E56C1E">
        <w:rPr>
          <w:lang w:val="en-US"/>
        </w:rPr>
        <w:t>visi</w:t>
      </w:r>
      <w:proofErr w:type="spellEnd"/>
      <w:r w:rsidRPr="00E56C1E">
        <w:rPr>
          <w:lang w:val="en-US"/>
        </w:rPr>
        <w:t xml:space="preserve"> </w:t>
      </w:r>
      <w:proofErr w:type="spellStart"/>
      <w:r w:rsidRPr="00E56C1E">
        <w:rPr>
          <w:lang w:val="en-US"/>
        </w:rPr>
        <w:t>dzelzceļa</w:t>
      </w:r>
      <w:proofErr w:type="spellEnd"/>
      <w:r w:rsidRPr="00E56C1E">
        <w:rPr>
          <w:lang w:val="en-US"/>
        </w:rPr>
        <w:t xml:space="preserve"> 100 m </w:t>
      </w:r>
      <w:proofErr w:type="spellStart"/>
      <w:r w:rsidRPr="00E56C1E">
        <w:rPr>
          <w:lang w:val="en-US"/>
        </w:rPr>
        <w:t>piketāžas</w:t>
      </w:r>
      <w:proofErr w:type="spellEnd"/>
      <w:r w:rsidRPr="00E56C1E">
        <w:rPr>
          <w:lang w:val="en-US"/>
        </w:rPr>
        <w:t xml:space="preserve"> </w:t>
      </w:r>
      <w:proofErr w:type="spellStart"/>
      <w:r w:rsidRPr="00E56C1E">
        <w:rPr>
          <w:lang w:val="en-US"/>
        </w:rPr>
        <w:t>punkti</w:t>
      </w:r>
      <w:proofErr w:type="spellEnd"/>
      <w:r w:rsidRPr="00E56C1E">
        <w:rPr>
          <w:lang w:val="en-US"/>
        </w:rPr>
        <w:t xml:space="preserve"> (</w:t>
      </w:r>
      <w:proofErr w:type="spellStart"/>
      <w:r w:rsidRPr="00E56C1E">
        <w:rPr>
          <w:lang w:val="en-US"/>
        </w:rPr>
        <w:t>norādot</w:t>
      </w:r>
      <w:proofErr w:type="spellEnd"/>
      <w:r w:rsidRPr="00E56C1E">
        <w:rPr>
          <w:lang w:val="en-US"/>
        </w:rPr>
        <w:t xml:space="preserve"> </w:t>
      </w:r>
      <w:proofErr w:type="spellStart"/>
      <w:r w:rsidRPr="00E56C1E">
        <w:rPr>
          <w:lang w:val="en-US"/>
        </w:rPr>
        <w:t>tā</w:t>
      </w:r>
      <w:proofErr w:type="spellEnd"/>
      <w:r w:rsidRPr="00E56C1E">
        <w:rPr>
          <w:lang w:val="en-US"/>
        </w:rPr>
        <w:t xml:space="preserve"> </w:t>
      </w:r>
      <w:proofErr w:type="spellStart"/>
      <w:r w:rsidRPr="00E56C1E">
        <w:rPr>
          <w:lang w:val="en-US"/>
        </w:rPr>
        <w:t>attiecīgo</w:t>
      </w:r>
      <w:proofErr w:type="spellEnd"/>
      <w:r w:rsidRPr="00E56C1E">
        <w:rPr>
          <w:lang w:val="en-US"/>
        </w:rPr>
        <w:t xml:space="preserve"> </w:t>
      </w:r>
      <w:proofErr w:type="spellStart"/>
      <w:r w:rsidRPr="00E56C1E">
        <w:rPr>
          <w:lang w:val="en-US"/>
        </w:rPr>
        <w:t>apzīmējumu</w:t>
      </w:r>
      <w:proofErr w:type="spellEnd"/>
      <w:r w:rsidRPr="00E56C1E">
        <w:rPr>
          <w:lang w:val="en-US"/>
        </w:rPr>
        <w:t xml:space="preserve"> - 1; 2; ...9). </w:t>
      </w:r>
    </w:p>
    <w:p w14:paraId="0FFF53C2"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lastRenderedPageBreak/>
        <w:t>Dabā</w:t>
      </w:r>
      <w:proofErr w:type="spellEnd"/>
      <w:r w:rsidRPr="00E56C1E">
        <w:rPr>
          <w:lang w:val="en-US"/>
        </w:rPr>
        <w:t xml:space="preserve"> </w:t>
      </w:r>
      <w:proofErr w:type="spellStart"/>
      <w:r w:rsidRPr="00E56C1E">
        <w:rPr>
          <w:lang w:val="en-US"/>
        </w:rPr>
        <w:t>uzmērāmi</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pievedceļu</w:t>
      </w:r>
      <w:proofErr w:type="spellEnd"/>
      <w:r w:rsidRPr="00E56C1E">
        <w:rPr>
          <w:lang w:val="en-US"/>
        </w:rPr>
        <w:t xml:space="preserve"> </w:t>
      </w:r>
      <w:proofErr w:type="spellStart"/>
      <w:r w:rsidRPr="00E56C1E">
        <w:rPr>
          <w:lang w:val="en-US"/>
        </w:rPr>
        <w:t>robežas</w:t>
      </w:r>
      <w:proofErr w:type="spellEnd"/>
      <w:r w:rsidRPr="00E56C1E">
        <w:rPr>
          <w:lang w:val="en-US"/>
        </w:rPr>
        <w:t xml:space="preserve"> </w:t>
      </w:r>
      <w:proofErr w:type="spellStart"/>
      <w:r w:rsidRPr="00E56C1E">
        <w:rPr>
          <w:lang w:val="en-US"/>
        </w:rPr>
        <w:t>apzīmējumi</w:t>
      </w:r>
      <w:proofErr w:type="spellEnd"/>
      <w:r w:rsidRPr="00E56C1E">
        <w:rPr>
          <w:lang w:val="en-US"/>
        </w:rPr>
        <w:t xml:space="preserve"> (</w:t>
      </w:r>
      <w:proofErr w:type="spellStart"/>
      <w:r w:rsidRPr="00E56C1E">
        <w:rPr>
          <w:lang w:val="en-US"/>
        </w:rPr>
        <w:t>blakus</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pievedceļiem</w:t>
      </w:r>
      <w:proofErr w:type="spellEnd"/>
      <w:r w:rsidRPr="00E56C1E">
        <w:rPr>
          <w:lang w:val="en-US"/>
        </w:rPr>
        <w:t xml:space="preserve"> </w:t>
      </w:r>
      <w:proofErr w:type="spellStart"/>
      <w:r w:rsidRPr="00E56C1E">
        <w:rPr>
          <w:lang w:val="en-US"/>
        </w:rPr>
        <w:t>zemē</w:t>
      </w:r>
      <w:proofErr w:type="spellEnd"/>
      <w:r w:rsidRPr="00E56C1E">
        <w:rPr>
          <w:lang w:val="en-US"/>
        </w:rPr>
        <w:t xml:space="preserve"> </w:t>
      </w:r>
      <w:proofErr w:type="spellStart"/>
      <w:r w:rsidRPr="00E56C1E">
        <w:rPr>
          <w:lang w:val="en-US"/>
        </w:rPr>
        <w:t>ierakta</w:t>
      </w:r>
      <w:proofErr w:type="spellEnd"/>
      <w:r w:rsidRPr="00E56C1E">
        <w:rPr>
          <w:lang w:val="en-US"/>
        </w:rPr>
        <w:t xml:space="preserve"> </w:t>
      </w:r>
      <w:proofErr w:type="spellStart"/>
      <w:proofErr w:type="gramStart"/>
      <w:r w:rsidRPr="00E56C1E">
        <w:rPr>
          <w:lang w:val="en-US"/>
        </w:rPr>
        <w:t>met.caurule</w:t>
      </w:r>
      <w:proofErr w:type="spellEnd"/>
      <w:proofErr w:type="gramEnd"/>
      <w:r w:rsidRPr="00E56C1E">
        <w:rPr>
          <w:lang w:val="en-US"/>
        </w:rPr>
        <w:t xml:space="preserve"> </w:t>
      </w:r>
      <w:proofErr w:type="spellStart"/>
      <w:r w:rsidRPr="00E56C1E">
        <w:rPr>
          <w:lang w:val="en-US"/>
        </w:rPr>
        <w:t>ar</w:t>
      </w:r>
      <w:proofErr w:type="spellEnd"/>
      <w:r w:rsidRPr="00E56C1E">
        <w:rPr>
          <w:lang w:val="en-US"/>
        </w:rPr>
        <w:t xml:space="preserve"> ~ 2 m </w:t>
      </w:r>
      <w:proofErr w:type="spellStart"/>
      <w:r w:rsidRPr="00E56C1E">
        <w:rPr>
          <w:lang w:val="en-US"/>
        </w:rPr>
        <w:t>augstumā</w:t>
      </w:r>
      <w:proofErr w:type="spellEnd"/>
      <w:r w:rsidRPr="00E56C1E">
        <w:rPr>
          <w:lang w:val="en-US"/>
        </w:rPr>
        <w:t xml:space="preserve"> tai </w:t>
      </w:r>
      <w:proofErr w:type="spellStart"/>
      <w:r w:rsidRPr="00E56C1E">
        <w:rPr>
          <w:lang w:val="en-US"/>
        </w:rPr>
        <w:t>pievienotu</w:t>
      </w:r>
      <w:proofErr w:type="spellEnd"/>
      <w:r w:rsidRPr="00E56C1E">
        <w:rPr>
          <w:lang w:val="en-US"/>
        </w:rPr>
        <w:t xml:space="preserve"> </w:t>
      </w:r>
      <w:proofErr w:type="spellStart"/>
      <w:r w:rsidRPr="00E56C1E">
        <w:rPr>
          <w:lang w:val="en-US"/>
        </w:rPr>
        <w:t>plāksni</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uzrakstu</w:t>
      </w:r>
      <w:proofErr w:type="spellEnd"/>
      <w:r w:rsidRPr="00E56C1E">
        <w:rPr>
          <w:lang w:val="en-US"/>
        </w:rPr>
        <w:t xml:space="preserve"> – PIEVADCEĻA ROBEŽA.). </w:t>
      </w:r>
    </w:p>
    <w:p w14:paraId="513CF737" w14:textId="77777777" w:rsidR="0047009F" w:rsidRPr="00E56C1E" w:rsidRDefault="0047009F" w:rsidP="003C26DE">
      <w:pPr>
        <w:pStyle w:val="BodyText"/>
        <w:numPr>
          <w:ilvl w:val="1"/>
          <w:numId w:val="9"/>
        </w:numPr>
        <w:tabs>
          <w:tab w:val="left" w:pos="0"/>
          <w:tab w:val="left" w:pos="709"/>
        </w:tabs>
        <w:spacing w:after="0"/>
        <w:ind w:left="0" w:firstLine="0"/>
        <w:jc w:val="both"/>
        <w:rPr>
          <w:lang w:val="en-US"/>
        </w:rPr>
      </w:pPr>
      <w:proofErr w:type="spellStart"/>
      <w:r w:rsidRPr="00E56C1E">
        <w:rPr>
          <w:lang w:val="en-US"/>
        </w:rPr>
        <w:t>Dzelzceļa</w:t>
      </w:r>
      <w:proofErr w:type="spellEnd"/>
      <w:r w:rsidRPr="00E56C1E">
        <w:rPr>
          <w:lang w:val="en-US"/>
        </w:rPr>
        <w:t xml:space="preserve"> </w:t>
      </w:r>
      <w:proofErr w:type="spellStart"/>
      <w:r w:rsidRPr="00E56C1E">
        <w:rPr>
          <w:lang w:val="en-US"/>
        </w:rPr>
        <w:t>piketāža</w:t>
      </w:r>
      <w:proofErr w:type="spellEnd"/>
      <w:r w:rsidRPr="00E56C1E">
        <w:rPr>
          <w:lang w:val="en-US"/>
        </w:rPr>
        <w:t xml:space="preserve">, </w:t>
      </w:r>
      <w:proofErr w:type="spellStart"/>
      <w:r w:rsidRPr="00E56C1E">
        <w:rPr>
          <w:lang w:val="en-US"/>
        </w:rPr>
        <w:t>uzmērītās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sliedes</w:t>
      </w:r>
      <w:proofErr w:type="spellEnd"/>
      <w:r w:rsidRPr="00E56C1E">
        <w:rPr>
          <w:lang w:val="en-US"/>
        </w:rPr>
        <w:t xml:space="preserve">, </w:t>
      </w:r>
      <w:proofErr w:type="spellStart"/>
      <w:proofErr w:type="gramStart"/>
      <w:r w:rsidRPr="00E56C1E">
        <w:rPr>
          <w:lang w:val="en-US"/>
        </w:rPr>
        <w:t>met.stabs</w:t>
      </w:r>
      <w:proofErr w:type="spellEnd"/>
      <w:proofErr w:type="gram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pierakstu</w:t>
      </w:r>
      <w:proofErr w:type="spellEnd"/>
      <w:r w:rsidRPr="00E56C1E">
        <w:rPr>
          <w:lang w:val="en-US"/>
        </w:rPr>
        <w:t xml:space="preserve"> </w:t>
      </w:r>
      <w:proofErr w:type="spellStart"/>
      <w:r w:rsidRPr="00E56C1E">
        <w:rPr>
          <w:lang w:val="en-US"/>
        </w:rPr>
        <w:t>plānā</w:t>
      </w:r>
      <w:proofErr w:type="spellEnd"/>
      <w:r w:rsidRPr="00E56C1E">
        <w:rPr>
          <w:lang w:val="en-US"/>
        </w:rPr>
        <w:t xml:space="preserve"> “</w:t>
      </w:r>
      <w:proofErr w:type="spellStart"/>
      <w:r w:rsidRPr="00E56C1E">
        <w:rPr>
          <w:lang w:val="en-US"/>
        </w:rPr>
        <w:t>Pievedceļa</w:t>
      </w:r>
      <w:proofErr w:type="spellEnd"/>
      <w:r w:rsidRPr="00E56C1E">
        <w:rPr>
          <w:lang w:val="en-US"/>
        </w:rPr>
        <w:t xml:space="preserve"> </w:t>
      </w:r>
      <w:proofErr w:type="spellStart"/>
      <w:r w:rsidRPr="00E56C1E">
        <w:rPr>
          <w:lang w:val="en-US"/>
        </w:rPr>
        <w:t>robeža</w:t>
      </w:r>
      <w:proofErr w:type="spellEnd"/>
      <w:r w:rsidRPr="00E56C1E">
        <w:rPr>
          <w:lang w:val="en-US"/>
        </w:rPr>
        <w:t xml:space="preserve">” </w:t>
      </w:r>
      <w:proofErr w:type="spellStart"/>
      <w:r w:rsidRPr="00E56C1E">
        <w:rPr>
          <w:lang w:val="en-US"/>
        </w:rPr>
        <w:t>attēlojami</w:t>
      </w:r>
      <w:proofErr w:type="spellEnd"/>
      <w:r w:rsidRPr="00E56C1E">
        <w:rPr>
          <w:lang w:val="en-US"/>
        </w:rPr>
        <w:t xml:space="preserve"> </w:t>
      </w:r>
      <w:proofErr w:type="spellStart"/>
      <w:r w:rsidRPr="00E56C1E">
        <w:rPr>
          <w:lang w:val="en-US"/>
        </w:rPr>
        <w:t>atsevišķā</w:t>
      </w:r>
      <w:proofErr w:type="spellEnd"/>
      <w:r w:rsidRPr="00E56C1E">
        <w:rPr>
          <w:lang w:val="en-US"/>
        </w:rPr>
        <w:t xml:space="preserve"> </w:t>
      </w:r>
      <w:proofErr w:type="spellStart"/>
      <w:r w:rsidRPr="00E56C1E">
        <w:rPr>
          <w:lang w:val="en-US"/>
        </w:rPr>
        <w:t>failā</w:t>
      </w:r>
      <w:proofErr w:type="spellEnd"/>
      <w:r w:rsidRPr="00E56C1E">
        <w:rPr>
          <w:lang w:val="en-US"/>
        </w:rPr>
        <w:t xml:space="preserve"> </w:t>
      </w:r>
      <w:proofErr w:type="spellStart"/>
      <w:r w:rsidRPr="00E56C1E">
        <w:rPr>
          <w:lang w:val="en-US"/>
        </w:rPr>
        <w:t>Pasūtītājam</w:t>
      </w:r>
      <w:proofErr w:type="spellEnd"/>
      <w:r w:rsidRPr="00E56C1E">
        <w:rPr>
          <w:lang w:val="en-US"/>
        </w:rPr>
        <w:t xml:space="preserve"> </w:t>
      </w:r>
      <w:proofErr w:type="spellStart"/>
      <w:r w:rsidRPr="00E56C1E">
        <w:rPr>
          <w:lang w:val="en-US"/>
        </w:rPr>
        <w:t>iesniedzamajā</w:t>
      </w:r>
      <w:proofErr w:type="spellEnd"/>
      <w:r w:rsidRPr="00E56C1E">
        <w:rPr>
          <w:lang w:val="en-US"/>
        </w:rPr>
        <w:t xml:space="preserve"> CD. </w:t>
      </w:r>
      <w:proofErr w:type="spellStart"/>
      <w:r w:rsidRPr="00E56C1E">
        <w:rPr>
          <w:lang w:val="en-US"/>
        </w:rPr>
        <w:t>Šo</w:t>
      </w:r>
      <w:proofErr w:type="spellEnd"/>
      <w:r w:rsidRPr="00E56C1E">
        <w:rPr>
          <w:lang w:val="en-US"/>
        </w:rPr>
        <w:t xml:space="preserve"> </w:t>
      </w:r>
      <w:proofErr w:type="spellStart"/>
      <w:r w:rsidRPr="00E56C1E">
        <w:rPr>
          <w:lang w:val="en-US"/>
        </w:rPr>
        <w:t>objektu</w:t>
      </w:r>
      <w:proofErr w:type="spellEnd"/>
      <w:r w:rsidRPr="00E56C1E">
        <w:rPr>
          <w:lang w:val="en-US"/>
        </w:rPr>
        <w:t xml:space="preserve"> </w:t>
      </w:r>
      <w:proofErr w:type="spellStart"/>
      <w:r w:rsidRPr="00E56C1E">
        <w:rPr>
          <w:lang w:val="en-US"/>
        </w:rPr>
        <w:t>apzīmējumi</w:t>
      </w:r>
      <w:proofErr w:type="spellEnd"/>
      <w:r w:rsidRPr="00E56C1E">
        <w:rPr>
          <w:lang w:val="en-US"/>
        </w:rPr>
        <w:t xml:space="preserve"> </w:t>
      </w:r>
      <w:proofErr w:type="spellStart"/>
      <w:r w:rsidRPr="00E56C1E">
        <w:rPr>
          <w:lang w:val="en-US"/>
        </w:rPr>
        <w:t>digitālajā</w:t>
      </w:r>
      <w:proofErr w:type="spellEnd"/>
      <w:r w:rsidRPr="00E56C1E">
        <w:rPr>
          <w:lang w:val="en-US"/>
        </w:rPr>
        <w:t xml:space="preserve"> </w:t>
      </w:r>
      <w:proofErr w:type="spellStart"/>
      <w:r w:rsidRPr="00E56C1E">
        <w:rPr>
          <w:lang w:val="en-US"/>
        </w:rPr>
        <w:t>kartē</w:t>
      </w:r>
      <w:proofErr w:type="spellEnd"/>
      <w:r w:rsidRPr="00E56C1E">
        <w:rPr>
          <w:lang w:val="en-US"/>
        </w:rPr>
        <w:t xml:space="preserve"> </w:t>
      </w:r>
      <w:proofErr w:type="spellStart"/>
      <w:r w:rsidRPr="00E56C1E">
        <w:rPr>
          <w:lang w:val="en-US"/>
        </w:rPr>
        <w:t>iezīmējami</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2012.gada </w:t>
      </w:r>
      <w:proofErr w:type="gramStart"/>
      <w:r w:rsidRPr="00E56C1E">
        <w:rPr>
          <w:lang w:val="en-US"/>
        </w:rPr>
        <w:t>24.aprīļa</w:t>
      </w:r>
      <w:proofErr w:type="gramEnd"/>
      <w:r w:rsidRPr="00E56C1E">
        <w:rPr>
          <w:lang w:val="en-US"/>
        </w:rPr>
        <w:t xml:space="preserve"> </w:t>
      </w:r>
      <w:proofErr w:type="spellStart"/>
      <w:r w:rsidRPr="00E56C1E">
        <w:rPr>
          <w:lang w:val="en-US"/>
        </w:rPr>
        <w:t>Ministru</w:t>
      </w:r>
      <w:proofErr w:type="spellEnd"/>
      <w:r w:rsidRPr="00E56C1E">
        <w:rPr>
          <w:lang w:val="en-US"/>
        </w:rPr>
        <w:t xml:space="preserve"> </w:t>
      </w:r>
      <w:proofErr w:type="spellStart"/>
      <w:r w:rsidRPr="00E56C1E">
        <w:rPr>
          <w:lang w:val="en-US"/>
        </w:rPr>
        <w:t>kabineta</w:t>
      </w:r>
      <w:proofErr w:type="spellEnd"/>
      <w:r w:rsidRPr="00E56C1E">
        <w:rPr>
          <w:lang w:val="en-US"/>
        </w:rPr>
        <w:t xml:space="preserve"> </w:t>
      </w:r>
      <w:proofErr w:type="spellStart"/>
      <w:r w:rsidRPr="00E56C1E">
        <w:rPr>
          <w:lang w:val="en-US"/>
        </w:rPr>
        <w:t>noteikumi</w:t>
      </w:r>
      <w:proofErr w:type="spellEnd"/>
      <w:r w:rsidRPr="00E56C1E">
        <w:rPr>
          <w:lang w:val="en-US"/>
        </w:rPr>
        <w:t xml:space="preserve"> Nr.281 „</w:t>
      </w:r>
      <w:proofErr w:type="spellStart"/>
      <w:r w:rsidRPr="00E56C1E">
        <w:rPr>
          <w:lang w:val="en-US"/>
        </w:rPr>
        <w:t>Augstas</w:t>
      </w:r>
      <w:proofErr w:type="spellEnd"/>
      <w:r w:rsidRPr="00E56C1E">
        <w:rPr>
          <w:lang w:val="en-US"/>
        </w:rPr>
        <w:t xml:space="preserve"> </w:t>
      </w:r>
      <w:proofErr w:type="spellStart"/>
      <w:r w:rsidRPr="00E56C1E">
        <w:rPr>
          <w:lang w:val="en-US"/>
        </w:rPr>
        <w:t>detalizācijas</w:t>
      </w:r>
      <w:proofErr w:type="spellEnd"/>
      <w:r w:rsidRPr="00E56C1E">
        <w:rPr>
          <w:lang w:val="en-US"/>
        </w:rPr>
        <w:t xml:space="preserve"> </w:t>
      </w:r>
      <w:proofErr w:type="spellStart"/>
      <w:r w:rsidRPr="00E56C1E">
        <w:rPr>
          <w:lang w:val="en-US"/>
        </w:rPr>
        <w:t>topogrāfiskās</w:t>
      </w:r>
      <w:proofErr w:type="spellEnd"/>
      <w:r w:rsidRPr="00E56C1E">
        <w:rPr>
          <w:lang w:val="en-US"/>
        </w:rPr>
        <w:t xml:space="preserve"> </w:t>
      </w:r>
      <w:proofErr w:type="spellStart"/>
      <w:r w:rsidRPr="00E56C1E">
        <w:rPr>
          <w:lang w:val="en-US"/>
        </w:rPr>
        <w:t>informācijas</w:t>
      </w:r>
      <w:proofErr w:type="spellEnd"/>
      <w:r w:rsidRPr="00E56C1E">
        <w:rPr>
          <w:lang w:val="en-US"/>
        </w:rPr>
        <w:t xml:space="preserve"> un </w:t>
      </w:r>
      <w:proofErr w:type="spellStart"/>
      <w:r w:rsidRPr="00E56C1E">
        <w:rPr>
          <w:lang w:val="en-US"/>
        </w:rPr>
        <w:t>tās</w:t>
      </w:r>
      <w:proofErr w:type="spellEnd"/>
      <w:r w:rsidRPr="00E56C1E">
        <w:rPr>
          <w:lang w:val="en-US"/>
        </w:rPr>
        <w:t xml:space="preserve"> </w:t>
      </w:r>
      <w:proofErr w:type="spellStart"/>
      <w:r w:rsidRPr="00E56C1E">
        <w:rPr>
          <w:lang w:val="en-US"/>
        </w:rPr>
        <w:t>centrālās</w:t>
      </w:r>
      <w:proofErr w:type="spellEnd"/>
      <w:r w:rsidRPr="00E56C1E">
        <w:rPr>
          <w:lang w:val="en-US"/>
        </w:rPr>
        <w:t xml:space="preserve"> </w:t>
      </w:r>
      <w:proofErr w:type="spellStart"/>
      <w:r w:rsidRPr="00E56C1E">
        <w:rPr>
          <w:lang w:val="en-US"/>
        </w:rPr>
        <w:t>datubāzes</w:t>
      </w:r>
      <w:proofErr w:type="spellEnd"/>
      <w:r w:rsidRPr="00E56C1E">
        <w:rPr>
          <w:lang w:val="en-US"/>
        </w:rPr>
        <w:t xml:space="preserve"> </w:t>
      </w:r>
      <w:proofErr w:type="spellStart"/>
      <w:r w:rsidRPr="00E56C1E">
        <w:rPr>
          <w:lang w:val="en-US"/>
        </w:rPr>
        <w:t>noteikumi</w:t>
      </w:r>
      <w:proofErr w:type="spellEnd"/>
      <w:r w:rsidRPr="00E56C1E">
        <w:rPr>
          <w:lang w:val="en-US"/>
        </w:rPr>
        <w:t>”.</w:t>
      </w:r>
    </w:p>
    <w:p w14:paraId="2AE4EC99" w14:textId="77777777" w:rsidR="0047009F" w:rsidRPr="00E56C1E" w:rsidRDefault="0047009F" w:rsidP="003C26DE">
      <w:pPr>
        <w:pStyle w:val="BodyText"/>
        <w:numPr>
          <w:ilvl w:val="1"/>
          <w:numId w:val="9"/>
        </w:numPr>
        <w:tabs>
          <w:tab w:val="left" w:pos="426"/>
        </w:tabs>
        <w:spacing w:after="0"/>
        <w:ind w:left="0" w:firstLine="0"/>
        <w:jc w:val="both"/>
        <w:rPr>
          <w:lang w:val="en-US"/>
        </w:rPr>
      </w:pPr>
      <w:proofErr w:type="spellStart"/>
      <w:r w:rsidRPr="00E56C1E">
        <w:rPr>
          <w:lang w:val="en-US"/>
        </w:rPr>
        <w:t>Valsts</w:t>
      </w:r>
      <w:proofErr w:type="spellEnd"/>
      <w:r w:rsidRPr="00E56C1E">
        <w:rPr>
          <w:lang w:val="en-US"/>
        </w:rPr>
        <w:t xml:space="preserve"> </w:t>
      </w:r>
      <w:proofErr w:type="spellStart"/>
      <w:r w:rsidRPr="00E56C1E">
        <w:rPr>
          <w:lang w:val="en-US"/>
        </w:rPr>
        <w:t>publiskās</w:t>
      </w:r>
      <w:proofErr w:type="spellEnd"/>
      <w:r w:rsidRPr="00E56C1E">
        <w:rPr>
          <w:lang w:val="en-US"/>
        </w:rPr>
        <w:t xml:space="preserve"> </w:t>
      </w:r>
      <w:proofErr w:type="spellStart"/>
      <w:r w:rsidRPr="00E56C1E">
        <w:rPr>
          <w:lang w:val="en-US"/>
        </w:rPr>
        <w:t>lietošanas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nodalījuma</w:t>
      </w:r>
      <w:proofErr w:type="spellEnd"/>
      <w:r w:rsidRPr="00E56C1E">
        <w:rPr>
          <w:lang w:val="en-US"/>
        </w:rPr>
        <w:t xml:space="preserve"> </w:t>
      </w:r>
      <w:proofErr w:type="spellStart"/>
      <w:r w:rsidRPr="00E56C1E">
        <w:rPr>
          <w:lang w:val="en-US"/>
        </w:rPr>
        <w:t>joslā</w:t>
      </w:r>
      <w:proofErr w:type="spellEnd"/>
      <w:r w:rsidRPr="00E56C1E">
        <w:rPr>
          <w:lang w:val="en-US"/>
        </w:rPr>
        <w:t xml:space="preserve">, kas NĪVKIS </w:t>
      </w:r>
      <w:proofErr w:type="spellStart"/>
      <w:r w:rsidRPr="00E56C1E">
        <w:rPr>
          <w:lang w:val="en-US"/>
        </w:rPr>
        <w:t>ir</w:t>
      </w:r>
      <w:proofErr w:type="spellEnd"/>
      <w:r w:rsidRPr="00E56C1E">
        <w:rPr>
          <w:lang w:val="en-US"/>
        </w:rPr>
        <w:t xml:space="preserve"> </w:t>
      </w:r>
      <w:proofErr w:type="spellStart"/>
      <w:r w:rsidRPr="00E56C1E">
        <w:rPr>
          <w:lang w:val="en-US"/>
        </w:rPr>
        <w:t>reģistrējami</w:t>
      </w:r>
      <w:proofErr w:type="spellEnd"/>
      <w:r w:rsidRPr="00E56C1E">
        <w:rPr>
          <w:lang w:val="en-US"/>
        </w:rPr>
        <w:t xml:space="preserve"> </w:t>
      </w:r>
      <w:proofErr w:type="spellStart"/>
      <w:r w:rsidRPr="00E56C1E">
        <w:rPr>
          <w:lang w:val="en-US"/>
        </w:rPr>
        <w:t>kā</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īpašumi</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NĪVKIS </w:t>
      </w:r>
      <w:proofErr w:type="spellStart"/>
      <w:r w:rsidRPr="00E56C1E">
        <w:rPr>
          <w:lang w:val="en-US"/>
        </w:rPr>
        <w:t>plānotajām</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vienību</w:t>
      </w:r>
      <w:proofErr w:type="spellEnd"/>
      <w:r w:rsidRPr="00E56C1E">
        <w:rPr>
          <w:lang w:val="en-US"/>
        </w:rPr>
        <w:t xml:space="preserve"> </w:t>
      </w:r>
      <w:proofErr w:type="spellStart"/>
      <w:r w:rsidRPr="00E56C1E">
        <w:rPr>
          <w:lang w:val="en-US"/>
        </w:rPr>
        <w:t>robežām</w:t>
      </w:r>
      <w:proofErr w:type="spellEnd"/>
      <w:r w:rsidRPr="00E56C1E">
        <w:rPr>
          <w:lang w:val="en-US"/>
        </w:rPr>
        <w:t xml:space="preserve">, </w:t>
      </w:r>
      <w:proofErr w:type="spellStart"/>
      <w:r w:rsidRPr="00E56C1E">
        <w:rPr>
          <w:lang w:val="en-US"/>
        </w:rPr>
        <w:t>visu</w:t>
      </w:r>
      <w:proofErr w:type="spellEnd"/>
      <w:r w:rsidRPr="00E56C1E">
        <w:rPr>
          <w:lang w:val="en-US"/>
        </w:rPr>
        <w:t xml:space="preserve"> </w:t>
      </w:r>
      <w:proofErr w:type="spellStart"/>
      <w:r w:rsidRPr="00E56C1E">
        <w:rPr>
          <w:lang w:val="en-US"/>
        </w:rPr>
        <w:t>veidu</w:t>
      </w:r>
      <w:proofErr w:type="spellEnd"/>
      <w:r w:rsidRPr="00E56C1E">
        <w:rPr>
          <w:lang w:val="en-US"/>
        </w:rPr>
        <w:t xml:space="preserve"> </w:t>
      </w:r>
      <w:proofErr w:type="spellStart"/>
      <w:r w:rsidRPr="00E56C1E">
        <w:rPr>
          <w:lang w:val="en-US"/>
        </w:rPr>
        <w:t>aizsargjoslas</w:t>
      </w:r>
      <w:proofErr w:type="spellEnd"/>
      <w:r w:rsidRPr="00E56C1E">
        <w:rPr>
          <w:lang w:val="en-US"/>
        </w:rPr>
        <w:t xml:space="preserve">, </w:t>
      </w:r>
      <w:proofErr w:type="spellStart"/>
      <w:r w:rsidRPr="00E56C1E">
        <w:rPr>
          <w:lang w:val="en-US"/>
        </w:rPr>
        <w:t>kuras</w:t>
      </w:r>
      <w:proofErr w:type="spellEnd"/>
      <w:r w:rsidRPr="00E56C1E">
        <w:rPr>
          <w:lang w:val="en-US"/>
        </w:rPr>
        <w:t xml:space="preserve"> </w:t>
      </w:r>
      <w:proofErr w:type="spellStart"/>
      <w:r w:rsidRPr="00E56C1E">
        <w:rPr>
          <w:lang w:val="en-US"/>
        </w:rPr>
        <w:t>nosakāmas</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Aizsargjoslu</w:t>
      </w:r>
      <w:proofErr w:type="spellEnd"/>
      <w:r w:rsidRPr="00E56C1E">
        <w:rPr>
          <w:lang w:val="en-US"/>
        </w:rPr>
        <w:t xml:space="preserve"> </w:t>
      </w:r>
      <w:proofErr w:type="spellStart"/>
      <w:r w:rsidRPr="00E56C1E">
        <w:rPr>
          <w:lang w:val="en-US"/>
        </w:rPr>
        <w:t>likuma</w:t>
      </w:r>
      <w:proofErr w:type="spellEnd"/>
      <w:r w:rsidRPr="00E56C1E">
        <w:rPr>
          <w:lang w:val="en-US"/>
        </w:rPr>
        <w:t xml:space="preserve"> </w:t>
      </w:r>
      <w:proofErr w:type="spellStart"/>
      <w:r w:rsidRPr="00E56C1E">
        <w:rPr>
          <w:lang w:val="en-US"/>
        </w:rPr>
        <w:t>prasībām</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nosakāmas</w:t>
      </w:r>
      <w:proofErr w:type="spellEnd"/>
      <w:r w:rsidRPr="00E56C1E">
        <w:rPr>
          <w:lang w:val="en-US"/>
        </w:rPr>
        <w:t xml:space="preserve"> </w:t>
      </w:r>
      <w:proofErr w:type="spellStart"/>
      <w:r w:rsidRPr="00E56C1E">
        <w:rPr>
          <w:lang w:val="en-US"/>
        </w:rPr>
        <w:t>vienīgi</w:t>
      </w:r>
      <w:proofErr w:type="spellEnd"/>
      <w:r w:rsidRPr="00E56C1E">
        <w:rPr>
          <w:lang w:val="en-US"/>
        </w:rPr>
        <w:t xml:space="preserve"> </w:t>
      </w:r>
      <w:proofErr w:type="spellStart"/>
      <w:r w:rsidRPr="00E56C1E">
        <w:rPr>
          <w:lang w:val="en-US"/>
        </w:rPr>
        <w:t>tiem</w:t>
      </w:r>
      <w:proofErr w:type="spellEnd"/>
      <w:r w:rsidRPr="00E56C1E">
        <w:rPr>
          <w:lang w:val="en-US"/>
        </w:rPr>
        <w:t xml:space="preserve"> </w:t>
      </w:r>
      <w:proofErr w:type="spellStart"/>
      <w:r w:rsidRPr="00E56C1E">
        <w:rPr>
          <w:lang w:val="en-US"/>
        </w:rPr>
        <w:t>attiecīgajiem</w:t>
      </w:r>
      <w:proofErr w:type="spellEnd"/>
      <w:r w:rsidRPr="00E56C1E">
        <w:rPr>
          <w:lang w:val="en-US"/>
        </w:rPr>
        <w:t xml:space="preserve"> </w:t>
      </w:r>
      <w:proofErr w:type="spellStart"/>
      <w:r w:rsidRPr="00E56C1E">
        <w:rPr>
          <w:lang w:val="en-US"/>
        </w:rPr>
        <w:t>objektiem</w:t>
      </w:r>
      <w:proofErr w:type="spellEnd"/>
      <w:r w:rsidRPr="00E56C1E">
        <w:rPr>
          <w:lang w:val="en-US"/>
        </w:rPr>
        <w:t>, kas nav VAS “</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infrastruktūras</w:t>
      </w:r>
      <w:proofErr w:type="spellEnd"/>
      <w:r w:rsidRPr="00E56C1E">
        <w:rPr>
          <w:lang w:val="en-US"/>
        </w:rPr>
        <w:t xml:space="preserve"> </w:t>
      </w:r>
      <w:proofErr w:type="spellStart"/>
      <w:r w:rsidRPr="00E56C1E">
        <w:rPr>
          <w:lang w:val="en-US"/>
        </w:rPr>
        <w:t>objekti</w:t>
      </w:r>
      <w:proofErr w:type="spellEnd"/>
      <w:r w:rsidRPr="00E56C1E">
        <w:rPr>
          <w:lang w:val="en-US"/>
        </w:rPr>
        <w:t xml:space="preserve">. </w:t>
      </w:r>
      <w:proofErr w:type="spellStart"/>
      <w:r w:rsidRPr="00E56C1E">
        <w:rPr>
          <w:lang w:val="en-US"/>
        </w:rPr>
        <w:t>Saskaņā</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Ministru</w:t>
      </w:r>
      <w:proofErr w:type="spellEnd"/>
      <w:r w:rsidRPr="00E56C1E">
        <w:rPr>
          <w:lang w:val="en-US"/>
        </w:rPr>
        <w:t xml:space="preserve"> </w:t>
      </w:r>
      <w:proofErr w:type="spellStart"/>
      <w:r w:rsidRPr="00E56C1E">
        <w:rPr>
          <w:lang w:val="en-US"/>
        </w:rPr>
        <w:t>kabineta</w:t>
      </w:r>
      <w:proofErr w:type="spellEnd"/>
      <w:r w:rsidRPr="00E56C1E">
        <w:rPr>
          <w:lang w:val="en-US"/>
        </w:rPr>
        <w:t xml:space="preserve"> </w:t>
      </w:r>
      <w:proofErr w:type="spellStart"/>
      <w:r w:rsidRPr="00E56C1E">
        <w:rPr>
          <w:lang w:val="en-US"/>
        </w:rPr>
        <w:t>Noteikumiem</w:t>
      </w:r>
      <w:proofErr w:type="spellEnd"/>
      <w:r w:rsidRPr="00E56C1E">
        <w:rPr>
          <w:lang w:val="en-US"/>
        </w:rPr>
        <w:t xml:space="preserve"> Nr. 79 “</w:t>
      </w:r>
      <w:proofErr w:type="spellStart"/>
      <w:r w:rsidRPr="00E56C1E">
        <w:rPr>
          <w:lang w:val="en-US"/>
        </w:rPr>
        <w:t>Dzelzceļa</w:t>
      </w:r>
      <w:proofErr w:type="spellEnd"/>
      <w:r w:rsidRPr="00E56C1E">
        <w:rPr>
          <w:lang w:val="en-US"/>
        </w:rPr>
        <w:t xml:space="preserve"> </w:t>
      </w:r>
      <w:proofErr w:type="spellStart"/>
      <w:r w:rsidRPr="00E56C1E">
        <w:rPr>
          <w:lang w:val="en-US"/>
        </w:rPr>
        <w:t>zemes</w:t>
      </w:r>
      <w:proofErr w:type="spellEnd"/>
      <w:r w:rsidRPr="00E56C1E">
        <w:rPr>
          <w:lang w:val="en-US"/>
        </w:rPr>
        <w:t xml:space="preserve"> </w:t>
      </w:r>
      <w:proofErr w:type="spellStart"/>
      <w:r w:rsidRPr="00E56C1E">
        <w:rPr>
          <w:lang w:val="en-US"/>
        </w:rPr>
        <w:t>nodalījuma</w:t>
      </w:r>
      <w:proofErr w:type="spellEnd"/>
      <w:r w:rsidRPr="00E56C1E">
        <w:rPr>
          <w:lang w:val="en-US"/>
        </w:rPr>
        <w:t xml:space="preserve"> </w:t>
      </w:r>
      <w:proofErr w:type="spellStart"/>
      <w:r w:rsidRPr="00E56C1E">
        <w:rPr>
          <w:lang w:val="en-US"/>
        </w:rPr>
        <w:t>joslas</w:t>
      </w:r>
      <w:proofErr w:type="spellEnd"/>
      <w:r w:rsidRPr="00E56C1E">
        <w:rPr>
          <w:lang w:val="en-US"/>
        </w:rPr>
        <w:t xml:space="preserve"> </w:t>
      </w:r>
      <w:proofErr w:type="spellStart"/>
      <w:r w:rsidRPr="00E56C1E">
        <w:rPr>
          <w:lang w:val="en-US"/>
        </w:rPr>
        <w:t>ekspluatācijas</w:t>
      </w:r>
      <w:proofErr w:type="spellEnd"/>
      <w:r w:rsidRPr="00E56C1E">
        <w:rPr>
          <w:lang w:val="en-US"/>
        </w:rPr>
        <w:t xml:space="preserve"> </w:t>
      </w:r>
      <w:proofErr w:type="spellStart"/>
      <w:r w:rsidRPr="00E56C1E">
        <w:rPr>
          <w:lang w:val="en-US"/>
        </w:rPr>
        <w:t>noteikumi</w:t>
      </w:r>
      <w:proofErr w:type="spellEnd"/>
      <w:r w:rsidRPr="00E56C1E">
        <w:rPr>
          <w:lang w:val="en-US"/>
        </w:rPr>
        <w:t xml:space="preserve">” </w:t>
      </w:r>
      <w:proofErr w:type="gramStart"/>
      <w:r w:rsidRPr="00E56C1E">
        <w:rPr>
          <w:lang w:val="en-US"/>
        </w:rPr>
        <w:t>3.punktu</w:t>
      </w:r>
      <w:proofErr w:type="gramEnd"/>
      <w:r w:rsidRPr="00E56C1E">
        <w:rPr>
          <w:lang w:val="en-US"/>
        </w:rPr>
        <w:t xml:space="preserve"> - </w:t>
      </w:r>
      <w:proofErr w:type="spellStart"/>
      <w:r w:rsidRPr="00E56C1E">
        <w:rPr>
          <w:lang w:val="en-US"/>
        </w:rPr>
        <w:t>nodalījuma</w:t>
      </w:r>
      <w:proofErr w:type="spellEnd"/>
      <w:r w:rsidRPr="00E56C1E">
        <w:rPr>
          <w:lang w:val="en-US"/>
        </w:rPr>
        <w:t xml:space="preserve"> </w:t>
      </w:r>
      <w:proofErr w:type="spellStart"/>
      <w:r w:rsidRPr="00E56C1E">
        <w:rPr>
          <w:lang w:val="en-US"/>
        </w:rPr>
        <w:t>joslu</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tiesīgs</w:t>
      </w:r>
      <w:proofErr w:type="spellEnd"/>
      <w:r w:rsidRPr="00E56C1E">
        <w:rPr>
          <w:lang w:val="en-US"/>
        </w:rPr>
        <w:t xml:space="preserve"> </w:t>
      </w:r>
      <w:proofErr w:type="spellStart"/>
      <w:r w:rsidRPr="00E56C1E">
        <w:rPr>
          <w:lang w:val="en-US"/>
        </w:rPr>
        <w:t>apsaimniekot</w:t>
      </w:r>
      <w:proofErr w:type="spellEnd"/>
      <w:r w:rsidRPr="00E56C1E">
        <w:rPr>
          <w:lang w:val="en-US"/>
        </w:rPr>
        <w:t xml:space="preserve"> </w:t>
      </w:r>
      <w:proofErr w:type="spellStart"/>
      <w:r w:rsidRPr="00E56C1E">
        <w:rPr>
          <w:lang w:val="en-US"/>
        </w:rPr>
        <w:t>tikai</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infrastruktūras</w:t>
      </w:r>
      <w:proofErr w:type="spellEnd"/>
      <w:r w:rsidRPr="00E56C1E">
        <w:rPr>
          <w:lang w:val="en-US"/>
        </w:rPr>
        <w:t xml:space="preserve"> </w:t>
      </w:r>
      <w:proofErr w:type="spellStart"/>
      <w:r w:rsidRPr="00E56C1E">
        <w:rPr>
          <w:lang w:val="en-US"/>
        </w:rPr>
        <w:t>pārvaldītājs</w:t>
      </w:r>
      <w:proofErr w:type="spellEnd"/>
      <w:r w:rsidRPr="00E56C1E">
        <w:rPr>
          <w:lang w:val="en-US"/>
        </w:rPr>
        <w:t xml:space="preserve">. </w:t>
      </w:r>
    </w:p>
    <w:p w14:paraId="2B556779" w14:textId="77777777" w:rsidR="0047009F" w:rsidRPr="00E56C1E" w:rsidRDefault="0047009F" w:rsidP="0047009F">
      <w:pPr>
        <w:spacing w:line="0" w:lineRule="atLeast"/>
        <w:jc w:val="right"/>
        <w:rPr>
          <w:b/>
          <w:lang w:val="en-US"/>
        </w:rPr>
      </w:pPr>
    </w:p>
    <w:p w14:paraId="066F6826" w14:textId="77777777" w:rsidR="0047009F" w:rsidRPr="00E56C1E" w:rsidRDefault="0047009F" w:rsidP="0047009F">
      <w:pPr>
        <w:rPr>
          <w:lang w:val="en-US"/>
        </w:rPr>
      </w:pPr>
    </w:p>
    <w:p w14:paraId="0D82029A" w14:textId="77777777" w:rsidR="001D0FF7" w:rsidRPr="00B96873" w:rsidRDefault="001D0FF7" w:rsidP="005863F1">
      <w:pPr>
        <w:spacing w:line="0" w:lineRule="atLeast"/>
        <w:jc w:val="right"/>
        <w:rPr>
          <w:b/>
          <w:lang w:val="lv-LV"/>
        </w:rPr>
      </w:pPr>
    </w:p>
    <w:p w14:paraId="599874BF" w14:textId="77777777" w:rsidR="001D0FF7" w:rsidRPr="00B96873" w:rsidRDefault="001D0FF7" w:rsidP="005863F1">
      <w:pPr>
        <w:spacing w:line="0" w:lineRule="atLeast"/>
        <w:jc w:val="right"/>
        <w:rPr>
          <w:b/>
          <w:lang w:val="lv-LV"/>
        </w:rPr>
      </w:pPr>
    </w:p>
    <w:p w14:paraId="48C3B221" w14:textId="77777777" w:rsidR="001D0FF7" w:rsidRPr="00B96873" w:rsidRDefault="001D0FF7" w:rsidP="005863F1">
      <w:pPr>
        <w:spacing w:line="0" w:lineRule="atLeast"/>
        <w:jc w:val="right"/>
        <w:rPr>
          <w:b/>
          <w:lang w:val="lv-LV"/>
        </w:rPr>
      </w:pPr>
    </w:p>
    <w:p w14:paraId="169587AA" w14:textId="77777777" w:rsidR="001D0FF7" w:rsidRPr="00B96873" w:rsidRDefault="001D0FF7" w:rsidP="005863F1">
      <w:pPr>
        <w:spacing w:line="0" w:lineRule="atLeast"/>
        <w:jc w:val="right"/>
        <w:rPr>
          <w:b/>
          <w:lang w:val="lv-LV"/>
        </w:rPr>
      </w:pPr>
    </w:p>
    <w:p w14:paraId="43269A16" w14:textId="39DBE175" w:rsidR="001D0FF7" w:rsidRPr="00B96873" w:rsidRDefault="001D0FF7" w:rsidP="00444729">
      <w:pPr>
        <w:spacing w:line="0" w:lineRule="atLeast"/>
        <w:rPr>
          <w:b/>
          <w:lang w:val="lv-LV"/>
        </w:rPr>
      </w:pPr>
    </w:p>
    <w:p w14:paraId="3AF221DF" w14:textId="77777777" w:rsidR="001D0FF7" w:rsidRPr="00B96873" w:rsidRDefault="001D0FF7" w:rsidP="005863F1">
      <w:pPr>
        <w:spacing w:line="0" w:lineRule="atLeast"/>
        <w:jc w:val="right"/>
        <w:rPr>
          <w:b/>
          <w:lang w:val="lv-LV"/>
        </w:rPr>
      </w:pPr>
    </w:p>
    <w:p w14:paraId="760A46B8" w14:textId="77777777" w:rsidR="001D0FF7" w:rsidRPr="00B96873" w:rsidRDefault="001D0FF7" w:rsidP="005863F1">
      <w:pPr>
        <w:spacing w:line="0" w:lineRule="atLeast"/>
        <w:jc w:val="right"/>
        <w:rPr>
          <w:b/>
          <w:lang w:val="lv-LV"/>
        </w:rPr>
      </w:pPr>
    </w:p>
    <w:p w14:paraId="0347F177" w14:textId="77777777" w:rsidR="001D0FF7" w:rsidRPr="00B96873" w:rsidRDefault="001D0FF7" w:rsidP="005863F1">
      <w:pPr>
        <w:spacing w:line="0" w:lineRule="atLeast"/>
        <w:jc w:val="right"/>
        <w:rPr>
          <w:b/>
          <w:lang w:val="lv-LV"/>
        </w:rPr>
      </w:pPr>
    </w:p>
    <w:p w14:paraId="7A071601" w14:textId="77777777" w:rsidR="001D0FF7" w:rsidRPr="00B96873" w:rsidRDefault="001D0FF7" w:rsidP="005863F1">
      <w:pPr>
        <w:spacing w:line="0" w:lineRule="atLeast"/>
        <w:jc w:val="right"/>
        <w:rPr>
          <w:b/>
          <w:lang w:val="lv-LV"/>
        </w:rPr>
      </w:pPr>
    </w:p>
    <w:p w14:paraId="7CE411E8" w14:textId="0F4DF97F" w:rsidR="001D0FF7" w:rsidRDefault="001D0FF7" w:rsidP="005863F1">
      <w:pPr>
        <w:spacing w:line="0" w:lineRule="atLeast"/>
        <w:jc w:val="right"/>
        <w:rPr>
          <w:b/>
          <w:lang w:val="lv-LV"/>
        </w:rPr>
      </w:pPr>
    </w:p>
    <w:p w14:paraId="3D6938B5" w14:textId="56DA18FE" w:rsidR="00A56C24" w:rsidRDefault="00A56C24" w:rsidP="005863F1">
      <w:pPr>
        <w:spacing w:line="0" w:lineRule="atLeast"/>
        <w:jc w:val="right"/>
        <w:rPr>
          <w:b/>
          <w:lang w:val="lv-LV"/>
        </w:rPr>
      </w:pPr>
    </w:p>
    <w:p w14:paraId="07FD9D52" w14:textId="145121EE" w:rsidR="00A56C24" w:rsidRDefault="00A56C24" w:rsidP="005863F1">
      <w:pPr>
        <w:spacing w:line="0" w:lineRule="atLeast"/>
        <w:jc w:val="right"/>
        <w:rPr>
          <w:b/>
          <w:lang w:val="lv-LV"/>
        </w:rPr>
      </w:pPr>
    </w:p>
    <w:p w14:paraId="078F552C" w14:textId="5CB357F8" w:rsidR="00A56C24" w:rsidRDefault="00A56C24" w:rsidP="005863F1">
      <w:pPr>
        <w:spacing w:line="0" w:lineRule="atLeast"/>
        <w:jc w:val="right"/>
        <w:rPr>
          <w:b/>
          <w:lang w:val="lv-LV"/>
        </w:rPr>
      </w:pPr>
    </w:p>
    <w:p w14:paraId="6742A00E" w14:textId="201BA47F" w:rsidR="00A56C24" w:rsidRDefault="00A56C24" w:rsidP="005863F1">
      <w:pPr>
        <w:spacing w:line="0" w:lineRule="atLeast"/>
        <w:jc w:val="right"/>
        <w:rPr>
          <w:b/>
          <w:lang w:val="lv-LV"/>
        </w:rPr>
      </w:pPr>
    </w:p>
    <w:p w14:paraId="5F824EC9" w14:textId="46944498" w:rsidR="00A56C24" w:rsidRDefault="00A56C24" w:rsidP="005863F1">
      <w:pPr>
        <w:spacing w:line="0" w:lineRule="atLeast"/>
        <w:jc w:val="right"/>
        <w:rPr>
          <w:b/>
          <w:lang w:val="lv-LV"/>
        </w:rPr>
      </w:pPr>
    </w:p>
    <w:p w14:paraId="41185415" w14:textId="51E300A3" w:rsidR="00A56C24" w:rsidRDefault="00A56C24" w:rsidP="005863F1">
      <w:pPr>
        <w:spacing w:line="0" w:lineRule="atLeast"/>
        <w:jc w:val="right"/>
        <w:rPr>
          <w:b/>
          <w:lang w:val="lv-LV"/>
        </w:rPr>
      </w:pPr>
    </w:p>
    <w:p w14:paraId="0C9C3F7D" w14:textId="44801A52" w:rsidR="00A56C24" w:rsidRDefault="00A56C24" w:rsidP="005863F1">
      <w:pPr>
        <w:spacing w:line="0" w:lineRule="atLeast"/>
        <w:jc w:val="right"/>
        <w:rPr>
          <w:b/>
          <w:lang w:val="lv-LV"/>
        </w:rPr>
      </w:pPr>
    </w:p>
    <w:p w14:paraId="017E9AA7" w14:textId="1730093E" w:rsidR="00A56C24" w:rsidRDefault="00A56C24" w:rsidP="005863F1">
      <w:pPr>
        <w:spacing w:line="0" w:lineRule="atLeast"/>
        <w:jc w:val="right"/>
        <w:rPr>
          <w:b/>
          <w:lang w:val="lv-LV"/>
        </w:rPr>
      </w:pPr>
    </w:p>
    <w:p w14:paraId="28DF4D57" w14:textId="335EDD82" w:rsidR="00A56C24" w:rsidRDefault="00A56C24" w:rsidP="005863F1">
      <w:pPr>
        <w:spacing w:line="0" w:lineRule="atLeast"/>
        <w:jc w:val="right"/>
        <w:rPr>
          <w:b/>
          <w:lang w:val="lv-LV"/>
        </w:rPr>
      </w:pPr>
    </w:p>
    <w:p w14:paraId="59648197" w14:textId="6D40862B" w:rsidR="00A56C24" w:rsidRDefault="00A56C24" w:rsidP="005863F1">
      <w:pPr>
        <w:spacing w:line="0" w:lineRule="atLeast"/>
        <w:jc w:val="right"/>
        <w:rPr>
          <w:b/>
          <w:lang w:val="lv-LV"/>
        </w:rPr>
      </w:pPr>
    </w:p>
    <w:p w14:paraId="5F6823A5" w14:textId="6742187A" w:rsidR="00A56C24" w:rsidRDefault="00A56C24" w:rsidP="005863F1">
      <w:pPr>
        <w:spacing w:line="0" w:lineRule="atLeast"/>
        <w:jc w:val="right"/>
        <w:rPr>
          <w:b/>
          <w:lang w:val="lv-LV"/>
        </w:rPr>
      </w:pPr>
    </w:p>
    <w:p w14:paraId="6DB1F282" w14:textId="5CBE07D8" w:rsidR="00A56C24" w:rsidRDefault="00A56C24" w:rsidP="005863F1">
      <w:pPr>
        <w:spacing w:line="0" w:lineRule="atLeast"/>
        <w:jc w:val="right"/>
        <w:rPr>
          <w:b/>
          <w:lang w:val="lv-LV"/>
        </w:rPr>
      </w:pPr>
    </w:p>
    <w:p w14:paraId="013FD346" w14:textId="681DA243" w:rsidR="00A56C24" w:rsidRDefault="00A56C24" w:rsidP="005863F1">
      <w:pPr>
        <w:spacing w:line="0" w:lineRule="atLeast"/>
        <w:jc w:val="right"/>
        <w:rPr>
          <w:b/>
          <w:lang w:val="lv-LV"/>
        </w:rPr>
      </w:pPr>
    </w:p>
    <w:p w14:paraId="53E6D9FA" w14:textId="77777777" w:rsidR="00A56C24" w:rsidRPr="00B96873" w:rsidRDefault="00A56C24" w:rsidP="005863F1">
      <w:pPr>
        <w:spacing w:line="0" w:lineRule="atLeast"/>
        <w:jc w:val="right"/>
        <w:rPr>
          <w:b/>
          <w:lang w:val="lv-LV"/>
        </w:rPr>
      </w:pPr>
    </w:p>
    <w:p w14:paraId="7425E64E" w14:textId="1C9FFB0D" w:rsidR="001D0FF7" w:rsidRPr="00B96873" w:rsidRDefault="001D0FF7" w:rsidP="00444729">
      <w:pPr>
        <w:spacing w:line="0" w:lineRule="atLeast"/>
        <w:rPr>
          <w:b/>
          <w:lang w:val="lv-LV"/>
        </w:rPr>
      </w:pPr>
    </w:p>
    <w:p w14:paraId="406ED007" w14:textId="77777777" w:rsidR="00444729" w:rsidRPr="00B96873" w:rsidRDefault="00444729" w:rsidP="00444729">
      <w:pPr>
        <w:spacing w:line="0" w:lineRule="atLeast"/>
        <w:rPr>
          <w:b/>
          <w:lang w:val="lv-LV"/>
        </w:rPr>
      </w:pPr>
    </w:p>
    <w:p w14:paraId="6D012F53" w14:textId="17BA81B9" w:rsidR="001D0FF7" w:rsidRDefault="001D0FF7" w:rsidP="005863F1">
      <w:pPr>
        <w:spacing w:line="0" w:lineRule="atLeast"/>
        <w:jc w:val="right"/>
        <w:rPr>
          <w:b/>
          <w:lang w:val="lv-LV"/>
        </w:rPr>
      </w:pPr>
    </w:p>
    <w:p w14:paraId="690F61A8" w14:textId="382758A9" w:rsidR="00E27007" w:rsidRDefault="00E27007" w:rsidP="005863F1">
      <w:pPr>
        <w:spacing w:line="0" w:lineRule="atLeast"/>
        <w:jc w:val="right"/>
        <w:rPr>
          <w:b/>
          <w:lang w:val="lv-LV"/>
        </w:rPr>
      </w:pPr>
    </w:p>
    <w:p w14:paraId="58811DDA" w14:textId="77777777" w:rsidR="004200CD" w:rsidRPr="00B96873" w:rsidRDefault="004200CD" w:rsidP="005863F1">
      <w:pPr>
        <w:spacing w:line="0" w:lineRule="atLeast"/>
        <w:jc w:val="right"/>
        <w:rPr>
          <w:b/>
          <w:lang w:val="lv-LV"/>
        </w:rPr>
      </w:pPr>
    </w:p>
    <w:p w14:paraId="5AC4EB89" w14:textId="06C6653C" w:rsidR="00901EA8" w:rsidRDefault="00901EA8">
      <w:pPr>
        <w:jc w:val="both"/>
        <w:rPr>
          <w:b/>
          <w:lang w:val="en-US"/>
        </w:rPr>
      </w:pPr>
      <w:r>
        <w:rPr>
          <w:b/>
          <w:lang w:val="en-US"/>
        </w:rPr>
        <w:br w:type="page"/>
      </w:r>
    </w:p>
    <w:p w14:paraId="042657A3" w14:textId="77777777" w:rsidR="005863F1" w:rsidRPr="00E56C1E" w:rsidRDefault="005863F1" w:rsidP="00D65591">
      <w:pPr>
        <w:spacing w:line="0" w:lineRule="atLeast"/>
        <w:rPr>
          <w:b/>
          <w:lang w:val="en-US"/>
        </w:rPr>
      </w:pPr>
    </w:p>
    <w:p w14:paraId="4F8CBD9C" w14:textId="48E674F6" w:rsidR="005863F1" w:rsidRPr="00E56C1E" w:rsidRDefault="00444729" w:rsidP="005863F1">
      <w:pPr>
        <w:spacing w:line="0" w:lineRule="atLeast"/>
        <w:jc w:val="right"/>
        <w:rPr>
          <w:b/>
          <w:lang w:val="en-US"/>
        </w:rPr>
      </w:pPr>
      <w:r>
        <w:rPr>
          <w:b/>
          <w:lang w:val="en-US"/>
        </w:rPr>
        <w:t>5</w:t>
      </w:r>
      <w:r w:rsidR="005863F1" w:rsidRPr="00E56C1E">
        <w:rPr>
          <w:b/>
          <w:lang w:val="en-US"/>
        </w:rPr>
        <w:t>.pielikums</w:t>
      </w:r>
    </w:p>
    <w:p w14:paraId="6552F784" w14:textId="77777777" w:rsidR="005863F1" w:rsidRPr="00E56C1E" w:rsidRDefault="005863F1" w:rsidP="005863F1">
      <w:pPr>
        <w:spacing w:line="0" w:lineRule="atLeast"/>
        <w:jc w:val="right"/>
        <w:rPr>
          <w:lang w:val="en-US"/>
        </w:rPr>
      </w:pPr>
      <w:r w:rsidRPr="00E56C1E">
        <w:rPr>
          <w:lang w:val="en-US"/>
        </w:rPr>
        <w:t xml:space="preserve"> </w:t>
      </w:r>
      <w:r w:rsidRPr="00E56C1E">
        <w:rPr>
          <w:lang w:val="en-US"/>
        </w:rPr>
        <w:tab/>
      </w:r>
      <w:r w:rsidRPr="00E56C1E">
        <w:rPr>
          <w:lang w:val="en-US"/>
        </w:rPr>
        <w:tab/>
      </w:r>
      <w:r w:rsidRPr="00E56C1E">
        <w:rPr>
          <w:lang w:val="en-US"/>
        </w:rPr>
        <w:tab/>
      </w:r>
      <w:r w:rsidRPr="00E56C1E">
        <w:rPr>
          <w:lang w:val="en-US"/>
        </w:rPr>
        <w:tab/>
      </w:r>
      <w:r w:rsidRPr="00E56C1E">
        <w:rPr>
          <w:lang w:val="en-US"/>
        </w:rPr>
        <w:tab/>
        <w:t>VAS „</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publikāciju</w:t>
      </w:r>
      <w:proofErr w:type="spellEnd"/>
      <w:r w:rsidRPr="00E56C1E">
        <w:rPr>
          <w:lang w:val="en-US"/>
        </w:rPr>
        <w:t xml:space="preserve"> „</w:t>
      </w:r>
      <w:proofErr w:type="spellStart"/>
      <w:r w:rsidR="00A25BB9" w:rsidRPr="00E56C1E">
        <w:rPr>
          <w:lang w:val="en-US"/>
        </w:rPr>
        <w:t>Kadastrālā</w:t>
      </w:r>
      <w:proofErr w:type="spellEnd"/>
      <w:r w:rsidR="00A25BB9" w:rsidRPr="00E56C1E">
        <w:rPr>
          <w:lang w:val="en-US"/>
        </w:rPr>
        <w:t xml:space="preserve"> </w:t>
      </w:r>
      <w:proofErr w:type="spellStart"/>
      <w:r w:rsidR="00A25BB9" w:rsidRPr="00E56C1E">
        <w:rPr>
          <w:lang w:val="en-US"/>
        </w:rPr>
        <w:t>uzmērīšana</w:t>
      </w:r>
      <w:proofErr w:type="spellEnd"/>
      <w:r w:rsidRPr="00E56C1E">
        <w:rPr>
          <w:lang w:val="en-US"/>
        </w:rPr>
        <w:t xml:space="preserve">” </w:t>
      </w:r>
      <w:proofErr w:type="spellStart"/>
      <w:r w:rsidRPr="00E56C1E">
        <w:rPr>
          <w:lang w:val="en-US"/>
        </w:rPr>
        <w:t>nolikumam</w:t>
      </w:r>
      <w:proofErr w:type="spellEnd"/>
    </w:p>
    <w:p w14:paraId="3AEE67BB" w14:textId="77777777" w:rsidR="00F2562D" w:rsidRPr="00E56C1E" w:rsidRDefault="00F2562D" w:rsidP="00F2562D">
      <w:pPr>
        <w:rPr>
          <w:lang w:val="en-US"/>
        </w:rPr>
      </w:pPr>
    </w:p>
    <w:p w14:paraId="589F52BA" w14:textId="77777777" w:rsidR="00901EA8" w:rsidRPr="00E56C1E" w:rsidRDefault="00901EA8" w:rsidP="00901EA8">
      <w:pPr>
        <w:pStyle w:val="LDZNormal"/>
        <w:tabs>
          <w:tab w:val="num" w:pos="0"/>
        </w:tabs>
        <w:ind w:right="-1"/>
        <w:jc w:val="center"/>
        <w:rPr>
          <w:b/>
          <w:bCs/>
          <w:sz w:val="28"/>
          <w:lang w:val="en-US"/>
        </w:rPr>
      </w:pPr>
      <w:r w:rsidRPr="00E56C1E">
        <w:rPr>
          <w:b/>
          <w:bCs/>
          <w:sz w:val="28"/>
          <w:lang w:val="en-US"/>
        </w:rPr>
        <w:t>PRASĪBAS</w:t>
      </w:r>
    </w:p>
    <w:p w14:paraId="73359E4F" w14:textId="77777777" w:rsidR="00901EA8" w:rsidRPr="009A7429" w:rsidRDefault="00901EA8" w:rsidP="00901EA8">
      <w:pPr>
        <w:pStyle w:val="LDZNormal"/>
        <w:tabs>
          <w:tab w:val="num" w:pos="0"/>
        </w:tabs>
        <w:ind w:right="-1"/>
        <w:jc w:val="center"/>
        <w:rPr>
          <w:lang w:val="en-US"/>
        </w:rPr>
      </w:pPr>
      <w:r w:rsidRPr="009A7429">
        <w:rPr>
          <w:lang w:val="en-US"/>
        </w:rPr>
        <w:t>VEICOT   VAS “LATVIJAS DZELZCEĻŠ” INFRASTRUKTŪRAS</w:t>
      </w:r>
    </w:p>
    <w:p w14:paraId="6B0721DA" w14:textId="77777777" w:rsidR="00901EA8" w:rsidRPr="00E56C1E" w:rsidRDefault="00901EA8" w:rsidP="00901EA8">
      <w:pPr>
        <w:pStyle w:val="LDZNormal"/>
        <w:tabs>
          <w:tab w:val="num" w:pos="0"/>
        </w:tabs>
        <w:ind w:right="-1"/>
        <w:jc w:val="center"/>
        <w:rPr>
          <w:lang w:val="en-US"/>
        </w:rPr>
      </w:pPr>
      <w:r w:rsidRPr="009A7429">
        <w:rPr>
          <w:lang w:val="en-US"/>
        </w:rPr>
        <w:t>DIGITĀLO TOPOGRĀFISKO UZMĒRĪŠANU</w:t>
      </w:r>
    </w:p>
    <w:p w14:paraId="0BAA8A6E" w14:textId="77777777" w:rsidR="00901EA8" w:rsidRPr="00E56C1E" w:rsidRDefault="00901EA8" w:rsidP="00901EA8">
      <w:pPr>
        <w:pStyle w:val="LDZNormal"/>
        <w:tabs>
          <w:tab w:val="num" w:pos="0"/>
        </w:tabs>
        <w:ind w:right="-1"/>
        <w:jc w:val="center"/>
        <w:rPr>
          <w:lang w:val="en-US"/>
        </w:rPr>
      </w:pPr>
      <w:r w:rsidRPr="00E56C1E">
        <w:rPr>
          <w:lang w:val="en-US"/>
        </w:rPr>
        <w:t>(</w:t>
      </w:r>
      <w:proofErr w:type="spellStart"/>
      <w:r w:rsidRPr="00E56C1E">
        <w:rPr>
          <w:u w:val="single"/>
          <w:lang w:val="en-US"/>
        </w:rPr>
        <w:t>izraksts</w:t>
      </w:r>
      <w:proofErr w:type="spellEnd"/>
      <w:r w:rsidRPr="00E56C1E">
        <w:rPr>
          <w:lang w:val="en-US"/>
        </w:rPr>
        <w:t>)</w:t>
      </w:r>
    </w:p>
    <w:p w14:paraId="288D5689" w14:textId="77777777" w:rsidR="00901EA8" w:rsidRPr="00E56C1E" w:rsidRDefault="00901EA8" w:rsidP="00901EA8">
      <w:pPr>
        <w:pStyle w:val="LDZHeading"/>
        <w:tabs>
          <w:tab w:val="num" w:pos="0"/>
        </w:tabs>
        <w:ind w:left="0" w:right="-1"/>
        <w:rPr>
          <w:b w:val="0"/>
          <w:sz w:val="20"/>
          <w:lang w:val="en-US"/>
        </w:rPr>
      </w:pPr>
      <w:r w:rsidRPr="00E56C1E">
        <w:rPr>
          <w:b w:val="0"/>
          <w:lang w:val="en-US"/>
        </w:rPr>
        <w:t>APSTIPRINĀTS</w:t>
      </w:r>
      <w:r w:rsidRPr="00E56C1E">
        <w:rPr>
          <w:b w:val="0"/>
          <w:lang w:val="en-US"/>
        </w:rPr>
        <w:br/>
      </w:r>
      <w:proofErr w:type="spellStart"/>
      <w:r w:rsidRPr="00E56C1E">
        <w:rPr>
          <w:b w:val="0"/>
          <w:sz w:val="20"/>
          <w:lang w:val="en-US"/>
        </w:rPr>
        <w:t>ar</w:t>
      </w:r>
      <w:proofErr w:type="spellEnd"/>
      <w:r w:rsidRPr="00E56C1E">
        <w:rPr>
          <w:b w:val="0"/>
          <w:sz w:val="20"/>
          <w:lang w:val="en-US"/>
        </w:rPr>
        <w:t xml:space="preserve"> VAS “</w:t>
      </w:r>
      <w:proofErr w:type="spellStart"/>
      <w:r w:rsidRPr="00E56C1E">
        <w:rPr>
          <w:b w:val="0"/>
          <w:sz w:val="20"/>
          <w:lang w:val="en-US"/>
        </w:rPr>
        <w:t>Latvijas</w:t>
      </w:r>
      <w:proofErr w:type="spellEnd"/>
      <w:r w:rsidRPr="00E56C1E">
        <w:rPr>
          <w:b w:val="0"/>
          <w:sz w:val="20"/>
          <w:lang w:val="en-US"/>
        </w:rPr>
        <w:t xml:space="preserve"> </w:t>
      </w:r>
      <w:proofErr w:type="spellStart"/>
      <w:r w:rsidRPr="00E56C1E">
        <w:rPr>
          <w:b w:val="0"/>
          <w:sz w:val="20"/>
          <w:lang w:val="en-US"/>
        </w:rPr>
        <w:t>dzelzceļš</w:t>
      </w:r>
      <w:proofErr w:type="spellEnd"/>
      <w:r w:rsidRPr="00E56C1E">
        <w:rPr>
          <w:b w:val="0"/>
          <w:sz w:val="20"/>
          <w:lang w:val="en-US"/>
        </w:rPr>
        <w:t>”</w:t>
      </w:r>
    </w:p>
    <w:p w14:paraId="513D7E91" w14:textId="77777777" w:rsidR="00901EA8" w:rsidRPr="00E56C1E" w:rsidRDefault="00901EA8" w:rsidP="00901EA8">
      <w:pPr>
        <w:pStyle w:val="LDZHeading"/>
        <w:tabs>
          <w:tab w:val="num" w:pos="0"/>
          <w:tab w:val="num" w:pos="426"/>
        </w:tabs>
        <w:ind w:left="426" w:right="-1" w:hanging="426"/>
        <w:rPr>
          <w:b w:val="0"/>
          <w:sz w:val="20"/>
          <w:lang w:val="en-US"/>
        </w:rPr>
      </w:pPr>
      <w:proofErr w:type="spellStart"/>
      <w:r w:rsidRPr="00E56C1E">
        <w:rPr>
          <w:b w:val="0"/>
          <w:sz w:val="20"/>
          <w:lang w:val="en-US"/>
        </w:rPr>
        <w:t>valdes</w:t>
      </w:r>
      <w:proofErr w:type="spellEnd"/>
      <w:r w:rsidRPr="00E56C1E">
        <w:rPr>
          <w:b w:val="0"/>
          <w:sz w:val="20"/>
          <w:lang w:val="en-US"/>
        </w:rPr>
        <w:t xml:space="preserve"> </w:t>
      </w:r>
      <w:proofErr w:type="spellStart"/>
      <w:r w:rsidRPr="00E56C1E">
        <w:rPr>
          <w:b w:val="0"/>
          <w:sz w:val="20"/>
          <w:lang w:val="en-US"/>
        </w:rPr>
        <w:t>priekšsēdētāja</w:t>
      </w:r>
      <w:proofErr w:type="spellEnd"/>
    </w:p>
    <w:p w14:paraId="3F2D4E60" w14:textId="77777777" w:rsidR="00901EA8" w:rsidRPr="00E56C1E" w:rsidRDefault="00901EA8" w:rsidP="00901EA8">
      <w:pPr>
        <w:pStyle w:val="LDZHeading"/>
        <w:tabs>
          <w:tab w:val="num" w:pos="426"/>
        </w:tabs>
        <w:ind w:left="426" w:right="-1" w:hanging="426"/>
        <w:rPr>
          <w:b w:val="0"/>
          <w:sz w:val="20"/>
          <w:lang w:val="en-US"/>
        </w:rPr>
      </w:pPr>
      <w:r w:rsidRPr="00E56C1E">
        <w:rPr>
          <w:b w:val="0"/>
          <w:sz w:val="20"/>
          <w:lang w:val="en-US"/>
        </w:rPr>
        <w:t xml:space="preserve">2005.gada </w:t>
      </w:r>
      <w:proofErr w:type="gramStart"/>
      <w:r w:rsidRPr="00E56C1E">
        <w:rPr>
          <w:b w:val="0"/>
          <w:sz w:val="20"/>
          <w:lang w:val="en-US"/>
        </w:rPr>
        <w:t>25.aprīļa</w:t>
      </w:r>
      <w:proofErr w:type="gramEnd"/>
    </w:p>
    <w:p w14:paraId="4824A093" w14:textId="77777777" w:rsidR="00901EA8" w:rsidRPr="00D35334" w:rsidRDefault="00901EA8" w:rsidP="00901EA8">
      <w:pPr>
        <w:pStyle w:val="LDZHeading"/>
        <w:tabs>
          <w:tab w:val="num" w:pos="426"/>
        </w:tabs>
        <w:ind w:left="426" w:right="-1" w:hanging="426"/>
        <w:rPr>
          <w:lang w:val="en-US"/>
        </w:rPr>
      </w:pPr>
      <w:proofErr w:type="spellStart"/>
      <w:r w:rsidRPr="00E56C1E">
        <w:rPr>
          <w:b w:val="0"/>
          <w:sz w:val="20"/>
          <w:lang w:val="en-US"/>
        </w:rPr>
        <w:t>rīkojumu</w:t>
      </w:r>
      <w:proofErr w:type="spellEnd"/>
      <w:r w:rsidRPr="00E56C1E">
        <w:rPr>
          <w:b w:val="0"/>
          <w:sz w:val="20"/>
          <w:lang w:val="en-US"/>
        </w:rPr>
        <w:t xml:space="preserve"> Nr. </w:t>
      </w:r>
      <w:r w:rsidRPr="00D35334">
        <w:rPr>
          <w:b w:val="0"/>
          <w:sz w:val="20"/>
          <w:lang w:val="en-US"/>
        </w:rPr>
        <w:t>D – 3/214</w:t>
      </w:r>
    </w:p>
    <w:p w14:paraId="4031103A" w14:textId="77777777" w:rsidR="00901EA8" w:rsidRPr="00D35334" w:rsidRDefault="00901EA8" w:rsidP="00901EA8">
      <w:pPr>
        <w:pStyle w:val="LDZNormal"/>
        <w:tabs>
          <w:tab w:val="num" w:pos="426"/>
        </w:tabs>
        <w:ind w:left="426" w:right="-1" w:hanging="426"/>
        <w:jc w:val="left"/>
        <w:rPr>
          <w:lang w:val="en-US"/>
        </w:rPr>
      </w:pPr>
    </w:p>
    <w:p w14:paraId="35485F55" w14:textId="77777777" w:rsidR="00901EA8" w:rsidRPr="00D35334" w:rsidRDefault="00901EA8" w:rsidP="00901EA8">
      <w:pPr>
        <w:pStyle w:val="LDZHeading"/>
        <w:tabs>
          <w:tab w:val="num" w:pos="426"/>
        </w:tabs>
        <w:ind w:left="426" w:right="-1" w:hanging="426"/>
        <w:jc w:val="right"/>
        <w:rPr>
          <w:lang w:val="en-US"/>
        </w:rPr>
      </w:pPr>
    </w:p>
    <w:p w14:paraId="347E06B0" w14:textId="77777777" w:rsidR="00901EA8" w:rsidRPr="00D35334" w:rsidRDefault="00901EA8" w:rsidP="00901EA8">
      <w:pPr>
        <w:ind w:left="360" w:right="-1"/>
        <w:rPr>
          <w:b/>
          <w:bCs/>
          <w:lang w:val="en-US"/>
        </w:rPr>
      </w:pPr>
      <w:r>
        <w:rPr>
          <w:b/>
          <w:bCs/>
          <w:lang w:val="en-US"/>
        </w:rPr>
        <w:t>1</w:t>
      </w:r>
      <w:r w:rsidRPr="00D35334">
        <w:rPr>
          <w:b/>
          <w:bCs/>
          <w:lang w:val="en-US"/>
        </w:rPr>
        <w:t xml:space="preserve">. </w:t>
      </w:r>
      <w:proofErr w:type="spellStart"/>
      <w:r w:rsidRPr="00D35334">
        <w:rPr>
          <w:b/>
          <w:bCs/>
          <w:lang w:val="en-US"/>
        </w:rPr>
        <w:t>Darba</w:t>
      </w:r>
      <w:proofErr w:type="spellEnd"/>
      <w:r w:rsidRPr="00D35334">
        <w:rPr>
          <w:b/>
          <w:bCs/>
          <w:lang w:val="en-US"/>
        </w:rPr>
        <w:t xml:space="preserve"> </w:t>
      </w:r>
      <w:proofErr w:type="spellStart"/>
      <w:r w:rsidRPr="00D35334">
        <w:rPr>
          <w:b/>
          <w:bCs/>
          <w:lang w:val="en-US"/>
        </w:rPr>
        <w:t>drošība</w:t>
      </w:r>
      <w:proofErr w:type="spellEnd"/>
      <w:r>
        <w:rPr>
          <w:b/>
          <w:bCs/>
          <w:lang w:val="en-US"/>
        </w:rPr>
        <w:t>,</w:t>
      </w:r>
      <w:r w:rsidRPr="00D35334">
        <w:rPr>
          <w:b/>
          <w:bCs/>
          <w:lang w:val="en-US"/>
        </w:rPr>
        <w:t xml:space="preserve"> </w:t>
      </w:r>
      <w:proofErr w:type="spellStart"/>
      <w:r w:rsidRPr="00D35334">
        <w:rPr>
          <w:b/>
          <w:bCs/>
          <w:lang w:val="en-US"/>
        </w:rPr>
        <w:t>veicot</w:t>
      </w:r>
      <w:proofErr w:type="spellEnd"/>
      <w:r w:rsidRPr="00D35334">
        <w:rPr>
          <w:b/>
          <w:bCs/>
          <w:lang w:val="en-US"/>
        </w:rPr>
        <w:t xml:space="preserve"> </w:t>
      </w:r>
      <w:proofErr w:type="spellStart"/>
      <w:r w:rsidRPr="00D35334">
        <w:rPr>
          <w:b/>
          <w:bCs/>
          <w:lang w:val="en-US"/>
        </w:rPr>
        <w:t>mērniecības</w:t>
      </w:r>
      <w:proofErr w:type="spellEnd"/>
      <w:r w:rsidRPr="00D35334">
        <w:rPr>
          <w:b/>
          <w:bCs/>
          <w:lang w:val="en-US"/>
        </w:rPr>
        <w:t xml:space="preserve"> </w:t>
      </w:r>
      <w:proofErr w:type="spellStart"/>
      <w:r w:rsidRPr="00D35334">
        <w:rPr>
          <w:b/>
          <w:bCs/>
          <w:lang w:val="en-US"/>
        </w:rPr>
        <w:t>darbus</w:t>
      </w:r>
      <w:proofErr w:type="spellEnd"/>
      <w:r w:rsidRPr="00D35334">
        <w:rPr>
          <w:b/>
          <w:bCs/>
          <w:lang w:val="en-US"/>
        </w:rPr>
        <w:t xml:space="preserve"> </w:t>
      </w:r>
      <w:proofErr w:type="spellStart"/>
      <w:r w:rsidRPr="00D35334">
        <w:rPr>
          <w:b/>
          <w:bCs/>
          <w:lang w:val="en-US"/>
        </w:rPr>
        <w:t>dzelzceļa</w:t>
      </w:r>
      <w:proofErr w:type="spellEnd"/>
      <w:r w:rsidRPr="00D35334">
        <w:rPr>
          <w:b/>
          <w:bCs/>
          <w:lang w:val="en-US"/>
        </w:rPr>
        <w:t xml:space="preserve"> </w:t>
      </w:r>
      <w:proofErr w:type="spellStart"/>
      <w:r w:rsidRPr="00D35334">
        <w:rPr>
          <w:b/>
          <w:bCs/>
          <w:lang w:val="en-US"/>
        </w:rPr>
        <w:t>infrastruktūrā</w:t>
      </w:r>
      <w:proofErr w:type="spellEnd"/>
    </w:p>
    <w:p w14:paraId="61D35A5D" w14:textId="77777777" w:rsidR="00901EA8" w:rsidRDefault="00901EA8" w:rsidP="003C26DE">
      <w:pPr>
        <w:pStyle w:val="BodyTextIndent"/>
        <w:numPr>
          <w:ilvl w:val="1"/>
          <w:numId w:val="14"/>
        </w:numPr>
        <w:tabs>
          <w:tab w:val="left" w:pos="709"/>
          <w:tab w:val="left" w:pos="993"/>
        </w:tabs>
        <w:ind w:right="-1"/>
        <w:rPr>
          <w:lang w:val="en-US"/>
        </w:rPr>
      </w:pPr>
      <w:proofErr w:type="spellStart"/>
      <w:r w:rsidRPr="00D35334">
        <w:rPr>
          <w:lang w:val="en-US"/>
        </w:rPr>
        <w:t>Dzelzceļa</w:t>
      </w:r>
      <w:proofErr w:type="spellEnd"/>
      <w:r w:rsidRPr="00D35334">
        <w:rPr>
          <w:lang w:val="en-US"/>
        </w:rPr>
        <w:t xml:space="preserve"> </w:t>
      </w:r>
      <w:proofErr w:type="spellStart"/>
      <w:r w:rsidRPr="00D35334">
        <w:rPr>
          <w:lang w:val="en-US"/>
        </w:rPr>
        <w:t>infrastruktūrā</w:t>
      </w:r>
      <w:proofErr w:type="spellEnd"/>
      <w:r w:rsidRPr="00D35334">
        <w:rPr>
          <w:lang w:val="en-US"/>
        </w:rPr>
        <w:t xml:space="preserve"> – </w:t>
      </w:r>
      <w:proofErr w:type="spellStart"/>
      <w:r w:rsidRPr="00D35334">
        <w:rPr>
          <w:lang w:val="en-US"/>
        </w:rPr>
        <w:t>dzelzceļa</w:t>
      </w:r>
      <w:proofErr w:type="spellEnd"/>
      <w:r w:rsidRPr="00D35334">
        <w:rPr>
          <w:lang w:val="en-US"/>
        </w:rPr>
        <w:t xml:space="preserve"> </w:t>
      </w:r>
      <w:proofErr w:type="spellStart"/>
      <w:r w:rsidRPr="00D35334">
        <w:rPr>
          <w:lang w:val="en-US"/>
        </w:rPr>
        <w:t>nodalījuma</w:t>
      </w:r>
      <w:proofErr w:type="spellEnd"/>
      <w:r w:rsidRPr="00D35334">
        <w:rPr>
          <w:lang w:val="en-US"/>
        </w:rPr>
        <w:t xml:space="preserve"> </w:t>
      </w:r>
      <w:proofErr w:type="spellStart"/>
      <w:r w:rsidRPr="00D35334">
        <w:rPr>
          <w:lang w:val="en-US"/>
        </w:rPr>
        <w:t>joslā</w:t>
      </w:r>
      <w:proofErr w:type="spellEnd"/>
      <w:r w:rsidRPr="00D35334">
        <w:rPr>
          <w:lang w:val="en-US"/>
        </w:rPr>
        <w:t xml:space="preserve"> un </w:t>
      </w:r>
      <w:proofErr w:type="spellStart"/>
      <w:r w:rsidRPr="00D35334">
        <w:rPr>
          <w:lang w:val="en-US"/>
        </w:rPr>
        <w:t>paaugstinātas</w:t>
      </w:r>
      <w:proofErr w:type="spellEnd"/>
      <w:r w:rsidRPr="00D35334">
        <w:rPr>
          <w:lang w:val="en-US"/>
        </w:rPr>
        <w:t xml:space="preserve"> </w:t>
      </w:r>
      <w:proofErr w:type="spellStart"/>
      <w:r w:rsidRPr="00D35334">
        <w:rPr>
          <w:lang w:val="en-US"/>
        </w:rPr>
        <w:t>bīstamība</w:t>
      </w:r>
      <w:proofErr w:type="spellEnd"/>
      <w:r w:rsidRPr="00D35334">
        <w:rPr>
          <w:lang w:val="en-US"/>
        </w:rPr>
        <w:t xml:space="preserve"> </w:t>
      </w:r>
      <w:proofErr w:type="spellStart"/>
      <w:r w:rsidRPr="00D35334">
        <w:rPr>
          <w:lang w:val="en-US"/>
        </w:rPr>
        <w:t>joslā</w:t>
      </w:r>
      <w:proofErr w:type="spellEnd"/>
      <w:r w:rsidRPr="00D35334">
        <w:rPr>
          <w:lang w:val="en-US"/>
        </w:rPr>
        <w:t xml:space="preserve"> (</w:t>
      </w:r>
      <w:proofErr w:type="spellStart"/>
      <w:r w:rsidRPr="00D35334">
        <w:rPr>
          <w:lang w:val="en-US"/>
        </w:rPr>
        <w:t>sliežu</w:t>
      </w:r>
      <w:proofErr w:type="spellEnd"/>
      <w:r w:rsidRPr="00D35334">
        <w:rPr>
          <w:lang w:val="en-US"/>
        </w:rPr>
        <w:t xml:space="preserve"> </w:t>
      </w:r>
      <w:proofErr w:type="spellStart"/>
      <w:r w:rsidRPr="00D35334">
        <w:rPr>
          <w:lang w:val="en-US"/>
        </w:rPr>
        <w:t>ceļu</w:t>
      </w:r>
      <w:proofErr w:type="spellEnd"/>
      <w:r w:rsidRPr="00D35334">
        <w:rPr>
          <w:lang w:val="en-US"/>
        </w:rPr>
        <w:t xml:space="preserve"> </w:t>
      </w:r>
      <w:proofErr w:type="spellStart"/>
      <w:r w:rsidRPr="00D35334">
        <w:rPr>
          <w:lang w:val="en-US"/>
        </w:rPr>
        <w:t>zonā</w:t>
      </w:r>
      <w:proofErr w:type="spellEnd"/>
      <w:r w:rsidRPr="00D35334">
        <w:rPr>
          <w:lang w:val="en-US"/>
        </w:rPr>
        <w:t xml:space="preserve">) </w:t>
      </w:r>
      <w:proofErr w:type="spellStart"/>
      <w:r w:rsidRPr="00D35334">
        <w:rPr>
          <w:lang w:val="en-US"/>
        </w:rPr>
        <w:t>jebkāda</w:t>
      </w:r>
      <w:proofErr w:type="spellEnd"/>
      <w:r w:rsidRPr="00D35334">
        <w:rPr>
          <w:lang w:val="en-US"/>
        </w:rPr>
        <w:t xml:space="preserve"> </w:t>
      </w:r>
      <w:proofErr w:type="spellStart"/>
      <w:r w:rsidRPr="00D35334">
        <w:rPr>
          <w:lang w:val="en-US"/>
        </w:rPr>
        <w:t>veida</w:t>
      </w:r>
      <w:proofErr w:type="spellEnd"/>
      <w:r w:rsidRPr="00D35334">
        <w:rPr>
          <w:lang w:val="en-US"/>
        </w:rPr>
        <w:t xml:space="preserve"> </w:t>
      </w:r>
      <w:proofErr w:type="spellStart"/>
      <w:r w:rsidRPr="00D35334">
        <w:rPr>
          <w:lang w:val="en-US"/>
        </w:rPr>
        <w:t>darbus</w:t>
      </w:r>
      <w:proofErr w:type="spellEnd"/>
      <w:r w:rsidRPr="00D35334">
        <w:rPr>
          <w:lang w:val="en-US"/>
        </w:rPr>
        <w:t xml:space="preserve"> </w:t>
      </w:r>
      <w:proofErr w:type="spellStart"/>
      <w:r w:rsidRPr="00D35334">
        <w:rPr>
          <w:lang w:val="en-US"/>
        </w:rPr>
        <w:t>drīkst</w:t>
      </w:r>
      <w:proofErr w:type="spellEnd"/>
      <w:r w:rsidRPr="00D35334">
        <w:rPr>
          <w:lang w:val="en-US"/>
        </w:rPr>
        <w:t xml:space="preserve"> </w:t>
      </w:r>
      <w:proofErr w:type="spellStart"/>
      <w:r w:rsidRPr="00D35334">
        <w:rPr>
          <w:lang w:val="en-US"/>
        </w:rPr>
        <w:t>veikt</w:t>
      </w:r>
      <w:proofErr w:type="spellEnd"/>
      <w:r w:rsidRPr="00D35334">
        <w:rPr>
          <w:lang w:val="en-US"/>
        </w:rPr>
        <w:t xml:space="preserve"> </w:t>
      </w:r>
      <w:proofErr w:type="spellStart"/>
      <w:r w:rsidRPr="00D35334">
        <w:rPr>
          <w:lang w:val="en-US"/>
        </w:rPr>
        <w:t>tikai</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pārvaldītāja</w:t>
      </w:r>
      <w:proofErr w:type="spellEnd"/>
      <w:r w:rsidRPr="00D35334">
        <w:rPr>
          <w:lang w:val="en-US"/>
        </w:rPr>
        <w:t xml:space="preserve"> </w:t>
      </w:r>
      <w:proofErr w:type="spellStart"/>
      <w:r w:rsidRPr="00D35334">
        <w:rPr>
          <w:lang w:val="en-US"/>
        </w:rPr>
        <w:t>atļauju</w:t>
      </w:r>
      <w:proofErr w:type="spellEnd"/>
      <w:r w:rsidRPr="00D35334">
        <w:rPr>
          <w:lang w:val="en-US"/>
        </w:rPr>
        <w:t xml:space="preserve"> un </w:t>
      </w:r>
      <w:proofErr w:type="spellStart"/>
      <w:r w:rsidRPr="00D35334">
        <w:rPr>
          <w:lang w:val="en-US"/>
        </w:rPr>
        <w:t>tā</w:t>
      </w:r>
      <w:proofErr w:type="spellEnd"/>
      <w:r w:rsidRPr="00D35334">
        <w:rPr>
          <w:lang w:val="en-US"/>
        </w:rPr>
        <w:t xml:space="preserve"> </w:t>
      </w:r>
      <w:proofErr w:type="spellStart"/>
      <w:r w:rsidRPr="00D35334">
        <w:rPr>
          <w:lang w:val="en-US"/>
        </w:rPr>
        <w:t>kontrolē</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likums</w:t>
      </w:r>
      <w:proofErr w:type="spellEnd"/>
      <w:r w:rsidRPr="00D35334">
        <w:rPr>
          <w:lang w:val="en-US"/>
        </w:rPr>
        <w:t xml:space="preserve">, </w:t>
      </w:r>
      <w:proofErr w:type="gramStart"/>
      <w:r w:rsidRPr="00D35334">
        <w:rPr>
          <w:lang w:val="en-US"/>
        </w:rPr>
        <w:t>17.pants</w:t>
      </w:r>
      <w:proofErr w:type="gramEnd"/>
      <w:r w:rsidRPr="00D35334">
        <w:rPr>
          <w:lang w:val="en-US"/>
        </w:rPr>
        <w:t>).</w:t>
      </w:r>
    </w:p>
    <w:p w14:paraId="043E861E" w14:textId="77777777" w:rsidR="00901EA8" w:rsidRPr="00444729" w:rsidRDefault="00901EA8" w:rsidP="003C26DE">
      <w:pPr>
        <w:pStyle w:val="BodyTextIndent"/>
        <w:numPr>
          <w:ilvl w:val="1"/>
          <w:numId w:val="14"/>
        </w:numPr>
        <w:tabs>
          <w:tab w:val="left" w:pos="709"/>
          <w:tab w:val="left" w:pos="993"/>
        </w:tabs>
        <w:ind w:right="-1"/>
        <w:rPr>
          <w:lang w:val="en-US"/>
        </w:rPr>
      </w:pPr>
      <w:proofErr w:type="spellStart"/>
      <w:r w:rsidRPr="00444729">
        <w:rPr>
          <w:lang w:val="en-US"/>
        </w:rPr>
        <w:t>Mērniecības</w:t>
      </w:r>
      <w:proofErr w:type="spellEnd"/>
      <w:r w:rsidRPr="00444729">
        <w:rPr>
          <w:lang w:val="en-US"/>
        </w:rPr>
        <w:t xml:space="preserve"> </w:t>
      </w:r>
      <w:proofErr w:type="spellStart"/>
      <w:r w:rsidRPr="00444729">
        <w:rPr>
          <w:lang w:val="en-US"/>
        </w:rPr>
        <w:t>darbu</w:t>
      </w:r>
      <w:proofErr w:type="spellEnd"/>
      <w:r w:rsidRPr="00444729">
        <w:rPr>
          <w:lang w:val="en-US"/>
        </w:rPr>
        <w:t xml:space="preserve"> </w:t>
      </w:r>
      <w:proofErr w:type="spellStart"/>
      <w:r w:rsidRPr="00444729">
        <w:rPr>
          <w:lang w:val="en-US"/>
        </w:rPr>
        <w:t>pasūtītājs</w:t>
      </w:r>
      <w:proofErr w:type="spellEnd"/>
      <w:r w:rsidRPr="00444729">
        <w:rPr>
          <w:lang w:val="en-US"/>
        </w:rPr>
        <w:t xml:space="preserve"> (</w:t>
      </w:r>
      <w:proofErr w:type="spellStart"/>
      <w:r w:rsidRPr="00444729">
        <w:rPr>
          <w:lang w:val="en-US"/>
        </w:rPr>
        <w:t>LDz</w:t>
      </w:r>
      <w:proofErr w:type="spellEnd"/>
      <w:r w:rsidRPr="00444729">
        <w:rPr>
          <w:lang w:val="en-US"/>
        </w:rPr>
        <w:t xml:space="preserve">) </w:t>
      </w:r>
      <w:proofErr w:type="spellStart"/>
      <w:r w:rsidRPr="00444729">
        <w:rPr>
          <w:lang w:val="en-US"/>
        </w:rPr>
        <w:t>nodrošina</w:t>
      </w:r>
      <w:proofErr w:type="spellEnd"/>
      <w:r w:rsidRPr="00444729">
        <w:rPr>
          <w:lang w:val="en-US"/>
        </w:rPr>
        <w:t xml:space="preserve"> </w:t>
      </w:r>
      <w:proofErr w:type="spellStart"/>
      <w:r w:rsidRPr="00444729">
        <w:rPr>
          <w:lang w:val="en-US"/>
        </w:rPr>
        <w:t>mērniecības</w:t>
      </w:r>
      <w:proofErr w:type="spellEnd"/>
      <w:r w:rsidRPr="00444729">
        <w:rPr>
          <w:lang w:val="en-US"/>
        </w:rPr>
        <w:t xml:space="preserve"> </w:t>
      </w:r>
      <w:proofErr w:type="spellStart"/>
      <w:r w:rsidRPr="00444729">
        <w:rPr>
          <w:lang w:val="en-US"/>
        </w:rPr>
        <w:t>darbu</w:t>
      </w:r>
      <w:proofErr w:type="spellEnd"/>
      <w:r w:rsidRPr="00444729">
        <w:rPr>
          <w:lang w:val="en-US"/>
        </w:rPr>
        <w:t xml:space="preserve"> </w:t>
      </w:r>
      <w:proofErr w:type="spellStart"/>
      <w:r w:rsidRPr="00444729">
        <w:rPr>
          <w:lang w:val="en-US"/>
        </w:rPr>
        <w:t>izpildītāju</w:t>
      </w:r>
      <w:proofErr w:type="spellEnd"/>
      <w:r w:rsidRPr="00444729">
        <w:rPr>
          <w:lang w:val="en-US"/>
        </w:rPr>
        <w:t xml:space="preserve"> (am):</w:t>
      </w:r>
    </w:p>
    <w:p w14:paraId="6DABE8B0" w14:textId="77777777" w:rsidR="00901EA8" w:rsidRPr="00D35334" w:rsidRDefault="00901EA8" w:rsidP="003C26DE">
      <w:pPr>
        <w:pStyle w:val="BodyTextIndent"/>
        <w:numPr>
          <w:ilvl w:val="2"/>
          <w:numId w:val="14"/>
        </w:numPr>
        <w:tabs>
          <w:tab w:val="left" w:pos="709"/>
          <w:tab w:val="left" w:pos="993"/>
        </w:tabs>
        <w:ind w:right="-1"/>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informāciju</w:t>
      </w:r>
      <w:proofErr w:type="spellEnd"/>
      <w:r w:rsidRPr="00D35334">
        <w:rPr>
          <w:lang w:val="en-US"/>
        </w:rPr>
        <w:t xml:space="preserve"> par </w:t>
      </w:r>
      <w:proofErr w:type="spellStart"/>
      <w:r w:rsidRPr="00D35334">
        <w:rPr>
          <w:lang w:val="en-US"/>
        </w:rPr>
        <w:t>dzelzceļa</w:t>
      </w:r>
      <w:proofErr w:type="spellEnd"/>
      <w:r w:rsidRPr="00D35334">
        <w:rPr>
          <w:lang w:val="en-US"/>
        </w:rPr>
        <w:t xml:space="preserve"> </w:t>
      </w:r>
      <w:proofErr w:type="spellStart"/>
      <w:r w:rsidRPr="00D35334">
        <w:rPr>
          <w:lang w:val="en-US"/>
        </w:rPr>
        <w:t>darba</w:t>
      </w:r>
      <w:proofErr w:type="spellEnd"/>
      <w:r w:rsidRPr="00D35334">
        <w:rPr>
          <w:lang w:val="en-US"/>
        </w:rPr>
        <w:t xml:space="preserve"> vides </w:t>
      </w:r>
      <w:proofErr w:type="spellStart"/>
      <w:r w:rsidRPr="00D35334">
        <w:rPr>
          <w:lang w:val="en-US"/>
        </w:rPr>
        <w:t>riskiem</w:t>
      </w:r>
      <w:proofErr w:type="spellEnd"/>
      <w:r w:rsidRPr="00D35334">
        <w:rPr>
          <w:lang w:val="en-US"/>
        </w:rPr>
        <w:t xml:space="preserve"> (</w:t>
      </w:r>
      <w:proofErr w:type="spellStart"/>
      <w:r w:rsidRPr="00D35334">
        <w:rPr>
          <w:lang w:val="en-US"/>
        </w:rPr>
        <w:t>traumatisma</w:t>
      </w:r>
      <w:proofErr w:type="spellEnd"/>
      <w:r w:rsidRPr="00D35334">
        <w:rPr>
          <w:lang w:val="en-US"/>
        </w:rPr>
        <w:t xml:space="preserve"> </w:t>
      </w:r>
      <w:proofErr w:type="spellStart"/>
      <w:r w:rsidRPr="00D35334">
        <w:rPr>
          <w:lang w:val="en-US"/>
        </w:rPr>
        <w:t>riska</w:t>
      </w:r>
      <w:proofErr w:type="spellEnd"/>
      <w:r w:rsidRPr="00D35334">
        <w:rPr>
          <w:lang w:val="en-US"/>
        </w:rPr>
        <w:t xml:space="preserve"> </w:t>
      </w:r>
      <w:proofErr w:type="spellStart"/>
      <w:r w:rsidRPr="00D35334">
        <w:rPr>
          <w:lang w:val="en-US"/>
        </w:rPr>
        <w:t>faktori</w:t>
      </w:r>
      <w:proofErr w:type="spellEnd"/>
      <w:r w:rsidRPr="00D35334">
        <w:rPr>
          <w:lang w:val="en-US"/>
        </w:rPr>
        <w:t xml:space="preserve"> – </w:t>
      </w:r>
      <w:proofErr w:type="spellStart"/>
      <w:r w:rsidRPr="00D35334">
        <w:rPr>
          <w:lang w:val="en-US"/>
        </w:rPr>
        <w:t>ritošais</w:t>
      </w:r>
      <w:proofErr w:type="spellEnd"/>
      <w:r w:rsidRPr="00D35334">
        <w:rPr>
          <w:lang w:val="en-US"/>
        </w:rPr>
        <w:t xml:space="preserve"> </w:t>
      </w:r>
      <w:proofErr w:type="spellStart"/>
      <w:r w:rsidRPr="00D35334">
        <w:rPr>
          <w:lang w:val="en-US"/>
        </w:rPr>
        <w:t>sastāvs</w:t>
      </w:r>
      <w:proofErr w:type="spellEnd"/>
      <w:r w:rsidRPr="00D35334">
        <w:rPr>
          <w:lang w:val="en-US"/>
        </w:rPr>
        <w:t xml:space="preserve">, </w:t>
      </w:r>
      <w:proofErr w:type="spellStart"/>
      <w:r w:rsidRPr="00D35334">
        <w:rPr>
          <w:lang w:val="en-US"/>
        </w:rPr>
        <w:t>elektriskā</w:t>
      </w:r>
      <w:proofErr w:type="spellEnd"/>
      <w:r w:rsidRPr="00D35334">
        <w:rPr>
          <w:lang w:val="en-US"/>
        </w:rPr>
        <w:t xml:space="preserve"> </w:t>
      </w:r>
      <w:proofErr w:type="spellStart"/>
      <w:r w:rsidRPr="00D35334">
        <w:rPr>
          <w:lang w:val="en-US"/>
        </w:rPr>
        <w:t>strāva</w:t>
      </w:r>
      <w:proofErr w:type="spellEnd"/>
      <w:r w:rsidRPr="00D35334">
        <w:rPr>
          <w:lang w:val="en-US"/>
        </w:rPr>
        <w:t xml:space="preserve"> – </w:t>
      </w:r>
      <w:proofErr w:type="spellStart"/>
      <w:r w:rsidRPr="00D35334">
        <w:rPr>
          <w:lang w:val="en-US"/>
        </w:rPr>
        <w:t>elektrificētajos</w:t>
      </w:r>
      <w:proofErr w:type="spellEnd"/>
      <w:r w:rsidRPr="00D35334">
        <w:rPr>
          <w:lang w:val="en-US"/>
        </w:rPr>
        <w:t xml:space="preserve"> </w:t>
      </w:r>
      <w:proofErr w:type="spellStart"/>
      <w:r w:rsidRPr="00D35334">
        <w:rPr>
          <w:lang w:val="en-US"/>
        </w:rPr>
        <w:t>iecirkņos</w:t>
      </w:r>
      <w:proofErr w:type="spellEnd"/>
      <w:r w:rsidRPr="00D35334">
        <w:rPr>
          <w:lang w:val="en-US"/>
        </w:rPr>
        <w:t xml:space="preserve">, </w:t>
      </w:r>
      <w:proofErr w:type="spellStart"/>
      <w:r w:rsidRPr="00D35334">
        <w:rPr>
          <w:lang w:val="en-US"/>
        </w:rPr>
        <w:t>fizikālie</w:t>
      </w:r>
      <w:proofErr w:type="spellEnd"/>
      <w:r w:rsidRPr="00D35334">
        <w:rPr>
          <w:lang w:val="en-US"/>
        </w:rPr>
        <w:t xml:space="preserve"> </w:t>
      </w:r>
      <w:proofErr w:type="spellStart"/>
      <w:r w:rsidRPr="00D35334">
        <w:rPr>
          <w:lang w:val="en-US"/>
        </w:rPr>
        <w:t>u.c.</w:t>
      </w:r>
      <w:proofErr w:type="spellEnd"/>
      <w:r w:rsidRPr="00D35334">
        <w:rPr>
          <w:lang w:val="en-US"/>
        </w:rPr>
        <w:t xml:space="preserve">), par </w:t>
      </w:r>
      <w:proofErr w:type="spellStart"/>
      <w:r w:rsidRPr="00D35334">
        <w:rPr>
          <w:lang w:val="en-US"/>
        </w:rPr>
        <w:t>darba</w:t>
      </w:r>
      <w:proofErr w:type="spellEnd"/>
      <w:r w:rsidRPr="00D35334">
        <w:rPr>
          <w:lang w:val="en-US"/>
        </w:rPr>
        <w:t xml:space="preserve"> </w:t>
      </w:r>
      <w:proofErr w:type="spellStart"/>
      <w:r w:rsidRPr="00D35334">
        <w:rPr>
          <w:lang w:val="en-US"/>
        </w:rPr>
        <w:t>aizsardzības</w:t>
      </w:r>
      <w:proofErr w:type="spellEnd"/>
      <w:r w:rsidRPr="00D35334">
        <w:rPr>
          <w:lang w:val="en-US"/>
        </w:rPr>
        <w:t xml:space="preserve"> </w:t>
      </w:r>
      <w:proofErr w:type="spellStart"/>
      <w:r w:rsidRPr="00D35334">
        <w:rPr>
          <w:lang w:val="en-US"/>
        </w:rPr>
        <w:t>pasāk</w:t>
      </w:r>
      <w:r>
        <w:rPr>
          <w:lang w:val="en-US"/>
        </w:rPr>
        <w:t>umiem</w:t>
      </w:r>
      <w:proofErr w:type="spellEnd"/>
      <w:r>
        <w:rPr>
          <w:lang w:val="en-US"/>
        </w:rPr>
        <w:t xml:space="preserve"> </w:t>
      </w:r>
      <w:proofErr w:type="spellStart"/>
      <w:r>
        <w:rPr>
          <w:lang w:val="en-US"/>
        </w:rPr>
        <w:t>konkrētajā</w:t>
      </w:r>
      <w:proofErr w:type="spellEnd"/>
      <w:r>
        <w:rPr>
          <w:lang w:val="en-US"/>
        </w:rPr>
        <w:t xml:space="preserve"> </w:t>
      </w:r>
      <w:proofErr w:type="spellStart"/>
      <w:r>
        <w:rPr>
          <w:lang w:val="en-US"/>
        </w:rPr>
        <w:t>darba</w:t>
      </w:r>
      <w:proofErr w:type="spellEnd"/>
      <w:r>
        <w:rPr>
          <w:lang w:val="en-US"/>
        </w:rPr>
        <w:t xml:space="preserve"> </w:t>
      </w:r>
      <w:proofErr w:type="spellStart"/>
      <w:r>
        <w:rPr>
          <w:lang w:val="en-US"/>
        </w:rPr>
        <w:t>vietā</w:t>
      </w:r>
      <w:proofErr w:type="spellEnd"/>
      <w:r>
        <w:rPr>
          <w:lang w:val="en-US"/>
        </w:rPr>
        <w:t xml:space="preserve"> (</w:t>
      </w:r>
      <w:proofErr w:type="spellStart"/>
      <w:r>
        <w:rPr>
          <w:lang w:val="en-US"/>
        </w:rPr>
        <w:t>Darba</w:t>
      </w:r>
      <w:proofErr w:type="spellEnd"/>
      <w:r>
        <w:rPr>
          <w:lang w:val="en-US"/>
        </w:rPr>
        <w:t xml:space="preserve"> </w:t>
      </w:r>
      <w:proofErr w:type="spellStart"/>
      <w:r>
        <w:rPr>
          <w:lang w:val="en-US"/>
        </w:rPr>
        <w:t>aizsardzības</w:t>
      </w:r>
      <w:proofErr w:type="spellEnd"/>
      <w:r w:rsidRPr="00D35334">
        <w:rPr>
          <w:lang w:val="en-US"/>
        </w:rPr>
        <w:t xml:space="preserve"> </w:t>
      </w:r>
      <w:proofErr w:type="spellStart"/>
      <w:r w:rsidRPr="00D35334">
        <w:rPr>
          <w:lang w:val="en-US"/>
        </w:rPr>
        <w:t>likums</w:t>
      </w:r>
      <w:proofErr w:type="spellEnd"/>
      <w:r>
        <w:rPr>
          <w:lang w:val="en-US"/>
        </w:rPr>
        <w:t xml:space="preserve"> (</w:t>
      </w:r>
      <w:proofErr w:type="spellStart"/>
      <w:r>
        <w:rPr>
          <w:lang w:val="en-US"/>
        </w:rPr>
        <w:t>turpmāk</w:t>
      </w:r>
      <w:proofErr w:type="spellEnd"/>
      <w:r>
        <w:rPr>
          <w:lang w:val="en-US"/>
        </w:rPr>
        <w:t xml:space="preserve"> – DA </w:t>
      </w:r>
      <w:proofErr w:type="spellStart"/>
      <w:r>
        <w:rPr>
          <w:lang w:val="en-US"/>
        </w:rPr>
        <w:t>likums</w:t>
      </w:r>
      <w:proofErr w:type="spellEnd"/>
      <w:r>
        <w:rPr>
          <w:lang w:val="en-US"/>
        </w:rPr>
        <w:t>))</w:t>
      </w:r>
      <w:r w:rsidRPr="00D35334">
        <w:rPr>
          <w:lang w:val="en-US"/>
        </w:rPr>
        <w:t xml:space="preserve">, </w:t>
      </w:r>
      <w:proofErr w:type="gramStart"/>
      <w:r w:rsidRPr="00D35334">
        <w:rPr>
          <w:lang w:val="en-US"/>
        </w:rPr>
        <w:t>16.pants</w:t>
      </w:r>
      <w:proofErr w:type="gramEnd"/>
      <w:r w:rsidRPr="00D35334">
        <w:rPr>
          <w:lang w:val="en-US"/>
        </w:rPr>
        <w:t>);</w:t>
      </w:r>
    </w:p>
    <w:p w14:paraId="770AA630" w14:textId="77777777" w:rsidR="00901EA8" w:rsidRPr="00D35334" w:rsidRDefault="00901EA8" w:rsidP="003C26DE">
      <w:pPr>
        <w:pStyle w:val="BodyTextIndent"/>
        <w:numPr>
          <w:ilvl w:val="2"/>
          <w:numId w:val="14"/>
        </w:numPr>
        <w:tabs>
          <w:tab w:val="left" w:pos="709"/>
        </w:tabs>
        <w:ind w:left="709" w:right="-1" w:hanging="709"/>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un </w:t>
      </w:r>
      <w:proofErr w:type="spellStart"/>
      <w:r w:rsidRPr="00D35334">
        <w:rPr>
          <w:lang w:val="en-US"/>
        </w:rPr>
        <w:t>periodiski</w:t>
      </w:r>
      <w:proofErr w:type="spellEnd"/>
      <w:r w:rsidRPr="00D35334">
        <w:rPr>
          <w:lang w:val="en-US"/>
        </w:rPr>
        <w:t xml:space="preserve">, </w:t>
      </w:r>
      <w:proofErr w:type="spellStart"/>
      <w:r w:rsidRPr="00D35334">
        <w:rPr>
          <w:lang w:val="en-US"/>
        </w:rPr>
        <w:t>ik</w:t>
      </w:r>
      <w:proofErr w:type="spellEnd"/>
      <w:r w:rsidRPr="00D35334">
        <w:rPr>
          <w:lang w:val="en-US"/>
        </w:rPr>
        <w:t xml:space="preserve"> </w:t>
      </w:r>
      <w:proofErr w:type="spellStart"/>
      <w:r w:rsidRPr="00D35334">
        <w:rPr>
          <w:lang w:val="en-US"/>
        </w:rPr>
        <w:t>pēc</w:t>
      </w:r>
      <w:proofErr w:type="spellEnd"/>
      <w:r w:rsidRPr="00D35334">
        <w:rPr>
          <w:lang w:val="en-US"/>
        </w:rPr>
        <w:t xml:space="preserve"> 3 </w:t>
      </w:r>
      <w:proofErr w:type="spellStart"/>
      <w:r w:rsidRPr="00D35334">
        <w:rPr>
          <w:lang w:val="en-US"/>
        </w:rPr>
        <w:t>mēnešiem</w:t>
      </w:r>
      <w:proofErr w:type="spellEnd"/>
      <w:r w:rsidRPr="00D35334">
        <w:rPr>
          <w:lang w:val="en-US"/>
        </w:rPr>
        <w:t xml:space="preserve">, </w:t>
      </w:r>
      <w:proofErr w:type="spellStart"/>
      <w:r w:rsidRPr="00D35334">
        <w:rPr>
          <w:lang w:val="en-US"/>
        </w:rPr>
        <w:t>instruktāžas</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aizsardzībā</w:t>
      </w:r>
      <w:proofErr w:type="spellEnd"/>
      <w:r w:rsidRPr="00D35334">
        <w:rPr>
          <w:lang w:val="en-US"/>
        </w:rPr>
        <w:t xml:space="preserve">, kas </w:t>
      </w:r>
      <w:proofErr w:type="spellStart"/>
      <w:r w:rsidRPr="00D35334">
        <w:rPr>
          <w:lang w:val="en-US"/>
        </w:rPr>
        <w:t>saistītas</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drošības</w:t>
      </w:r>
      <w:proofErr w:type="spellEnd"/>
      <w:r w:rsidRPr="00D35334">
        <w:rPr>
          <w:lang w:val="en-US"/>
        </w:rPr>
        <w:t xml:space="preserve"> </w:t>
      </w:r>
      <w:proofErr w:type="spellStart"/>
      <w:r w:rsidRPr="00D35334">
        <w:rPr>
          <w:lang w:val="en-US"/>
        </w:rPr>
        <w:t>pasākumiem</w:t>
      </w:r>
      <w:proofErr w:type="spellEnd"/>
      <w:r>
        <w:rPr>
          <w:lang w:val="en-US"/>
        </w:rPr>
        <w:t>,</w:t>
      </w:r>
      <w:r w:rsidRPr="00D35334">
        <w:rPr>
          <w:lang w:val="en-US"/>
        </w:rPr>
        <w:t xml:space="preserve"> </w:t>
      </w:r>
      <w:proofErr w:type="spellStart"/>
      <w:r w:rsidRPr="00D35334">
        <w:rPr>
          <w:lang w:val="en-US"/>
        </w:rPr>
        <w:t>veicot</w:t>
      </w:r>
      <w:proofErr w:type="spellEnd"/>
      <w:r w:rsidRPr="00D35334">
        <w:rPr>
          <w:lang w:val="en-US"/>
        </w:rPr>
        <w:t xml:space="preserve"> </w:t>
      </w:r>
      <w:proofErr w:type="spellStart"/>
      <w:r w:rsidRPr="00D35334">
        <w:rPr>
          <w:lang w:val="en-US"/>
        </w:rPr>
        <w:t>darbus</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infrastruktūrā</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ierakstu</w:t>
      </w:r>
      <w:proofErr w:type="spellEnd"/>
      <w:r w:rsidRPr="00D35334">
        <w:rPr>
          <w:lang w:val="en-US"/>
        </w:rPr>
        <w:t xml:space="preserve"> </w:t>
      </w:r>
      <w:proofErr w:type="spellStart"/>
      <w:r w:rsidRPr="00D35334">
        <w:rPr>
          <w:lang w:val="en-US"/>
        </w:rPr>
        <w:t>attiecīgās</w:t>
      </w:r>
      <w:proofErr w:type="spellEnd"/>
      <w:r w:rsidRPr="00D35334">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pārvalde</w:t>
      </w:r>
      <w:r w:rsidRPr="00D35334">
        <w:rPr>
          <w:lang w:val="en-US"/>
        </w:rPr>
        <w:t>s</w:t>
      </w:r>
      <w:proofErr w:type="spellEnd"/>
      <w:r w:rsidRPr="00D35334">
        <w:rPr>
          <w:lang w:val="en-US"/>
        </w:rPr>
        <w:t xml:space="preserve"> (</w:t>
      </w:r>
      <w:proofErr w:type="spellStart"/>
      <w:r w:rsidRPr="00D35334">
        <w:rPr>
          <w:lang w:val="en-US"/>
        </w:rPr>
        <w:t>nodaļas</w:t>
      </w:r>
      <w:proofErr w:type="spellEnd"/>
      <w:r w:rsidRPr="00D35334">
        <w:rPr>
          <w:lang w:val="en-US"/>
        </w:rPr>
        <w:t xml:space="preserve">) </w:t>
      </w:r>
      <w:proofErr w:type="spellStart"/>
      <w:r w:rsidRPr="00D35334">
        <w:rPr>
          <w:lang w:val="en-US"/>
        </w:rPr>
        <w:t>iecirkņa</w:t>
      </w:r>
      <w:proofErr w:type="spellEnd"/>
      <w:r w:rsidRPr="00D35334">
        <w:rPr>
          <w:lang w:val="en-US"/>
        </w:rPr>
        <w:t xml:space="preserve"> </w:t>
      </w:r>
      <w:proofErr w:type="spellStart"/>
      <w:r w:rsidRPr="00D35334">
        <w:rPr>
          <w:lang w:val="en-US"/>
        </w:rPr>
        <w:t>Instruktāžas</w:t>
      </w:r>
      <w:proofErr w:type="spellEnd"/>
      <w:r w:rsidRPr="00D35334">
        <w:rPr>
          <w:lang w:val="en-US"/>
        </w:rPr>
        <w:t xml:space="preserve"> </w:t>
      </w:r>
      <w:proofErr w:type="spellStart"/>
      <w:r w:rsidRPr="00D35334">
        <w:rPr>
          <w:lang w:val="en-US"/>
        </w:rPr>
        <w:t>žurnālā</w:t>
      </w:r>
      <w:proofErr w:type="spellEnd"/>
      <w:r w:rsidRPr="00D35334">
        <w:rPr>
          <w:lang w:val="en-US"/>
        </w:rPr>
        <w:t xml:space="preserve"> (DA </w:t>
      </w:r>
      <w:proofErr w:type="spellStart"/>
      <w:r w:rsidRPr="00D35334">
        <w:rPr>
          <w:lang w:val="en-US"/>
        </w:rPr>
        <w:t>likums</w:t>
      </w:r>
      <w:proofErr w:type="spellEnd"/>
      <w:r w:rsidRPr="00D35334">
        <w:rPr>
          <w:lang w:val="en-US"/>
        </w:rPr>
        <w:t xml:space="preserve">, </w:t>
      </w:r>
      <w:proofErr w:type="gramStart"/>
      <w:r w:rsidRPr="00D35334">
        <w:rPr>
          <w:lang w:val="en-US"/>
        </w:rPr>
        <w:t>16.pants</w:t>
      </w:r>
      <w:proofErr w:type="gramEnd"/>
      <w:r w:rsidRPr="00D35334">
        <w:rPr>
          <w:lang w:val="en-US"/>
        </w:rPr>
        <w:t>);</w:t>
      </w:r>
    </w:p>
    <w:p w14:paraId="6E96822F" w14:textId="77777777" w:rsidR="00901EA8" w:rsidRPr="00444729" w:rsidRDefault="00901EA8" w:rsidP="003C26DE">
      <w:pPr>
        <w:pStyle w:val="BodyTextIndent"/>
        <w:numPr>
          <w:ilvl w:val="2"/>
          <w:numId w:val="14"/>
        </w:numPr>
        <w:tabs>
          <w:tab w:val="left" w:pos="709"/>
        </w:tabs>
        <w:ind w:left="709" w:right="-1" w:hanging="709"/>
        <w:rPr>
          <w:lang w:val="en-US"/>
        </w:rPr>
      </w:pPr>
      <w:proofErr w:type="spellStart"/>
      <w:r w:rsidRPr="00D35334">
        <w:rPr>
          <w:lang w:val="en-US"/>
        </w:rPr>
        <w:t>pirms</w:t>
      </w:r>
      <w:proofErr w:type="spellEnd"/>
      <w:r w:rsidRPr="00D35334">
        <w:rPr>
          <w:lang w:val="en-US"/>
        </w:rPr>
        <w:t xml:space="preserve"> </w:t>
      </w:r>
      <w:proofErr w:type="spellStart"/>
      <w:r w:rsidRPr="00D35334">
        <w:rPr>
          <w:lang w:val="en-US"/>
        </w:rPr>
        <w:t>darbu</w:t>
      </w:r>
      <w:proofErr w:type="spellEnd"/>
      <w:r w:rsidRPr="00D35334">
        <w:rPr>
          <w:lang w:val="en-US"/>
        </w:rPr>
        <w:t xml:space="preserve"> </w:t>
      </w:r>
      <w:proofErr w:type="spellStart"/>
      <w:r w:rsidRPr="00D35334">
        <w:rPr>
          <w:lang w:val="en-US"/>
        </w:rPr>
        <w:t>uzsākšanas</w:t>
      </w:r>
      <w:proofErr w:type="spellEnd"/>
      <w:r w:rsidRPr="00D35334">
        <w:rPr>
          <w:lang w:val="en-US"/>
        </w:rPr>
        <w:t xml:space="preserve"> </w:t>
      </w:r>
      <w:proofErr w:type="spellStart"/>
      <w:r w:rsidRPr="00D35334">
        <w:rPr>
          <w:lang w:val="en-US"/>
        </w:rPr>
        <w:t>iepazīstina</w:t>
      </w:r>
      <w:proofErr w:type="spellEnd"/>
      <w:r w:rsidRPr="00D35334">
        <w:rPr>
          <w:lang w:val="en-US"/>
        </w:rPr>
        <w:t xml:space="preserve"> </w:t>
      </w:r>
      <w:proofErr w:type="spellStart"/>
      <w:r w:rsidRPr="00D35334">
        <w:rPr>
          <w:lang w:val="en-US"/>
        </w:rPr>
        <w:t>ar</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aizsardzības</w:t>
      </w:r>
      <w:proofErr w:type="spellEnd"/>
      <w:r w:rsidRPr="00D35334">
        <w:rPr>
          <w:lang w:val="en-US"/>
        </w:rPr>
        <w:t xml:space="preserve"> </w:t>
      </w:r>
      <w:proofErr w:type="spellStart"/>
      <w:r w:rsidRPr="00D35334">
        <w:rPr>
          <w:lang w:val="en-US"/>
        </w:rPr>
        <w:t>instrukciju</w:t>
      </w:r>
      <w:proofErr w:type="spellEnd"/>
      <w:r w:rsidRPr="00D35334">
        <w:rPr>
          <w:lang w:val="en-US"/>
        </w:rPr>
        <w:t xml:space="preserve"> </w:t>
      </w:r>
      <w:proofErr w:type="spellStart"/>
      <w:r w:rsidRPr="00D35334">
        <w:rPr>
          <w:lang w:val="en-US"/>
        </w:rPr>
        <w:t>darbiniekiem</w:t>
      </w:r>
      <w:proofErr w:type="spellEnd"/>
      <w:r w:rsidRPr="00D35334">
        <w:rPr>
          <w:lang w:val="en-US"/>
        </w:rPr>
        <w:t xml:space="preserve">, kas </w:t>
      </w:r>
      <w:proofErr w:type="spellStart"/>
      <w:r w:rsidRPr="00D35334">
        <w:rPr>
          <w:lang w:val="en-US"/>
        </w:rPr>
        <w:t>veic</w:t>
      </w:r>
      <w:proofErr w:type="spellEnd"/>
      <w:r w:rsidRPr="00D35334">
        <w:rPr>
          <w:lang w:val="en-US"/>
        </w:rPr>
        <w:t xml:space="preserve"> </w:t>
      </w:r>
      <w:proofErr w:type="spellStart"/>
      <w:r w:rsidRPr="00D35334">
        <w:rPr>
          <w:lang w:val="en-US"/>
        </w:rPr>
        <w:t>darba</w:t>
      </w:r>
      <w:proofErr w:type="spellEnd"/>
      <w:r w:rsidRPr="00D35334">
        <w:rPr>
          <w:lang w:val="en-US"/>
        </w:rPr>
        <w:t xml:space="preserve"> </w:t>
      </w:r>
      <w:proofErr w:type="spellStart"/>
      <w:r w:rsidRPr="00D35334">
        <w:rPr>
          <w:lang w:val="en-US"/>
        </w:rPr>
        <w:t>pienākumus</w:t>
      </w:r>
      <w:proofErr w:type="spellEnd"/>
      <w:r w:rsidRPr="00D35334">
        <w:rPr>
          <w:lang w:val="en-US"/>
        </w:rPr>
        <w:t xml:space="preserve"> </w:t>
      </w:r>
      <w:proofErr w:type="spellStart"/>
      <w:r w:rsidRPr="00D35334">
        <w:rPr>
          <w:lang w:val="en-US"/>
        </w:rPr>
        <w:t>dzelzceļa</w:t>
      </w:r>
      <w:proofErr w:type="spellEnd"/>
      <w:r w:rsidRPr="00D35334">
        <w:rPr>
          <w:lang w:val="en-US"/>
        </w:rPr>
        <w:t xml:space="preserve"> </w:t>
      </w:r>
      <w:proofErr w:type="spellStart"/>
      <w:r w:rsidRPr="00D35334">
        <w:rPr>
          <w:lang w:val="en-US"/>
        </w:rPr>
        <w:t>teritorijā</w:t>
      </w:r>
      <w:proofErr w:type="spellEnd"/>
      <w:r w:rsidRPr="00D35334">
        <w:rPr>
          <w:lang w:val="en-US"/>
        </w:rPr>
        <w:t>” (</w:t>
      </w:r>
      <w:proofErr w:type="spellStart"/>
      <w:r w:rsidRPr="00D35334">
        <w:rPr>
          <w:lang w:val="en-US"/>
        </w:rPr>
        <w:t>apstiprināti</w:t>
      </w:r>
      <w:proofErr w:type="spellEnd"/>
      <w:r w:rsidRPr="00D35334">
        <w:rPr>
          <w:lang w:val="en-US"/>
        </w:rPr>
        <w:t xml:space="preserve"> </w:t>
      </w:r>
      <w:proofErr w:type="spellStart"/>
      <w:r w:rsidRPr="00D35334">
        <w:rPr>
          <w:lang w:val="en-US"/>
        </w:rPr>
        <w:t>ar</w:t>
      </w:r>
      <w:proofErr w:type="spellEnd"/>
      <w:r w:rsidRPr="00D35334">
        <w:rPr>
          <w:lang w:val="en-US"/>
        </w:rPr>
        <w:t xml:space="preserve"> 29.04.2004. </w:t>
      </w:r>
      <w:proofErr w:type="spellStart"/>
      <w:r w:rsidRPr="00D35334">
        <w:rPr>
          <w:lang w:val="en-US"/>
        </w:rPr>
        <w:t>rīkojumu</w:t>
      </w:r>
      <w:proofErr w:type="spellEnd"/>
      <w:r w:rsidRPr="00D35334">
        <w:rPr>
          <w:lang w:val="en-US"/>
        </w:rPr>
        <w:t xml:space="preserve"> Nr. </w:t>
      </w:r>
      <w:r w:rsidRPr="00444729">
        <w:rPr>
          <w:lang w:val="en-US"/>
        </w:rPr>
        <w:t xml:space="preserve">D-3/192) </w:t>
      </w:r>
      <w:proofErr w:type="spellStart"/>
      <w:r w:rsidRPr="00444729">
        <w:rPr>
          <w:lang w:val="en-US"/>
        </w:rPr>
        <w:t>komplektu</w:t>
      </w:r>
      <w:proofErr w:type="spellEnd"/>
      <w:r w:rsidRPr="00444729">
        <w:rPr>
          <w:lang w:val="en-US"/>
        </w:rPr>
        <w:t xml:space="preserve"> un </w:t>
      </w:r>
      <w:proofErr w:type="spellStart"/>
      <w:r w:rsidRPr="00444729">
        <w:rPr>
          <w:lang w:val="en-US"/>
        </w:rPr>
        <w:t>ar</w:t>
      </w:r>
      <w:proofErr w:type="spellEnd"/>
      <w:r w:rsidRPr="00444729">
        <w:rPr>
          <w:lang w:val="en-US"/>
        </w:rPr>
        <w:t xml:space="preserve"> </w:t>
      </w:r>
      <w:proofErr w:type="spellStart"/>
      <w:r w:rsidRPr="00444729">
        <w:rPr>
          <w:lang w:val="en-US"/>
        </w:rPr>
        <w:t>citām</w:t>
      </w:r>
      <w:proofErr w:type="spellEnd"/>
      <w:r w:rsidRPr="00444729">
        <w:rPr>
          <w:lang w:val="en-US"/>
        </w:rPr>
        <w:t xml:space="preserve"> </w:t>
      </w:r>
      <w:proofErr w:type="spellStart"/>
      <w:r w:rsidRPr="00444729">
        <w:rPr>
          <w:lang w:val="en-US"/>
        </w:rPr>
        <w:t>instrukcijām</w:t>
      </w:r>
      <w:proofErr w:type="spellEnd"/>
      <w:r w:rsidRPr="00444729">
        <w:rPr>
          <w:lang w:val="en-US"/>
        </w:rPr>
        <w:t xml:space="preserve"> </w:t>
      </w:r>
      <w:proofErr w:type="spellStart"/>
      <w:r w:rsidRPr="00444729">
        <w:rPr>
          <w:lang w:val="en-US"/>
        </w:rPr>
        <w:t>nepieciešamības</w:t>
      </w:r>
      <w:proofErr w:type="spellEnd"/>
      <w:r w:rsidRPr="00444729">
        <w:rPr>
          <w:lang w:val="en-US"/>
        </w:rPr>
        <w:t xml:space="preserve"> </w:t>
      </w:r>
      <w:proofErr w:type="spellStart"/>
      <w:r w:rsidRPr="00444729">
        <w:rPr>
          <w:lang w:val="en-US"/>
        </w:rPr>
        <w:t>gadījumā</w:t>
      </w:r>
      <w:proofErr w:type="spellEnd"/>
      <w:r w:rsidRPr="00444729">
        <w:rPr>
          <w:lang w:val="en-US"/>
        </w:rPr>
        <w:t>;</w:t>
      </w:r>
    </w:p>
    <w:p w14:paraId="1F0D43EE" w14:textId="77777777" w:rsidR="00901EA8" w:rsidRPr="00B96873" w:rsidRDefault="00901EA8" w:rsidP="003C26DE">
      <w:pPr>
        <w:pStyle w:val="BodyTextIndent"/>
        <w:numPr>
          <w:ilvl w:val="2"/>
          <w:numId w:val="14"/>
        </w:numPr>
        <w:tabs>
          <w:tab w:val="left" w:pos="709"/>
        </w:tabs>
        <w:ind w:left="709" w:right="-1" w:hanging="709"/>
        <w:rPr>
          <w:lang w:val="en-US"/>
        </w:rPr>
      </w:pPr>
      <w:proofErr w:type="spellStart"/>
      <w:r w:rsidRPr="00B96873">
        <w:rPr>
          <w:lang w:val="en-US"/>
        </w:rPr>
        <w:t>mērniecības</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veikšanas</w:t>
      </w:r>
      <w:proofErr w:type="spellEnd"/>
      <w:r w:rsidRPr="00B96873">
        <w:rPr>
          <w:lang w:val="en-US"/>
        </w:rPr>
        <w:t xml:space="preserve"> </w:t>
      </w:r>
      <w:proofErr w:type="spellStart"/>
      <w:r w:rsidRPr="00B96873">
        <w:rPr>
          <w:lang w:val="en-US"/>
        </w:rPr>
        <w:t>laikā</w:t>
      </w:r>
      <w:proofErr w:type="spellEnd"/>
      <w:r w:rsidRPr="00B96873">
        <w:rPr>
          <w:lang w:val="en-US"/>
        </w:rPr>
        <w:t xml:space="preserve"> </w:t>
      </w:r>
      <w:proofErr w:type="spellStart"/>
      <w:r w:rsidRPr="00B96873">
        <w:rPr>
          <w:lang w:val="en-US"/>
        </w:rPr>
        <w:t>pastāvīgu</w:t>
      </w:r>
      <w:proofErr w:type="spellEnd"/>
      <w:r w:rsidRPr="00B96873">
        <w:rPr>
          <w:lang w:val="en-US"/>
        </w:rPr>
        <w:t xml:space="preserve"> </w:t>
      </w:r>
      <w:proofErr w:type="spellStart"/>
      <w:r w:rsidRPr="00B96873">
        <w:rPr>
          <w:lang w:val="en-US"/>
        </w:rPr>
        <w:t>uzraudzību</w:t>
      </w:r>
      <w:proofErr w:type="spellEnd"/>
      <w:r w:rsidRPr="00B96873">
        <w:rPr>
          <w:lang w:val="en-US"/>
        </w:rPr>
        <w:t xml:space="preserve"> un </w:t>
      </w:r>
      <w:proofErr w:type="spellStart"/>
      <w:r w:rsidRPr="00B96873">
        <w:rPr>
          <w:lang w:val="en-US"/>
        </w:rPr>
        <w:t>kontroli</w:t>
      </w:r>
      <w:proofErr w:type="spellEnd"/>
      <w:r w:rsidRPr="00B96873">
        <w:rPr>
          <w:lang w:val="en-US"/>
        </w:rPr>
        <w:t xml:space="preserve">, </w:t>
      </w:r>
      <w:proofErr w:type="spellStart"/>
      <w:r w:rsidRPr="00B96873">
        <w:rPr>
          <w:lang w:val="en-US"/>
        </w:rPr>
        <w:t>iedalot</w:t>
      </w:r>
      <w:proofErr w:type="spellEnd"/>
      <w:r w:rsidRPr="00B96873">
        <w:rPr>
          <w:lang w:val="en-US"/>
        </w:rPr>
        <w:t xml:space="preserve"> </w:t>
      </w:r>
      <w:proofErr w:type="spellStart"/>
      <w:r w:rsidRPr="00B96873">
        <w:rPr>
          <w:lang w:val="en-US"/>
        </w:rPr>
        <w:t>attiecīgos</w:t>
      </w:r>
      <w:proofErr w:type="spellEnd"/>
      <w:r w:rsidRPr="00B96873">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pārvalde</w:t>
      </w:r>
      <w:r w:rsidRPr="00B96873">
        <w:rPr>
          <w:lang w:val="en-US"/>
        </w:rPr>
        <w:t>s</w:t>
      </w:r>
      <w:proofErr w:type="spellEnd"/>
      <w:r w:rsidRPr="00B96873">
        <w:rPr>
          <w:lang w:val="en-US"/>
        </w:rPr>
        <w:t xml:space="preserve"> </w:t>
      </w:r>
      <w:proofErr w:type="spellStart"/>
      <w:r w:rsidRPr="00B96873">
        <w:rPr>
          <w:lang w:val="en-US"/>
        </w:rPr>
        <w:t>darbiniekus</w:t>
      </w:r>
      <w:proofErr w:type="spellEnd"/>
      <w:r w:rsidRPr="00B96873">
        <w:rPr>
          <w:lang w:val="en-US"/>
        </w:rPr>
        <w:t xml:space="preserve"> (</w:t>
      </w:r>
      <w:proofErr w:type="spellStart"/>
      <w:r w:rsidRPr="00B96873">
        <w:rPr>
          <w:lang w:val="en-US"/>
        </w:rPr>
        <w:t>signālistus</w:t>
      </w:r>
      <w:proofErr w:type="spellEnd"/>
      <w:r w:rsidRPr="00B96873">
        <w:rPr>
          <w:lang w:val="en-US"/>
        </w:rPr>
        <w:t xml:space="preserve">), </w:t>
      </w:r>
      <w:proofErr w:type="spellStart"/>
      <w:r w:rsidRPr="00B96873">
        <w:rPr>
          <w:lang w:val="en-US"/>
        </w:rPr>
        <w:t>darba</w:t>
      </w:r>
      <w:proofErr w:type="spellEnd"/>
      <w:r w:rsidRPr="00B96873">
        <w:rPr>
          <w:lang w:val="en-US"/>
        </w:rPr>
        <w:t xml:space="preserve"> </w:t>
      </w:r>
      <w:proofErr w:type="spellStart"/>
      <w:r w:rsidRPr="00B96873">
        <w:rPr>
          <w:lang w:val="en-US"/>
        </w:rPr>
        <w:t>vietas</w:t>
      </w:r>
      <w:proofErr w:type="spellEnd"/>
      <w:r w:rsidRPr="00B96873">
        <w:rPr>
          <w:lang w:val="en-US"/>
        </w:rPr>
        <w:t xml:space="preserve"> </w:t>
      </w:r>
      <w:proofErr w:type="spellStart"/>
      <w:r w:rsidRPr="00B96873">
        <w:rPr>
          <w:lang w:val="en-US"/>
        </w:rPr>
        <w:t>norobežošanu</w:t>
      </w:r>
      <w:proofErr w:type="spellEnd"/>
      <w:r w:rsidRPr="00B96873">
        <w:rPr>
          <w:lang w:val="en-US"/>
        </w:rPr>
        <w:t xml:space="preserve"> (</w:t>
      </w:r>
      <w:proofErr w:type="spellStart"/>
      <w:r w:rsidRPr="00B96873">
        <w:rPr>
          <w:lang w:val="en-US"/>
        </w:rPr>
        <w:t>nepieciešamības</w:t>
      </w:r>
      <w:proofErr w:type="spellEnd"/>
      <w:r w:rsidRPr="00B96873">
        <w:rPr>
          <w:lang w:val="en-US"/>
        </w:rPr>
        <w:t xml:space="preserve"> </w:t>
      </w:r>
      <w:proofErr w:type="spellStart"/>
      <w:r w:rsidRPr="00B96873">
        <w:rPr>
          <w:lang w:val="en-US"/>
        </w:rPr>
        <w:t>gadījumā</w:t>
      </w:r>
      <w:proofErr w:type="spellEnd"/>
      <w:r w:rsidRPr="00B96873">
        <w:rPr>
          <w:lang w:val="en-US"/>
        </w:rPr>
        <w:t xml:space="preserve">), </w:t>
      </w:r>
      <w:proofErr w:type="spellStart"/>
      <w:r w:rsidRPr="00B96873">
        <w:rPr>
          <w:lang w:val="en-US"/>
        </w:rPr>
        <w:t>pieteikumu</w:t>
      </w:r>
      <w:proofErr w:type="spellEnd"/>
      <w:r w:rsidRPr="00B96873">
        <w:rPr>
          <w:lang w:val="en-US"/>
        </w:rPr>
        <w:t xml:space="preserve"> </w:t>
      </w:r>
      <w:proofErr w:type="spellStart"/>
      <w:r w:rsidRPr="00B96873">
        <w:rPr>
          <w:lang w:val="en-US"/>
        </w:rPr>
        <w:t>noformēšanu</w:t>
      </w:r>
      <w:proofErr w:type="spellEnd"/>
      <w:r w:rsidRPr="00B96873">
        <w:rPr>
          <w:lang w:val="en-US"/>
        </w:rPr>
        <w:t xml:space="preserve"> </w:t>
      </w:r>
      <w:proofErr w:type="spellStart"/>
      <w:r w:rsidRPr="00B96873">
        <w:rPr>
          <w:lang w:val="en-US"/>
        </w:rPr>
        <w:t>brīdinājumu</w:t>
      </w:r>
      <w:proofErr w:type="spellEnd"/>
      <w:r w:rsidRPr="00B96873">
        <w:rPr>
          <w:lang w:val="en-US"/>
        </w:rPr>
        <w:t xml:space="preserve"> </w:t>
      </w:r>
      <w:proofErr w:type="spellStart"/>
      <w:r w:rsidRPr="00B96873">
        <w:rPr>
          <w:lang w:val="en-US"/>
        </w:rPr>
        <w:t>izdošanai</w:t>
      </w:r>
      <w:proofErr w:type="spellEnd"/>
      <w:r w:rsidRPr="00B96873">
        <w:rPr>
          <w:lang w:val="en-US"/>
        </w:rPr>
        <w:t xml:space="preserve"> </w:t>
      </w:r>
      <w:proofErr w:type="spellStart"/>
      <w:r w:rsidRPr="00B96873">
        <w:rPr>
          <w:lang w:val="en-US"/>
        </w:rPr>
        <w:t>vilcieniem</w:t>
      </w:r>
      <w:proofErr w:type="spellEnd"/>
      <w:r w:rsidRPr="00B96873">
        <w:rPr>
          <w:lang w:val="en-US"/>
        </w:rPr>
        <w:t>;</w:t>
      </w:r>
    </w:p>
    <w:p w14:paraId="5AF3C8DE" w14:textId="77777777" w:rsidR="00901EA8" w:rsidRPr="00B96873" w:rsidRDefault="00901EA8" w:rsidP="003C26DE">
      <w:pPr>
        <w:pStyle w:val="BodyTextIndent"/>
        <w:numPr>
          <w:ilvl w:val="2"/>
          <w:numId w:val="14"/>
        </w:numPr>
        <w:tabs>
          <w:tab w:val="left" w:pos="709"/>
        </w:tabs>
        <w:ind w:left="709" w:right="-1" w:hanging="709"/>
        <w:rPr>
          <w:lang w:val="en-US"/>
        </w:rPr>
      </w:pPr>
      <w:proofErr w:type="spellStart"/>
      <w:r w:rsidRPr="00B96873">
        <w:rPr>
          <w:lang w:val="en-US"/>
        </w:rPr>
        <w:t>mērniecības</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vadītāju</w:t>
      </w:r>
      <w:proofErr w:type="spellEnd"/>
      <w:r w:rsidRPr="00B96873">
        <w:rPr>
          <w:lang w:val="en-US"/>
        </w:rPr>
        <w:t xml:space="preserve"> </w:t>
      </w:r>
      <w:proofErr w:type="spellStart"/>
      <w:r w:rsidRPr="00B96873">
        <w:rPr>
          <w:lang w:val="en-US"/>
        </w:rPr>
        <w:t>apmācību</w:t>
      </w:r>
      <w:proofErr w:type="spellEnd"/>
      <w:r w:rsidRPr="00B96873">
        <w:rPr>
          <w:lang w:val="en-US"/>
        </w:rPr>
        <w:t xml:space="preserve"> </w:t>
      </w:r>
      <w:proofErr w:type="spellStart"/>
      <w:r w:rsidRPr="00B96873">
        <w:rPr>
          <w:lang w:val="en-US"/>
        </w:rPr>
        <w:t>attiecīgajās</w:t>
      </w:r>
      <w:proofErr w:type="spellEnd"/>
      <w:r w:rsidRPr="00B96873">
        <w:rPr>
          <w:lang w:val="en-US"/>
        </w:rPr>
        <w:t xml:space="preserve"> </w:t>
      </w:r>
      <w:proofErr w:type="spellStart"/>
      <w:r>
        <w:rPr>
          <w:lang w:val="en-US"/>
        </w:rPr>
        <w:t>Sliežu</w:t>
      </w:r>
      <w:proofErr w:type="spellEnd"/>
      <w:r>
        <w:rPr>
          <w:lang w:val="en-US"/>
        </w:rPr>
        <w:t xml:space="preserve"> </w:t>
      </w:r>
      <w:proofErr w:type="spellStart"/>
      <w:r>
        <w:rPr>
          <w:lang w:val="en-US"/>
        </w:rPr>
        <w:t>ceļu</w:t>
      </w:r>
      <w:proofErr w:type="spellEnd"/>
      <w:r>
        <w:rPr>
          <w:lang w:val="en-US"/>
        </w:rPr>
        <w:t xml:space="preserve"> </w:t>
      </w:r>
      <w:proofErr w:type="spellStart"/>
      <w:r>
        <w:rPr>
          <w:lang w:val="en-US"/>
        </w:rPr>
        <w:t>pārvald</w:t>
      </w:r>
      <w:r w:rsidRPr="00B96873">
        <w:rPr>
          <w:lang w:val="en-US"/>
        </w:rPr>
        <w:t>ēs</w:t>
      </w:r>
      <w:proofErr w:type="spellEnd"/>
      <w:r w:rsidRPr="00B96873">
        <w:rPr>
          <w:lang w:val="en-US"/>
        </w:rPr>
        <w:t xml:space="preserve"> un </w:t>
      </w:r>
      <w:proofErr w:type="spellStart"/>
      <w:r w:rsidRPr="00B96873">
        <w:rPr>
          <w:lang w:val="en-US"/>
        </w:rPr>
        <w:t>eksāmenu</w:t>
      </w:r>
      <w:proofErr w:type="spellEnd"/>
      <w:r w:rsidRPr="00B96873">
        <w:rPr>
          <w:lang w:val="en-US"/>
        </w:rPr>
        <w:t xml:space="preserve"> </w:t>
      </w:r>
      <w:proofErr w:type="spellStart"/>
      <w:r w:rsidRPr="00B96873">
        <w:rPr>
          <w:lang w:val="en-US"/>
        </w:rPr>
        <w:t>kārtošanu</w:t>
      </w:r>
      <w:proofErr w:type="spellEnd"/>
      <w:r w:rsidRPr="00B96873">
        <w:rPr>
          <w:lang w:val="en-US"/>
        </w:rPr>
        <w:t xml:space="preserve"> </w:t>
      </w:r>
      <w:proofErr w:type="spellStart"/>
      <w:r w:rsidRPr="00B96873">
        <w:rPr>
          <w:lang w:val="en-US"/>
        </w:rPr>
        <w:t>ar</w:t>
      </w:r>
      <w:proofErr w:type="spellEnd"/>
      <w:r w:rsidRPr="00B96873">
        <w:rPr>
          <w:lang w:val="en-US"/>
        </w:rPr>
        <w:t xml:space="preserve"> </w:t>
      </w:r>
      <w:proofErr w:type="spellStart"/>
      <w:r w:rsidRPr="00B96873">
        <w:rPr>
          <w:lang w:val="en-US"/>
        </w:rPr>
        <w:t>tiesībām</w:t>
      </w:r>
      <w:proofErr w:type="spellEnd"/>
      <w:r w:rsidRPr="00B96873">
        <w:rPr>
          <w:lang w:val="en-US"/>
        </w:rPr>
        <w:t xml:space="preserve"> </w:t>
      </w:r>
      <w:proofErr w:type="spellStart"/>
      <w:r w:rsidRPr="00B96873">
        <w:rPr>
          <w:lang w:val="en-US"/>
        </w:rPr>
        <w:t>veikt</w:t>
      </w:r>
      <w:proofErr w:type="spellEnd"/>
      <w:r w:rsidRPr="00B96873">
        <w:rPr>
          <w:lang w:val="en-US"/>
        </w:rPr>
        <w:t xml:space="preserve"> </w:t>
      </w:r>
      <w:proofErr w:type="spellStart"/>
      <w:r w:rsidRPr="00B96873">
        <w:rPr>
          <w:lang w:val="en-US"/>
        </w:rPr>
        <w:t>darbu</w:t>
      </w:r>
      <w:proofErr w:type="spellEnd"/>
      <w:r w:rsidRPr="00B96873">
        <w:rPr>
          <w:lang w:val="en-US"/>
        </w:rPr>
        <w:t xml:space="preserve"> </w:t>
      </w:r>
      <w:proofErr w:type="spellStart"/>
      <w:r w:rsidRPr="00B96873">
        <w:rPr>
          <w:lang w:val="en-US"/>
        </w:rPr>
        <w:t>dzelzceļa</w:t>
      </w:r>
      <w:proofErr w:type="spellEnd"/>
      <w:r w:rsidRPr="00B96873">
        <w:rPr>
          <w:lang w:val="en-US"/>
        </w:rPr>
        <w:t xml:space="preserve"> </w:t>
      </w:r>
      <w:proofErr w:type="spellStart"/>
      <w:r w:rsidRPr="00B96873">
        <w:rPr>
          <w:lang w:val="en-US"/>
        </w:rPr>
        <w:t>infrastruktūrā</w:t>
      </w:r>
      <w:proofErr w:type="spellEnd"/>
      <w:r w:rsidRPr="00B96873">
        <w:rPr>
          <w:lang w:val="en-US"/>
        </w:rPr>
        <w:t>.</w:t>
      </w:r>
    </w:p>
    <w:p w14:paraId="556DCA75" w14:textId="77777777" w:rsidR="00901EA8" w:rsidRPr="00897540" w:rsidRDefault="00901EA8" w:rsidP="003C26DE">
      <w:pPr>
        <w:pStyle w:val="BodyTextIndent"/>
        <w:numPr>
          <w:ilvl w:val="1"/>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izpildītājs</w:t>
      </w:r>
      <w:proofErr w:type="spellEnd"/>
      <w:r w:rsidRPr="00897540">
        <w:t xml:space="preserve"> </w:t>
      </w:r>
      <w:proofErr w:type="spellStart"/>
      <w:r w:rsidRPr="00897540">
        <w:t>nodrošina</w:t>
      </w:r>
      <w:proofErr w:type="spellEnd"/>
      <w:r w:rsidRPr="00897540">
        <w:t>:</w:t>
      </w:r>
    </w:p>
    <w:p w14:paraId="6FFCD43A" w14:textId="77777777" w:rsidR="00901EA8" w:rsidRPr="00897540" w:rsidRDefault="00901EA8" w:rsidP="003C26DE">
      <w:pPr>
        <w:pStyle w:val="BodyTextIndent"/>
        <w:numPr>
          <w:ilvl w:val="2"/>
          <w:numId w:val="14"/>
        </w:numPr>
        <w:tabs>
          <w:tab w:val="left" w:pos="709"/>
        </w:tabs>
        <w:ind w:left="709" w:right="-1" w:hanging="709"/>
      </w:pPr>
      <w:proofErr w:type="spellStart"/>
      <w:r w:rsidRPr="00897540">
        <w:t>sev</w:t>
      </w:r>
      <w:proofErr w:type="spellEnd"/>
      <w:r w:rsidRPr="00897540">
        <w:t xml:space="preserve"> </w:t>
      </w:r>
      <w:proofErr w:type="spellStart"/>
      <w:r w:rsidRPr="00897540">
        <w:t>padotos</w:t>
      </w:r>
      <w:proofErr w:type="spellEnd"/>
      <w:r w:rsidRPr="00897540">
        <w:t xml:space="preserve"> </w:t>
      </w:r>
      <w:proofErr w:type="spellStart"/>
      <w:r w:rsidRPr="00897540">
        <w:t>darbiniekus</w:t>
      </w:r>
      <w:proofErr w:type="spellEnd"/>
      <w:r w:rsidRPr="00897540">
        <w:t xml:space="preserve"> </w:t>
      </w:r>
      <w:proofErr w:type="spellStart"/>
      <w:r w:rsidRPr="00897540">
        <w:t>ar</w:t>
      </w:r>
      <w:proofErr w:type="spellEnd"/>
      <w:r w:rsidRPr="00897540">
        <w:t xml:space="preserve"> </w:t>
      </w:r>
      <w:proofErr w:type="spellStart"/>
      <w:r w:rsidRPr="00897540">
        <w:t>darba</w:t>
      </w:r>
      <w:proofErr w:type="spellEnd"/>
      <w:r w:rsidRPr="00897540">
        <w:t xml:space="preserve"> </w:t>
      </w:r>
      <w:proofErr w:type="spellStart"/>
      <w:r w:rsidRPr="00897540">
        <w:t>tērpiem</w:t>
      </w:r>
      <w:proofErr w:type="spellEnd"/>
      <w:r w:rsidRPr="00897540">
        <w:t xml:space="preserve"> </w:t>
      </w:r>
      <w:proofErr w:type="spellStart"/>
      <w:r w:rsidRPr="00897540">
        <w:t>un</w:t>
      </w:r>
      <w:proofErr w:type="spellEnd"/>
      <w:r w:rsidRPr="00897540">
        <w:t xml:space="preserve"> </w:t>
      </w:r>
      <w:proofErr w:type="spellStart"/>
      <w:r w:rsidRPr="00897540">
        <w:t>apaviem</w:t>
      </w:r>
      <w:proofErr w:type="spellEnd"/>
      <w:r w:rsidRPr="00897540">
        <w:t xml:space="preserve">, </w:t>
      </w:r>
      <w:proofErr w:type="spellStart"/>
      <w:r w:rsidRPr="00897540">
        <w:t>individuālās</w:t>
      </w:r>
      <w:proofErr w:type="spellEnd"/>
      <w:r w:rsidRPr="00897540">
        <w:t xml:space="preserve"> </w:t>
      </w:r>
      <w:proofErr w:type="spellStart"/>
      <w:r w:rsidRPr="00897540">
        <w:t>aizsardzības</w:t>
      </w:r>
      <w:proofErr w:type="spellEnd"/>
      <w:r w:rsidRPr="00897540">
        <w:t xml:space="preserve"> </w:t>
      </w:r>
      <w:proofErr w:type="spellStart"/>
      <w:r w:rsidRPr="00897540">
        <w:t>līdzekļiem</w:t>
      </w:r>
      <w:proofErr w:type="spellEnd"/>
      <w:r w:rsidRPr="00897540">
        <w:t>;</w:t>
      </w:r>
    </w:p>
    <w:p w14:paraId="51669A39" w14:textId="77777777" w:rsidR="00901EA8" w:rsidRPr="00897540" w:rsidRDefault="00901EA8" w:rsidP="003C26DE">
      <w:pPr>
        <w:pStyle w:val="BodyTextIndent"/>
        <w:numPr>
          <w:ilvl w:val="2"/>
          <w:numId w:val="14"/>
        </w:numPr>
        <w:tabs>
          <w:tab w:val="left" w:pos="709"/>
        </w:tabs>
        <w:ind w:left="709" w:right="-1" w:hanging="709"/>
      </w:pPr>
      <w:proofErr w:type="spellStart"/>
      <w:r w:rsidRPr="00897540">
        <w:t>signālkrāsas</w:t>
      </w:r>
      <w:proofErr w:type="spellEnd"/>
      <w:r w:rsidRPr="00897540">
        <w:t xml:space="preserve"> </w:t>
      </w:r>
      <w:proofErr w:type="spellStart"/>
      <w:r w:rsidRPr="00897540">
        <w:t>vestēm</w:t>
      </w:r>
      <w:proofErr w:type="spellEnd"/>
      <w:r w:rsidRPr="00897540">
        <w:t xml:space="preserve"> </w:t>
      </w:r>
      <w:proofErr w:type="spellStart"/>
      <w:r w:rsidRPr="00897540">
        <w:t>ar</w:t>
      </w:r>
      <w:proofErr w:type="spellEnd"/>
      <w:r w:rsidRPr="00897540">
        <w:t xml:space="preserve"> </w:t>
      </w:r>
      <w:proofErr w:type="spellStart"/>
      <w:r w:rsidRPr="00897540">
        <w:t>gaismu</w:t>
      </w:r>
      <w:proofErr w:type="spellEnd"/>
      <w:r w:rsidRPr="00897540">
        <w:t xml:space="preserve"> </w:t>
      </w:r>
      <w:proofErr w:type="spellStart"/>
      <w:r w:rsidRPr="00897540">
        <w:t>atstarojošām</w:t>
      </w:r>
      <w:proofErr w:type="spellEnd"/>
      <w:r w:rsidRPr="00897540">
        <w:t xml:space="preserve"> </w:t>
      </w:r>
      <w:proofErr w:type="spellStart"/>
      <w:r w:rsidRPr="00897540">
        <w:t>joslām</w:t>
      </w:r>
      <w:proofErr w:type="spellEnd"/>
      <w:r w:rsidRPr="00897540">
        <w:t xml:space="preserve"> </w:t>
      </w:r>
      <w:proofErr w:type="spellStart"/>
      <w:r w:rsidRPr="00897540">
        <w:t>un</w:t>
      </w:r>
      <w:proofErr w:type="spellEnd"/>
      <w:r w:rsidRPr="00897540">
        <w:t xml:space="preserve"> </w:t>
      </w:r>
      <w:proofErr w:type="spellStart"/>
      <w:r w:rsidRPr="00897540">
        <w:t>aizsargķiverēm</w:t>
      </w:r>
      <w:proofErr w:type="spellEnd"/>
      <w:r w:rsidRPr="00897540">
        <w:t xml:space="preserve"> </w:t>
      </w:r>
      <w:proofErr w:type="spellStart"/>
      <w:r w:rsidRPr="00897540">
        <w:t>un</w:t>
      </w:r>
      <w:proofErr w:type="spellEnd"/>
      <w:r w:rsidRPr="00897540">
        <w:t xml:space="preserve"> </w:t>
      </w:r>
      <w:proofErr w:type="spellStart"/>
      <w:r w:rsidRPr="00897540">
        <w:t>to</w:t>
      </w:r>
      <w:proofErr w:type="spellEnd"/>
      <w:r w:rsidRPr="00897540">
        <w:t xml:space="preserve"> </w:t>
      </w:r>
      <w:proofErr w:type="spellStart"/>
      <w:r w:rsidRPr="00897540">
        <w:t>pastāvīgu</w:t>
      </w:r>
      <w:proofErr w:type="spellEnd"/>
      <w:r w:rsidRPr="00897540">
        <w:t xml:space="preserve"> </w:t>
      </w:r>
      <w:proofErr w:type="spellStart"/>
      <w:r w:rsidRPr="00897540">
        <w:t>lietošanu</w:t>
      </w:r>
      <w:proofErr w:type="spellEnd"/>
      <w:r w:rsidRPr="00897540">
        <w:t xml:space="preserve"> </w:t>
      </w:r>
      <w:proofErr w:type="spellStart"/>
      <w:r w:rsidRPr="00897540">
        <w:t>dzelzceļa</w:t>
      </w:r>
      <w:proofErr w:type="spellEnd"/>
      <w:r w:rsidRPr="00897540">
        <w:t xml:space="preserve"> </w:t>
      </w:r>
      <w:proofErr w:type="spellStart"/>
      <w:r w:rsidRPr="00897540">
        <w:t>infrastruktūrā</w:t>
      </w:r>
      <w:proofErr w:type="spellEnd"/>
      <w:r w:rsidRPr="00897540">
        <w:t>;</w:t>
      </w:r>
    </w:p>
    <w:p w14:paraId="68375EF0" w14:textId="77777777" w:rsidR="00901EA8" w:rsidRPr="00897540" w:rsidRDefault="00901EA8" w:rsidP="003C26DE">
      <w:pPr>
        <w:pStyle w:val="BodyTextIndent"/>
        <w:numPr>
          <w:ilvl w:val="2"/>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organizēšanu</w:t>
      </w:r>
      <w:proofErr w:type="spellEnd"/>
      <w:r w:rsidRPr="00897540">
        <w:t xml:space="preserve"> </w:t>
      </w:r>
      <w:proofErr w:type="spellStart"/>
      <w:r w:rsidRPr="00897540">
        <w:t>un</w:t>
      </w:r>
      <w:proofErr w:type="spellEnd"/>
      <w:r w:rsidRPr="00897540">
        <w:t xml:space="preserve"> </w:t>
      </w:r>
      <w:proofErr w:type="spellStart"/>
      <w:r w:rsidRPr="00897540">
        <w:t>veikšanu</w:t>
      </w:r>
      <w:proofErr w:type="spellEnd"/>
      <w:r w:rsidRPr="00897540">
        <w:t xml:space="preserve"> </w:t>
      </w:r>
      <w:proofErr w:type="spellStart"/>
      <w:r w:rsidRPr="00897540">
        <w:t>atbilstoši</w:t>
      </w:r>
      <w:proofErr w:type="spellEnd"/>
      <w:r w:rsidRPr="00897540">
        <w:t xml:space="preserve"> </w:t>
      </w:r>
      <w:proofErr w:type="spellStart"/>
      <w:r w:rsidRPr="00897540">
        <w:t>darba</w:t>
      </w:r>
      <w:proofErr w:type="spellEnd"/>
      <w:r w:rsidRPr="00897540">
        <w:t xml:space="preserve"> </w:t>
      </w:r>
      <w:proofErr w:type="spellStart"/>
      <w:r w:rsidRPr="00897540">
        <w:t>un</w:t>
      </w:r>
      <w:proofErr w:type="spellEnd"/>
      <w:r w:rsidRPr="00897540">
        <w:t xml:space="preserve"> </w:t>
      </w:r>
      <w:proofErr w:type="spellStart"/>
      <w:r w:rsidRPr="00897540">
        <w:t>darba</w:t>
      </w:r>
      <w:proofErr w:type="spellEnd"/>
      <w:r w:rsidRPr="00897540">
        <w:t xml:space="preserve"> </w:t>
      </w:r>
      <w:proofErr w:type="spellStart"/>
      <w:r w:rsidRPr="00897540">
        <w:t>aizsardzības</w:t>
      </w:r>
      <w:proofErr w:type="spellEnd"/>
      <w:r w:rsidRPr="00897540">
        <w:t xml:space="preserve"> </w:t>
      </w:r>
      <w:proofErr w:type="spellStart"/>
      <w:r w:rsidRPr="00897540">
        <w:t>likumdošanai</w:t>
      </w:r>
      <w:proofErr w:type="spellEnd"/>
      <w:r w:rsidRPr="00897540">
        <w:t>.</w:t>
      </w:r>
    </w:p>
    <w:p w14:paraId="2F41FC0C" w14:textId="77777777" w:rsidR="00901EA8" w:rsidRPr="00897540" w:rsidRDefault="00901EA8" w:rsidP="003C26DE">
      <w:pPr>
        <w:pStyle w:val="BodyTextIndent"/>
        <w:numPr>
          <w:ilvl w:val="1"/>
          <w:numId w:val="14"/>
        </w:numPr>
        <w:tabs>
          <w:tab w:val="left" w:pos="709"/>
        </w:tabs>
        <w:ind w:left="709" w:right="-1" w:hanging="709"/>
      </w:pP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izpildītājs</w:t>
      </w:r>
      <w:proofErr w:type="spellEnd"/>
      <w:r w:rsidRPr="00897540">
        <w:t xml:space="preserve"> </w:t>
      </w:r>
      <w:proofErr w:type="spellStart"/>
      <w:r w:rsidRPr="00897540">
        <w:t>atbild</w:t>
      </w:r>
      <w:proofErr w:type="spellEnd"/>
      <w:r w:rsidRPr="00897540">
        <w:t>:</w:t>
      </w:r>
    </w:p>
    <w:p w14:paraId="116F308E" w14:textId="77777777" w:rsidR="00901EA8" w:rsidRPr="00897540" w:rsidRDefault="00901EA8" w:rsidP="003C26DE">
      <w:pPr>
        <w:pStyle w:val="BodyTextIndent"/>
        <w:numPr>
          <w:ilvl w:val="2"/>
          <w:numId w:val="14"/>
        </w:numPr>
        <w:tabs>
          <w:tab w:val="left" w:pos="709"/>
        </w:tabs>
        <w:ind w:left="709" w:right="-1" w:hanging="709"/>
      </w:pPr>
      <w:proofErr w:type="spellStart"/>
      <w:r w:rsidRPr="00897540">
        <w:t>par</w:t>
      </w:r>
      <w:proofErr w:type="spellEnd"/>
      <w:r w:rsidRPr="00897540">
        <w:t xml:space="preserve"> </w:t>
      </w:r>
      <w:proofErr w:type="spellStart"/>
      <w:r w:rsidRPr="00897540">
        <w:t>sev</w:t>
      </w:r>
      <w:proofErr w:type="spellEnd"/>
      <w:r w:rsidRPr="00897540">
        <w:t xml:space="preserve"> </w:t>
      </w:r>
      <w:proofErr w:type="spellStart"/>
      <w:r w:rsidRPr="00897540">
        <w:t>padoto</w:t>
      </w:r>
      <w:proofErr w:type="spellEnd"/>
      <w:r w:rsidRPr="00897540">
        <w:t xml:space="preserve"> </w:t>
      </w:r>
      <w:proofErr w:type="spellStart"/>
      <w:r w:rsidRPr="00897540">
        <w:t>darbinieku</w:t>
      </w:r>
      <w:proofErr w:type="spellEnd"/>
      <w:r w:rsidRPr="00897540">
        <w:t xml:space="preserve"> </w:t>
      </w:r>
      <w:proofErr w:type="spellStart"/>
      <w:r w:rsidRPr="00897540">
        <w:t>drošību</w:t>
      </w:r>
      <w:proofErr w:type="spellEnd"/>
      <w:r w:rsidRPr="00897540">
        <w:t xml:space="preserve"> </w:t>
      </w:r>
      <w:proofErr w:type="spellStart"/>
      <w:r w:rsidRPr="00897540">
        <w:t>un</w:t>
      </w:r>
      <w:proofErr w:type="spellEnd"/>
      <w:r w:rsidRPr="00897540">
        <w:t xml:space="preserve"> </w:t>
      </w:r>
      <w:proofErr w:type="spellStart"/>
      <w:r w:rsidRPr="00897540">
        <w:t>veselības</w:t>
      </w:r>
      <w:proofErr w:type="spellEnd"/>
      <w:r w:rsidRPr="00897540">
        <w:t xml:space="preserve"> </w:t>
      </w:r>
      <w:proofErr w:type="spellStart"/>
      <w:r w:rsidRPr="00897540">
        <w:t>aizsardzību</w:t>
      </w:r>
      <w:proofErr w:type="spellEnd"/>
      <w:r w:rsidRPr="00897540">
        <w:t xml:space="preserve">, </w:t>
      </w:r>
      <w:proofErr w:type="spellStart"/>
      <w:r w:rsidRPr="00897540">
        <w:t>darba</w:t>
      </w:r>
      <w:proofErr w:type="spellEnd"/>
      <w:r w:rsidRPr="00897540">
        <w:t xml:space="preserve"> </w:t>
      </w:r>
      <w:proofErr w:type="spellStart"/>
      <w:r w:rsidRPr="00897540">
        <w:t>kārtību</w:t>
      </w:r>
      <w:proofErr w:type="spellEnd"/>
      <w:r w:rsidRPr="00897540">
        <w:t xml:space="preserve"> </w:t>
      </w:r>
      <w:proofErr w:type="spellStart"/>
      <w:r w:rsidRPr="00897540">
        <w:t>un</w:t>
      </w:r>
      <w:proofErr w:type="spellEnd"/>
      <w:r w:rsidRPr="00897540">
        <w:t xml:space="preserve"> </w:t>
      </w:r>
      <w:proofErr w:type="spellStart"/>
      <w:r w:rsidRPr="00897540">
        <w:t>disciplīnu</w:t>
      </w:r>
      <w:proofErr w:type="spellEnd"/>
      <w:r w:rsidRPr="00897540">
        <w:t xml:space="preserve"> </w:t>
      </w:r>
      <w:proofErr w:type="spellStart"/>
      <w:r w:rsidRPr="00897540">
        <w:t>mērniecības</w:t>
      </w:r>
      <w:proofErr w:type="spellEnd"/>
      <w:r w:rsidRPr="00897540">
        <w:t xml:space="preserve"> </w:t>
      </w:r>
      <w:proofErr w:type="spellStart"/>
      <w:r w:rsidRPr="00897540">
        <w:t>darbu</w:t>
      </w:r>
      <w:proofErr w:type="spellEnd"/>
      <w:r w:rsidRPr="00897540">
        <w:t xml:space="preserve"> </w:t>
      </w:r>
      <w:proofErr w:type="spellStart"/>
      <w:r w:rsidRPr="00897540">
        <w:t>izpildes</w:t>
      </w:r>
      <w:proofErr w:type="spellEnd"/>
      <w:r w:rsidRPr="00897540">
        <w:t xml:space="preserve"> </w:t>
      </w:r>
      <w:proofErr w:type="spellStart"/>
      <w:r w:rsidRPr="00897540">
        <w:t>laikā</w:t>
      </w:r>
      <w:proofErr w:type="spellEnd"/>
      <w:r w:rsidRPr="00897540">
        <w:t xml:space="preserve"> </w:t>
      </w:r>
      <w:proofErr w:type="spellStart"/>
      <w:r w:rsidRPr="00897540">
        <w:t>dzelzceļa</w:t>
      </w:r>
      <w:proofErr w:type="spellEnd"/>
      <w:r w:rsidRPr="00897540">
        <w:t xml:space="preserve"> </w:t>
      </w:r>
      <w:proofErr w:type="spellStart"/>
      <w:r w:rsidRPr="00897540">
        <w:t>infrastruktūrā</w:t>
      </w:r>
      <w:proofErr w:type="spellEnd"/>
      <w:r w:rsidRPr="00897540">
        <w:t>;</w:t>
      </w:r>
    </w:p>
    <w:p w14:paraId="71A6630B" w14:textId="77777777" w:rsidR="00901EA8" w:rsidRPr="00897540" w:rsidRDefault="00901EA8" w:rsidP="003C26DE">
      <w:pPr>
        <w:pStyle w:val="BodyTextIndent"/>
        <w:numPr>
          <w:ilvl w:val="2"/>
          <w:numId w:val="14"/>
        </w:numPr>
        <w:tabs>
          <w:tab w:val="left" w:pos="709"/>
        </w:tabs>
        <w:ind w:left="709" w:right="-1" w:hanging="709"/>
      </w:pPr>
      <w:proofErr w:type="spellStart"/>
      <w:r w:rsidRPr="00897540">
        <w:t>par</w:t>
      </w:r>
      <w:proofErr w:type="spellEnd"/>
      <w:r w:rsidRPr="00897540">
        <w:t xml:space="preserve"> 5.2. </w:t>
      </w:r>
      <w:proofErr w:type="spellStart"/>
      <w:r w:rsidRPr="00897540">
        <w:t>punktā</w:t>
      </w:r>
      <w:proofErr w:type="spellEnd"/>
      <w:r w:rsidRPr="00897540">
        <w:t xml:space="preserve"> </w:t>
      </w:r>
      <w:proofErr w:type="spellStart"/>
      <w:r w:rsidRPr="00897540">
        <w:t>minēto</w:t>
      </w:r>
      <w:proofErr w:type="spellEnd"/>
      <w:r w:rsidRPr="00897540">
        <w:t xml:space="preserve"> </w:t>
      </w:r>
      <w:proofErr w:type="spellStart"/>
      <w:r w:rsidRPr="00897540">
        <w:t>darba</w:t>
      </w:r>
      <w:proofErr w:type="spellEnd"/>
      <w:r w:rsidRPr="00897540">
        <w:t xml:space="preserve"> </w:t>
      </w:r>
      <w:proofErr w:type="spellStart"/>
      <w:r w:rsidRPr="00897540">
        <w:t>aizsardzības</w:t>
      </w:r>
      <w:proofErr w:type="spellEnd"/>
      <w:r w:rsidRPr="00897540">
        <w:t xml:space="preserve"> </w:t>
      </w:r>
      <w:proofErr w:type="spellStart"/>
      <w:r w:rsidRPr="00897540">
        <w:t>un</w:t>
      </w:r>
      <w:proofErr w:type="spellEnd"/>
      <w:r w:rsidRPr="00897540">
        <w:t xml:space="preserve"> </w:t>
      </w:r>
      <w:proofErr w:type="spellStart"/>
      <w:r w:rsidRPr="00897540">
        <w:t>citu</w:t>
      </w:r>
      <w:proofErr w:type="spellEnd"/>
      <w:r w:rsidRPr="00897540">
        <w:t xml:space="preserve"> </w:t>
      </w:r>
      <w:proofErr w:type="spellStart"/>
      <w:r w:rsidRPr="00897540">
        <w:t>instrukciju</w:t>
      </w:r>
      <w:proofErr w:type="spellEnd"/>
      <w:r w:rsidRPr="00897540">
        <w:t xml:space="preserve"> </w:t>
      </w:r>
      <w:proofErr w:type="spellStart"/>
      <w:r w:rsidRPr="00897540">
        <w:t>prasību</w:t>
      </w:r>
      <w:proofErr w:type="spellEnd"/>
      <w:r w:rsidRPr="00897540">
        <w:t xml:space="preserve"> </w:t>
      </w:r>
      <w:proofErr w:type="spellStart"/>
      <w:r w:rsidRPr="00897540">
        <w:t>stingru</w:t>
      </w:r>
      <w:proofErr w:type="spellEnd"/>
      <w:r w:rsidRPr="00897540">
        <w:t xml:space="preserve"> </w:t>
      </w:r>
      <w:proofErr w:type="spellStart"/>
      <w:r w:rsidRPr="00897540">
        <w:t>ievērošanu</w:t>
      </w:r>
      <w:proofErr w:type="spellEnd"/>
      <w:r w:rsidRPr="00897540">
        <w:t xml:space="preserve"> </w:t>
      </w:r>
      <w:proofErr w:type="spellStart"/>
      <w:r w:rsidRPr="00897540">
        <w:t>un</w:t>
      </w:r>
      <w:proofErr w:type="spellEnd"/>
      <w:r w:rsidRPr="00897540">
        <w:t xml:space="preserve"> </w:t>
      </w:r>
      <w:proofErr w:type="spellStart"/>
      <w:r w:rsidRPr="00897540">
        <w:t>izpildi</w:t>
      </w:r>
      <w:proofErr w:type="spellEnd"/>
      <w:r w:rsidRPr="00897540">
        <w:t xml:space="preserve">, </w:t>
      </w:r>
      <w:proofErr w:type="spellStart"/>
      <w:r w:rsidRPr="00897540">
        <w:t>kā</w:t>
      </w:r>
      <w:proofErr w:type="spellEnd"/>
      <w:r w:rsidRPr="00897540">
        <w:t xml:space="preserve"> </w:t>
      </w:r>
      <w:proofErr w:type="spellStart"/>
      <w:r w:rsidRPr="00897540">
        <w:t>arī</w:t>
      </w:r>
      <w:proofErr w:type="spellEnd"/>
      <w:r w:rsidRPr="00897540">
        <w:t xml:space="preserve"> </w:t>
      </w:r>
      <w:proofErr w:type="spellStart"/>
      <w:r w:rsidRPr="00897540">
        <w:t>par</w:t>
      </w:r>
      <w:proofErr w:type="spellEnd"/>
      <w:r w:rsidRPr="00897540">
        <w:t xml:space="preserve"> </w:t>
      </w:r>
      <w:proofErr w:type="spellStart"/>
      <w:r w:rsidRPr="00897540">
        <w:t>šādu</w:t>
      </w:r>
      <w:proofErr w:type="spellEnd"/>
      <w:r w:rsidRPr="00897540">
        <w:t xml:space="preserve"> </w:t>
      </w:r>
      <w:proofErr w:type="spellStart"/>
      <w:r w:rsidRPr="00897540">
        <w:t>prasību</w:t>
      </w:r>
      <w:proofErr w:type="spellEnd"/>
      <w:r w:rsidRPr="00897540">
        <w:t xml:space="preserve"> </w:t>
      </w:r>
      <w:proofErr w:type="spellStart"/>
      <w:r w:rsidRPr="00897540">
        <w:t>izpildi</w:t>
      </w:r>
      <w:proofErr w:type="spellEnd"/>
      <w:r w:rsidRPr="00897540">
        <w:t>.</w:t>
      </w:r>
    </w:p>
    <w:p w14:paraId="17328453" w14:textId="77777777" w:rsidR="00901EA8" w:rsidRPr="00E56C1E" w:rsidRDefault="00901EA8" w:rsidP="003C26DE">
      <w:pPr>
        <w:pStyle w:val="BodyTextIndent"/>
        <w:numPr>
          <w:ilvl w:val="1"/>
          <w:numId w:val="14"/>
        </w:numPr>
        <w:tabs>
          <w:tab w:val="left" w:pos="709"/>
        </w:tabs>
        <w:ind w:left="709" w:right="-1" w:hanging="709"/>
        <w:rPr>
          <w:lang w:val="en-US"/>
        </w:rPr>
      </w:pPr>
      <w:proofErr w:type="spellStart"/>
      <w:r w:rsidRPr="00E56C1E">
        <w:rPr>
          <w:lang w:val="en-US"/>
        </w:rPr>
        <w:t>Veicot</w:t>
      </w:r>
      <w:proofErr w:type="spellEnd"/>
      <w:r w:rsidRPr="00E56C1E">
        <w:rPr>
          <w:lang w:val="en-US"/>
        </w:rPr>
        <w:t xml:space="preserve"> </w:t>
      </w:r>
      <w:proofErr w:type="spellStart"/>
      <w:r w:rsidRPr="00E56C1E">
        <w:rPr>
          <w:lang w:val="en-US"/>
        </w:rPr>
        <w:t>darbus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w:t>
      </w:r>
      <w:proofErr w:type="spellStart"/>
      <w:r w:rsidRPr="00E56C1E">
        <w:rPr>
          <w:lang w:val="en-US"/>
        </w:rPr>
        <w:t>nodalījuma</w:t>
      </w:r>
      <w:proofErr w:type="spellEnd"/>
      <w:r w:rsidRPr="00E56C1E">
        <w:rPr>
          <w:lang w:val="en-US"/>
        </w:rPr>
        <w:t xml:space="preserve"> </w:t>
      </w:r>
      <w:proofErr w:type="spellStart"/>
      <w:r w:rsidRPr="00E56C1E">
        <w:rPr>
          <w:lang w:val="en-US"/>
        </w:rPr>
        <w:t>joslā</w:t>
      </w:r>
      <w:proofErr w:type="spellEnd"/>
      <w:r w:rsidRPr="00E56C1E">
        <w:rPr>
          <w:lang w:val="en-US"/>
        </w:rPr>
        <w:t>:</w:t>
      </w:r>
    </w:p>
    <w:p w14:paraId="080B2A37"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pārvietoties</w:t>
      </w:r>
      <w:proofErr w:type="spellEnd"/>
      <w:r w:rsidRPr="00E56C1E">
        <w:rPr>
          <w:lang w:val="en-US"/>
        </w:rPr>
        <w:t xml:space="preserve"> pa </w:t>
      </w:r>
      <w:proofErr w:type="spellStart"/>
      <w:r w:rsidRPr="00E56C1E">
        <w:rPr>
          <w:lang w:val="en-US"/>
        </w:rPr>
        <w:t>dzelzceļa</w:t>
      </w:r>
      <w:proofErr w:type="spellEnd"/>
      <w:r w:rsidRPr="00E56C1E">
        <w:rPr>
          <w:lang w:val="en-US"/>
        </w:rPr>
        <w:t xml:space="preserve"> </w:t>
      </w:r>
      <w:proofErr w:type="spellStart"/>
      <w:r w:rsidRPr="00E56C1E">
        <w:rPr>
          <w:lang w:val="en-US"/>
        </w:rPr>
        <w:t>līniju</w:t>
      </w:r>
      <w:proofErr w:type="spellEnd"/>
      <w:r w:rsidRPr="00E56C1E">
        <w:rPr>
          <w:lang w:val="en-US"/>
        </w:rPr>
        <w:t xml:space="preserve"> </w:t>
      </w:r>
      <w:proofErr w:type="spellStart"/>
      <w:r w:rsidRPr="00E56C1E">
        <w:rPr>
          <w:lang w:val="en-US"/>
        </w:rPr>
        <w:t>atļauts</w:t>
      </w:r>
      <w:proofErr w:type="spellEnd"/>
      <w:r w:rsidRPr="00E56C1E">
        <w:rPr>
          <w:lang w:val="en-US"/>
        </w:rPr>
        <w:t xml:space="preserve"> </w:t>
      </w:r>
      <w:proofErr w:type="spellStart"/>
      <w:r w:rsidRPr="00E56C1E">
        <w:rPr>
          <w:lang w:val="en-US"/>
        </w:rPr>
        <w:t>tikai</w:t>
      </w:r>
      <w:proofErr w:type="spellEnd"/>
      <w:r w:rsidRPr="00E56C1E">
        <w:rPr>
          <w:lang w:val="en-US"/>
        </w:rPr>
        <w:t xml:space="preserve"> </w:t>
      </w:r>
      <w:proofErr w:type="spellStart"/>
      <w:r w:rsidRPr="00E56C1E">
        <w:rPr>
          <w:lang w:val="en-US"/>
        </w:rPr>
        <w:t>pa</w:t>
      </w:r>
      <w:proofErr w:type="spellEnd"/>
      <w:r w:rsidRPr="00E56C1E">
        <w:rPr>
          <w:lang w:val="en-US"/>
        </w:rPr>
        <w:t xml:space="preserve"> </w:t>
      </w:r>
      <w:proofErr w:type="spellStart"/>
      <w:r w:rsidRPr="00E56C1E">
        <w:rPr>
          <w:lang w:val="en-US"/>
        </w:rPr>
        <w:t>nomalēm</w:t>
      </w:r>
      <w:proofErr w:type="spellEnd"/>
      <w:r w:rsidRPr="00E56C1E">
        <w:rPr>
          <w:lang w:val="en-US"/>
        </w:rPr>
        <w:t xml:space="preserve">, </w:t>
      </w:r>
      <w:proofErr w:type="spellStart"/>
      <w:r w:rsidRPr="00E56C1E">
        <w:rPr>
          <w:lang w:val="en-US"/>
        </w:rPr>
        <w:t>nevis</w:t>
      </w:r>
      <w:proofErr w:type="spellEnd"/>
      <w:r w:rsidRPr="00E56C1E">
        <w:rPr>
          <w:lang w:val="en-US"/>
        </w:rPr>
        <w:t xml:space="preserve"> pa </w:t>
      </w:r>
      <w:proofErr w:type="spellStart"/>
      <w:r w:rsidRPr="00E56C1E">
        <w:rPr>
          <w:lang w:val="en-US"/>
        </w:rPr>
        <w:t>sliežu</w:t>
      </w:r>
      <w:proofErr w:type="spellEnd"/>
      <w:r w:rsidRPr="00E56C1E">
        <w:rPr>
          <w:lang w:val="en-US"/>
        </w:rPr>
        <w:t xml:space="preserve"> </w:t>
      </w:r>
      <w:proofErr w:type="spellStart"/>
      <w:r w:rsidRPr="00E56C1E">
        <w:rPr>
          <w:lang w:val="en-US"/>
        </w:rPr>
        <w:t>ceļu</w:t>
      </w:r>
      <w:proofErr w:type="spellEnd"/>
      <w:r w:rsidRPr="00E56C1E">
        <w:rPr>
          <w:lang w:val="en-US"/>
        </w:rPr>
        <w:t xml:space="preserve">. </w:t>
      </w:r>
      <w:proofErr w:type="spellStart"/>
      <w:r w:rsidRPr="00E56C1E">
        <w:rPr>
          <w:lang w:val="en-US"/>
        </w:rPr>
        <w:t>Palaižot</w:t>
      </w:r>
      <w:proofErr w:type="spellEnd"/>
      <w:r w:rsidRPr="00E56C1E">
        <w:rPr>
          <w:lang w:val="en-US"/>
        </w:rPr>
        <w:t xml:space="preserve"> </w:t>
      </w:r>
      <w:proofErr w:type="spellStart"/>
      <w:r w:rsidRPr="00E56C1E">
        <w:rPr>
          <w:lang w:val="en-US"/>
        </w:rPr>
        <w:t>garām</w:t>
      </w:r>
      <w:proofErr w:type="spellEnd"/>
      <w:r w:rsidRPr="00E56C1E">
        <w:rPr>
          <w:lang w:val="en-US"/>
        </w:rPr>
        <w:t xml:space="preserve"> </w:t>
      </w:r>
      <w:proofErr w:type="spellStart"/>
      <w:r w:rsidRPr="00E56C1E">
        <w:rPr>
          <w:lang w:val="en-US"/>
        </w:rPr>
        <w:t>vilcienu</w:t>
      </w:r>
      <w:proofErr w:type="spellEnd"/>
      <w:r w:rsidRPr="00E56C1E">
        <w:rPr>
          <w:lang w:val="en-US"/>
        </w:rPr>
        <w:t xml:space="preserve">, </w:t>
      </w:r>
      <w:proofErr w:type="spellStart"/>
      <w:r w:rsidRPr="00E56C1E">
        <w:rPr>
          <w:lang w:val="en-US"/>
        </w:rPr>
        <w:t>jāatrodas</w:t>
      </w:r>
      <w:proofErr w:type="spellEnd"/>
      <w:r w:rsidRPr="00E56C1E">
        <w:rPr>
          <w:lang w:val="en-US"/>
        </w:rPr>
        <w:t xml:space="preserve"> ne </w:t>
      </w:r>
      <w:proofErr w:type="spellStart"/>
      <w:r w:rsidRPr="00E56C1E">
        <w:rPr>
          <w:lang w:val="en-US"/>
        </w:rPr>
        <w:t>tuvāk</w:t>
      </w:r>
      <w:proofErr w:type="spellEnd"/>
      <w:r w:rsidRPr="00E56C1E">
        <w:rPr>
          <w:lang w:val="en-US"/>
        </w:rPr>
        <w:t xml:space="preserve"> par 3 m no </w:t>
      </w:r>
      <w:proofErr w:type="spellStart"/>
      <w:r w:rsidRPr="00E56C1E">
        <w:rPr>
          <w:lang w:val="en-US"/>
        </w:rPr>
        <w:t>malējās</w:t>
      </w:r>
      <w:proofErr w:type="spellEnd"/>
      <w:r w:rsidRPr="00E56C1E">
        <w:rPr>
          <w:lang w:val="en-US"/>
        </w:rPr>
        <w:t xml:space="preserve"> </w:t>
      </w:r>
      <w:proofErr w:type="spellStart"/>
      <w:r w:rsidRPr="00E56C1E">
        <w:rPr>
          <w:lang w:val="en-US"/>
        </w:rPr>
        <w:t>sliedes</w:t>
      </w:r>
      <w:proofErr w:type="spellEnd"/>
      <w:r w:rsidRPr="00E56C1E">
        <w:rPr>
          <w:lang w:val="en-US"/>
        </w:rPr>
        <w:t>;</w:t>
      </w:r>
    </w:p>
    <w:p w14:paraId="2F5F2D17"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šķērsot</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ceļus</w:t>
      </w:r>
      <w:proofErr w:type="spellEnd"/>
      <w:r w:rsidRPr="00E56C1E">
        <w:rPr>
          <w:lang w:val="en-US"/>
        </w:rPr>
        <w:t xml:space="preserve"> </w:t>
      </w:r>
      <w:proofErr w:type="spellStart"/>
      <w:r w:rsidRPr="00E56C1E">
        <w:rPr>
          <w:lang w:val="en-US"/>
        </w:rPr>
        <w:t>zem</w:t>
      </w:r>
      <w:proofErr w:type="spellEnd"/>
      <w:r w:rsidRPr="00E56C1E">
        <w:rPr>
          <w:lang w:val="en-US"/>
        </w:rPr>
        <w:t xml:space="preserve"> </w:t>
      </w:r>
      <w:proofErr w:type="spellStart"/>
      <w:r w:rsidRPr="00E56C1E">
        <w:rPr>
          <w:lang w:val="en-US"/>
        </w:rPr>
        <w:t>taisna</w:t>
      </w:r>
      <w:proofErr w:type="spellEnd"/>
      <w:r w:rsidRPr="00E56C1E">
        <w:rPr>
          <w:lang w:val="en-US"/>
        </w:rPr>
        <w:t xml:space="preserve"> </w:t>
      </w:r>
      <w:proofErr w:type="spellStart"/>
      <w:r w:rsidRPr="00E56C1E">
        <w:rPr>
          <w:lang w:val="en-US"/>
        </w:rPr>
        <w:t>leņķa</w:t>
      </w:r>
      <w:proofErr w:type="spellEnd"/>
      <w:r w:rsidRPr="00E56C1E">
        <w:rPr>
          <w:lang w:val="en-US"/>
        </w:rPr>
        <w:t xml:space="preserve">, </w:t>
      </w:r>
      <w:proofErr w:type="spellStart"/>
      <w:r w:rsidRPr="00E56C1E">
        <w:rPr>
          <w:lang w:val="en-US"/>
        </w:rPr>
        <w:t>iepriekš</w:t>
      </w:r>
      <w:proofErr w:type="spellEnd"/>
      <w:r w:rsidRPr="00E56C1E">
        <w:rPr>
          <w:lang w:val="en-US"/>
        </w:rPr>
        <w:t xml:space="preserve"> </w:t>
      </w:r>
      <w:proofErr w:type="spellStart"/>
      <w:r w:rsidRPr="00E56C1E">
        <w:rPr>
          <w:lang w:val="en-US"/>
        </w:rPr>
        <w:t>pārliecinoties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netuvojas</w:t>
      </w:r>
      <w:proofErr w:type="spellEnd"/>
      <w:r w:rsidRPr="00E56C1E">
        <w:rPr>
          <w:lang w:val="en-US"/>
        </w:rPr>
        <w:t xml:space="preserve"> </w:t>
      </w:r>
      <w:proofErr w:type="spellStart"/>
      <w:r w:rsidRPr="00E56C1E">
        <w:rPr>
          <w:lang w:val="en-US"/>
        </w:rPr>
        <w:t>dzelzceļa</w:t>
      </w:r>
      <w:proofErr w:type="spellEnd"/>
      <w:r w:rsidRPr="00E56C1E">
        <w:rPr>
          <w:lang w:val="en-US"/>
        </w:rPr>
        <w:t xml:space="preserve"> transports;</w:t>
      </w:r>
    </w:p>
    <w:p w14:paraId="71518C2A"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izvairīties</w:t>
      </w:r>
      <w:proofErr w:type="spellEnd"/>
      <w:r w:rsidRPr="00E56C1E">
        <w:rPr>
          <w:lang w:val="en-US"/>
        </w:rPr>
        <w:t xml:space="preserve"> </w:t>
      </w:r>
      <w:proofErr w:type="spellStart"/>
      <w:r w:rsidRPr="00E56C1E">
        <w:rPr>
          <w:lang w:val="en-US"/>
        </w:rPr>
        <w:t>novietot</w:t>
      </w:r>
      <w:proofErr w:type="spellEnd"/>
      <w:r w:rsidRPr="00E56C1E">
        <w:rPr>
          <w:lang w:val="en-US"/>
        </w:rPr>
        <w:t xml:space="preserve"> </w:t>
      </w:r>
      <w:proofErr w:type="spellStart"/>
      <w:r w:rsidRPr="00E56C1E">
        <w:rPr>
          <w:lang w:val="en-US"/>
        </w:rPr>
        <w:t>instrumentus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sliedēm</w:t>
      </w:r>
      <w:proofErr w:type="spellEnd"/>
      <w:r w:rsidRPr="00E56C1E">
        <w:rPr>
          <w:lang w:val="en-US"/>
        </w:rPr>
        <w:t xml:space="preserve">, </w:t>
      </w:r>
      <w:proofErr w:type="spellStart"/>
      <w:r w:rsidRPr="00E56C1E">
        <w:rPr>
          <w:lang w:val="en-US"/>
        </w:rPr>
        <w:t>kā</w:t>
      </w:r>
      <w:proofErr w:type="spellEnd"/>
      <w:r w:rsidRPr="00E56C1E">
        <w:rPr>
          <w:lang w:val="en-US"/>
        </w:rPr>
        <w:t xml:space="preserve"> </w:t>
      </w:r>
      <w:proofErr w:type="spellStart"/>
      <w:r w:rsidRPr="00E56C1E">
        <w:rPr>
          <w:lang w:val="en-US"/>
        </w:rPr>
        <w:t>arī</w:t>
      </w:r>
      <w:proofErr w:type="spellEnd"/>
      <w:r w:rsidRPr="00E56C1E">
        <w:rPr>
          <w:lang w:val="en-US"/>
        </w:rPr>
        <w:t xml:space="preserve"> </w:t>
      </w:r>
      <w:proofErr w:type="spellStart"/>
      <w:r w:rsidRPr="00E56C1E">
        <w:rPr>
          <w:lang w:val="en-US"/>
        </w:rPr>
        <w:t>mērīt</w:t>
      </w:r>
      <w:proofErr w:type="spellEnd"/>
      <w:r w:rsidRPr="00E56C1E">
        <w:rPr>
          <w:lang w:val="en-US"/>
        </w:rPr>
        <w:t xml:space="preserve"> </w:t>
      </w:r>
      <w:proofErr w:type="spellStart"/>
      <w:r w:rsidRPr="00E56C1E">
        <w:rPr>
          <w:lang w:val="en-US"/>
        </w:rPr>
        <w:t>ar</w:t>
      </w:r>
      <w:proofErr w:type="spellEnd"/>
      <w:r w:rsidRPr="00E56C1E">
        <w:rPr>
          <w:lang w:val="en-US"/>
        </w:rPr>
        <w:t xml:space="preserve"> </w:t>
      </w:r>
      <w:proofErr w:type="spellStart"/>
      <w:r w:rsidRPr="00E56C1E">
        <w:rPr>
          <w:lang w:val="en-US"/>
        </w:rPr>
        <w:t>metāla</w:t>
      </w:r>
      <w:proofErr w:type="spellEnd"/>
      <w:r w:rsidRPr="00E56C1E">
        <w:rPr>
          <w:lang w:val="en-US"/>
        </w:rPr>
        <w:t xml:space="preserve"> </w:t>
      </w:r>
      <w:proofErr w:type="spellStart"/>
      <w:r w:rsidRPr="00E56C1E">
        <w:rPr>
          <w:lang w:val="en-US"/>
        </w:rPr>
        <w:t>mērsloksnēm</w:t>
      </w:r>
      <w:proofErr w:type="spellEnd"/>
      <w:r w:rsidRPr="00E56C1E">
        <w:rPr>
          <w:lang w:val="en-US"/>
        </w:rPr>
        <w:t xml:space="preserve"> </w:t>
      </w:r>
      <w:proofErr w:type="spellStart"/>
      <w:r w:rsidRPr="00E56C1E">
        <w:rPr>
          <w:lang w:val="en-US"/>
        </w:rPr>
        <w:t>šķērsām</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ceļam</w:t>
      </w:r>
      <w:proofErr w:type="spellEnd"/>
      <w:r w:rsidRPr="00E56C1E">
        <w:rPr>
          <w:lang w:val="en-US"/>
        </w:rPr>
        <w:t>;</w:t>
      </w:r>
    </w:p>
    <w:p w14:paraId="607B2C07"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nebraukt</w:t>
      </w:r>
      <w:proofErr w:type="spellEnd"/>
      <w:r w:rsidRPr="00E56C1E">
        <w:rPr>
          <w:lang w:val="en-US"/>
        </w:rPr>
        <w:t xml:space="preserve"> </w:t>
      </w:r>
      <w:proofErr w:type="spellStart"/>
      <w:r w:rsidRPr="00E56C1E">
        <w:rPr>
          <w:lang w:val="en-US"/>
        </w:rPr>
        <w:t>pāri</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ceļiem</w:t>
      </w:r>
      <w:proofErr w:type="spellEnd"/>
      <w:r w:rsidRPr="00E56C1E">
        <w:rPr>
          <w:lang w:val="en-US"/>
        </w:rPr>
        <w:t xml:space="preserve"> </w:t>
      </w:r>
      <w:proofErr w:type="spellStart"/>
      <w:r w:rsidRPr="00E56C1E">
        <w:rPr>
          <w:lang w:val="en-US"/>
        </w:rPr>
        <w:t>vietās</w:t>
      </w:r>
      <w:proofErr w:type="spellEnd"/>
      <w:r w:rsidRPr="00E56C1E">
        <w:rPr>
          <w:lang w:val="en-US"/>
        </w:rPr>
        <w:t xml:space="preserve">, </w:t>
      </w:r>
      <w:proofErr w:type="spellStart"/>
      <w:r w:rsidRPr="00E56C1E">
        <w:rPr>
          <w:lang w:val="en-US"/>
        </w:rPr>
        <w:t>kur</w:t>
      </w:r>
      <w:proofErr w:type="spellEnd"/>
      <w:r w:rsidRPr="00E56C1E">
        <w:rPr>
          <w:lang w:val="en-US"/>
        </w:rPr>
        <w:t xml:space="preserve"> </w:t>
      </w:r>
      <w:proofErr w:type="spellStart"/>
      <w:r w:rsidRPr="00E56C1E">
        <w:rPr>
          <w:lang w:val="en-US"/>
        </w:rPr>
        <w:t>tas</w:t>
      </w:r>
      <w:proofErr w:type="spellEnd"/>
      <w:r w:rsidRPr="00E56C1E">
        <w:rPr>
          <w:lang w:val="en-US"/>
        </w:rPr>
        <w:t xml:space="preserve"> nav </w:t>
      </w:r>
      <w:proofErr w:type="spellStart"/>
      <w:r w:rsidRPr="00E56C1E">
        <w:rPr>
          <w:lang w:val="en-US"/>
        </w:rPr>
        <w:t>paredzēts</w:t>
      </w:r>
      <w:proofErr w:type="spellEnd"/>
      <w:r w:rsidRPr="00E56C1E">
        <w:rPr>
          <w:lang w:val="en-US"/>
        </w:rPr>
        <w:t>;</w:t>
      </w:r>
    </w:p>
    <w:p w14:paraId="705503A6" w14:textId="77777777" w:rsidR="00901EA8" w:rsidRPr="00964DB3" w:rsidRDefault="00901EA8" w:rsidP="003C26DE">
      <w:pPr>
        <w:pStyle w:val="BodyTextIndent"/>
        <w:numPr>
          <w:ilvl w:val="2"/>
          <w:numId w:val="14"/>
        </w:numPr>
        <w:tabs>
          <w:tab w:val="left" w:pos="709"/>
        </w:tabs>
        <w:ind w:left="709" w:right="-1" w:hanging="709"/>
      </w:pPr>
      <w:proofErr w:type="spellStart"/>
      <w:r w:rsidRPr="00964DB3">
        <w:t>nestaigāt</w:t>
      </w:r>
      <w:proofErr w:type="spellEnd"/>
      <w:r w:rsidRPr="00964DB3">
        <w:t xml:space="preserve"> </w:t>
      </w:r>
      <w:proofErr w:type="spellStart"/>
      <w:r w:rsidRPr="00964DB3">
        <w:t>pa</w:t>
      </w:r>
      <w:proofErr w:type="spellEnd"/>
      <w:r w:rsidRPr="00964DB3">
        <w:t xml:space="preserve"> </w:t>
      </w:r>
      <w:proofErr w:type="spellStart"/>
      <w:r w:rsidRPr="00964DB3">
        <w:t>pārmijām</w:t>
      </w:r>
      <w:proofErr w:type="spellEnd"/>
      <w:r w:rsidRPr="00964DB3">
        <w:t>;</w:t>
      </w:r>
    </w:p>
    <w:p w14:paraId="0879E1DB" w14:textId="77777777" w:rsidR="00901EA8" w:rsidRPr="00897540" w:rsidRDefault="00901EA8" w:rsidP="003C26DE">
      <w:pPr>
        <w:pStyle w:val="BodyTextIndent"/>
        <w:numPr>
          <w:ilvl w:val="2"/>
          <w:numId w:val="14"/>
        </w:numPr>
        <w:tabs>
          <w:tab w:val="left" w:pos="709"/>
        </w:tabs>
        <w:ind w:left="709" w:right="-1" w:hanging="709"/>
      </w:pPr>
      <w:proofErr w:type="spellStart"/>
      <w:r w:rsidRPr="00964DB3">
        <w:t>apiet</w:t>
      </w:r>
      <w:proofErr w:type="spellEnd"/>
      <w:r w:rsidRPr="00964DB3">
        <w:t xml:space="preserve"> </w:t>
      </w:r>
      <w:proofErr w:type="spellStart"/>
      <w:r w:rsidRPr="00964DB3">
        <w:t>lokomotīvi</w:t>
      </w:r>
      <w:proofErr w:type="spellEnd"/>
      <w:r w:rsidRPr="00964DB3">
        <w:t xml:space="preserve"> </w:t>
      </w:r>
      <w:proofErr w:type="spellStart"/>
      <w:r w:rsidRPr="00964DB3">
        <w:t>vai</w:t>
      </w:r>
      <w:proofErr w:type="spellEnd"/>
      <w:r w:rsidRPr="00964DB3">
        <w:t xml:space="preserve"> </w:t>
      </w:r>
      <w:proofErr w:type="spellStart"/>
      <w:r w:rsidRPr="00964DB3">
        <w:t>dzelzceļa</w:t>
      </w:r>
      <w:proofErr w:type="spellEnd"/>
      <w:r w:rsidRPr="00964DB3">
        <w:t xml:space="preserve"> </w:t>
      </w:r>
      <w:proofErr w:type="spellStart"/>
      <w:r w:rsidRPr="00964DB3">
        <w:t>sastāvu</w:t>
      </w:r>
      <w:proofErr w:type="spellEnd"/>
      <w:r w:rsidRPr="00964DB3">
        <w:t xml:space="preserve"> </w:t>
      </w:r>
      <w:proofErr w:type="spellStart"/>
      <w:r w:rsidRPr="00964DB3">
        <w:t>ne</w:t>
      </w:r>
      <w:proofErr w:type="spellEnd"/>
      <w:r w:rsidRPr="00964DB3">
        <w:t xml:space="preserve"> </w:t>
      </w:r>
      <w:proofErr w:type="spellStart"/>
      <w:r w:rsidRPr="00964DB3">
        <w:t>tuvāk</w:t>
      </w:r>
      <w:proofErr w:type="spellEnd"/>
      <w:r w:rsidRPr="00964DB3">
        <w:t xml:space="preserve"> </w:t>
      </w:r>
      <w:proofErr w:type="spellStart"/>
      <w:r w:rsidRPr="00964DB3">
        <w:t>par</w:t>
      </w:r>
      <w:proofErr w:type="spellEnd"/>
      <w:r w:rsidRPr="00964DB3">
        <w:t xml:space="preserve"> 5 m;</w:t>
      </w:r>
    </w:p>
    <w:p w14:paraId="46DA4D6C"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nelīst</w:t>
      </w:r>
      <w:proofErr w:type="spellEnd"/>
      <w:r w:rsidRPr="00E56C1E">
        <w:rPr>
          <w:lang w:val="en-US"/>
        </w:rPr>
        <w:t xml:space="preserve"> un </w:t>
      </w:r>
      <w:proofErr w:type="spellStart"/>
      <w:r w:rsidRPr="00E56C1E">
        <w:rPr>
          <w:lang w:val="en-US"/>
        </w:rPr>
        <w:t>nepadot</w:t>
      </w:r>
      <w:proofErr w:type="spellEnd"/>
      <w:r w:rsidRPr="00E56C1E">
        <w:rPr>
          <w:lang w:val="en-US"/>
        </w:rPr>
        <w:t xml:space="preserve"> </w:t>
      </w:r>
      <w:proofErr w:type="spellStart"/>
      <w:r w:rsidRPr="00E56C1E">
        <w:rPr>
          <w:lang w:val="en-US"/>
        </w:rPr>
        <w:t>instrumentus</w:t>
      </w:r>
      <w:proofErr w:type="spellEnd"/>
      <w:r w:rsidRPr="00E56C1E">
        <w:rPr>
          <w:lang w:val="en-US"/>
        </w:rPr>
        <w:t xml:space="preserve"> </w:t>
      </w:r>
      <w:proofErr w:type="spellStart"/>
      <w:r w:rsidRPr="00E56C1E">
        <w:rPr>
          <w:lang w:val="en-US"/>
        </w:rPr>
        <w:t>caur</w:t>
      </w:r>
      <w:proofErr w:type="spellEnd"/>
      <w:r w:rsidRPr="00E56C1E">
        <w:rPr>
          <w:lang w:val="en-US"/>
        </w:rPr>
        <w:t xml:space="preserve"> </w:t>
      </w:r>
      <w:proofErr w:type="spellStart"/>
      <w:r w:rsidRPr="00E56C1E">
        <w:rPr>
          <w:lang w:val="en-US"/>
        </w:rPr>
        <w:t>vagonu</w:t>
      </w:r>
      <w:proofErr w:type="spellEnd"/>
      <w:r w:rsidRPr="00E56C1E">
        <w:rPr>
          <w:lang w:val="en-US"/>
        </w:rPr>
        <w:t xml:space="preserve"> </w:t>
      </w:r>
      <w:proofErr w:type="spellStart"/>
      <w:r w:rsidRPr="00E56C1E">
        <w:rPr>
          <w:lang w:val="en-US"/>
        </w:rPr>
        <w:t>apakšu</w:t>
      </w:r>
      <w:proofErr w:type="spellEnd"/>
      <w:r w:rsidRPr="00E56C1E">
        <w:rPr>
          <w:lang w:val="en-US"/>
        </w:rPr>
        <w:t>;</w:t>
      </w:r>
    </w:p>
    <w:p w14:paraId="3FD91149"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lastRenderedPageBreak/>
        <w:t>tuvojoties</w:t>
      </w:r>
      <w:proofErr w:type="spellEnd"/>
      <w:r w:rsidRPr="00E56C1E">
        <w:rPr>
          <w:lang w:val="en-US"/>
        </w:rPr>
        <w:t xml:space="preserve"> </w:t>
      </w:r>
      <w:proofErr w:type="spellStart"/>
      <w:r w:rsidRPr="00E56C1E">
        <w:rPr>
          <w:lang w:val="en-US"/>
        </w:rPr>
        <w:t>vilcienam</w:t>
      </w:r>
      <w:proofErr w:type="spellEnd"/>
      <w:r w:rsidRPr="00E56C1E">
        <w:rPr>
          <w:lang w:val="en-US"/>
        </w:rPr>
        <w:t xml:space="preserve"> - </w:t>
      </w:r>
      <w:proofErr w:type="spellStart"/>
      <w:r w:rsidRPr="00E56C1E">
        <w:rPr>
          <w:lang w:val="en-US"/>
        </w:rPr>
        <w:t>nekavējoties</w:t>
      </w:r>
      <w:proofErr w:type="spellEnd"/>
      <w:r w:rsidRPr="00E56C1E">
        <w:rPr>
          <w:lang w:val="en-US"/>
        </w:rPr>
        <w:t xml:space="preserve"> par to </w:t>
      </w:r>
      <w:proofErr w:type="spellStart"/>
      <w:r w:rsidRPr="00E56C1E">
        <w:rPr>
          <w:lang w:val="en-US"/>
        </w:rPr>
        <w:t>brīdināt</w:t>
      </w:r>
      <w:proofErr w:type="spellEnd"/>
      <w:r w:rsidRPr="00E56C1E">
        <w:rPr>
          <w:lang w:val="en-US"/>
        </w:rPr>
        <w:t xml:space="preserve"> </w:t>
      </w:r>
      <w:proofErr w:type="spellStart"/>
      <w:r w:rsidRPr="00E56C1E">
        <w:rPr>
          <w:lang w:val="en-US"/>
        </w:rPr>
        <w:t>darba</w:t>
      </w:r>
      <w:proofErr w:type="spellEnd"/>
      <w:r w:rsidRPr="00E56C1E">
        <w:rPr>
          <w:lang w:val="en-US"/>
        </w:rPr>
        <w:t xml:space="preserve"> </w:t>
      </w:r>
      <w:proofErr w:type="spellStart"/>
      <w:r w:rsidRPr="00E56C1E">
        <w:rPr>
          <w:lang w:val="en-US"/>
        </w:rPr>
        <w:t>kolēģus</w:t>
      </w:r>
      <w:proofErr w:type="spellEnd"/>
      <w:r w:rsidRPr="00E56C1E">
        <w:rPr>
          <w:lang w:val="en-US"/>
        </w:rPr>
        <w:t xml:space="preserve">, </w:t>
      </w:r>
      <w:proofErr w:type="spellStart"/>
      <w:r w:rsidRPr="00E56C1E">
        <w:rPr>
          <w:lang w:val="en-US"/>
        </w:rPr>
        <w:t>pārtraukt</w:t>
      </w:r>
      <w:proofErr w:type="spellEnd"/>
      <w:r w:rsidRPr="00E56C1E">
        <w:rPr>
          <w:lang w:val="en-US"/>
        </w:rPr>
        <w:t xml:space="preserve"> </w:t>
      </w:r>
      <w:proofErr w:type="spellStart"/>
      <w:r w:rsidRPr="00E56C1E">
        <w:rPr>
          <w:lang w:val="en-US"/>
        </w:rPr>
        <w:t>darbus</w:t>
      </w:r>
      <w:proofErr w:type="spellEnd"/>
      <w:r w:rsidRPr="00E56C1E">
        <w:rPr>
          <w:lang w:val="en-US"/>
        </w:rPr>
        <w:t xml:space="preserve"> un </w:t>
      </w:r>
      <w:proofErr w:type="spellStart"/>
      <w:r w:rsidRPr="00E56C1E">
        <w:rPr>
          <w:lang w:val="en-US"/>
        </w:rPr>
        <w:t>nodrošināt</w:t>
      </w:r>
      <w:proofErr w:type="spellEnd"/>
      <w:r w:rsidRPr="00E56C1E">
        <w:rPr>
          <w:lang w:val="en-US"/>
        </w:rPr>
        <w:t xml:space="preserve"> </w:t>
      </w:r>
      <w:proofErr w:type="spellStart"/>
      <w:r w:rsidRPr="00E56C1E">
        <w:rPr>
          <w:lang w:val="en-US"/>
        </w:rPr>
        <w:t>darbā</w:t>
      </w:r>
      <w:proofErr w:type="spellEnd"/>
      <w:r w:rsidRPr="00E56C1E">
        <w:rPr>
          <w:lang w:val="en-US"/>
        </w:rPr>
        <w:t xml:space="preserve"> </w:t>
      </w:r>
      <w:proofErr w:type="spellStart"/>
      <w:r w:rsidRPr="00E56C1E">
        <w:rPr>
          <w:lang w:val="en-US"/>
        </w:rPr>
        <w:t>izmantojamo</w:t>
      </w:r>
      <w:proofErr w:type="spellEnd"/>
      <w:r w:rsidRPr="00E56C1E">
        <w:rPr>
          <w:lang w:val="en-US"/>
        </w:rPr>
        <w:t xml:space="preserve"> </w:t>
      </w:r>
      <w:proofErr w:type="spellStart"/>
      <w:r w:rsidRPr="00E56C1E">
        <w:rPr>
          <w:lang w:val="en-US"/>
        </w:rPr>
        <w:t>ierīču</w:t>
      </w:r>
      <w:proofErr w:type="spellEnd"/>
      <w:r w:rsidRPr="00E56C1E">
        <w:rPr>
          <w:lang w:val="en-US"/>
        </w:rPr>
        <w:t xml:space="preserve">, </w:t>
      </w:r>
      <w:proofErr w:type="spellStart"/>
      <w:r w:rsidRPr="00E56C1E">
        <w:rPr>
          <w:lang w:val="en-US"/>
        </w:rPr>
        <w:t>materiālu</w:t>
      </w:r>
      <w:proofErr w:type="spellEnd"/>
      <w:r w:rsidRPr="00E56C1E">
        <w:rPr>
          <w:lang w:val="en-US"/>
        </w:rPr>
        <w:t xml:space="preserve"> </w:t>
      </w:r>
      <w:proofErr w:type="spellStart"/>
      <w:r w:rsidRPr="00E56C1E">
        <w:rPr>
          <w:lang w:val="en-US"/>
        </w:rPr>
        <w:t>drošību</w:t>
      </w:r>
      <w:proofErr w:type="spellEnd"/>
      <w:r w:rsidRPr="00E56C1E">
        <w:rPr>
          <w:lang w:val="en-US"/>
        </w:rPr>
        <w:t xml:space="preserve">. </w:t>
      </w:r>
      <w:proofErr w:type="spellStart"/>
      <w:r w:rsidRPr="00E56C1E">
        <w:rPr>
          <w:lang w:val="en-US"/>
        </w:rPr>
        <w:t>Neatrasties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ceļa</w:t>
      </w:r>
      <w:proofErr w:type="spellEnd"/>
      <w:r w:rsidRPr="00E56C1E">
        <w:rPr>
          <w:lang w:val="en-US"/>
        </w:rPr>
        <w:t xml:space="preserve">, ja </w:t>
      </w:r>
      <w:proofErr w:type="spellStart"/>
      <w:r w:rsidRPr="00E56C1E">
        <w:rPr>
          <w:lang w:val="en-US"/>
        </w:rPr>
        <w:t>līdz</w:t>
      </w:r>
      <w:proofErr w:type="spellEnd"/>
      <w:r w:rsidRPr="00E56C1E">
        <w:rPr>
          <w:lang w:val="en-US"/>
        </w:rPr>
        <w:t xml:space="preserve"> </w:t>
      </w:r>
      <w:proofErr w:type="spellStart"/>
      <w:r w:rsidRPr="00E56C1E">
        <w:rPr>
          <w:lang w:val="en-US"/>
        </w:rPr>
        <w:t>tuvojošos</w:t>
      </w:r>
      <w:proofErr w:type="spellEnd"/>
      <w:r w:rsidRPr="00E56C1E">
        <w:rPr>
          <w:lang w:val="en-US"/>
        </w:rPr>
        <w:t xml:space="preserve"> </w:t>
      </w:r>
      <w:proofErr w:type="spellStart"/>
      <w:r w:rsidRPr="00E56C1E">
        <w:rPr>
          <w:lang w:val="en-US"/>
        </w:rPr>
        <w:t>vilcienam</w:t>
      </w:r>
      <w:proofErr w:type="spellEnd"/>
      <w:r w:rsidRPr="00E56C1E">
        <w:rPr>
          <w:lang w:val="en-US"/>
        </w:rPr>
        <w:t xml:space="preserve"> </w:t>
      </w:r>
      <w:proofErr w:type="spellStart"/>
      <w:r w:rsidRPr="00E56C1E">
        <w:rPr>
          <w:lang w:val="en-US"/>
        </w:rPr>
        <w:t>ir</w:t>
      </w:r>
      <w:proofErr w:type="spellEnd"/>
      <w:r w:rsidRPr="00E56C1E">
        <w:rPr>
          <w:lang w:val="en-US"/>
        </w:rPr>
        <w:t xml:space="preserve"> </w:t>
      </w:r>
      <w:proofErr w:type="spellStart"/>
      <w:r w:rsidRPr="00E56C1E">
        <w:rPr>
          <w:lang w:val="en-US"/>
        </w:rPr>
        <w:t>mazāk</w:t>
      </w:r>
      <w:proofErr w:type="spellEnd"/>
      <w:r w:rsidRPr="00E56C1E">
        <w:rPr>
          <w:lang w:val="en-US"/>
        </w:rPr>
        <w:t xml:space="preserve"> </w:t>
      </w:r>
      <w:proofErr w:type="spellStart"/>
      <w:r w:rsidRPr="00E56C1E">
        <w:rPr>
          <w:lang w:val="en-US"/>
        </w:rPr>
        <w:t>kā</w:t>
      </w:r>
      <w:proofErr w:type="spellEnd"/>
      <w:r w:rsidRPr="00E56C1E">
        <w:rPr>
          <w:lang w:val="en-US"/>
        </w:rPr>
        <w:t xml:space="preserve"> 400 m;</w:t>
      </w:r>
    </w:p>
    <w:p w14:paraId="0578EA53" w14:textId="77777777" w:rsidR="00901EA8" w:rsidRPr="00E56C1E" w:rsidRDefault="00901EA8" w:rsidP="003C26DE">
      <w:pPr>
        <w:pStyle w:val="BodyTextIndent"/>
        <w:numPr>
          <w:ilvl w:val="2"/>
          <w:numId w:val="14"/>
        </w:numPr>
        <w:tabs>
          <w:tab w:val="left" w:pos="709"/>
        </w:tabs>
        <w:ind w:left="709" w:right="-1" w:hanging="709"/>
        <w:rPr>
          <w:lang w:val="en-US"/>
        </w:rPr>
      </w:pPr>
      <w:proofErr w:type="spellStart"/>
      <w:r w:rsidRPr="00E56C1E">
        <w:rPr>
          <w:lang w:val="en-US"/>
        </w:rPr>
        <w:t>pārtraukt</w:t>
      </w:r>
      <w:proofErr w:type="spellEnd"/>
      <w:r w:rsidRPr="00E56C1E">
        <w:rPr>
          <w:lang w:val="en-US"/>
        </w:rPr>
        <w:t xml:space="preserve"> </w:t>
      </w:r>
      <w:proofErr w:type="spellStart"/>
      <w:r w:rsidRPr="00E56C1E">
        <w:rPr>
          <w:lang w:val="en-US"/>
        </w:rPr>
        <w:t>darbus</w:t>
      </w:r>
      <w:proofErr w:type="spellEnd"/>
      <w:r w:rsidRPr="00E56C1E">
        <w:rPr>
          <w:lang w:val="en-US"/>
        </w:rPr>
        <w:t xml:space="preserve">, ja </w:t>
      </w:r>
      <w:proofErr w:type="spellStart"/>
      <w:r w:rsidRPr="00E56C1E">
        <w:rPr>
          <w:lang w:val="en-US"/>
        </w:rPr>
        <w:t>redzamība</w:t>
      </w:r>
      <w:proofErr w:type="spellEnd"/>
      <w:r w:rsidRPr="00E56C1E">
        <w:rPr>
          <w:lang w:val="en-US"/>
        </w:rPr>
        <w:t xml:space="preserve"> </w:t>
      </w:r>
      <w:proofErr w:type="spellStart"/>
      <w:r w:rsidRPr="00E56C1E">
        <w:rPr>
          <w:lang w:val="en-US"/>
        </w:rPr>
        <w:t>miglas</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l</w:t>
      </w:r>
      <w:r>
        <w:rPr>
          <w:lang w:val="en-US"/>
        </w:rPr>
        <w:t>ietus</w:t>
      </w:r>
      <w:proofErr w:type="spellEnd"/>
      <w:r>
        <w:rPr>
          <w:lang w:val="en-US"/>
        </w:rPr>
        <w:t xml:space="preserve"> </w:t>
      </w:r>
      <w:proofErr w:type="spellStart"/>
      <w:r>
        <w:rPr>
          <w:lang w:val="en-US"/>
        </w:rPr>
        <w:t>dēļ</w:t>
      </w:r>
      <w:proofErr w:type="spellEnd"/>
      <w:r>
        <w:rPr>
          <w:lang w:val="en-US"/>
        </w:rPr>
        <w:t xml:space="preserve"> </w:t>
      </w:r>
      <w:proofErr w:type="spellStart"/>
      <w:r>
        <w:rPr>
          <w:lang w:val="en-US"/>
        </w:rPr>
        <w:t>samazinājusies</w:t>
      </w:r>
      <w:proofErr w:type="spellEnd"/>
      <w:r>
        <w:rPr>
          <w:lang w:val="en-US"/>
        </w:rPr>
        <w:t xml:space="preserve"> </w:t>
      </w:r>
      <w:proofErr w:type="spellStart"/>
      <w:r>
        <w:rPr>
          <w:lang w:val="en-US"/>
        </w:rPr>
        <w:t>līdz</w:t>
      </w:r>
      <w:proofErr w:type="spellEnd"/>
      <w:r>
        <w:rPr>
          <w:lang w:val="en-US"/>
        </w:rPr>
        <w:t xml:space="preserve"> </w:t>
      </w:r>
      <w:r w:rsidRPr="00E56C1E">
        <w:rPr>
          <w:lang w:val="en-US"/>
        </w:rPr>
        <w:t>300 m.</w:t>
      </w:r>
    </w:p>
    <w:p w14:paraId="0AC22C9A" w14:textId="77777777" w:rsidR="00901EA8" w:rsidRPr="00964DB3" w:rsidRDefault="00901EA8" w:rsidP="003C26DE">
      <w:pPr>
        <w:pStyle w:val="BodyTextIndent"/>
        <w:numPr>
          <w:ilvl w:val="1"/>
          <w:numId w:val="14"/>
        </w:numPr>
        <w:tabs>
          <w:tab w:val="left" w:pos="709"/>
        </w:tabs>
        <w:ind w:left="709" w:right="-1" w:hanging="709"/>
      </w:pPr>
      <w:proofErr w:type="spellStart"/>
      <w:r w:rsidRPr="00E56C1E">
        <w:rPr>
          <w:lang w:val="en-US"/>
        </w:rPr>
        <w:t>Organizēt</w:t>
      </w:r>
      <w:proofErr w:type="spellEnd"/>
      <w:r w:rsidRPr="00E56C1E">
        <w:rPr>
          <w:lang w:val="en-US"/>
        </w:rPr>
        <w:t xml:space="preserve"> </w:t>
      </w:r>
      <w:proofErr w:type="spellStart"/>
      <w:r w:rsidRPr="00E56C1E">
        <w:rPr>
          <w:lang w:val="en-US"/>
        </w:rPr>
        <w:t>situācijas</w:t>
      </w:r>
      <w:proofErr w:type="spellEnd"/>
      <w:r w:rsidRPr="00E56C1E">
        <w:rPr>
          <w:lang w:val="en-US"/>
        </w:rPr>
        <w:t xml:space="preserve"> un </w:t>
      </w:r>
      <w:proofErr w:type="spellStart"/>
      <w:r w:rsidRPr="00E56C1E">
        <w:rPr>
          <w:lang w:val="en-US"/>
        </w:rPr>
        <w:t>pazemes</w:t>
      </w:r>
      <w:proofErr w:type="spellEnd"/>
      <w:r w:rsidRPr="00E56C1E">
        <w:rPr>
          <w:lang w:val="en-US"/>
        </w:rPr>
        <w:t xml:space="preserve"> </w:t>
      </w:r>
      <w:proofErr w:type="spellStart"/>
      <w:r w:rsidRPr="00E56C1E">
        <w:rPr>
          <w:lang w:val="en-US"/>
        </w:rPr>
        <w:t>komunikāciju</w:t>
      </w:r>
      <w:proofErr w:type="spellEnd"/>
      <w:r w:rsidRPr="00E56C1E">
        <w:rPr>
          <w:lang w:val="en-US"/>
        </w:rPr>
        <w:t xml:space="preserve"> </w:t>
      </w:r>
      <w:proofErr w:type="spellStart"/>
      <w:r w:rsidRPr="00E56C1E">
        <w:rPr>
          <w:lang w:val="en-US"/>
        </w:rPr>
        <w:t>uzmērīšanu</w:t>
      </w:r>
      <w:proofErr w:type="spellEnd"/>
      <w:r w:rsidRPr="00E56C1E">
        <w:rPr>
          <w:lang w:val="en-US"/>
        </w:rPr>
        <w:t xml:space="preserve">, </w:t>
      </w:r>
      <w:proofErr w:type="spellStart"/>
      <w:r w:rsidRPr="00E56C1E">
        <w:rPr>
          <w:lang w:val="en-US"/>
        </w:rPr>
        <w:t>maksimāli</w:t>
      </w:r>
      <w:proofErr w:type="spellEnd"/>
      <w:r w:rsidRPr="00E56C1E">
        <w:rPr>
          <w:lang w:val="en-US"/>
        </w:rPr>
        <w:t xml:space="preserve"> </w:t>
      </w:r>
      <w:proofErr w:type="spellStart"/>
      <w:r w:rsidRPr="00E56C1E">
        <w:rPr>
          <w:lang w:val="en-US"/>
        </w:rPr>
        <w:t>ierobežojot</w:t>
      </w:r>
      <w:proofErr w:type="spellEnd"/>
      <w:r w:rsidRPr="00E56C1E">
        <w:rPr>
          <w:lang w:val="en-US"/>
        </w:rPr>
        <w:t xml:space="preserve"> </w:t>
      </w:r>
      <w:proofErr w:type="spellStart"/>
      <w:r w:rsidRPr="00E56C1E">
        <w:rPr>
          <w:lang w:val="en-US"/>
        </w:rPr>
        <w:t>ilgstošu</w:t>
      </w:r>
      <w:proofErr w:type="spellEnd"/>
      <w:r w:rsidRPr="00E56C1E">
        <w:rPr>
          <w:lang w:val="en-US"/>
        </w:rPr>
        <w:t xml:space="preserve"> </w:t>
      </w:r>
      <w:proofErr w:type="spellStart"/>
      <w:r w:rsidRPr="00E56C1E">
        <w:rPr>
          <w:lang w:val="en-US"/>
        </w:rPr>
        <w:t>instrumentu</w:t>
      </w:r>
      <w:proofErr w:type="spellEnd"/>
      <w:r w:rsidRPr="00E56C1E">
        <w:rPr>
          <w:lang w:val="en-US"/>
        </w:rPr>
        <w:t xml:space="preserve"> un </w:t>
      </w:r>
      <w:proofErr w:type="spellStart"/>
      <w:r w:rsidRPr="00E56C1E">
        <w:rPr>
          <w:lang w:val="en-US"/>
        </w:rPr>
        <w:t>palīgierīču</w:t>
      </w:r>
      <w:proofErr w:type="spellEnd"/>
      <w:r w:rsidRPr="00E56C1E">
        <w:rPr>
          <w:lang w:val="en-US"/>
        </w:rPr>
        <w:t xml:space="preserve"> </w:t>
      </w:r>
      <w:proofErr w:type="spellStart"/>
      <w:r w:rsidRPr="00E56C1E">
        <w:rPr>
          <w:lang w:val="en-US"/>
        </w:rPr>
        <w:t>atrašanos</w:t>
      </w:r>
      <w:proofErr w:type="spellEnd"/>
      <w:r w:rsidRPr="00E56C1E">
        <w:rPr>
          <w:lang w:val="en-US"/>
        </w:rPr>
        <w:t xml:space="preserve"> </w:t>
      </w:r>
      <w:proofErr w:type="spellStart"/>
      <w:r w:rsidRPr="00E56C1E">
        <w:rPr>
          <w:lang w:val="en-US"/>
        </w:rPr>
        <w:t>uz</w:t>
      </w:r>
      <w:proofErr w:type="spellEnd"/>
      <w:r w:rsidRPr="00E56C1E">
        <w:rPr>
          <w:lang w:val="en-US"/>
        </w:rPr>
        <w:t xml:space="preserve"> </w:t>
      </w:r>
      <w:proofErr w:type="spellStart"/>
      <w:r w:rsidRPr="00E56C1E">
        <w:rPr>
          <w:lang w:val="en-US"/>
        </w:rPr>
        <w:t>sliežu</w:t>
      </w:r>
      <w:proofErr w:type="spellEnd"/>
      <w:r w:rsidRPr="00E56C1E">
        <w:rPr>
          <w:lang w:val="en-US"/>
        </w:rPr>
        <w:t xml:space="preserve"> </w:t>
      </w:r>
      <w:proofErr w:type="spellStart"/>
      <w:r w:rsidRPr="00E56C1E">
        <w:rPr>
          <w:lang w:val="en-US"/>
        </w:rPr>
        <w:t>ceļa</w:t>
      </w:r>
      <w:proofErr w:type="spellEnd"/>
      <w:r w:rsidRPr="00E56C1E">
        <w:rPr>
          <w:lang w:val="en-US"/>
        </w:rPr>
        <w:t xml:space="preserve"> </w:t>
      </w:r>
      <w:proofErr w:type="spellStart"/>
      <w:r w:rsidRPr="00E56C1E">
        <w:rPr>
          <w:lang w:val="en-US"/>
        </w:rPr>
        <w:t>vai</w:t>
      </w:r>
      <w:proofErr w:type="spellEnd"/>
      <w:r w:rsidRPr="00E56C1E">
        <w:rPr>
          <w:lang w:val="en-US"/>
        </w:rPr>
        <w:t xml:space="preserve"> </w:t>
      </w:r>
      <w:proofErr w:type="spellStart"/>
      <w:r w:rsidRPr="00E56C1E">
        <w:rPr>
          <w:lang w:val="en-US"/>
        </w:rPr>
        <w:t>tā</w:t>
      </w:r>
      <w:proofErr w:type="spellEnd"/>
      <w:r w:rsidRPr="00E56C1E">
        <w:rPr>
          <w:lang w:val="en-US"/>
        </w:rPr>
        <w:t xml:space="preserve"> </w:t>
      </w:r>
      <w:proofErr w:type="spellStart"/>
      <w:r w:rsidRPr="00E56C1E">
        <w:rPr>
          <w:lang w:val="en-US"/>
        </w:rPr>
        <w:t>bīstamā</w:t>
      </w:r>
      <w:proofErr w:type="spellEnd"/>
      <w:r w:rsidRPr="00E56C1E">
        <w:rPr>
          <w:lang w:val="en-US"/>
        </w:rPr>
        <w:t xml:space="preserve"> </w:t>
      </w:r>
      <w:proofErr w:type="spellStart"/>
      <w:r w:rsidRPr="00E56C1E">
        <w:rPr>
          <w:lang w:val="en-US"/>
        </w:rPr>
        <w:t>tuvumā</w:t>
      </w:r>
      <w:proofErr w:type="spellEnd"/>
      <w:r w:rsidRPr="00E56C1E">
        <w:rPr>
          <w:lang w:val="en-US"/>
        </w:rPr>
        <w:t xml:space="preserve">. </w:t>
      </w:r>
      <w:proofErr w:type="spellStart"/>
      <w:r w:rsidRPr="00964DB3">
        <w:t>Neatstāt</w:t>
      </w:r>
      <w:proofErr w:type="spellEnd"/>
      <w:r w:rsidRPr="00964DB3">
        <w:t xml:space="preserve"> </w:t>
      </w:r>
      <w:proofErr w:type="spellStart"/>
      <w:r w:rsidRPr="00964DB3">
        <w:t>bez</w:t>
      </w:r>
      <w:proofErr w:type="spellEnd"/>
      <w:r w:rsidRPr="00964DB3">
        <w:t xml:space="preserve"> </w:t>
      </w:r>
      <w:proofErr w:type="spellStart"/>
      <w:r w:rsidRPr="00964DB3">
        <w:t>uzraudzības</w:t>
      </w:r>
      <w:proofErr w:type="spellEnd"/>
      <w:r w:rsidRPr="00964DB3">
        <w:t xml:space="preserve"> </w:t>
      </w:r>
      <w:proofErr w:type="spellStart"/>
      <w:r w:rsidRPr="00964DB3">
        <w:t>instrumentus</w:t>
      </w:r>
      <w:proofErr w:type="spellEnd"/>
      <w:r w:rsidRPr="00964DB3">
        <w:t xml:space="preserve"> </w:t>
      </w:r>
      <w:proofErr w:type="spellStart"/>
      <w:r w:rsidRPr="00964DB3">
        <w:t>un</w:t>
      </w:r>
      <w:proofErr w:type="spellEnd"/>
      <w:r w:rsidRPr="00964DB3">
        <w:t xml:space="preserve"> </w:t>
      </w:r>
      <w:proofErr w:type="spellStart"/>
      <w:r w:rsidRPr="00964DB3">
        <w:t>citus</w:t>
      </w:r>
      <w:proofErr w:type="spellEnd"/>
      <w:r w:rsidRPr="00964DB3">
        <w:t xml:space="preserve"> </w:t>
      </w:r>
      <w:proofErr w:type="spellStart"/>
      <w:r w:rsidRPr="00964DB3">
        <w:t>tehniskos</w:t>
      </w:r>
      <w:proofErr w:type="spellEnd"/>
      <w:r w:rsidRPr="00964DB3">
        <w:t xml:space="preserve"> </w:t>
      </w:r>
      <w:proofErr w:type="spellStart"/>
      <w:r w:rsidRPr="00964DB3">
        <w:t>līdzekļus</w:t>
      </w:r>
      <w:proofErr w:type="spellEnd"/>
      <w:r w:rsidRPr="00964DB3">
        <w:t xml:space="preserve">. </w:t>
      </w:r>
    </w:p>
    <w:p w14:paraId="5635B722" w14:textId="77777777" w:rsidR="00901EA8" w:rsidRPr="00897540" w:rsidRDefault="00901EA8" w:rsidP="003C26DE">
      <w:pPr>
        <w:pStyle w:val="BodyTextIndent"/>
        <w:numPr>
          <w:ilvl w:val="1"/>
          <w:numId w:val="14"/>
        </w:numPr>
        <w:tabs>
          <w:tab w:val="left" w:pos="709"/>
        </w:tabs>
        <w:ind w:left="709" w:right="-1" w:hanging="709"/>
      </w:pPr>
      <w:proofErr w:type="spellStart"/>
      <w:r w:rsidRPr="00964DB3">
        <w:t>Veicot</w:t>
      </w:r>
      <w:proofErr w:type="spellEnd"/>
      <w:r w:rsidRPr="00964DB3">
        <w:t xml:space="preserve"> </w:t>
      </w:r>
      <w:proofErr w:type="spellStart"/>
      <w:r w:rsidRPr="00964DB3">
        <w:t>darbus</w:t>
      </w:r>
      <w:proofErr w:type="spellEnd"/>
      <w:r w:rsidRPr="00964DB3">
        <w:t xml:space="preserve">, </w:t>
      </w:r>
      <w:proofErr w:type="spellStart"/>
      <w:r w:rsidRPr="00964DB3">
        <w:t>kur</w:t>
      </w:r>
      <w:proofErr w:type="spellEnd"/>
      <w:r w:rsidRPr="00964DB3">
        <w:t xml:space="preserve"> </w:t>
      </w:r>
      <w:proofErr w:type="spellStart"/>
      <w:r w:rsidRPr="00964DB3">
        <w:t>notiek</w:t>
      </w:r>
      <w:proofErr w:type="spellEnd"/>
      <w:r w:rsidRPr="00964DB3">
        <w:t xml:space="preserve"> </w:t>
      </w:r>
      <w:proofErr w:type="spellStart"/>
      <w:r w:rsidRPr="00964DB3">
        <w:t>intensīva</w:t>
      </w:r>
      <w:proofErr w:type="spellEnd"/>
      <w:r w:rsidRPr="00964DB3">
        <w:t xml:space="preserve"> </w:t>
      </w:r>
      <w:proofErr w:type="spellStart"/>
      <w:r w:rsidRPr="00964DB3">
        <w:t>dzelzceļa</w:t>
      </w:r>
      <w:proofErr w:type="spellEnd"/>
      <w:r w:rsidRPr="00964DB3">
        <w:t xml:space="preserve"> </w:t>
      </w:r>
      <w:proofErr w:type="spellStart"/>
      <w:r w:rsidRPr="00964DB3">
        <w:t>satiksme</w:t>
      </w:r>
      <w:proofErr w:type="spellEnd"/>
      <w:r w:rsidRPr="00964DB3">
        <w:t xml:space="preserve"> </w:t>
      </w:r>
      <w:proofErr w:type="spellStart"/>
      <w:r w:rsidRPr="00964DB3">
        <w:t>un</w:t>
      </w:r>
      <w:proofErr w:type="spellEnd"/>
      <w:r w:rsidRPr="00964DB3">
        <w:t xml:space="preserve"> </w:t>
      </w:r>
      <w:proofErr w:type="spellStart"/>
      <w:r w:rsidRPr="00964DB3">
        <w:t>nav</w:t>
      </w:r>
      <w:proofErr w:type="spellEnd"/>
      <w:r w:rsidRPr="00964DB3">
        <w:t xml:space="preserve"> </w:t>
      </w:r>
      <w:proofErr w:type="spellStart"/>
      <w:r w:rsidRPr="00964DB3">
        <w:t>sliežu</w:t>
      </w:r>
      <w:proofErr w:type="spellEnd"/>
      <w:r w:rsidRPr="00964DB3">
        <w:t xml:space="preserve"> </w:t>
      </w:r>
      <w:proofErr w:type="spellStart"/>
      <w:r w:rsidRPr="00964DB3">
        <w:t>ceļu</w:t>
      </w:r>
      <w:proofErr w:type="spellEnd"/>
      <w:r w:rsidRPr="00964DB3">
        <w:t xml:space="preserve"> </w:t>
      </w:r>
      <w:proofErr w:type="spellStart"/>
      <w:r w:rsidRPr="00964DB3">
        <w:t>pārredzamība</w:t>
      </w:r>
      <w:proofErr w:type="spellEnd"/>
      <w:r w:rsidRPr="00964DB3">
        <w:t xml:space="preserve"> </w:t>
      </w:r>
      <w:proofErr w:type="spellStart"/>
      <w:r w:rsidRPr="00964DB3">
        <w:t>uz</w:t>
      </w:r>
      <w:proofErr w:type="spellEnd"/>
      <w:r w:rsidRPr="00964DB3">
        <w:t xml:space="preserve"> </w:t>
      </w:r>
      <w:proofErr w:type="spellStart"/>
      <w:r w:rsidRPr="00964DB3">
        <w:t>abām</w:t>
      </w:r>
      <w:proofErr w:type="spellEnd"/>
      <w:r w:rsidRPr="00964DB3">
        <w:t xml:space="preserve"> </w:t>
      </w:r>
      <w:proofErr w:type="spellStart"/>
      <w:r w:rsidRPr="00964DB3">
        <w:t>pusēm</w:t>
      </w:r>
      <w:proofErr w:type="spellEnd"/>
      <w:r w:rsidRPr="00964DB3">
        <w:t xml:space="preserve"> </w:t>
      </w:r>
      <w:proofErr w:type="spellStart"/>
      <w:r w:rsidRPr="00964DB3">
        <w:t>vismaz</w:t>
      </w:r>
      <w:proofErr w:type="spellEnd"/>
      <w:r w:rsidRPr="00964DB3">
        <w:t xml:space="preserve"> 1 </w:t>
      </w:r>
      <w:proofErr w:type="spellStart"/>
      <w:r w:rsidRPr="00964DB3">
        <w:t>km</w:t>
      </w:r>
      <w:proofErr w:type="spellEnd"/>
      <w:r w:rsidRPr="00964DB3">
        <w:t xml:space="preserve">, </w:t>
      </w:r>
      <w:proofErr w:type="spellStart"/>
      <w:r w:rsidRPr="00964DB3">
        <w:t>jānorīko</w:t>
      </w:r>
      <w:proofErr w:type="spellEnd"/>
      <w:r w:rsidRPr="00964DB3">
        <w:t xml:space="preserve"> </w:t>
      </w:r>
      <w:proofErr w:type="spellStart"/>
      <w:r w:rsidRPr="00964DB3">
        <w:t>papildus</w:t>
      </w:r>
      <w:proofErr w:type="spellEnd"/>
      <w:r w:rsidRPr="00964DB3">
        <w:t xml:space="preserve"> </w:t>
      </w:r>
      <w:proofErr w:type="spellStart"/>
      <w:r w:rsidRPr="00897540">
        <w:t>darbinieks</w:t>
      </w:r>
      <w:proofErr w:type="spellEnd"/>
      <w:r w:rsidRPr="00897540">
        <w:t xml:space="preserve">, </w:t>
      </w:r>
      <w:proofErr w:type="spellStart"/>
      <w:r w:rsidRPr="00897540">
        <w:t>kurš</w:t>
      </w:r>
      <w:proofErr w:type="spellEnd"/>
      <w:r w:rsidRPr="00897540">
        <w:t xml:space="preserve"> </w:t>
      </w:r>
      <w:proofErr w:type="spellStart"/>
      <w:r w:rsidRPr="00897540">
        <w:t>savlaicīgi</w:t>
      </w:r>
      <w:proofErr w:type="spellEnd"/>
      <w:r w:rsidRPr="00897540">
        <w:t xml:space="preserve"> </w:t>
      </w:r>
      <w:proofErr w:type="spellStart"/>
      <w:r w:rsidRPr="00897540">
        <w:t>brīdina</w:t>
      </w:r>
      <w:proofErr w:type="spellEnd"/>
      <w:r w:rsidRPr="00897540">
        <w:t xml:space="preserve"> </w:t>
      </w:r>
      <w:proofErr w:type="spellStart"/>
      <w:r w:rsidRPr="00897540">
        <w:t>darbu</w:t>
      </w:r>
      <w:proofErr w:type="spellEnd"/>
      <w:r w:rsidRPr="00897540">
        <w:t xml:space="preserve"> </w:t>
      </w:r>
      <w:proofErr w:type="spellStart"/>
      <w:r w:rsidRPr="00897540">
        <w:t>veicējus</w:t>
      </w:r>
      <w:proofErr w:type="spellEnd"/>
      <w:r w:rsidRPr="00897540">
        <w:t xml:space="preserve"> </w:t>
      </w:r>
      <w:proofErr w:type="spellStart"/>
      <w:r w:rsidRPr="00897540">
        <w:t>par</w:t>
      </w:r>
      <w:proofErr w:type="spellEnd"/>
      <w:r w:rsidRPr="00897540">
        <w:t xml:space="preserve"> </w:t>
      </w:r>
      <w:proofErr w:type="spellStart"/>
      <w:r w:rsidRPr="00897540">
        <w:t>vilciena</w:t>
      </w:r>
      <w:proofErr w:type="spellEnd"/>
      <w:r w:rsidRPr="00897540">
        <w:t xml:space="preserve"> </w:t>
      </w:r>
      <w:proofErr w:type="spellStart"/>
      <w:r w:rsidRPr="00897540">
        <w:t>tuvošanos</w:t>
      </w:r>
      <w:proofErr w:type="spellEnd"/>
      <w:r w:rsidRPr="00897540">
        <w:t xml:space="preserve">. </w:t>
      </w:r>
      <w:proofErr w:type="spellStart"/>
      <w:r w:rsidRPr="00897540">
        <w:t>Strādājot</w:t>
      </w:r>
      <w:proofErr w:type="spellEnd"/>
      <w:r w:rsidRPr="00897540">
        <w:t xml:space="preserve"> </w:t>
      </w:r>
      <w:proofErr w:type="spellStart"/>
      <w:r w:rsidRPr="00897540">
        <w:t>uz</w:t>
      </w:r>
      <w:proofErr w:type="spellEnd"/>
      <w:r w:rsidRPr="00897540">
        <w:t xml:space="preserve"> </w:t>
      </w:r>
      <w:proofErr w:type="spellStart"/>
      <w:r w:rsidRPr="00897540">
        <w:t>sliežu</w:t>
      </w:r>
      <w:proofErr w:type="spellEnd"/>
      <w:r w:rsidRPr="00897540">
        <w:t xml:space="preserve"> </w:t>
      </w:r>
      <w:proofErr w:type="spellStart"/>
      <w:r w:rsidRPr="00897540">
        <w:t>ceļiem</w:t>
      </w:r>
      <w:proofErr w:type="spellEnd"/>
      <w:r w:rsidRPr="00897540">
        <w:t xml:space="preserve">, </w:t>
      </w:r>
      <w:proofErr w:type="spellStart"/>
      <w:r w:rsidRPr="00897540">
        <w:t>darbu</w:t>
      </w:r>
      <w:proofErr w:type="spellEnd"/>
      <w:r w:rsidRPr="00897540">
        <w:t xml:space="preserve"> </w:t>
      </w:r>
      <w:proofErr w:type="spellStart"/>
      <w:r w:rsidRPr="00897540">
        <w:t>izpildītājiem</w:t>
      </w:r>
      <w:proofErr w:type="spellEnd"/>
      <w:r w:rsidRPr="00897540">
        <w:t xml:space="preserve"> </w:t>
      </w:r>
      <w:proofErr w:type="spellStart"/>
      <w:r w:rsidRPr="00897540">
        <w:t>savstarpēji</w:t>
      </w:r>
      <w:proofErr w:type="spellEnd"/>
      <w:r w:rsidRPr="00897540">
        <w:t xml:space="preserve"> </w:t>
      </w:r>
      <w:proofErr w:type="spellStart"/>
      <w:r w:rsidRPr="00897540">
        <w:t>pastāvīgi</w:t>
      </w:r>
      <w:proofErr w:type="spellEnd"/>
      <w:r w:rsidRPr="00897540">
        <w:t xml:space="preserve"> </w:t>
      </w:r>
      <w:proofErr w:type="spellStart"/>
      <w:r w:rsidRPr="00897540">
        <w:t>jāpārliecinās</w:t>
      </w:r>
      <w:proofErr w:type="spellEnd"/>
      <w:r w:rsidRPr="00897540">
        <w:t xml:space="preserve"> </w:t>
      </w:r>
      <w:proofErr w:type="spellStart"/>
      <w:r w:rsidRPr="00897540">
        <w:t>par</w:t>
      </w:r>
      <w:proofErr w:type="spellEnd"/>
      <w:r w:rsidRPr="00897540">
        <w:t xml:space="preserve"> </w:t>
      </w:r>
      <w:proofErr w:type="spellStart"/>
      <w:r w:rsidRPr="00897540">
        <w:t>savu</w:t>
      </w:r>
      <w:proofErr w:type="spellEnd"/>
      <w:r w:rsidRPr="00897540">
        <w:t xml:space="preserve"> </w:t>
      </w:r>
      <w:proofErr w:type="spellStart"/>
      <w:r w:rsidRPr="00897540">
        <w:t>drošību</w:t>
      </w:r>
      <w:proofErr w:type="spellEnd"/>
      <w:r w:rsidRPr="00897540">
        <w:t xml:space="preserve"> (</w:t>
      </w:r>
      <w:proofErr w:type="spellStart"/>
      <w:r w:rsidRPr="00897540">
        <w:t>jānodrošina</w:t>
      </w:r>
      <w:proofErr w:type="spellEnd"/>
      <w:r w:rsidRPr="00897540">
        <w:t xml:space="preserve"> </w:t>
      </w:r>
      <w:proofErr w:type="spellStart"/>
      <w:r w:rsidRPr="00897540">
        <w:t>pastāvīga</w:t>
      </w:r>
      <w:proofErr w:type="spellEnd"/>
      <w:r w:rsidRPr="00897540">
        <w:t xml:space="preserve"> </w:t>
      </w:r>
      <w:proofErr w:type="spellStart"/>
      <w:r w:rsidRPr="00897540">
        <w:t>ceļa</w:t>
      </w:r>
      <w:proofErr w:type="spellEnd"/>
      <w:r w:rsidRPr="00897540">
        <w:t xml:space="preserve"> </w:t>
      </w:r>
      <w:proofErr w:type="spellStart"/>
      <w:r w:rsidRPr="00897540">
        <w:t>klātnes</w:t>
      </w:r>
      <w:proofErr w:type="spellEnd"/>
      <w:r w:rsidRPr="00897540">
        <w:t xml:space="preserve"> </w:t>
      </w:r>
      <w:proofErr w:type="spellStart"/>
      <w:r w:rsidRPr="00897540">
        <w:t>novērošana</w:t>
      </w:r>
      <w:proofErr w:type="spellEnd"/>
      <w:r w:rsidRPr="00897540">
        <w:t xml:space="preserve"> </w:t>
      </w:r>
      <w:proofErr w:type="spellStart"/>
      <w:r w:rsidRPr="00897540">
        <w:t>uz</w:t>
      </w:r>
      <w:proofErr w:type="spellEnd"/>
      <w:r w:rsidRPr="00897540">
        <w:t xml:space="preserve"> </w:t>
      </w:r>
      <w:proofErr w:type="spellStart"/>
      <w:r w:rsidRPr="00897540">
        <w:t>abām</w:t>
      </w:r>
      <w:proofErr w:type="spellEnd"/>
      <w:r w:rsidRPr="00897540">
        <w:t xml:space="preserve"> </w:t>
      </w:r>
      <w:proofErr w:type="spellStart"/>
      <w:r w:rsidRPr="00897540">
        <w:t>pusēm</w:t>
      </w:r>
      <w:proofErr w:type="spellEnd"/>
      <w:r w:rsidRPr="00897540">
        <w:t xml:space="preserve"> </w:t>
      </w:r>
      <w:proofErr w:type="spellStart"/>
      <w:r w:rsidRPr="00897540">
        <w:t>vienlaicīgi</w:t>
      </w:r>
      <w:proofErr w:type="spellEnd"/>
      <w:r w:rsidRPr="00897540">
        <w:t>).</w:t>
      </w:r>
    </w:p>
    <w:p w14:paraId="65BF6D1D" w14:textId="77777777" w:rsidR="00901EA8" w:rsidRPr="00897540" w:rsidRDefault="00901EA8" w:rsidP="003C26DE">
      <w:pPr>
        <w:pStyle w:val="BodyTextIndent"/>
        <w:numPr>
          <w:ilvl w:val="1"/>
          <w:numId w:val="14"/>
        </w:numPr>
        <w:tabs>
          <w:tab w:val="left" w:pos="709"/>
        </w:tabs>
        <w:ind w:left="709" w:right="-1" w:hanging="709"/>
      </w:pPr>
      <w:proofErr w:type="spellStart"/>
      <w:r w:rsidRPr="00897540">
        <w:t>Vispārējas</w:t>
      </w:r>
      <w:proofErr w:type="spellEnd"/>
      <w:r w:rsidRPr="00897540">
        <w:t xml:space="preserve"> </w:t>
      </w:r>
      <w:proofErr w:type="spellStart"/>
      <w:r w:rsidRPr="00897540">
        <w:t>trauksmes</w:t>
      </w:r>
      <w:proofErr w:type="spellEnd"/>
      <w:r w:rsidRPr="00897540">
        <w:t xml:space="preserve"> </w:t>
      </w:r>
      <w:proofErr w:type="spellStart"/>
      <w:r w:rsidRPr="00897540">
        <w:t>signāls</w:t>
      </w:r>
      <w:proofErr w:type="spellEnd"/>
      <w:r w:rsidRPr="00897540">
        <w:t xml:space="preserve"> </w:t>
      </w:r>
      <w:proofErr w:type="spellStart"/>
      <w:r w:rsidRPr="00897540">
        <w:t>uz</w:t>
      </w:r>
      <w:proofErr w:type="spellEnd"/>
      <w:r w:rsidRPr="00897540">
        <w:t xml:space="preserve"> </w:t>
      </w:r>
      <w:proofErr w:type="spellStart"/>
      <w:r w:rsidRPr="00897540">
        <w:t>dzelzceļa</w:t>
      </w:r>
      <w:proofErr w:type="spellEnd"/>
      <w:r w:rsidRPr="00897540">
        <w:t xml:space="preserve"> </w:t>
      </w:r>
      <w:proofErr w:type="spellStart"/>
      <w:r w:rsidRPr="00897540">
        <w:t>ir</w:t>
      </w:r>
      <w:proofErr w:type="spellEnd"/>
      <w:r w:rsidRPr="00897540">
        <w:t xml:space="preserve"> </w:t>
      </w:r>
      <w:proofErr w:type="spellStart"/>
      <w:r w:rsidRPr="00897540">
        <w:t>skaņu</w:t>
      </w:r>
      <w:proofErr w:type="spellEnd"/>
      <w:r w:rsidRPr="00897540">
        <w:t xml:space="preserve"> </w:t>
      </w:r>
      <w:proofErr w:type="spellStart"/>
      <w:r w:rsidRPr="00897540">
        <w:t>signālu</w:t>
      </w:r>
      <w:proofErr w:type="spellEnd"/>
      <w:r w:rsidRPr="00897540">
        <w:t xml:space="preserve"> </w:t>
      </w:r>
      <w:proofErr w:type="spellStart"/>
      <w:r w:rsidRPr="00897540">
        <w:t>sērija</w:t>
      </w:r>
      <w:proofErr w:type="spellEnd"/>
      <w:r w:rsidRPr="00897540">
        <w:t xml:space="preserve"> – </w:t>
      </w:r>
      <w:proofErr w:type="spellStart"/>
      <w:r w:rsidRPr="00897540">
        <w:t>viena</w:t>
      </w:r>
      <w:proofErr w:type="spellEnd"/>
      <w:r w:rsidRPr="00897540">
        <w:t xml:space="preserve"> </w:t>
      </w:r>
      <w:proofErr w:type="spellStart"/>
      <w:r w:rsidRPr="00897540">
        <w:t>gara</w:t>
      </w:r>
      <w:proofErr w:type="spellEnd"/>
      <w:r w:rsidRPr="00897540">
        <w:t xml:space="preserve"> </w:t>
      </w:r>
      <w:proofErr w:type="spellStart"/>
      <w:r w:rsidRPr="00897540">
        <w:t>un</w:t>
      </w:r>
      <w:proofErr w:type="spellEnd"/>
      <w:r w:rsidRPr="00897540">
        <w:t xml:space="preserve"> </w:t>
      </w:r>
      <w:proofErr w:type="spellStart"/>
      <w:r w:rsidRPr="00897540">
        <w:t>trīs</w:t>
      </w:r>
      <w:proofErr w:type="spellEnd"/>
      <w:r w:rsidRPr="00897540">
        <w:t xml:space="preserve"> </w:t>
      </w:r>
      <w:proofErr w:type="spellStart"/>
      <w:r w:rsidRPr="00897540">
        <w:t>īsas</w:t>
      </w:r>
      <w:proofErr w:type="spellEnd"/>
      <w:r w:rsidRPr="00897540">
        <w:t xml:space="preserve"> </w:t>
      </w:r>
      <w:proofErr w:type="spellStart"/>
      <w:r w:rsidRPr="00897540">
        <w:t>skaņas</w:t>
      </w:r>
      <w:proofErr w:type="spellEnd"/>
      <w:r w:rsidRPr="00897540">
        <w:t xml:space="preserve">. </w:t>
      </w:r>
      <w:proofErr w:type="spellStart"/>
      <w:r w:rsidRPr="00897540">
        <w:t>Vilciena</w:t>
      </w:r>
      <w:proofErr w:type="spellEnd"/>
      <w:r w:rsidRPr="00897540">
        <w:t xml:space="preserve"> </w:t>
      </w:r>
      <w:proofErr w:type="spellStart"/>
      <w:r w:rsidRPr="00897540">
        <w:t>ekstrēmas</w:t>
      </w:r>
      <w:proofErr w:type="spellEnd"/>
      <w:r w:rsidRPr="00897540">
        <w:t xml:space="preserve"> </w:t>
      </w:r>
      <w:proofErr w:type="spellStart"/>
      <w:r w:rsidRPr="00897540">
        <w:t>apstādināšanas</w:t>
      </w:r>
      <w:proofErr w:type="spellEnd"/>
      <w:r w:rsidRPr="00897540">
        <w:t xml:space="preserve"> </w:t>
      </w:r>
      <w:proofErr w:type="spellStart"/>
      <w:r w:rsidRPr="00897540">
        <w:t>signāls</w:t>
      </w:r>
      <w:proofErr w:type="spellEnd"/>
      <w:r w:rsidRPr="00897540">
        <w:t xml:space="preserve"> </w:t>
      </w:r>
      <w:proofErr w:type="spellStart"/>
      <w:r w:rsidRPr="00897540">
        <w:t>ir</w:t>
      </w:r>
      <w:proofErr w:type="spellEnd"/>
      <w:r w:rsidRPr="00897540">
        <w:t xml:space="preserve">: </w:t>
      </w:r>
      <w:proofErr w:type="spellStart"/>
      <w:r w:rsidRPr="00897540">
        <w:t>dienā</w:t>
      </w:r>
      <w:proofErr w:type="spellEnd"/>
      <w:r w:rsidRPr="00897540">
        <w:t xml:space="preserve"> – </w:t>
      </w:r>
      <w:proofErr w:type="spellStart"/>
      <w:r w:rsidRPr="00897540">
        <w:t>izstieptā</w:t>
      </w:r>
      <w:proofErr w:type="spellEnd"/>
      <w:r w:rsidRPr="00897540">
        <w:t xml:space="preserve"> </w:t>
      </w:r>
      <w:proofErr w:type="spellStart"/>
      <w:r w:rsidRPr="00897540">
        <w:t>rokā</w:t>
      </w:r>
      <w:proofErr w:type="spellEnd"/>
      <w:r w:rsidRPr="00897540">
        <w:t xml:space="preserve"> </w:t>
      </w:r>
      <w:proofErr w:type="spellStart"/>
      <w:r w:rsidRPr="00897540">
        <w:t>turama</w:t>
      </w:r>
      <w:proofErr w:type="spellEnd"/>
      <w:r w:rsidRPr="00897540">
        <w:t xml:space="preserve"> </w:t>
      </w:r>
      <w:proofErr w:type="spellStart"/>
      <w:r w:rsidRPr="00897540">
        <w:t>jebkura</w:t>
      </w:r>
      <w:proofErr w:type="spellEnd"/>
      <w:r w:rsidRPr="00897540">
        <w:t xml:space="preserve"> </w:t>
      </w:r>
      <w:proofErr w:type="spellStart"/>
      <w:r w:rsidRPr="00897540">
        <w:t>piemērota</w:t>
      </w:r>
      <w:proofErr w:type="spellEnd"/>
      <w:r w:rsidRPr="00897540">
        <w:t xml:space="preserve"> </w:t>
      </w:r>
      <w:proofErr w:type="spellStart"/>
      <w:r w:rsidRPr="00897540">
        <w:t>priekšmeta</w:t>
      </w:r>
      <w:proofErr w:type="spellEnd"/>
      <w:r w:rsidRPr="00897540">
        <w:t xml:space="preserve"> </w:t>
      </w:r>
      <w:proofErr w:type="spellStart"/>
      <w:r w:rsidRPr="00897540">
        <w:t>riņķveida</w:t>
      </w:r>
      <w:proofErr w:type="spellEnd"/>
      <w:r w:rsidRPr="00897540">
        <w:t xml:space="preserve"> </w:t>
      </w:r>
      <w:proofErr w:type="spellStart"/>
      <w:r w:rsidRPr="00897540">
        <w:t>kustības</w:t>
      </w:r>
      <w:proofErr w:type="spellEnd"/>
      <w:r w:rsidRPr="00897540">
        <w:t xml:space="preserve">, </w:t>
      </w:r>
      <w:proofErr w:type="spellStart"/>
      <w:r w:rsidRPr="00897540">
        <w:t>naktī</w:t>
      </w:r>
      <w:proofErr w:type="spellEnd"/>
      <w:r w:rsidRPr="00897540">
        <w:t xml:space="preserve"> – </w:t>
      </w:r>
      <w:proofErr w:type="spellStart"/>
      <w:r w:rsidRPr="00897540">
        <w:t>izstieptā</w:t>
      </w:r>
      <w:proofErr w:type="spellEnd"/>
      <w:r w:rsidRPr="00897540">
        <w:t xml:space="preserve"> </w:t>
      </w:r>
      <w:proofErr w:type="spellStart"/>
      <w:r w:rsidRPr="00897540">
        <w:t>rokā</w:t>
      </w:r>
      <w:proofErr w:type="spellEnd"/>
      <w:r w:rsidRPr="00897540">
        <w:t xml:space="preserve"> </w:t>
      </w:r>
      <w:proofErr w:type="spellStart"/>
      <w:r w:rsidRPr="00897540">
        <w:t>turama</w:t>
      </w:r>
      <w:proofErr w:type="spellEnd"/>
      <w:r w:rsidRPr="00897540">
        <w:t xml:space="preserve"> </w:t>
      </w:r>
      <w:proofErr w:type="spellStart"/>
      <w:r w:rsidRPr="00897540">
        <w:t>jebkura</w:t>
      </w:r>
      <w:proofErr w:type="spellEnd"/>
      <w:r w:rsidRPr="00897540">
        <w:t xml:space="preserve"> </w:t>
      </w:r>
      <w:proofErr w:type="spellStart"/>
      <w:r w:rsidRPr="00897540">
        <w:t>piemērota</w:t>
      </w:r>
      <w:proofErr w:type="spellEnd"/>
      <w:r w:rsidRPr="00897540">
        <w:t xml:space="preserve"> </w:t>
      </w:r>
      <w:proofErr w:type="spellStart"/>
      <w:r w:rsidRPr="00897540">
        <w:t>gaismas</w:t>
      </w:r>
      <w:proofErr w:type="spellEnd"/>
      <w:r w:rsidRPr="00897540">
        <w:t xml:space="preserve"> </w:t>
      </w:r>
      <w:proofErr w:type="spellStart"/>
      <w:r w:rsidRPr="00897540">
        <w:t>ķermeņa</w:t>
      </w:r>
      <w:proofErr w:type="spellEnd"/>
      <w:r w:rsidRPr="00897540">
        <w:t xml:space="preserve"> (</w:t>
      </w:r>
      <w:proofErr w:type="spellStart"/>
      <w:proofErr w:type="gramStart"/>
      <w:r w:rsidRPr="00897540">
        <w:t>el.lukturis</w:t>
      </w:r>
      <w:proofErr w:type="spellEnd"/>
      <w:proofErr w:type="gramEnd"/>
      <w:r w:rsidRPr="00897540">
        <w:t xml:space="preserve">, </w:t>
      </w:r>
      <w:proofErr w:type="spellStart"/>
      <w:r w:rsidRPr="00897540">
        <w:t>lāpa</w:t>
      </w:r>
      <w:proofErr w:type="spellEnd"/>
      <w:r w:rsidRPr="00897540">
        <w:t xml:space="preserve">) </w:t>
      </w:r>
      <w:proofErr w:type="spellStart"/>
      <w:r w:rsidRPr="00897540">
        <w:t>riņķveida</w:t>
      </w:r>
      <w:proofErr w:type="spellEnd"/>
      <w:r w:rsidRPr="00897540">
        <w:t xml:space="preserve"> </w:t>
      </w:r>
      <w:proofErr w:type="spellStart"/>
      <w:r w:rsidRPr="00897540">
        <w:t>kustības</w:t>
      </w:r>
      <w:proofErr w:type="spellEnd"/>
      <w:r w:rsidRPr="00897540">
        <w:t>.</w:t>
      </w:r>
    </w:p>
    <w:p w14:paraId="7BC9E299" w14:textId="77777777" w:rsidR="00901EA8" w:rsidRPr="00897540" w:rsidRDefault="00901EA8" w:rsidP="003C26DE">
      <w:pPr>
        <w:pStyle w:val="BodyTextIndent"/>
        <w:numPr>
          <w:ilvl w:val="1"/>
          <w:numId w:val="14"/>
        </w:numPr>
        <w:tabs>
          <w:tab w:val="left" w:pos="709"/>
        </w:tabs>
        <w:ind w:left="709" w:right="-1" w:hanging="709"/>
      </w:pPr>
      <w:proofErr w:type="spellStart"/>
      <w:r w:rsidRPr="00897540">
        <w:t>Veicot</w:t>
      </w:r>
      <w:proofErr w:type="spellEnd"/>
      <w:r w:rsidRPr="00897540">
        <w:t xml:space="preserve"> </w:t>
      </w:r>
      <w:proofErr w:type="spellStart"/>
      <w:r w:rsidRPr="00897540">
        <w:t>darbus</w:t>
      </w:r>
      <w:proofErr w:type="spellEnd"/>
      <w:r w:rsidRPr="00897540">
        <w:t xml:space="preserve"> </w:t>
      </w:r>
      <w:proofErr w:type="spellStart"/>
      <w:r w:rsidRPr="00897540">
        <w:t>dzelzceļa</w:t>
      </w:r>
      <w:proofErr w:type="spellEnd"/>
      <w:r w:rsidRPr="00897540">
        <w:t xml:space="preserve"> </w:t>
      </w:r>
      <w:proofErr w:type="spellStart"/>
      <w:r w:rsidRPr="00897540">
        <w:t>stacijas</w:t>
      </w:r>
      <w:proofErr w:type="spellEnd"/>
      <w:r w:rsidRPr="00897540">
        <w:t xml:space="preserve"> </w:t>
      </w:r>
      <w:proofErr w:type="spellStart"/>
      <w:r w:rsidRPr="00897540">
        <w:t>vai</w:t>
      </w:r>
      <w:proofErr w:type="spellEnd"/>
      <w:r w:rsidRPr="00897540">
        <w:t xml:space="preserve"> </w:t>
      </w:r>
      <w:proofErr w:type="spellStart"/>
      <w:r w:rsidRPr="00897540">
        <w:t>depo</w:t>
      </w:r>
      <w:proofErr w:type="spellEnd"/>
      <w:r w:rsidRPr="00897540">
        <w:t xml:space="preserve"> </w:t>
      </w:r>
      <w:proofErr w:type="spellStart"/>
      <w:r w:rsidRPr="00897540">
        <w:t>teritorijā</w:t>
      </w:r>
      <w:proofErr w:type="spellEnd"/>
      <w:r w:rsidRPr="00897540">
        <w:t xml:space="preserve">, </w:t>
      </w:r>
      <w:proofErr w:type="spellStart"/>
      <w:r w:rsidRPr="00897540">
        <w:t>jāievēro</w:t>
      </w:r>
      <w:proofErr w:type="spellEnd"/>
      <w:r w:rsidRPr="00897540">
        <w:t xml:space="preserve"> </w:t>
      </w:r>
      <w:proofErr w:type="spellStart"/>
      <w:r w:rsidRPr="00897540">
        <w:t>attiecīgo</w:t>
      </w:r>
      <w:proofErr w:type="spellEnd"/>
      <w:r w:rsidRPr="00897540">
        <w:t xml:space="preserve"> </w:t>
      </w:r>
      <w:proofErr w:type="spellStart"/>
      <w:r w:rsidRPr="00897540">
        <w:t>ceļu</w:t>
      </w:r>
      <w:proofErr w:type="spellEnd"/>
      <w:r w:rsidRPr="00897540">
        <w:t xml:space="preserve"> </w:t>
      </w:r>
      <w:proofErr w:type="spellStart"/>
      <w:r w:rsidRPr="00897540">
        <w:t>distanču</w:t>
      </w:r>
      <w:proofErr w:type="spellEnd"/>
      <w:r w:rsidRPr="00897540">
        <w:t xml:space="preserve"> </w:t>
      </w:r>
      <w:proofErr w:type="spellStart"/>
      <w:r w:rsidRPr="00897540">
        <w:t>izsniegtie</w:t>
      </w:r>
      <w:proofErr w:type="spellEnd"/>
      <w:r w:rsidRPr="00897540">
        <w:t xml:space="preserve"> </w:t>
      </w:r>
      <w:proofErr w:type="spellStart"/>
      <w:r w:rsidRPr="00897540">
        <w:t>norādījumi</w:t>
      </w:r>
      <w:proofErr w:type="spellEnd"/>
      <w:r w:rsidRPr="00897540">
        <w:t xml:space="preserve"> </w:t>
      </w:r>
      <w:proofErr w:type="spellStart"/>
      <w:r w:rsidRPr="00897540">
        <w:t>un</w:t>
      </w:r>
      <w:proofErr w:type="spellEnd"/>
      <w:r w:rsidRPr="00897540">
        <w:t xml:space="preserve"> </w:t>
      </w:r>
      <w:proofErr w:type="spellStart"/>
      <w:r w:rsidRPr="00897540">
        <w:t>nosacījumi</w:t>
      </w:r>
      <w:proofErr w:type="spellEnd"/>
      <w:r w:rsidRPr="00897540">
        <w:t>.</w:t>
      </w:r>
    </w:p>
    <w:p w14:paraId="52D5CD75" w14:textId="77777777" w:rsidR="00EB47A1" w:rsidRPr="00897540" w:rsidRDefault="00EB47A1" w:rsidP="00226E42">
      <w:pPr>
        <w:ind w:firstLine="720"/>
        <w:jc w:val="right"/>
        <w:rPr>
          <w:lang w:val="ru-RU"/>
        </w:rPr>
        <w:sectPr w:rsidR="00EB47A1" w:rsidRPr="00897540" w:rsidSect="00F64F73">
          <w:footerReference w:type="even" r:id="rId11"/>
          <w:footerReference w:type="default" r:id="rId12"/>
          <w:pgSz w:w="11906" w:h="16838"/>
          <w:pgMar w:top="1134" w:right="851" w:bottom="1134" w:left="1701" w:header="709" w:footer="709" w:gutter="0"/>
          <w:cols w:space="708"/>
          <w:titlePg/>
          <w:docGrid w:linePitch="360"/>
        </w:sectPr>
      </w:pPr>
    </w:p>
    <w:p w14:paraId="6F37F651" w14:textId="3346B56F" w:rsidR="00EB47A1" w:rsidRPr="00964DB3" w:rsidRDefault="00444729" w:rsidP="00EB47A1">
      <w:pPr>
        <w:spacing w:line="0" w:lineRule="atLeast"/>
        <w:jc w:val="right"/>
        <w:rPr>
          <w:b/>
          <w:lang w:val="ru-RU"/>
        </w:rPr>
      </w:pPr>
      <w:r>
        <w:rPr>
          <w:b/>
          <w:lang w:val="ru-RU"/>
        </w:rPr>
        <w:lastRenderedPageBreak/>
        <w:t>6</w:t>
      </w:r>
      <w:r w:rsidR="00EB47A1" w:rsidRPr="00964DB3">
        <w:rPr>
          <w:b/>
          <w:lang w:val="ru-RU"/>
        </w:rPr>
        <w:t>.pielikums</w:t>
      </w:r>
    </w:p>
    <w:p w14:paraId="50F16215" w14:textId="77777777" w:rsidR="00EB47A1" w:rsidRPr="00964DB3" w:rsidRDefault="00EB47A1" w:rsidP="00EB47A1">
      <w:pPr>
        <w:spacing w:line="0" w:lineRule="atLeast"/>
        <w:jc w:val="right"/>
        <w:rPr>
          <w:lang w:val="ru-RU"/>
        </w:rPr>
      </w:pPr>
      <w:r w:rsidRPr="00964DB3">
        <w:rPr>
          <w:lang w:val="ru-RU"/>
        </w:rPr>
        <w:t xml:space="preserve"> </w:t>
      </w:r>
      <w:r w:rsidRPr="00964DB3">
        <w:rPr>
          <w:lang w:val="ru-RU"/>
        </w:rPr>
        <w:tab/>
      </w:r>
      <w:r w:rsidRPr="00964DB3">
        <w:rPr>
          <w:lang w:val="ru-RU"/>
        </w:rPr>
        <w:tab/>
      </w:r>
      <w:r w:rsidRPr="00964DB3">
        <w:rPr>
          <w:lang w:val="ru-RU"/>
        </w:rPr>
        <w:tab/>
      </w:r>
      <w:r w:rsidRPr="00964DB3">
        <w:rPr>
          <w:lang w:val="ru-RU"/>
        </w:rPr>
        <w:tab/>
      </w:r>
      <w:r w:rsidRPr="00964DB3">
        <w:rPr>
          <w:lang w:val="ru-RU"/>
        </w:rPr>
        <w:tab/>
        <w:t>VAS „</w:t>
      </w:r>
      <w:proofErr w:type="spellStart"/>
      <w:r w:rsidRPr="00964DB3">
        <w:rPr>
          <w:lang w:val="ru-RU"/>
        </w:rPr>
        <w:t>Latvijas</w:t>
      </w:r>
      <w:proofErr w:type="spellEnd"/>
      <w:r w:rsidRPr="00964DB3">
        <w:rPr>
          <w:lang w:val="ru-RU"/>
        </w:rPr>
        <w:t xml:space="preserve"> </w:t>
      </w:r>
      <w:proofErr w:type="spellStart"/>
      <w:r w:rsidRPr="00964DB3">
        <w:rPr>
          <w:lang w:val="ru-RU"/>
        </w:rPr>
        <w:t>dzelzceļš</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procedūras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publikāciju</w:t>
      </w:r>
      <w:proofErr w:type="spellEnd"/>
      <w:r w:rsidRPr="00964DB3">
        <w:rPr>
          <w:lang w:val="ru-RU"/>
        </w:rPr>
        <w:t xml:space="preserve"> „</w:t>
      </w:r>
      <w:proofErr w:type="spellStart"/>
      <w:r w:rsidR="00A25BB9" w:rsidRPr="00964DB3">
        <w:rPr>
          <w:lang w:val="ru-RU"/>
        </w:rPr>
        <w:t>Kadastrālā</w:t>
      </w:r>
      <w:proofErr w:type="spellEnd"/>
      <w:r w:rsidR="00A25BB9" w:rsidRPr="00964DB3">
        <w:rPr>
          <w:lang w:val="ru-RU"/>
        </w:rPr>
        <w:t xml:space="preserve"> </w:t>
      </w:r>
      <w:proofErr w:type="spellStart"/>
      <w:r w:rsidR="00A25BB9" w:rsidRPr="00964DB3">
        <w:rPr>
          <w:lang w:val="ru-RU"/>
        </w:rPr>
        <w:t>uzmērīšana</w:t>
      </w:r>
      <w:proofErr w:type="spellEnd"/>
      <w:r w:rsidRPr="00964DB3">
        <w:rPr>
          <w:lang w:val="ru-RU"/>
        </w:rPr>
        <w:t xml:space="preserve">” </w:t>
      </w:r>
      <w:proofErr w:type="spellStart"/>
      <w:r w:rsidRPr="00964DB3">
        <w:rPr>
          <w:lang w:val="ru-RU"/>
        </w:rPr>
        <w:t>nolikumam</w:t>
      </w:r>
      <w:proofErr w:type="spellEnd"/>
    </w:p>
    <w:p w14:paraId="574CA5C1" w14:textId="77777777" w:rsidR="00226E42" w:rsidRPr="00964DB3" w:rsidRDefault="00226E42" w:rsidP="00226E42">
      <w:pPr>
        <w:ind w:firstLine="720"/>
        <w:jc w:val="right"/>
        <w:rPr>
          <w:lang w:val="ru-RU"/>
        </w:rPr>
      </w:pPr>
    </w:p>
    <w:p w14:paraId="327FCD0F" w14:textId="77777777" w:rsidR="00226E42" w:rsidRPr="00964DB3" w:rsidRDefault="00226E42" w:rsidP="00226E42">
      <w:pPr>
        <w:pStyle w:val="Subtitle"/>
        <w:rPr>
          <w:lang w:val="ru-RU"/>
        </w:rPr>
      </w:pPr>
    </w:p>
    <w:p w14:paraId="044C72B0" w14:textId="77777777" w:rsidR="00901EA8" w:rsidRPr="00964DB3" w:rsidRDefault="00901EA8" w:rsidP="00901EA8">
      <w:pPr>
        <w:pStyle w:val="Title"/>
        <w:tabs>
          <w:tab w:val="left" w:pos="851"/>
        </w:tabs>
        <w:jc w:val="right"/>
        <w:rPr>
          <w:u w:val="none"/>
          <w:lang w:val="ru-RU"/>
        </w:rPr>
      </w:pPr>
      <w:r w:rsidRPr="00964DB3">
        <w:rPr>
          <w:u w:val="none"/>
          <w:lang w:val="ru-RU"/>
        </w:rPr>
        <w:t>PROJEKTS</w:t>
      </w:r>
    </w:p>
    <w:p w14:paraId="03D882F6" w14:textId="77777777" w:rsidR="00901EA8" w:rsidRPr="00964DB3" w:rsidRDefault="00901EA8" w:rsidP="00901EA8">
      <w:pPr>
        <w:tabs>
          <w:tab w:val="left" w:pos="-1440"/>
          <w:tab w:val="right" w:pos="-1368"/>
          <w:tab w:val="left" w:pos="851"/>
        </w:tabs>
        <w:jc w:val="both"/>
        <w:rPr>
          <w:lang w:val="ru-RU"/>
        </w:rPr>
      </w:pPr>
      <w:r w:rsidRPr="00964DB3">
        <w:rPr>
          <w:lang w:val="ru-RU"/>
        </w:rPr>
        <w:tab/>
      </w:r>
    </w:p>
    <w:p w14:paraId="2424D39D" w14:textId="77777777" w:rsidR="00901EA8" w:rsidRPr="00964DB3" w:rsidRDefault="00901EA8" w:rsidP="00901EA8">
      <w:pPr>
        <w:tabs>
          <w:tab w:val="left" w:pos="426"/>
          <w:tab w:val="left" w:pos="851"/>
          <w:tab w:val="left" w:pos="6480"/>
        </w:tabs>
        <w:rPr>
          <w:lang w:val="ru-RU"/>
        </w:rPr>
      </w:pPr>
    </w:p>
    <w:p w14:paraId="33D6E303" w14:textId="77777777" w:rsidR="00901EA8" w:rsidRPr="00B17026" w:rsidRDefault="00901EA8" w:rsidP="00901EA8">
      <w:pPr>
        <w:pStyle w:val="naisf"/>
        <w:tabs>
          <w:tab w:val="left" w:pos="851"/>
        </w:tabs>
        <w:spacing w:before="0" w:beforeAutospacing="0" w:after="0" w:afterAutospacing="0"/>
        <w:jc w:val="center"/>
        <w:rPr>
          <w:b/>
          <w:bCs/>
          <w:lang w:val="ru-RU"/>
        </w:rPr>
      </w:pPr>
      <w:r w:rsidRPr="00B17026">
        <w:rPr>
          <w:b/>
          <w:bCs/>
          <w:lang w:val="ru-RU"/>
        </w:rPr>
        <w:t xml:space="preserve">LĪGUMS </w:t>
      </w:r>
      <w:proofErr w:type="spellStart"/>
      <w:r w:rsidRPr="00B17026">
        <w:rPr>
          <w:b/>
          <w:bCs/>
          <w:lang w:val="ru-RU"/>
        </w:rPr>
        <w:t>Nr</w:t>
      </w:r>
      <w:proofErr w:type="spellEnd"/>
      <w:r w:rsidRPr="00B17026">
        <w:rPr>
          <w:b/>
          <w:bCs/>
          <w:lang w:val="ru-RU"/>
        </w:rPr>
        <w:t>.</w:t>
      </w:r>
      <w:r w:rsidRPr="00B17026">
        <w:rPr>
          <w:b/>
          <w:lang w:val="ru-RU"/>
        </w:rPr>
        <w:t xml:space="preserve"> _______________</w:t>
      </w:r>
    </w:p>
    <w:p w14:paraId="55CFADAD" w14:textId="77777777" w:rsidR="00901EA8" w:rsidRPr="00964DB3" w:rsidRDefault="00901EA8" w:rsidP="00901EA8">
      <w:pPr>
        <w:tabs>
          <w:tab w:val="left" w:pos="851"/>
        </w:tabs>
        <w:jc w:val="center"/>
        <w:rPr>
          <w:b/>
          <w:lang w:val="ru-RU"/>
        </w:rPr>
      </w:pPr>
      <w:proofErr w:type="spellStart"/>
      <w:r w:rsidRPr="00964DB3">
        <w:rPr>
          <w:b/>
          <w:bCs/>
          <w:color w:val="000000"/>
          <w:lang w:val="ru-RU"/>
        </w:rPr>
        <w:t>par</w:t>
      </w:r>
      <w:proofErr w:type="spellEnd"/>
      <w:r w:rsidRPr="00964DB3">
        <w:rPr>
          <w:b/>
          <w:bCs/>
          <w:color w:val="000000"/>
          <w:lang w:val="ru-RU"/>
        </w:rPr>
        <w:t xml:space="preserve"> </w:t>
      </w:r>
      <w:proofErr w:type="spellStart"/>
      <w:r w:rsidRPr="00964DB3">
        <w:rPr>
          <w:b/>
          <w:bCs/>
          <w:color w:val="000000"/>
          <w:lang w:val="ru-RU"/>
        </w:rPr>
        <w:t>kadastrālās</w:t>
      </w:r>
      <w:proofErr w:type="spellEnd"/>
      <w:r w:rsidRPr="00964DB3">
        <w:rPr>
          <w:b/>
          <w:bCs/>
          <w:color w:val="000000"/>
          <w:lang w:val="ru-RU"/>
        </w:rPr>
        <w:t xml:space="preserve"> </w:t>
      </w:r>
      <w:proofErr w:type="spellStart"/>
      <w:r w:rsidRPr="00964DB3">
        <w:rPr>
          <w:b/>
          <w:bCs/>
          <w:color w:val="000000"/>
          <w:lang w:val="ru-RU"/>
        </w:rPr>
        <w:t>uzmērīšanas</w:t>
      </w:r>
      <w:proofErr w:type="spellEnd"/>
      <w:r w:rsidRPr="00964DB3">
        <w:rPr>
          <w:b/>
          <w:bCs/>
          <w:color w:val="000000"/>
          <w:lang w:val="ru-RU"/>
        </w:rPr>
        <w:t xml:space="preserve"> </w:t>
      </w:r>
      <w:proofErr w:type="spellStart"/>
      <w:r w:rsidRPr="00964DB3">
        <w:rPr>
          <w:b/>
          <w:bCs/>
          <w:color w:val="000000"/>
          <w:lang w:val="ru-RU"/>
        </w:rPr>
        <w:t>un</w:t>
      </w:r>
      <w:proofErr w:type="spellEnd"/>
      <w:r w:rsidRPr="00964DB3">
        <w:rPr>
          <w:b/>
          <w:bCs/>
          <w:color w:val="000000"/>
          <w:lang w:val="ru-RU"/>
        </w:rPr>
        <w:t xml:space="preserve"> </w:t>
      </w:r>
      <w:proofErr w:type="spellStart"/>
      <w:r w:rsidRPr="00964DB3">
        <w:rPr>
          <w:b/>
          <w:lang w:val="ru-RU"/>
        </w:rPr>
        <w:t>robežu</w:t>
      </w:r>
      <w:proofErr w:type="spellEnd"/>
      <w:r w:rsidRPr="00964DB3">
        <w:rPr>
          <w:b/>
          <w:lang w:val="ru-RU"/>
        </w:rPr>
        <w:t xml:space="preserve"> </w:t>
      </w:r>
      <w:proofErr w:type="spellStart"/>
      <w:r w:rsidRPr="00964DB3">
        <w:rPr>
          <w:b/>
          <w:lang w:val="ru-RU"/>
        </w:rPr>
        <w:t>ierīkošanas</w:t>
      </w:r>
      <w:proofErr w:type="spellEnd"/>
      <w:r w:rsidRPr="00964DB3">
        <w:rPr>
          <w:b/>
          <w:lang w:val="ru-RU"/>
        </w:rPr>
        <w:t xml:space="preserve"> </w:t>
      </w:r>
      <w:proofErr w:type="spellStart"/>
      <w:r w:rsidRPr="00964DB3">
        <w:rPr>
          <w:b/>
          <w:bCs/>
          <w:color w:val="000000"/>
          <w:lang w:val="ru-RU"/>
        </w:rPr>
        <w:t>darbu</w:t>
      </w:r>
      <w:proofErr w:type="spellEnd"/>
      <w:r w:rsidRPr="00964DB3">
        <w:rPr>
          <w:b/>
          <w:bCs/>
          <w:color w:val="000000"/>
          <w:lang w:val="ru-RU"/>
        </w:rPr>
        <w:t xml:space="preserve"> </w:t>
      </w:r>
      <w:proofErr w:type="spellStart"/>
      <w:r w:rsidRPr="00964DB3">
        <w:rPr>
          <w:b/>
          <w:bCs/>
          <w:color w:val="000000"/>
          <w:lang w:val="ru-RU"/>
        </w:rPr>
        <w:t>veikšanu</w:t>
      </w:r>
      <w:proofErr w:type="spellEnd"/>
    </w:p>
    <w:p w14:paraId="1B46998C" w14:textId="77777777" w:rsidR="00901EA8" w:rsidRPr="00964DB3" w:rsidRDefault="00901EA8" w:rsidP="00901EA8">
      <w:pPr>
        <w:pStyle w:val="naisf"/>
        <w:tabs>
          <w:tab w:val="left" w:pos="851"/>
        </w:tabs>
        <w:spacing w:before="0" w:beforeAutospacing="0" w:after="0" w:afterAutospacing="0"/>
        <w:rPr>
          <w:color w:val="000000"/>
          <w:lang w:val="ru-RU"/>
        </w:rPr>
      </w:pPr>
    </w:p>
    <w:p w14:paraId="7E7D3F36" w14:textId="77777777" w:rsidR="00901EA8" w:rsidRPr="00964DB3" w:rsidRDefault="00901EA8" w:rsidP="00901EA8">
      <w:pPr>
        <w:pStyle w:val="naisf"/>
        <w:tabs>
          <w:tab w:val="left" w:pos="851"/>
        </w:tabs>
        <w:spacing w:before="0" w:beforeAutospacing="0" w:after="0" w:afterAutospacing="0"/>
        <w:rPr>
          <w:color w:val="000000"/>
          <w:lang w:val="ru-RU"/>
        </w:rPr>
      </w:pPr>
      <w:proofErr w:type="spellStart"/>
      <w:r>
        <w:rPr>
          <w:color w:val="000000"/>
          <w:lang w:val="ru-RU"/>
        </w:rPr>
        <w:t>Rīgā</w:t>
      </w:r>
      <w:proofErr w:type="spellEnd"/>
      <w:r>
        <w:rPr>
          <w:color w:val="000000"/>
          <w:lang w:val="ru-RU"/>
        </w:rPr>
        <w:t>,</w:t>
      </w:r>
      <w:r w:rsidRPr="00964DB3">
        <w:rPr>
          <w:color w:val="000000"/>
          <w:lang w:val="ru-RU"/>
        </w:rPr>
        <w:tab/>
      </w:r>
      <w:r w:rsidRPr="00964DB3">
        <w:rPr>
          <w:color w:val="000000"/>
          <w:lang w:val="ru-RU"/>
        </w:rPr>
        <w:tab/>
      </w:r>
      <w:r w:rsidRPr="00964DB3">
        <w:rPr>
          <w:color w:val="000000"/>
          <w:lang w:val="ru-RU"/>
        </w:rPr>
        <w:tab/>
      </w:r>
      <w:r w:rsidRPr="00964DB3">
        <w:rPr>
          <w:color w:val="000000"/>
          <w:lang w:val="ru-RU"/>
        </w:rPr>
        <w:tab/>
      </w:r>
      <w:r w:rsidRPr="00964DB3">
        <w:rPr>
          <w:color w:val="000000"/>
          <w:lang w:val="ru-RU"/>
        </w:rPr>
        <w:tab/>
      </w:r>
      <w:r w:rsidRPr="00964DB3">
        <w:rPr>
          <w:color w:val="000000"/>
          <w:lang w:val="ru-RU"/>
        </w:rPr>
        <w:tab/>
      </w:r>
      <w:r w:rsidRPr="00964DB3">
        <w:rPr>
          <w:color w:val="000000"/>
          <w:lang w:val="ru-RU"/>
        </w:rPr>
        <w:tab/>
        <w:t xml:space="preserve">       </w:t>
      </w:r>
      <w:r>
        <w:rPr>
          <w:color w:val="000000"/>
          <w:lang w:val="ru-RU"/>
        </w:rPr>
        <w:t>2020</w:t>
      </w:r>
      <w:r w:rsidRPr="00964DB3">
        <w:rPr>
          <w:color w:val="000000"/>
          <w:lang w:val="ru-RU"/>
        </w:rPr>
        <w:t>.gada ___</w:t>
      </w:r>
      <w:proofErr w:type="gramStart"/>
      <w:r w:rsidRPr="00964DB3">
        <w:rPr>
          <w:color w:val="000000"/>
          <w:lang w:val="ru-RU"/>
        </w:rPr>
        <w:t>_._</w:t>
      </w:r>
      <w:proofErr w:type="gramEnd"/>
      <w:r w:rsidRPr="00964DB3">
        <w:rPr>
          <w:color w:val="000000"/>
          <w:lang w:val="ru-RU"/>
        </w:rPr>
        <w:t>_______</w:t>
      </w:r>
    </w:p>
    <w:p w14:paraId="25EEF307" w14:textId="77777777" w:rsidR="00901EA8" w:rsidRPr="00964DB3" w:rsidRDefault="00901EA8" w:rsidP="00901EA8">
      <w:pPr>
        <w:pStyle w:val="naisf"/>
        <w:tabs>
          <w:tab w:val="left" w:pos="851"/>
        </w:tabs>
        <w:spacing w:before="0" w:beforeAutospacing="0" w:after="0" w:afterAutospacing="0"/>
        <w:rPr>
          <w:color w:val="000000"/>
          <w:lang w:val="ru-RU"/>
        </w:rPr>
      </w:pPr>
    </w:p>
    <w:p w14:paraId="5AEE297C" w14:textId="77777777" w:rsidR="00901EA8" w:rsidRPr="00964DB3" w:rsidRDefault="00901EA8" w:rsidP="00901EA8">
      <w:pPr>
        <w:pStyle w:val="Heading1"/>
        <w:tabs>
          <w:tab w:val="left" w:pos="851"/>
        </w:tabs>
        <w:spacing w:before="0" w:after="0"/>
        <w:jc w:val="both"/>
        <w:rPr>
          <w:rFonts w:ascii="Times New Roman" w:hAnsi="Times New Roman" w:cs="Times New Roman"/>
          <w:b w:val="0"/>
          <w:sz w:val="24"/>
          <w:szCs w:val="24"/>
          <w:lang w:val="ru-RU"/>
        </w:rPr>
      </w:pPr>
      <w:proofErr w:type="spellStart"/>
      <w:r w:rsidRPr="00964DB3">
        <w:rPr>
          <w:rFonts w:ascii="Times New Roman" w:hAnsi="Times New Roman" w:cs="Times New Roman"/>
          <w:b w:val="0"/>
          <w:sz w:val="24"/>
          <w:szCs w:val="24"/>
          <w:lang w:val="ru-RU"/>
        </w:rPr>
        <w:t>Valsts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akciju</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sabiedrība</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Latvijas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dzelzceļš</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vienotais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reģistrācijas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Nr</w:t>
      </w:r>
      <w:proofErr w:type="spellEnd"/>
      <w:r w:rsidRPr="00964DB3">
        <w:rPr>
          <w:rFonts w:ascii="Times New Roman" w:hAnsi="Times New Roman" w:cs="Times New Roman"/>
          <w:b w:val="0"/>
          <w:sz w:val="24"/>
          <w:szCs w:val="24"/>
          <w:lang w:val="ru-RU"/>
        </w:rPr>
        <w:t xml:space="preserve">. </w:t>
      </w:r>
      <w:r w:rsidRPr="00964DB3">
        <w:rPr>
          <w:rFonts w:ascii="Times New Roman" w:hAnsi="Times New Roman" w:cs="Times New Roman"/>
          <w:b w:val="0"/>
          <w:iCs/>
          <w:sz w:val="24"/>
          <w:szCs w:val="24"/>
          <w:lang w:val="ru-RU"/>
        </w:rPr>
        <w:t>40003032065</w:t>
      </w:r>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tās</w:t>
      </w:r>
      <w:proofErr w:type="spellEnd"/>
      <w:r w:rsidRPr="00964DB3">
        <w:rPr>
          <w:rFonts w:ascii="Times New Roman" w:hAnsi="Times New Roman" w:cs="Times New Roman"/>
          <w:b w:val="0"/>
          <w:sz w:val="24"/>
          <w:szCs w:val="24"/>
          <w:lang w:val="ru-RU"/>
        </w:rPr>
        <w:t xml:space="preserve"> _____________________________________</w:t>
      </w:r>
      <w:r>
        <w:rPr>
          <w:rFonts w:ascii="Times New Roman" w:hAnsi="Times New Roman" w:cs="Times New Roman"/>
          <w:b w:val="0"/>
          <w:sz w:val="24"/>
          <w:szCs w:val="24"/>
          <w:lang w:val="ru-RU"/>
        </w:rPr>
        <w:t xml:space="preserve">__ </w:t>
      </w:r>
      <w:proofErr w:type="spellStart"/>
      <w:r>
        <w:rPr>
          <w:rFonts w:ascii="Times New Roman" w:hAnsi="Times New Roman" w:cs="Times New Roman"/>
          <w:b w:val="0"/>
          <w:sz w:val="24"/>
          <w:szCs w:val="24"/>
          <w:lang w:val="ru-RU"/>
        </w:rPr>
        <w:t>personā</w:t>
      </w:r>
      <w:proofErr w:type="spellEnd"/>
      <w:r>
        <w:rPr>
          <w:rFonts w:ascii="Times New Roman" w:hAnsi="Times New Roman" w:cs="Times New Roman"/>
          <w:b w:val="0"/>
          <w:sz w:val="24"/>
          <w:szCs w:val="24"/>
          <w:lang w:val="ru-RU"/>
        </w:rPr>
        <w:t xml:space="preserve">, </w:t>
      </w:r>
      <w:proofErr w:type="spellStart"/>
      <w:r>
        <w:rPr>
          <w:rFonts w:ascii="Times New Roman" w:hAnsi="Times New Roman" w:cs="Times New Roman"/>
          <w:b w:val="0"/>
          <w:sz w:val="24"/>
          <w:szCs w:val="24"/>
          <w:lang w:val="ru-RU"/>
        </w:rPr>
        <w:t>kurš</w:t>
      </w:r>
      <w:proofErr w:type="spellEnd"/>
      <w:r>
        <w:rPr>
          <w:rFonts w:ascii="Times New Roman" w:hAnsi="Times New Roman" w:cs="Times New Roman"/>
          <w:b w:val="0"/>
          <w:sz w:val="24"/>
          <w:szCs w:val="24"/>
          <w:lang w:val="ru-RU"/>
        </w:rPr>
        <w:t xml:space="preserve"> </w:t>
      </w:r>
      <w:proofErr w:type="spellStart"/>
      <w:r>
        <w:rPr>
          <w:rFonts w:ascii="Times New Roman" w:hAnsi="Times New Roman" w:cs="Times New Roman"/>
          <w:b w:val="0"/>
          <w:sz w:val="24"/>
          <w:szCs w:val="24"/>
          <w:lang w:val="ru-RU"/>
        </w:rPr>
        <w:t>rīkojas</w:t>
      </w:r>
      <w:proofErr w:type="spellEnd"/>
      <w:r>
        <w:rPr>
          <w:rFonts w:ascii="Times New Roman" w:hAnsi="Times New Roman" w:cs="Times New Roman"/>
          <w:b w:val="0"/>
          <w:sz w:val="24"/>
          <w:szCs w:val="24"/>
          <w:lang w:val="ru-RU"/>
        </w:rPr>
        <w:t xml:space="preserve"> </w:t>
      </w:r>
      <w:proofErr w:type="spellStart"/>
      <w:r>
        <w:rPr>
          <w:rFonts w:ascii="Times New Roman" w:hAnsi="Times New Roman" w:cs="Times New Roman"/>
          <w:b w:val="0"/>
          <w:sz w:val="24"/>
          <w:szCs w:val="24"/>
          <w:lang w:val="ru-RU"/>
        </w:rPr>
        <w:t>uz</w:t>
      </w:r>
      <w:proofErr w:type="spellEnd"/>
      <w:r>
        <w:rPr>
          <w:rFonts w:ascii="Times New Roman" w:hAnsi="Times New Roman" w:cs="Times New Roman"/>
          <w:b w:val="0"/>
          <w:sz w:val="24"/>
          <w:szCs w:val="24"/>
          <w:lang w:val="ru-RU"/>
        </w:rPr>
        <w:t xml:space="preserve"> 2020</w:t>
      </w:r>
      <w:r w:rsidRPr="00964DB3">
        <w:rPr>
          <w:rFonts w:ascii="Times New Roman" w:hAnsi="Times New Roman" w:cs="Times New Roman"/>
          <w:b w:val="0"/>
          <w:sz w:val="24"/>
          <w:szCs w:val="24"/>
          <w:lang w:val="ru-RU"/>
        </w:rPr>
        <w:t xml:space="preserve">.gada _________ </w:t>
      </w:r>
      <w:proofErr w:type="spellStart"/>
      <w:r w:rsidRPr="00964DB3">
        <w:rPr>
          <w:rFonts w:ascii="Times New Roman" w:hAnsi="Times New Roman" w:cs="Times New Roman"/>
          <w:b w:val="0"/>
          <w:sz w:val="24"/>
          <w:szCs w:val="24"/>
          <w:lang w:val="ru-RU"/>
        </w:rPr>
        <w:t>izdotās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parastās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komercpilnvaras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Nr</w:t>
      </w:r>
      <w:proofErr w:type="spellEnd"/>
      <w:r w:rsidRPr="00964DB3">
        <w:rPr>
          <w:rFonts w:ascii="Times New Roman" w:hAnsi="Times New Roman" w:cs="Times New Roman"/>
          <w:b w:val="0"/>
          <w:sz w:val="24"/>
          <w:szCs w:val="24"/>
          <w:lang w:val="ru-RU"/>
        </w:rPr>
        <w:t xml:space="preserve">. ___________ </w:t>
      </w:r>
      <w:proofErr w:type="spellStart"/>
      <w:r w:rsidRPr="00964DB3">
        <w:rPr>
          <w:rFonts w:ascii="Times New Roman" w:hAnsi="Times New Roman" w:cs="Times New Roman"/>
          <w:b w:val="0"/>
          <w:sz w:val="24"/>
          <w:szCs w:val="24"/>
          <w:lang w:val="ru-RU"/>
        </w:rPr>
        <w:t>pamata</w:t>
      </w:r>
      <w:proofErr w:type="spellEnd"/>
      <w:r w:rsidRPr="00964DB3">
        <w:rPr>
          <w:rFonts w:ascii="Times New Roman" w:hAnsi="Times New Roman" w:cs="Times New Roman"/>
          <w:b w:val="0"/>
          <w:iCs/>
          <w:sz w:val="24"/>
          <w:szCs w:val="24"/>
          <w:lang w:val="ru-RU"/>
        </w:rPr>
        <w:t xml:space="preserve">, </w:t>
      </w:r>
      <w:r w:rsidRPr="00964DB3">
        <w:rPr>
          <w:rFonts w:ascii="Times New Roman" w:hAnsi="Times New Roman" w:cs="Times New Roman"/>
          <w:b w:val="0"/>
          <w:sz w:val="24"/>
          <w:szCs w:val="24"/>
          <w:lang w:val="ru-RU"/>
        </w:rPr>
        <w:t>(</w:t>
      </w:r>
      <w:proofErr w:type="spellStart"/>
      <w:r w:rsidRPr="00964DB3">
        <w:rPr>
          <w:rFonts w:ascii="Times New Roman" w:hAnsi="Times New Roman" w:cs="Times New Roman"/>
          <w:b w:val="0"/>
          <w:sz w:val="24"/>
          <w:szCs w:val="24"/>
          <w:lang w:val="ru-RU"/>
        </w:rPr>
        <w:t>turpmāk</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tekstā</w:t>
      </w:r>
      <w:proofErr w:type="spellEnd"/>
      <w:r w:rsidRPr="00964DB3">
        <w:rPr>
          <w:rFonts w:ascii="Times New Roman" w:hAnsi="Times New Roman" w:cs="Times New Roman"/>
          <w:b w:val="0"/>
          <w:sz w:val="24"/>
          <w:szCs w:val="24"/>
          <w:lang w:val="ru-RU"/>
        </w:rPr>
        <w:t xml:space="preserve"> - </w:t>
      </w:r>
      <w:proofErr w:type="spellStart"/>
      <w:r w:rsidRPr="00964DB3">
        <w:rPr>
          <w:rFonts w:ascii="Times New Roman" w:hAnsi="Times New Roman" w:cs="Times New Roman"/>
          <w:sz w:val="24"/>
          <w:szCs w:val="24"/>
          <w:lang w:val="ru-RU"/>
        </w:rPr>
        <w:t>Pasūtītājs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no</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vienas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puses</w:t>
      </w:r>
      <w:proofErr w:type="spellEnd"/>
      <w:r w:rsidRPr="00964DB3">
        <w:rPr>
          <w:rFonts w:ascii="Times New Roman" w:hAnsi="Times New Roman" w:cs="Times New Roman"/>
          <w:b w:val="0"/>
          <w:sz w:val="24"/>
          <w:szCs w:val="24"/>
          <w:lang w:val="ru-RU"/>
        </w:rPr>
        <w:t xml:space="preserve">, </w:t>
      </w:r>
      <w:proofErr w:type="spellStart"/>
      <w:r w:rsidRPr="00964DB3">
        <w:rPr>
          <w:rFonts w:ascii="Times New Roman" w:hAnsi="Times New Roman" w:cs="Times New Roman"/>
          <w:b w:val="0"/>
          <w:sz w:val="24"/>
          <w:szCs w:val="24"/>
          <w:lang w:val="ru-RU"/>
        </w:rPr>
        <w:t>un</w:t>
      </w:r>
      <w:proofErr w:type="spellEnd"/>
    </w:p>
    <w:p w14:paraId="7DBA60FF" w14:textId="77777777" w:rsidR="00901EA8" w:rsidRPr="00964DB3" w:rsidRDefault="00901EA8" w:rsidP="00901EA8">
      <w:pPr>
        <w:tabs>
          <w:tab w:val="left" w:pos="851"/>
        </w:tabs>
        <w:jc w:val="both"/>
        <w:rPr>
          <w:color w:val="000000"/>
          <w:lang w:val="ru-RU"/>
        </w:rPr>
      </w:pPr>
      <w:r w:rsidRPr="00964DB3">
        <w:rPr>
          <w:lang w:val="ru-RU"/>
        </w:rPr>
        <w:t>SIA _</w:t>
      </w:r>
      <w:r w:rsidRPr="00964DB3">
        <w:rPr>
          <w:b/>
          <w:lang w:val="ru-RU"/>
        </w:rPr>
        <w:t>___________</w:t>
      </w:r>
      <w:r>
        <w:rPr>
          <w:color w:val="000000"/>
          <w:lang w:val="ru-RU"/>
        </w:rPr>
        <w:t xml:space="preserve">, </w:t>
      </w:r>
      <w:proofErr w:type="spellStart"/>
      <w:r>
        <w:rPr>
          <w:color w:val="000000"/>
          <w:lang w:val="ru-RU"/>
        </w:rPr>
        <w:t>vienotais</w:t>
      </w:r>
      <w:proofErr w:type="spellEnd"/>
      <w:r>
        <w:rPr>
          <w:color w:val="000000"/>
          <w:lang w:val="ru-RU"/>
        </w:rPr>
        <w:t xml:space="preserve"> </w:t>
      </w:r>
      <w:proofErr w:type="spellStart"/>
      <w:r>
        <w:rPr>
          <w:color w:val="000000"/>
          <w:lang w:val="ru-RU"/>
        </w:rPr>
        <w:t>reģistrācijas</w:t>
      </w:r>
      <w:proofErr w:type="spellEnd"/>
      <w:r>
        <w:rPr>
          <w:color w:val="000000"/>
          <w:lang w:val="ru-RU"/>
        </w:rPr>
        <w:t xml:space="preserve"> </w:t>
      </w:r>
      <w:proofErr w:type="spellStart"/>
      <w:r>
        <w:rPr>
          <w:color w:val="000000"/>
          <w:lang w:val="ru-RU"/>
        </w:rPr>
        <w:t>Nr</w:t>
      </w:r>
      <w:proofErr w:type="spellEnd"/>
      <w:r>
        <w:rPr>
          <w:color w:val="000000"/>
          <w:lang w:val="ru-RU"/>
        </w:rPr>
        <w:t>.</w:t>
      </w:r>
      <w:r w:rsidRPr="00964DB3">
        <w:rPr>
          <w:lang w:val="ru-RU"/>
        </w:rPr>
        <w:t>______________</w:t>
      </w:r>
      <w:r w:rsidRPr="00964DB3">
        <w:rPr>
          <w:color w:val="000000"/>
          <w:lang w:val="ru-RU"/>
        </w:rPr>
        <w:t xml:space="preserve">, </w:t>
      </w:r>
      <w:proofErr w:type="spellStart"/>
      <w:r w:rsidRPr="00964DB3">
        <w:rPr>
          <w:color w:val="000000"/>
          <w:lang w:val="ru-RU"/>
        </w:rPr>
        <w:t>tās</w:t>
      </w:r>
      <w:proofErr w:type="spellEnd"/>
      <w:r w:rsidRPr="00964DB3">
        <w:rPr>
          <w:color w:val="000000"/>
          <w:lang w:val="ru-RU"/>
        </w:rPr>
        <w:t xml:space="preserve"> </w:t>
      </w:r>
      <w:proofErr w:type="spellStart"/>
      <w:r w:rsidRPr="00964DB3">
        <w:rPr>
          <w:color w:val="000000"/>
          <w:lang w:val="ru-RU"/>
        </w:rPr>
        <w:t>valdes</w:t>
      </w:r>
      <w:proofErr w:type="spellEnd"/>
      <w:r w:rsidRPr="00964DB3">
        <w:rPr>
          <w:color w:val="000000"/>
          <w:lang w:val="ru-RU"/>
        </w:rPr>
        <w:t xml:space="preserve"> </w:t>
      </w:r>
      <w:proofErr w:type="spellStart"/>
      <w:r w:rsidRPr="00964DB3">
        <w:rPr>
          <w:color w:val="000000"/>
          <w:lang w:val="ru-RU"/>
        </w:rPr>
        <w:t>priekšsēdētāja</w:t>
      </w:r>
      <w:proofErr w:type="spellEnd"/>
      <w:r w:rsidRPr="00964DB3">
        <w:rPr>
          <w:color w:val="000000"/>
          <w:lang w:val="ru-RU"/>
        </w:rPr>
        <w:t xml:space="preserve"> ____________ </w:t>
      </w:r>
      <w:proofErr w:type="spellStart"/>
      <w:r w:rsidRPr="00964DB3">
        <w:rPr>
          <w:color w:val="000000"/>
          <w:lang w:val="ru-RU"/>
        </w:rPr>
        <w:t>personā</w:t>
      </w:r>
      <w:proofErr w:type="spellEnd"/>
      <w:r w:rsidRPr="00964DB3">
        <w:rPr>
          <w:color w:val="000000"/>
          <w:lang w:val="ru-RU"/>
        </w:rPr>
        <w:t xml:space="preserve">, </w:t>
      </w:r>
      <w:proofErr w:type="spellStart"/>
      <w:r w:rsidRPr="00964DB3">
        <w:rPr>
          <w:color w:val="000000"/>
          <w:lang w:val="ru-RU"/>
        </w:rPr>
        <w:t>kurš</w:t>
      </w:r>
      <w:proofErr w:type="spellEnd"/>
      <w:r w:rsidRPr="00964DB3">
        <w:rPr>
          <w:color w:val="000000"/>
          <w:lang w:val="ru-RU"/>
        </w:rPr>
        <w:t xml:space="preserve"> </w:t>
      </w:r>
      <w:proofErr w:type="spellStart"/>
      <w:r w:rsidRPr="00964DB3">
        <w:rPr>
          <w:color w:val="000000"/>
          <w:lang w:val="ru-RU"/>
        </w:rPr>
        <w:t>rīkojas</w:t>
      </w:r>
      <w:proofErr w:type="spellEnd"/>
      <w:r w:rsidRPr="00964DB3">
        <w:rPr>
          <w:color w:val="000000"/>
          <w:lang w:val="ru-RU"/>
        </w:rPr>
        <w:t xml:space="preserve"> </w:t>
      </w:r>
      <w:proofErr w:type="spellStart"/>
      <w:r w:rsidRPr="00964DB3">
        <w:rPr>
          <w:color w:val="000000"/>
          <w:lang w:val="ru-RU"/>
        </w:rPr>
        <w:t>uz</w:t>
      </w:r>
      <w:proofErr w:type="spellEnd"/>
      <w:r w:rsidRPr="00964DB3">
        <w:rPr>
          <w:color w:val="000000"/>
          <w:lang w:val="ru-RU"/>
        </w:rPr>
        <w:t xml:space="preserve"> </w:t>
      </w:r>
      <w:proofErr w:type="spellStart"/>
      <w:r w:rsidRPr="00964DB3">
        <w:rPr>
          <w:color w:val="000000"/>
          <w:lang w:val="ru-RU"/>
        </w:rPr>
        <w:t>sabiedrības</w:t>
      </w:r>
      <w:proofErr w:type="spellEnd"/>
      <w:r w:rsidRPr="00964DB3">
        <w:rPr>
          <w:color w:val="000000"/>
          <w:lang w:val="ru-RU"/>
        </w:rPr>
        <w:t xml:space="preserve"> </w:t>
      </w:r>
      <w:proofErr w:type="spellStart"/>
      <w:r w:rsidRPr="00964DB3">
        <w:rPr>
          <w:color w:val="000000"/>
          <w:lang w:val="ru-RU"/>
        </w:rPr>
        <w:t>statūtu</w:t>
      </w:r>
      <w:proofErr w:type="spellEnd"/>
      <w:r w:rsidRPr="00964DB3">
        <w:rPr>
          <w:color w:val="000000"/>
          <w:lang w:val="ru-RU"/>
        </w:rPr>
        <w:t xml:space="preserve"> </w:t>
      </w:r>
      <w:proofErr w:type="spellStart"/>
      <w:r w:rsidRPr="00964DB3">
        <w:rPr>
          <w:color w:val="000000"/>
          <w:lang w:val="ru-RU"/>
        </w:rPr>
        <w:t>pamata</w:t>
      </w:r>
      <w:proofErr w:type="spellEnd"/>
      <w:r w:rsidRPr="00964DB3">
        <w:rPr>
          <w:color w:val="000000"/>
          <w:lang w:val="ru-RU"/>
        </w:rPr>
        <w:t xml:space="preserve"> (</w:t>
      </w:r>
      <w:proofErr w:type="spellStart"/>
      <w:r w:rsidRPr="00964DB3">
        <w:rPr>
          <w:color w:val="000000"/>
          <w:lang w:val="ru-RU"/>
        </w:rPr>
        <w:t>turpmāk</w:t>
      </w:r>
      <w:proofErr w:type="spellEnd"/>
      <w:r w:rsidRPr="00964DB3">
        <w:rPr>
          <w:color w:val="000000"/>
          <w:lang w:val="ru-RU"/>
        </w:rPr>
        <w:t xml:space="preserve"> </w:t>
      </w:r>
      <w:proofErr w:type="spellStart"/>
      <w:r w:rsidRPr="00964DB3">
        <w:rPr>
          <w:color w:val="000000"/>
          <w:lang w:val="ru-RU"/>
        </w:rPr>
        <w:t>tekstā</w:t>
      </w:r>
      <w:proofErr w:type="spellEnd"/>
      <w:r w:rsidRPr="00964DB3">
        <w:rPr>
          <w:color w:val="000000"/>
          <w:lang w:val="ru-RU"/>
        </w:rPr>
        <w:t xml:space="preserve"> - </w:t>
      </w:r>
      <w:proofErr w:type="spellStart"/>
      <w:r w:rsidRPr="00964DB3">
        <w:rPr>
          <w:b/>
          <w:bCs/>
          <w:color w:val="000000"/>
          <w:lang w:val="ru-RU"/>
        </w:rPr>
        <w:t>Uzņēmējs</w:t>
      </w:r>
      <w:proofErr w:type="spellEnd"/>
      <w:r w:rsidRPr="00964DB3">
        <w:rPr>
          <w:color w:val="000000"/>
          <w:lang w:val="ru-RU"/>
        </w:rPr>
        <w:t xml:space="preserve">), </w:t>
      </w:r>
      <w:proofErr w:type="spellStart"/>
      <w:r w:rsidRPr="00964DB3">
        <w:rPr>
          <w:color w:val="000000"/>
          <w:lang w:val="ru-RU"/>
        </w:rPr>
        <w:t>no</w:t>
      </w:r>
      <w:proofErr w:type="spellEnd"/>
      <w:r w:rsidRPr="00964DB3">
        <w:rPr>
          <w:color w:val="000000"/>
          <w:lang w:val="ru-RU"/>
        </w:rPr>
        <w:t xml:space="preserve"> </w:t>
      </w:r>
      <w:proofErr w:type="spellStart"/>
      <w:r w:rsidRPr="00964DB3">
        <w:rPr>
          <w:color w:val="000000"/>
          <w:lang w:val="ru-RU"/>
        </w:rPr>
        <w:t>otras</w:t>
      </w:r>
      <w:proofErr w:type="spellEnd"/>
      <w:r w:rsidRPr="00964DB3">
        <w:rPr>
          <w:color w:val="000000"/>
          <w:lang w:val="ru-RU"/>
        </w:rPr>
        <w:t xml:space="preserve"> </w:t>
      </w:r>
      <w:proofErr w:type="spellStart"/>
      <w:r w:rsidRPr="00964DB3">
        <w:rPr>
          <w:color w:val="000000"/>
          <w:lang w:val="ru-RU"/>
        </w:rPr>
        <w:t>puses</w:t>
      </w:r>
      <w:proofErr w:type="spellEnd"/>
      <w:r w:rsidRPr="00964DB3">
        <w:rPr>
          <w:color w:val="000000"/>
          <w:lang w:val="ru-RU"/>
        </w:rPr>
        <w:t xml:space="preserve"> (</w:t>
      </w:r>
      <w:proofErr w:type="spellStart"/>
      <w:r w:rsidRPr="00964DB3">
        <w:rPr>
          <w:color w:val="000000"/>
          <w:lang w:val="ru-RU"/>
        </w:rPr>
        <w:t>kopā</w:t>
      </w:r>
      <w:proofErr w:type="spellEnd"/>
      <w:r w:rsidRPr="00964DB3">
        <w:rPr>
          <w:color w:val="000000"/>
          <w:lang w:val="ru-RU"/>
        </w:rPr>
        <w:t xml:space="preserve"> </w:t>
      </w:r>
      <w:proofErr w:type="spellStart"/>
      <w:r w:rsidRPr="00964DB3">
        <w:rPr>
          <w:color w:val="000000"/>
          <w:lang w:val="ru-RU"/>
        </w:rPr>
        <w:t>tekstā</w:t>
      </w:r>
      <w:proofErr w:type="spellEnd"/>
      <w:r w:rsidRPr="00964DB3">
        <w:rPr>
          <w:color w:val="000000"/>
          <w:lang w:val="ru-RU"/>
        </w:rPr>
        <w:t xml:space="preserve"> </w:t>
      </w:r>
      <w:proofErr w:type="spellStart"/>
      <w:r w:rsidRPr="00964DB3">
        <w:rPr>
          <w:color w:val="000000"/>
          <w:lang w:val="ru-RU"/>
        </w:rPr>
        <w:t>saukti</w:t>
      </w:r>
      <w:proofErr w:type="spellEnd"/>
      <w:r w:rsidRPr="00964DB3">
        <w:rPr>
          <w:color w:val="000000"/>
          <w:lang w:val="ru-RU"/>
        </w:rPr>
        <w:t xml:space="preserve"> – </w:t>
      </w:r>
      <w:proofErr w:type="spellStart"/>
      <w:r w:rsidRPr="00964DB3">
        <w:rPr>
          <w:bCs/>
          <w:color w:val="000000"/>
          <w:lang w:val="ru-RU"/>
        </w:rPr>
        <w:t>Puses</w:t>
      </w:r>
      <w:proofErr w:type="spellEnd"/>
      <w:r w:rsidRPr="00964DB3">
        <w:rPr>
          <w:color w:val="000000"/>
          <w:lang w:val="ru-RU"/>
        </w:rPr>
        <w:t xml:space="preserve">), </w:t>
      </w:r>
      <w:proofErr w:type="spellStart"/>
      <w:r w:rsidRPr="00964DB3">
        <w:rPr>
          <w:lang w:val="ru-RU"/>
        </w:rPr>
        <w:t>izsakot</w:t>
      </w:r>
      <w:proofErr w:type="spellEnd"/>
      <w:r w:rsidRPr="00964DB3">
        <w:rPr>
          <w:lang w:val="ru-RU"/>
        </w:rPr>
        <w:t xml:space="preserve"> </w:t>
      </w:r>
      <w:proofErr w:type="spellStart"/>
      <w:r w:rsidRPr="00964DB3">
        <w:rPr>
          <w:lang w:val="ru-RU"/>
        </w:rPr>
        <w:t>savu</w:t>
      </w:r>
      <w:proofErr w:type="spellEnd"/>
      <w:r w:rsidRPr="00964DB3">
        <w:rPr>
          <w:lang w:val="ru-RU"/>
        </w:rPr>
        <w:t xml:space="preserve"> </w:t>
      </w:r>
      <w:proofErr w:type="spellStart"/>
      <w:r w:rsidRPr="00964DB3">
        <w:rPr>
          <w:lang w:val="ru-RU"/>
        </w:rPr>
        <w:t>gribu</w:t>
      </w:r>
      <w:proofErr w:type="spellEnd"/>
      <w:r w:rsidRPr="00964DB3">
        <w:rPr>
          <w:lang w:val="ru-RU"/>
        </w:rPr>
        <w:t xml:space="preserve">, </w:t>
      </w:r>
      <w:proofErr w:type="spellStart"/>
      <w:r w:rsidRPr="00964DB3">
        <w:rPr>
          <w:lang w:val="ru-RU"/>
        </w:rPr>
        <w:t>bez</w:t>
      </w:r>
      <w:proofErr w:type="spellEnd"/>
      <w:r w:rsidRPr="00964DB3">
        <w:rPr>
          <w:lang w:val="ru-RU"/>
        </w:rPr>
        <w:t xml:space="preserve"> </w:t>
      </w:r>
      <w:proofErr w:type="spellStart"/>
      <w:r w:rsidRPr="00964DB3">
        <w:rPr>
          <w:lang w:val="ru-RU"/>
        </w:rPr>
        <w:t>maldības</w:t>
      </w:r>
      <w:proofErr w:type="spellEnd"/>
      <w:r w:rsidRPr="00964DB3">
        <w:rPr>
          <w:lang w:val="ru-RU"/>
        </w:rPr>
        <w:t xml:space="preserve">, </w:t>
      </w:r>
      <w:proofErr w:type="spellStart"/>
      <w:r w:rsidRPr="00964DB3">
        <w:rPr>
          <w:lang w:val="ru-RU"/>
        </w:rPr>
        <w:t>viltus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spaidiem</w:t>
      </w:r>
      <w:proofErr w:type="spellEnd"/>
      <w:r w:rsidRPr="00964DB3">
        <w:rPr>
          <w:lang w:val="ru-RU"/>
        </w:rPr>
        <w:t xml:space="preserve">, </w:t>
      </w:r>
      <w:proofErr w:type="spellStart"/>
      <w:r w:rsidRPr="00964DB3">
        <w:rPr>
          <w:lang w:val="ru-RU"/>
        </w:rPr>
        <w:t>noslēdz</w:t>
      </w:r>
      <w:proofErr w:type="spellEnd"/>
      <w:r w:rsidRPr="00964DB3">
        <w:rPr>
          <w:lang w:val="ru-RU"/>
        </w:rPr>
        <w:t xml:space="preserve"> </w:t>
      </w:r>
      <w:proofErr w:type="spellStart"/>
      <w:r w:rsidRPr="00964DB3">
        <w:rPr>
          <w:lang w:val="ru-RU"/>
        </w:rPr>
        <w:t>sekojoša</w:t>
      </w:r>
      <w:proofErr w:type="spellEnd"/>
      <w:r w:rsidRPr="00964DB3">
        <w:rPr>
          <w:lang w:val="ru-RU"/>
        </w:rPr>
        <w:t xml:space="preserve"> </w:t>
      </w:r>
      <w:proofErr w:type="spellStart"/>
      <w:r w:rsidRPr="00964DB3">
        <w:rPr>
          <w:lang w:val="ru-RU"/>
        </w:rPr>
        <w:t>satura</w:t>
      </w:r>
      <w:proofErr w:type="spellEnd"/>
      <w:r w:rsidRPr="00964DB3">
        <w:rPr>
          <w:lang w:val="ru-RU"/>
        </w:rPr>
        <w:t xml:space="preserve"> </w:t>
      </w:r>
      <w:proofErr w:type="spellStart"/>
      <w:r w:rsidRPr="00964DB3">
        <w:rPr>
          <w:lang w:val="ru-RU"/>
        </w:rPr>
        <w:t>līgumu</w:t>
      </w:r>
      <w:proofErr w:type="spellEnd"/>
      <w:r w:rsidRPr="00964DB3">
        <w:rPr>
          <w:lang w:val="ru-RU"/>
        </w:rPr>
        <w:t xml:space="preserve"> (</w:t>
      </w:r>
      <w:proofErr w:type="spellStart"/>
      <w:r w:rsidRPr="00964DB3">
        <w:rPr>
          <w:lang w:val="ru-RU"/>
        </w:rPr>
        <w:t>turpmāk</w:t>
      </w:r>
      <w:proofErr w:type="spellEnd"/>
      <w:r w:rsidRPr="00964DB3">
        <w:rPr>
          <w:lang w:val="ru-RU"/>
        </w:rPr>
        <w:t xml:space="preserve"> </w:t>
      </w:r>
      <w:proofErr w:type="spellStart"/>
      <w:r w:rsidRPr="00964DB3">
        <w:rPr>
          <w:lang w:val="ru-RU"/>
        </w:rPr>
        <w:t>tekstā</w:t>
      </w:r>
      <w:proofErr w:type="spellEnd"/>
      <w:r w:rsidRPr="00964DB3">
        <w:rPr>
          <w:lang w:val="ru-RU"/>
        </w:rPr>
        <w:t xml:space="preserve"> – </w:t>
      </w:r>
      <w:proofErr w:type="spellStart"/>
      <w:r w:rsidRPr="00964DB3">
        <w:rPr>
          <w:lang w:val="ru-RU"/>
        </w:rPr>
        <w:t>Līgums</w:t>
      </w:r>
      <w:proofErr w:type="spellEnd"/>
      <w:r w:rsidRPr="00964DB3">
        <w:rPr>
          <w:lang w:val="ru-RU"/>
        </w:rPr>
        <w:t xml:space="preserve">): </w:t>
      </w:r>
    </w:p>
    <w:p w14:paraId="72280680" w14:textId="77777777" w:rsidR="00901EA8" w:rsidRPr="00897540" w:rsidRDefault="00901EA8" w:rsidP="00901EA8">
      <w:pPr>
        <w:rPr>
          <w:lang w:val="ru-RU"/>
        </w:rPr>
      </w:pPr>
    </w:p>
    <w:p w14:paraId="65A0EA76" w14:textId="3984B26A" w:rsidR="00901EA8" w:rsidRPr="00F64CBD" w:rsidRDefault="00901EA8" w:rsidP="00F64CBD">
      <w:pPr>
        <w:tabs>
          <w:tab w:val="left" w:pos="3686"/>
        </w:tabs>
        <w:jc w:val="center"/>
        <w:rPr>
          <w:b/>
          <w:bCs/>
          <w:color w:val="000000"/>
          <w:lang w:val="ru-RU"/>
        </w:rPr>
      </w:pPr>
      <w:r>
        <w:rPr>
          <w:b/>
          <w:bCs/>
          <w:color w:val="000000"/>
          <w:lang w:val="lv-LV"/>
        </w:rPr>
        <w:t xml:space="preserve">1. </w:t>
      </w:r>
      <w:proofErr w:type="spellStart"/>
      <w:smartTag w:uri="schemas-tilde-lv/tildestengine" w:element="veidnes">
        <w:smartTagPr>
          <w:attr w:name="text" w:val="Līguma"/>
          <w:attr w:name="id" w:val="-1"/>
          <w:attr w:name="baseform" w:val="līgum|s"/>
        </w:smartTagPr>
        <w:r w:rsidRPr="00857660">
          <w:rPr>
            <w:b/>
            <w:bCs/>
            <w:color w:val="000000"/>
            <w:lang w:val="ru-RU"/>
          </w:rPr>
          <w:t>Līguma</w:t>
        </w:r>
      </w:smartTag>
      <w:proofErr w:type="spellEnd"/>
      <w:r w:rsidRPr="00857660">
        <w:rPr>
          <w:b/>
          <w:bCs/>
          <w:color w:val="000000"/>
          <w:lang w:val="ru-RU"/>
        </w:rPr>
        <w:t xml:space="preserve"> </w:t>
      </w:r>
      <w:proofErr w:type="spellStart"/>
      <w:r w:rsidRPr="00857660">
        <w:rPr>
          <w:b/>
          <w:bCs/>
          <w:color w:val="000000"/>
          <w:lang w:val="ru-RU"/>
        </w:rPr>
        <w:t>priekšmets</w:t>
      </w:r>
      <w:proofErr w:type="spellEnd"/>
    </w:p>
    <w:p w14:paraId="694FA35B" w14:textId="77777777" w:rsidR="00901EA8" w:rsidRPr="00964DB3" w:rsidRDefault="00901EA8" w:rsidP="003C26DE">
      <w:pPr>
        <w:pStyle w:val="naisf"/>
        <w:numPr>
          <w:ilvl w:val="1"/>
          <w:numId w:val="12"/>
        </w:numPr>
        <w:tabs>
          <w:tab w:val="left" w:pos="709"/>
        </w:tabs>
        <w:spacing w:before="0" w:beforeAutospacing="0" w:after="0" w:afterAutospacing="0"/>
        <w:ind w:left="0" w:firstLine="0"/>
        <w:jc w:val="both"/>
        <w:rPr>
          <w:lang w:val="ru-RU"/>
        </w:rPr>
      </w:pPr>
      <w:proofErr w:type="spellStart"/>
      <w:r w:rsidRPr="00964DB3">
        <w:rPr>
          <w:lang w:val="ru-RU"/>
        </w:rPr>
        <w:t>Pasūtītājs</w:t>
      </w:r>
      <w:proofErr w:type="spellEnd"/>
      <w:r w:rsidRPr="00964DB3">
        <w:rPr>
          <w:lang w:val="ru-RU"/>
        </w:rPr>
        <w:t xml:space="preserve"> </w:t>
      </w:r>
      <w:proofErr w:type="spellStart"/>
      <w:r w:rsidRPr="00964DB3">
        <w:rPr>
          <w:lang w:val="ru-RU"/>
        </w:rPr>
        <w:t>uzdod</w:t>
      </w:r>
      <w:proofErr w:type="spellEnd"/>
      <w:r w:rsidRPr="00964DB3">
        <w:rPr>
          <w:lang w:val="ru-RU"/>
        </w:rPr>
        <w:t xml:space="preserve">, </w:t>
      </w:r>
      <w:proofErr w:type="spellStart"/>
      <w:r w:rsidRPr="00964DB3">
        <w:rPr>
          <w:lang w:val="ru-RU"/>
        </w:rPr>
        <w:t>bet</w:t>
      </w:r>
      <w:proofErr w:type="spellEnd"/>
      <w:r w:rsidRPr="00964DB3">
        <w:rPr>
          <w:lang w:val="ru-RU"/>
        </w:rPr>
        <w:t xml:space="preserve"> </w:t>
      </w:r>
      <w:proofErr w:type="spellStart"/>
      <w:r w:rsidRPr="00964DB3">
        <w:rPr>
          <w:color w:val="000000"/>
          <w:lang w:val="ru-RU"/>
        </w:rPr>
        <w:t>Uzņēmējs</w:t>
      </w:r>
      <w:proofErr w:type="spellEnd"/>
      <w:r w:rsidRPr="00964DB3">
        <w:rPr>
          <w:lang w:val="ru-RU"/>
        </w:rPr>
        <w:t xml:space="preserve"> </w:t>
      </w:r>
      <w:proofErr w:type="spellStart"/>
      <w:r w:rsidRPr="00964DB3">
        <w:rPr>
          <w:lang w:val="ru-RU"/>
        </w:rPr>
        <w:t>apņemas</w:t>
      </w:r>
      <w:proofErr w:type="spellEnd"/>
      <w:r w:rsidRPr="00964DB3">
        <w:rPr>
          <w:lang w:val="ru-RU"/>
        </w:rPr>
        <w:t xml:space="preserve"> </w:t>
      </w:r>
      <w:proofErr w:type="spellStart"/>
      <w:r w:rsidRPr="00964DB3">
        <w:rPr>
          <w:lang w:val="ru-RU"/>
        </w:rPr>
        <w:t>pret</w:t>
      </w:r>
      <w:proofErr w:type="spellEnd"/>
      <w:r w:rsidRPr="00964DB3">
        <w:rPr>
          <w:lang w:val="ru-RU"/>
        </w:rPr>
        <w:t xml:space="preserve"> </w:t>
      </w:r>
      <w:proofErr w:type="spellStart"/>
      <w:r w:rsidRPr="00964DB3">
        <w:rPr>
          <w:lang w:val="ru-RU"/>
        </w:rPr>
        <w:t>atlīdzību</w:t>
      </w:r>
      <w:proofErr w:type="spellEnd"/>
      <w:r w:rsidRPr="00964DB3">
        <w:rPr>
          <w:lang w:val="ru-RU"/>
        </w:rPr>
        <w:t xml:space="preserve"> </w:t>
      </w:r>
      <w:proofErr w:type="spellStart"/>
      <w:r w:rsidRPr="00964DB3">
        <w:rPr>
          <w:lang w:val="ru-RU"/>
        </w:rPr>
        <w:t>kvalitatīvi</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savlaicīgi</w:t>
      </w:r>
      <w:proofErr w:type="spellEnd"/>
      <w:r w:rsidRPr="00964DB3">
        <w:rPr>
          <w:lang w:val="ru-RU"/>
        </w:rPr>
        <w:t xml:space="preserve"> </w:t>
      </w:r>
      <w:proofErr w:type="spellStart"/>
      <w:r w:rsidRPr="00964DB3">
        <w:rPr>
          <w:lang w:val="ru-RU"/>
        </w:rPr>
        <w:t>veikt</w:t>
      </w:r>
      <w:proofErr w:type="spellEnd"/>
      <w:r w:rsidRPr="00964DB3">
        <w:rPr>
          <w:lang w:val="ru-RU"/>
        </w:rPr>
        <w:t xml:space="preserve"> </w:t>
      </w:r>
      <w:proofErr w:type="spellStart"/>
      <w:r w:rsidRPr="00964DB3">
        <w:rPr>
          <w:bCs/>
          <w:lang w:val="ru-RU"/>
        </w:rPr>
        <w:t>valsts</w:t>
      </w:r>
      <w:proofErr w:type="spellEnd"/>
      <w:r w:rsidRPr="00964DB3">
        <w:rPr>
          <w:bCs/>
          <w:lang w:val="ru-RU"/>
        </w:rPr>
        <w:t xml:space="preserve"> </w:t>
      </w:r>
      <w:proofErr w:type="spellStart"/>
      <w:r w:rsidRPr="00964DB3">
        <w:rPr>
          <w:lang w:val="ru-RU"/>
        </w:rPr>
        <w:t>publiskās</w:t>
      </w:r>
      <w:proofErr w:type="spellEnd"/>
      <w:r w:rsidRPr="00964DB3">
        <w:rPr>
          <w:lang w:val="ru-RU"/>
        </w:rPr>
        <w:t xml:space="preserve"> </w:t>
      </w:r>
      <w:proofErr w:type="spellStart"/>
      <w:r w:rsidRPr="00964DB3">
        <w:rPr>
          <w:lang w:val="ru-RU"/>
        </w:rPr>
        <w:t>lietošanas</w:t>
      </w:r>
      <w:proofErr w:type="spellEnd"/>
      <w:r w:rsidRPr="00964DB3">
        <w:rPr>
          <w:lang w:val="ru-RU"/>
        </w:rPr>
        <w:t xml:space="preserve"> </w:t>
      </w:r>
      <w:proofErr w:type="spellStart"/>
      <w:r w:rsidRPr="00964DB3">
        <w:rPr>
          <w:lang w:val="ru-RU"/>
        </w:rPr>
        <w:t>dzelzceļa</w:t>
      </w:r>
      <w:proofErr w:type="spellEnd"/>
      <w:r w:rsidRPr="00964DB3">
        <w:rPr>
          <w:lang w:val="ru-RU"/>
        </w:rPr>
        <w:t xml:space="preserve"> </w:t>
      </w:r>
      <w:proofErr w:type="spellStart"/>
      <w:r w:rsidRPr="00964DB3">
        <w:rPr>
          <w:lang w:val="ru-RU"/>
        </w:rPr>
        <w:t>infrastruktūras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nodalījuma</w:t>
      </w:r>
      <w:proofErr w:type="spellEnd"/>
      <w:r w:rsidRPr="00964DB3">
        <w:rPr>
          <w:lang w:val="ru-RU"/>
        </w:rPr>
        <w:t xml:space="preserve"> </w:t>
      </w:r>
      <w:proofErr w:type="spellStart"/>
      <w:r w:rsidRPr="00964DB3">
        <w:rPr>
          <w:lang w:val="ru-RU"/>
        </w:rPr>
        <w:t>joslā</w:t>
      </w:r>
      <w:proofErr w:type="spellEnd"/>
      <w:r w:rsidRPr="00964DB3">
        <w:rPr>
          <w:lang w:val="ru-RU"/>
        </w:rPr>
        <w:t xml:space="preserve"> </w:t>
      </w:r>
      <w:proofErr w:type="spellStart"/>
      <w:r w:rsidRPr="00964DB3">
        <w:rPr>
          <w:lang w:val="ru-RU"/>
        </w:rPr>
        <w:t>kadastrālo</w:t>
      </w:r>
      <w:proofErr w:type="spellEnd"/>
      <w:r w:rsidRPr="00964DB3">
        <w:rPr>
          <w:lang w:val="ru-RU"/>
        </w:rPr>
        <w:t xml:space="preserve"> </w:t>
      </w:r>
      <w:proofErr w:type="spellStart"/>
      <w:r w:rsidRPr="00964DB3">
        <w:rPr>
          <w:lang w:val="ru-RU"/>
        </w:rPr>
        <w:t>uzmērīšanu</w:t>
      </w:r>
      <w:proofErr w:type="spellEnd"/>
      <w:r w:rsidRPr="00964DB3">
        <w:rPr>
          <w:lang w:val="ru-RU"/>
        </w:rPr>
        <w:t xml:space="preserve"> </w:t>
      </w:r>
      <w:proofErr w:type="spellStart"/>
      <w:r w:rsidRPr="00964DB3">
        <w:rPr>
          <w:lang w:val="ru-RU"/>
        </w:rPr>
        <w:t>un</w:t>
      </w:r>
      <w:proofErr w:type="spellEnd"/>
      <w:r w:rsidRPr="00964DB3">
        <w:rPr>
          <w:bCs/>
          <w:lang w:val="ru-RU"/>
        </w:rPr>
        <w:t xml:space="preserve"> </w:t>
      </w:r>
      <w:proofErr w:type="spellStart"/>
      <w:r w:rsidRPr="00964DB3">
        <w:rPr>
          <w:bCs/>
          <w:lang w:val="ru-RU"/>
        </w:rPr>
        <w:t>ārējo</w:t>
      </w:r>
      <w:proofErr w:type="spellEnd"/>
      <w:r w:rsidRPr="00964DB3">
        <w:rPr>
          <w:bCs/>
          <w:lang w:val="ru-RU"/>
        </w:rPr>
        <w:t xml:space="preserve"> </w:t>
      </w:r>
      <w:proofErr w:type="spellStart"/>
      <w:r w:rsidRPr="00964DB3">
        <w:rPr>
          <w:bCs/>
          <w:lang w:val="ru-RU"/>
        </w:rPr>
        <w:t>robežu</w:t>
      </w:r>
      <w:proofErr w:type="spellEnd"/>
      <w:r w:rsidRPr="00964DB3">
        <w:rPr>
          <w:bCs/>
          <w:lang w:val="ru-RU"/>
        </w:rPr>
        <w:t xml:space="preserve"> </w:t>
      </w:r>
      <w:proofErr w:type="spellStart"/>
      <w:r w:rsidRPr="00964DB3">
        <w:rPr>
          <w:bCs/>
          <w:lang w:val="ru-RU"/>
        </w:rPr>
        <w:t>ierīkošanu</w:t>
      </w:r>
      <w:proofErr w:type="spellEnd"/>
      <w:r w:rsidRPr="00964DB3">
        <w:rPr>
          <w:bCs/>
          <w:lang w:val="ru-RU"/>
        </w:rPr>
        <w:t xml:space="preserve"> </w:t>
      </w:r>
      <w:proofErr w:type="spellStart"/>
      <w:r w:rsidRPr="00964DB3">
        <w:rPr>
          <w:bCs/>
          <w:lang w:val="ru-RU"/>
        </w:rPr>
        <w:t>šādām</w:t>
      </w:r>
      <w:proofErr w:type="spellEnd"/>
      <w:r w:rsidRPr="00964DB3">
        <w:rPr>
          <w:bCs/>
          <w:lang w:val="ru-RU"/>
        </w:rPr>
        <w:t xml:space="preserve"> </w:t>
      </w:r>
      <w:proofErr w:type="spellStart"/>
      <w:r w:rsidRPr="00964DB3">
        <w:rPr>
          <w:bCs/>
          <w:lang w:val="ru-RU"/>
        </w:rPr>
        <w:t>zemes</w:t>
      </w:r>
      <w:proofErr w:type="spellEnd"/>
      <w:r w:rsidRPr="00964DB3">
        <w:rPr>
          <w:bCs/>
          <w:lang w:val="ru-RU"/>
        </w:rPr>
        <w:t xml:space="preserve"> </w:t>
      </w:r>
      <w:proofErr w:type="spellStart"/>
      <w:r w:rsidRPr="00964DB3">
        <w:rPr>
          <w:bCs/>
          <w:lang w:val="ru-RU"/>
        </w:rPr>
        <w:t>vienībām</w:t>
      </w:r>
      <w:proofErr w:type="spellEnd"/>
      <w:r w:rsidRPr="00964DB3">
        <w:rPr>
          <w:bCs/>
          <w:lang w:val="ru-RU"/>
        </w:rPr>
        <w:t>:</w:t>
      </w:r>
    </w:p>
    <w:p w14:paraId="2F3AC8E1" w14:textId="77777777" w:rsidR="00901EA8" w:rsidRPr="00964DB3" w:rsidRDefault="00901EA8" w:rsidP="003C26DE">
      <w:pPr>
        <w:pStyle w:val="naisf"/>
        <w:numPr>
          <w:ilvl w:val="2"/>
          <w:numId w:val="12"/>
        </w:numPr>
        <w:tabs>
          <w:tab w:val="left" w:pos="426"/>
          <w:tab w:val="left" w:pos="851"/>
        </w:tabs>
        <w:spacing w:before="0" w:beforeAutospacing="0" w:after="0" w:afterAutospacing="0"/>
        <w:ind w:left="0" w:firstLine="284"/>
        <w:jc w:val="both"/>
        <w:rPr>
          <w:lang w:val="ru-RU"/>
        </w:rPr>
      </w:pPr>
      <w:r w:rsidRPr="00964DB3">
        <w:rPr>
          <w:bCs/>
          <w:lang w:val="ru-RU"/>
        </w:rPr>
        <w:t>___________________________________;</w:t>
      </w:r>
    </w:p>
    <w:p w14:paraId="7D392C03" w14:textId="77777777" w:rsidR="00901EA8" w:rsidRPr="00964DB3" w:rsidRDefault="00901EA8" w:rsidP="003C26DE">
      <w:pPr>
        <w:pStyle w:val="naisf"/>
        <w:numPr>
          <w:ilvl w:val="2"/>
          <w:numId w:val="12"/>
        </w:numPr>
        <w:tabs>
          <w:tab w:val="left" w:pos="426"/>
          <w:tab w:val="left" w:pos="851"/>
        </w:tabs>
        <w:spacing w:before="0" w:beforeAutospacing="0" w:after="0" w:afterAutospacing="0"/>
        <w:ind w:left="0" w:firstLine="284"/>
        <w:jc w:val="both"/>
        <w:rPr>
          <w:lang w:val="ru-RU"/>
        </w:rPr>
      </w:pPr>
      <w:r w:rsidRPr="00964DB3">
        <w:rPr>
          <w:bCs/>
          <w:lang w:val="ru-RU"/>
        </w:rPr>
        <w:t>____________________________________;</w:t>
      </w:r>
    </w:p>
    <w:p w14:paraId="155A6BD9" w14:textId="77777777" w:rsidR="00901EA8" w:rsidRPr="00964DB3" w:rsidRDefault="00901EA8" w:rsidP="003C26DE">
      <w:pPr>
        <w:pStyle w:val="naisf"/>
        <w:numPr>
          <w:ilvl w:val="2"/>
          <w:numId w:val="12"/>
        </w:numPr>
        <w:tabs>
          <w:tab w:val="left" w:pos="426"/>
          <w:tab w:val="left" w:pos="851"/>
        </w:tabs>
        <w:spacing w:before="0" w:beforeAutospacing="0" w:after="0" w:afterAutospacing="0"/>
        <w:ind w:left="0" w:firstLine="284"/>
        <w:jc w:val="both"/>
        <w:rPr>
          <w:lang w:val="ru-RU"/>
        </w:rPr>
      </w:pPr>
      <w:r w:rsidRPr="00964DB3">
        <w:rPr>
          <w:bCs/>
          <w:lang w:val="ru-RU"/>
        </w:rPr>
        <w:t>____________________________________,</w:t>
      </w:r>
    </w:p>
    <w:p w14:paraId="48E827F1" w14:textId="77777777" w:rsidR="00901EA8" w:rsidRPr="00920E81" w:rsidRDefault="00901EA8" w:rsidP="00901EA8">
      <w:pPr>
        <w:pStyle w:val="naisf"/>
        <w:tabs>
          <w:tab w:val="left" w:pos="426"/>
          <w:tab w:val="left" w:pos="851"/>
        </w:tabs>
        <w:spacing w:before="0" w:beforeAutospacing="0" w:after="0" w:afterAutospacing="0"/>
        <w:jc w:val="both"/>
      </w:pPr>
      <w:proofErr w:type="spellStart"/>
      <w:r w:rsidRPr="00964DB3">
        <w:rPr>
          <w:lang w:val="ru-RU"/>
        </w:rPr>
        <w:t>turpmāk</w:t>
      </w:r>
      <w:proofErr w:type="spellEnd"/>
      <w:r w:rsidRPr="00964DB3">
        <w:rPr>
          <w:lang w:val="ru-RU"/>
        </w:rPr>
        <w:t xml:space="preserve"> </w:t>
      </w:r>
      <w:proofErr w:type="spellStart"/>
      <w:r w:rsidRPr="00964DB3">
        <w:rPr>
          <w:lang w:val="ru-RU"/>
        </w:rPr>
        <w:t>tekstā</w:t>
      </w:r>
      <w:proofErr w:type="spellEnd"/>
      <w:r w:rsidRPr="00964DB3">
        <w:rPr>
          <w:lang w:val="ru-RU"/>
        </w:rPr>
        <w:t xml:space="preserve"> - </w:t>
      </w:r>
      <w:proofErr w:type="spellStart"/>
      <w:r w:rsidRPr="00964DB3">
        <w:rPr>
          <w:bCs/>
          <w:lang w:val="ru-RU"/>
        </w:rPr>
        <w:t>Darbi</w:t>
      </w:r>
      <w:proofErr w:type="spellEnd"/>
      <w:r w:rsidRPr="00964DB3">
        <w:rPr>
          <w:bCs/>
          <w:lang w:val="ru-RU"/>
        </w:rPr>
        <w:t xml:space="preserve">, </w:t>
      </w:r>
      <w:proofErr w:type="spellStart"/>
      <w:r w:rsidRPr="00964DB3">
        <w:rPr>
          <w:bCs/>
          <w:lang w:val="ru-RU"/>
        </w:rPr>
        <w:t>atbilstoši</w:t>
      </w:r>
      <w:proofErr w:type="spellEnd"/>
      <w:r w:rsidRPr="00964DB3">
        <w:rPr>
          <w:bCs/>
          <w:lang w:val="ru-RU"/>
        </w:rPr>
        <w:t xml:space="preserve"> </w:t>
      </w:r>
      <w:proofErr w:type="spellStart"/>
      <w:r w:rsidRPr="00964DB3">
        <w:rPr>
          <w:bCs/>
          <w:lang w:val="ru-RU"/>
        </w:rPr>
        <w:t>Latvijas</w:t>
      </w:r>
      <w:proofErr w:type="spellEnd"/>
      <w:r w:rsidRPr="00964DB3">
        <w:rPr>
          <w:bCs/>
          <w:lang w:val="ru-RU"/>
        </w:rPr>
        <w:t xml:space="preserve"> </w:t>
      </w:r>
      <w:proofErr w:type="spellStart"/>
      <w:r w:rsidRPr="00964DB3">
        <w:rPr>
          <w:bCs/>
          <w:lang w:val="ru-RU"/>
        </w:rPr>
        <w:t>Republikā</w:t>
      </w:r>
      <w:proofErr w:type="spellEnd"/>
      <w:r w:rsidRPr="00964DB3">
        <w:rPr>
          <w:bCs/>
          <w:lang w:val="ru-RU"/>
        </w:rPr>
        <w:t xml:space="preserve"> </w:t>
      </w:r>
      <w:proofErr w:type="spellStart"/>
      <w:r w:rsidRPr="00964DB3">
        <w:rPr>
          <w:bCs/>
          <w:lang w:val="ru-RU"/>
        </w:rPr>
        <w:t>spēkā</w:t>
      </w:r>
      <w:proofErr w:type="spellEnd"/>
      <w:r w:rsidRPr="00964DB3">
        <w:rPr>
          <w:bCs/>
          <w:lang w:val="ru-RU"/>
        </w:rPr>
        <w:t xml:space="preserve"> </w:t>
      </w:r>
      <w:proofErr w:type="spellStart"/>
      <w:r w:rsidRPr="00964DB3">
        <w:rPr>
          <w:bCs/>
          <w:lang w:val="ru-RU"/>
        </w:rPr>
        <w:t>esošiem</w:t>
      </w:r>
      <w:proofErr w:type="spellEnd"/>
      <w:r w:rsidRPr="00964DB3">
        <w:rPr>
          <w:bCs/>
          <w:lang w:val="ru-RU"/>
        </w:rPr>
        <w:t xml:space="preserve"> </w:t>
      </w:r>
      <w:proofErr w:type="spellStart"/>
      <w:r w:rsidRPr="00964DB3">
        <w:rPr>
          <w:bCs/>
          <w:lang w:val="ru-RU"/>
        </w:rPr>
        <w:t>tiesību</w:t>
      </w:r>
      <w:proofErr w:type="spellEnd"/>
      <w:r w:rsidRPr="00964DB3">
        <w:rPr>
          <w:bCs/>
          <w:lang w:val="ru-RU"/>
        </w:rPr>
        <w:t xml:space="preserve"> </w:t>
      </w:r>
      <w:proofErr w:type="spellStart"/>
      <w:r w:rsidRPr="00964DB3">
        <w:rPr>
          <w:bCs/>
          <w:lang w:val="ru-RU"/>
        </w:rPr>
        <w:t>aktiem</w:t>
      </w:r>
      <w:proofErr w:type="spellEnd"/>
      <w:r w:rsidRPr="00964DB3">
        <w:rPr>
          <w:bCs/>
          <w:lang w:val="ru-RU"/>
        </w:rPr>
        <w:t>,</w:t>
      </w:r>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procedūras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publikāciju</w:t>
      </w:r>
      <w:proofErr w:type="spellEnd"/>
      <w:r w:rsidRPr="00964DB3">
        <w:rPr>
          <w:lang w:val="ru-RU"/>
        </w:rPr>
        <w:t xml:space="preserve"> “</w:t>
      </w:r>
      <w:proofErr w:type="spellStart"/>
      <w:r w:rsidRPr="00964DB3">
        <w:rPr>
          <w:lang w:val="ru-RU"/>
        </w:rPr>
        <w:t>Kadastrālā</w:t>
      </w:r>
      <w:proofErr w:type="spellEnd"/>
      <w:r w:rsidRPr="00964DB3">
        <w:rPr>
          <w:lang w:val="ru-RU"/>
        </w:rPr>
        <w:t xml:space="preserve"> </w:t>
      </w:r>
      <w:proofErr w:type="spellStart"/>
      <w:r w:rsidRPr="00964DB3">
        <w:rPr>
          <w:lang w:val="ru-RU"/>
        </w:rPr>
        <w:t>uzmērī</w:t>
      </w:r>
      <w:r>
        <w:rPr>
          <w:lang w:val="ru-RU"/>
        </w:rPr>
        <w:t>šana</w:t>
      </w:r>
      <w:proofErr w:type="spellEnd"/>
      <w:r w:rsidRPr="00964DB3">
        <w:rPr>
          <w:lang w:val="ru-RU"/>
        </w:rPr>
        <w:t>” (</w:t>
      </w:r>
      <w:proofErr w:type="spellStart"/>
      <w:r w:rsidRPr="00964DB3">
        <w:rPr>
          <w:lang w:val="ru-RU"/>
        </w:rPr>
        <w:t>turpmāk</w:t>
      </w:r>
      <w:proofErr w:type="spellEnd"/>
      <w:r w:rsidRPr="00964DB3">
        <w:rPr>
          <w:lang w:val="ru-RU"/>
        </w:rPr>
        <w:t xml:space="preserve"> – </w:t>
      </w:r>
      <w:proofErr w:type="spellStart"/>
      <w:r w:rsidRPr="00964DB3">
        <w:rPr>
          <w:lang w:val="ru-RU"/>
        </w:rPr>
        <w:t>sarunu</w:t>
      </w:r>
      <w:proofErr w:type="spellEnd"/>
      <w:r w:rsidRPr="00964DB3">
        <w:rPr>
          <w:lang w:val="ru-RU"/>
        </w:rPr>
        <w:t xml:space="preserve"> </w:t>
      </w:r>
      <w:proofErr w:type="spellStart"/>
      <w:r w:rsidRPr="00964DB3">
        <w:rPr>
          <w:lang w:val="ru-RU"/>
        </w:rPr>
        <w:t>procedūra</w:t>
      </w:r>
      <w:proofErr w:type="spellEnd"/>
      <w:r w:rsidRPr="00964DB3">
        <w:rPr>
          <w:lang w:val="ru-RU"/>
        </w:rPr>
        <w:t xml:space="preserve">) </w:t>
      </w:r>
      <w:proofErr w:type="spellStart"/>
      <w:r w:rsidRPr="00964DB3">
        <w:rPr>
          <w:lang w:val="ru-RU"/>
        </w:rPr>
        <w:t>noteikumiem</w:t>
      </w:r>
      <w:proofErr w:type="spellEnd"/>
      <w:r>
        <w:t xml:space="preserve"> un rezultātiem</w:t>
      </w:r>
      <w:r w:rsidRPr="00964DB3">
        <w:rPr>
          <w:lang w:val="ru-RU"/>
        </w:rPr>
        <w:t xml:space="preserve">, </w:t>
      </w:r>
      <w:proofErr w:type="spellStart"/>
      <w:r w:rsidRPr="00964DB3">
        <w:rPr>
          <w:lang w:val="ru-RU"/>
        </w:rPr>
        <w:t>Uzņēmēja</w:t>
      </w:r>
      <w:proofErr w:type="spellEnd"/>
      <w:r w:rsidRPr="00964DB3">
        <w:rPr>
          <w:lang w:val="ru-RU"/>
        </w:rPr>
        <w:t xml:space="preserve"> </w:t>
      </w:r>
      <w:proofErr w:type="spellStart"/>
      <w:r>
        <w:rPr>
          <w:lang w:val="ru-RU"/>
        </w:rPr>
        <w:t>piedāvājumam</w:t>
      </w:r>
      <w:proofErr w:type="spellEnd"/>
      <w:r>
        <w:rPr>
          <w:lang w:val="ru-RU"/>
        </w:rPr>
        <w:t xml:space="preserve"> (2020.gada _</w:t>
      </w:r>
      <w:r w:rsidRPr="00964DB3">
        <w:rPr>
          <w:lang w:val="ru-RU"/>
        </w:rPr>
        <w:t xml:space="preserve">_______ </w:t>
      </w:r>
      <w:proofErr w:type="spellStart"/>
      <w:r w:rsidRPr="00920E81">
        <w:rPr>
          <w:lang w:val="ru-RU"/>
        </w:rPr>
        <w:t>pieteikums</w:t>
      </w:r>
      <w:proofErr w:type="spellEnd"/>
      <w:r w:rsidRPr="00920E81">
        <w:rPr>
          <w:lang w:val="ru-RU"/>
        </w:rPr>
        <w:t xml:space="preserve"> </w:t>
      </w:r>
      <w:proofErr w:type="spellStart"/>
      <w:proofErr w:type="gramStart"/>
      <w:r w:rsidRPr="00920E81">
        <w:rPr>
          <w:lang w:val="ru-RU"/>
        </w:rPr>
        <w:t>Nr</w:t>
      </w:r>
      <w:proofErr w:type="spellEnd"/>
      <w:r w:rsidRPr="00920E81">
        <w:rPr>
          <w:lang w:val="ru-RU"/>
        </w:rPr>
        <w:t>._</w:t>
      </w:r>
      <w:proofErr w:type="gramEnd"/>
      <w:r w:rsidRPr="00920E81">
        <w:rPr>
          <w:lang w:val="ru-RU"/>
        </w:rPr>
        <w:t>______) (</w:t>
      </w:r>
      <w:proofErr w:type="spellStart"/>
      <w:r w:rsidRPr="00920E81">
        <w:rPr>
          <w:lang w:val="ru-RU"/>
        </w:rPr>
        <w:t>turpmāk</w:t>
      </w:r>
      <w:proofErr w:type="spellEnd"/>
      <w:r w:rsidRPr="00920E81">
        <w:rPr>
          <w:lang w:val="ru-RU"/>
        </w:rPr>
        <w:t xml:space="preserve"> – </w:t>
      </w:r>
      <w:proofErr w:type="spellStart"/>
      <w:r w:rsidRPr="00920E81">
        <w:rPr>
          <w:lang w:val="ru-RU"/>
        </w:rPr>
        <w:t>Piedāvājums</w:t>
      </w:r>
      <w:proofErr w:type="spellEnd"/>
      <w:r w:rsidRPr="00920E81">
        <w:rPr>
          <w:lang w:val="ru-RU"/>
        </w:rPr>
        <w:t xml:space="preserve">), </w:t>
      </w:r>
      <w:proofErr w:type="spellStart"/>
      <w:r w:rsidRPr="00920E81">
        <w:rPr>
          <w:lang w:val="ru-RU"/>
        </w:rPr>
        <w:t>Pasūtītāja</w:t>
      </w:r>
      <w:proofErr w:type="spellEnd"/>
      <w:r w:rsidRPr="00920E81">
        <w:rPr>
          <w:lang w:val="ru-RU"/>
        </w:rPr>
        <w:t xml:space="preserve"> </w:t>
      </w:r>
      <w:proofErr w:type="spellStart"/>
      <w:r w:rsidRPr="00920E81">
        <w:rPr>
          <w:lang w:val="ru-RU"/>
        </w:rPr>
        <w:t>prasībām</w:t>
      </w:r>
      <w:proofErr w:type="spellEnd"/>
      <w:r w:rsidRPr="00920E81">
        <w:rPr>
          <w:lang w:val="ru-RU"/>
        </w:rPr>
        <w:t xml:space="preserve"> (</w:t>
      </w:r>
      <w:proofErr w:type="spellStart"/>
      <w:r w:rsidRPr="00920E81">
        <w:rPr>
          <w:lang w:val="ru-RU"/>
        </w:rPr>
        <w:t>pielikums</w:t>
      </w:r>
      <w:proofErr w:type="spellEnd"/>
      <w:r w:rsidRPr="00920E81">
        <w:rPr>
          <w:lang w:val="ru-RU"/>
        </w:rPr>
        <w:t xml:space="preserve"> Nr.1),</w:t>
      </w:r>
      <w:proofErr w:type="spellStart"/>
      <w:r w:rsidRPr="00920E81">
        <w:rPr>
          <w:lang w:val="ru-RU"/>
        </w:rPr>
        <w:t>Tehniskajai</w:t>
      </w:r>
      <w:proofErr w:type="spellEnd"/>
      <w:r w:rsidRPr="00920E81">
        <w:rPr>
          <w:lang w:val="ru-RU"/>
        </w:rPr>
        <w:t xml:space="preserve"> </w:t>
      </w:r>
      <w:proofErr w:type="spellStart"/>
      <w:r w:rsidRPr="00920E81">
        <w:rPr>
          <w:lang w:val="ru-RU"/>
        </w:rPr>
        <w:t>specifikācijai</w:t>
      </w:r>
      <w:proofErr w:type="spellEnd"/>
      <w:r w:rsidRPr="00920E81">
        <w:rPr>
          <w:lang w:val="ru-RU"/>
        </w:rPr>
        <w:t xml:space="preserve"> (</w:t>
      </w:r>
      <w:proofErr w:type="spellStart"/>
      <w:r w:rsidRPr="00920E81">
        <w:rPr>
          <w:lang w:val="ru-RU"/>
        </w:rPr>
        <w:t>Pielikums</w:t>
      </w:r>
      <w:proofErr w:type="spellEnd"/>
      <w:r w:rsidRPr="00920E81">
        <w:rPr>
          <w:lang w:val="ru-RU"/>
        </w:rPr>
        <w:t xml:space="preserve"> Nr.2)</w:t>
      </w:r>
      <w:r w:rsidRPr="00920E81">
        <w:t>.</w:t>
      </w:r>
    </w:p>
    <w:p w14:paraId="0D5126AA" w14:textId="77777777" w:rsidR="00901EA8" w:rsidRPr="00B52730" w:rsidRDefault="00901EA8" w:rsidP="003C26DE">
      <w:pPr>
        <w:pStyle w:val="naisf"/>
        <w:numPr>
          <w:ilvl w:val="1"/>
          <w:numId w:val="12"/>
        </w:numPr>
        <w:tabs>
          <w:tab w:val="left" w:pos="851"/>
        </w:tabs>
        <w:spacing w:before="0" w:beforeAutospacing="0" w:after="0" w:afterAutospacing="0"/>
        <w:ind w:left="0" w:firstLine="0"/>
        <w:jc w:val="both"/>
      </w:pPr>
      <w:r w:rsidRPr="00B52730">
        <w:t>Kopējā plānotā uzmērām</w:t>
      </w:r>
      <w:r w:rsidRPr="00B52730">
        <w:rPr>
          <w:color w:val="000000"/>
        </w:rPr>
        <w:t>ā platīb</w:t>
      </w:r>
      <w:r w:rsidRPr="00B52730">
        <w:t>a ir ________ ha.</w:t>
      </w:r>
    </w:p>
    <w:p w14:paraId="7D4500A0" w14:textId="77777777" w:rsidR="00901EA8" w:rsidRPr="00B52730" w:rsidRDefault="00901EA8" w:rsidP="00901EA8">
      <w:pPr>
        <w:pStyle w:val="naisf"/>
        <w:tabs>
          <w:tab w:val="left" w:pos="851"/>
        </w:tabs>
        <w:spacing w:before="0" w:beforeAutospacing="0" w:after="0" w:afterAutospacing="0"/>
      </w:pPr>
    </w:p>
    <w:p w14:paraId="400AE343" w14:textId="7F249568" w:rsidR="00901EA8" w:rsidRPr="00B52730" w:rsidRDefault="00901EA8" w:rsidP="00F64CBD">
      <w:pPr>
        <w:tabs>
          <w:tab w:val="left" w:pos="851"/>
        </w:tabs>
        <w:jc w:val="center"/>
        <w:rPr>
          <w:b/>
          <w:bCs/>
          <w:color w:val="000000"/>
          <w:lang w:val="lv-LV"/>
        </w:rPr>
      </w:pPr>
      <w:r>
        <w:rPr>
          <w:b/>
          <w:bCs/>
          <w:color w:val="000000"/>
          <w:lang w:val="lv-LV"/>
        </w:rPr>
        <w:t xml:space="preserve">2. </w:t>
      </w:r>
      <w:r w:rsidRPr="00B52730">
        <w:rPr>
          <w:b/>
          <w:bCs/>
          <w:color w:val="000000"/>
          <w:lang w:val="lv-LV"/>
        </w:rPr>
        <w:t>Darbu pieņemšanas – nodošanas kārtība un Līguma termiņš</w:t>
      </w:r>
    </w:p>
    <w:p w14:paraId="7CBD521C" w14:textId="77777777" w:rsidR="00901EA8" w:rsidRPr="00B52730" w:rsidRDefault="00901EA8" w:rsidP="003C26DE">
      <w:pPr>
        <w:pStyle w:val="HTMLPreformatted"/>
        <w:numPr>
          <w:ilvl w:val="1"/>
          <w:numId w:val="10"/>
        </w:numPr>
        <w:tabs>
          <w:tab w:val="clear" w:pos="360"/>
          <w:tab w:val="num" w:pos="0"/>
          <w:tab w:val="num" w:pos="709"/>
        </w:tabs>
        <w:ind w:left="0" w:firstLine="0"/>
        <w:jc w:val="both"/>
        <w:rPr>
          <w:rFonts w:ascii="Times New Roman" w:hAnsi="Times New Roman"/>
          <w:color w:val="000000"/>
          <w:sz w:val="24"/>
          <w:szCs w:val="24"/>
          <w:lang w:val="lv-LV"/>
        </w:rPr>
      </w:pPr>
      <w:r w:rsidRPr="00B52730">
        <w:rPr>
          <w:rFonts w:ascii="Times New Roman" w:hAnsi="Times New Roman"/>
          <w:color w:val="000000"/>
          <w:sz w:val="24"/>
          <w:szCs w:val="24"/>
          <w:lang w:val="lv-LV"/>
        </w:rPr>
        <w:t>Līgums stājas spēkā ar tā parakstīšanas dienu un ir spēkā līdz Pušu saistību pilnīgai izpildei.</w:t>
      </w:r>
    </w:p>
    <w:p w14:paraId="0603F509" w14:textId="77777777" w:rsidR="00901EA8" w:rsidRPr="00B52730" w:rsidRDefault="00901EA8" w:rsidP="003C26DE">
      <w:pPr>
        <w:pStyle w:val="HTMLPreformatted"/>
        <w:numPr>
          <w:ilvl w:val="1"/>
          <w:numId w:val="10"/>
        </w:numPr>
        <w:tabs>
          <w:tab w:val="clear" w:pos="360"/>
          <w:tab w:val="num" w:pos="0"/>
          <w:tab w:val="num" w:pos="709"/>
        </w:tabs>
        <w:ind w:left="0" w:firstLine="0"/>
        <w:jc w:val="both"/>
        <w:rPr>
          <w:rFonts w:ascii="Times New Roman" w:hAnsi="Times New Roman"/>
          <w:color w:val="000000"/>
          <w:sz w:val="24"/>
          <w:szCs w:val="24"/>
          <w:lang w:val="lv-LV"/>
        </w:rPr>
      </w:pPr>
      <w:r w:rsidRPr="00B52730">
        <w:rPr>
          <w:rFonts w:ascii="Times New Roman" w:hAnsi="Times New Roman"/>
          <w:sz w:val="24"/>
          <w:szCs w:val="24"/>
          <w:lang w:val="lv-LV"/>
        </w:rPr>
        <w:t>Uzņēmējs ar savu darbaspēku, instrumentiem un materiāliem</w:t>
      </w:r>
      <w:r>
        <w:rPr>
          <w:rFonts w:ascii="Times New Roman" w:hAnsi="Times New Roman"/>
          <w:sz w:val="24"/>
          <w:szCs w:val="24"/>
          <w:lang w:val="lv-LV"/>
        </w:rPr>
        <w:t xml:space="preserve"> veic 1.1.punktā minētos Darbus</w:t>
      </w:r>
      <w:r w:rsidRPr="00B52730">
        <w:rPr>
          <w:rFonts w:ascii="Times New Roman" w:hAnsi="Times New Roman"/>
          <w:sz w:val="24"/>
          <w:szCs w:val="24"/>
          <w:lang w:val="lv-LV"/>
        </w:rPr>
        <w:t xml:space="preserve"> saskaņā ar 2011.gada 27.decembra Ministru kabineta noteikumu Nr.1019 „Zemes kadastrālās uzmērīšanas noteikumi” prasībām </w:t>
      </w:r>
      <w:r>
        <w:rPr>
          <w:rFonts w:ascii="Times New Roman" w:hAnsi="Times New Roman"/>
          <w:sz w:val="24"/>
          <w:szCs w:val="24"/>
          <w:lang w:val="lv-LV"/>
        </w:rPr>
        <w:t xml:space="preserve">un </w:t>
      </w:r>
      <w:r w:rsidRPr="00B52730">
        <w:rPr>
          <w:rFonts w:ascii="Times New Roman" w:hAnsi="Times New Roman"/>
          <w:b/>
          <w:sz w:val="24"/>
          <w:szCs w:val="24"/>
          <w:lang w:val="lv-LV"/>
        </w:rPr>
        <w:t xml:space="preserve">līdz </w:t>
      </w:r>
      <w:r>
        <w:rPr>
          <w:rFonts w:ascii="Times New Roman" w:hAnsi="Times New Roman"/>
          <w:b/>
          <w:sz w:val="24"/>
          <w:szCs w:val="24"/>
          <w:lang w:val="lv-LV"/>
        </w:rPr>
        <w:t>2020</w:t>
      </w:r>
      <w:r w:rsidRPr="00B52730">
        <w:rPr>
          <w:rFonts w:ascii="Times New Roman" w:hAnsi="Times New Roman"/>
          <w:b/>
          <w:sz w:val="24"/>
          <w:szCs w:val="24"/>
          <w:lang w:val="lv-LV"/>
        </w:rPr>
        <w:t xml:space="preserve">.gada </w:t>
      </w:r>
      <w:r>
        <w:rPr>
          <w:rFonts w:ascii="Times New Roman" w:hAnsi="Times New Roman"/>
          <w:b/>
          <w:sz w:val="24"/>
          <w:szCs w:val="24"/>
          <w:lang w:val="lv-LV"/>
        </w:rPr>
        <w:t>30.decembrim</w:t>
      </w:r>
      <w:r w:rsidRPr="00B52730">
        <w:rPr>
          <w:rFonts w:ascii="Times New Roman" w:hAnsi="Times New Roman"/>
          <w:sz w:val="24"/>
          <w:szCs w:val="24"/>
          <w:lang w:val="lv-LV"/>
        </w:rPr>
        <w:t xml:space="preserve"> </w:t>
      </w:r>
      <w:r>
        <w:rPr>
          <w:rFonts w:ascii="Times New Roman" w:hAnsi="Times New Roman"/>
          <w:sz w:val="24"/>
          <w:szCs w:val="24"/>
          <w:lang w:val="lv-LV"/>
        </w:rPr>
        <w:t xml:space="preserve">apņemas </w:t>
      </w:r>
      <w:r w:rsidRPr="00B52730">
        <w:rPr>
          <w:rFonts w:ascii="Times New Roman" w:hAnsi="Times New Roman"/>
          <w:sz w:val="24"/>
          <w:szCs w:val="24"/>
          <w:lang w:val="lv-LV"/>
        </w:rPr>
        <w:t xml:space="preserve">nodot Nekustamā īpašuma valsts kadastra informācijas sistēmā (turpmāk tekstā - NĪVKIS) reģistrētos zemes gabala robežu plānu, situācijas plānu un apgrūtinājuma plānu oriģinālus 3 (trīs) eksemplāros un kadastrālās uzmērīšanas datu ierakstu uz CD, </w:t>
      </w:r>
      <w:proofErr w:type="spellStart"/>
      <w:r w:rsidRPr="00B52730">
        <w:rPr>
          <w:rFonts w:ascii="Times New Roman" w:hAnsi="Times New Roman"/>
          <w:sz w:val="24"/>
          <w:szCs w:val="24"/>
          <w:lang w:val="lv-LV"/>
        </w:rPr>
        <w:t>dgn</w:t>
      </w:r>
      <w:proofErr w:type="spellEnd"/>
      <w:r w:rsidRPr="00B52730">
        <w:rPr>
          <w:rFonts w:ascii="Times New Roman" w:hAnsi="Times New Roman"/>
          <w:sz w:val="24"/>
          <w:szCs w:val="24"/>
          <w:lang w:val="lv-LV"/>
        </w:rPr>
        <w:t xml:space="preserve"> formātā, kopā ar Zemes vienību darbu pieņemšanas - nodošanas aktiem par katru zemes vienību.</w:t>
      </w:r>
    </w:p>
    <w:p w14:paraId="60DC0D4B" w14:textId="77777777" w:rsidR="00901EA8" w:rsidRPr="00B52730" w:rsidRDefault="00901EA8" w:rsidP="003C26DE">
      <w:pPr>
        <w:pStyle w:val="HTMLPreformatted"/>
        <w:numPr>
          <w:ilvl w:val="1"/>
          <w:numId w:val="10"/>
        </w:numPr>
        <w:tabs>
          <w:tab w:val="clear" w:pos="360"/>
          <w:tab w:val="num" w:pos="0"/>
          <w:tab w:val="num" w:pos="709"/>
        </w:tabs>
        <w:ind w:left="0" w:firstLine="0"/>
        <w:jc w:val="both"/>
        <w:rPr>
          <w:rFonts w:ascii="Times New Roman" w:hAnsi="Times New Roman"/>
          <w:sz w:val="24"/>
          <w:szCs w:val="24"/>
          <w:lang w:val="lv-LV"/>
        </w:rPr>
      </w:pPr>
      <w:r w:rsidRPr="00B52730">
        <w:rPr>
          <w:rFonts w:ascii="Times New Roman" w:hAnsi="Times New Roman"/>
          <w:color w:val="000000"/>
          <w:sz w:val="24"/>
          <w:szCs w:val="24"/>
          <w:lang w:val="lv-LV"/>
        </w:rPr>
        <w:t>Līguma 2.2.punktā minēto Darbu izpildes termiņu var pagarināt, ja Uzņēmējs ne vēlāk kā 1 (vi</w:t>
      </w:r>
      <w:r w:rsidRPr="00B52730">
        <w:rPr>
          <w:rFonts w:ascii="Times New Roman" w:hAnsi="Times New Roman"/>
          <w:sz w:val="24"/>
          <w:szCs w:val="24"/>
          <w:lang w:val="lv-LV"/>
        </w:rPr>
        <w:t xml:space="preserve">enu) nedēļu pirms Līguma 2.2.punktā minētā termiņa beigām iesniedz Pasūtītājam motivētu </w:t>
      </w:r>
      <w:smartTag w:uri="schemas-tilde-lv/tildestengine" w:element="veidnes">
        <w:smartTagPr>
          <w:attr w:name="baseform" w:val="lūgum|s"/>
          <w:attr w:name="id" w:val="-1"/>
          <w:attr w:name="text" w:val="lūgumu"/>
        </w:smartTagPr>
        <w:r w:rsidRPr="00B52730">
          <w:rPr>
            <w:rFonts w:ascii="Times New Roman" w:hAnsi="Times New Roman"/>
            <w:sz w:val="24"/>
            <w:szCs w:val="24"/>
            <w:lang w:val="lv-LV"/>
          </w:rPr>
          <w:t>lūgumu</w:t>
        </w:r>
      </w:smartTag>
      <w:r w:rsidRPr="00B52730">
        <w:rPr>
          <w:rFonts w:ascii="Times New Roman" w:hAnsi="Times New Roman"/>
          <w:sz w:val="24"/>
          <w:szCs w:val="24"/>
          <w:lang w:val="lv-LV"/>
        </w:rPr>
        <w:t xml:space="preserve"> par termiņa pagarināšanu, par ko tiek sastādīta atsevišķa vienošanās.</w:t>
      </w:r>
    </w:p>
    <w:p w14:paraId="74F6EAD5" w14:textId="77777777" w:rsidR="00901EA8" w:rsidRPr="00B52730" w:rsidRDefault="00901EA8" w:rsidP="003C26DE">
      <w:pPr>
        <w:pStyle w:val="HTMLPreformatted"/>
        <w:numPr>
          <w:ilvl w:val="1"/>
          <w:numId w:val="10"/>
        </w:numPr>
        <w:tabs>
          <w:tab w:val="clear" w:pos="360"/>
          <w:tab w:val="num" w:pos="0"/>
          <w:tab w:val="num" w:pos="709"/>
        </w:tabs>
        <w:ind w:left="0" w:firstLine="0"/>
        <w:jc w:val="both"/>
        <w:rPr>
          <w:rFonts w:ascii="Times New Roman" w:hAnsi="Times New Roman"/>
          <w:sz w:val="24"/>
          <w:szCs w:val="24"/>
          <w:lang w:val="lv-LV"/>
        </w:rPr>
      </w:pPr>
      <w:r w:rsidRPr="00B52730">
        <w:rPr>
          <w:rFonts w:ascii="Times New Roman" w:hAnsi="Times New Roman"/>
          <w:color w:val="000000"/>
          <w:sz w:val="24"/>
          <w:szCs w:val="24"/>
          <w:lang w:val="lv-LV"/>
        </w:rPr>
        <w:t xml:space="preserve">Saskaņā ar Līguma noteikumiem par pilnībā izpildītiem Darbiem par katru Līguma 1.1.punktā minēto zemes vienību tiek sastādīts un parakstīts Zemes vienības darbu pieņemšanas – nodošanas </w:t>
      </w:r>
      <w:smartTag w:uri="schemas-tilde-lv/tildestengine" w:element="veidnes">
        <w:smartTagPr>
          <w:attr w:name="baseform" w:val="akt|s"/>
          <w:attr w:name="id" w:val="-1"/>
          <w:attr w:name="text" w:val="akts"/>
        </w:smartTagPr>
        <w:r w:rsidRPr="00B52730">
          <w:rPr>
            <w:rFonts w:ascii="Times New Roman" w:hAnsi="Times New Roman"/>
            <w:color w:val="000000"/>
            <w:sz w:val="24"/>
            <w:szCs w:val="24"/>
            <w:lang w:val="lv-LV"/>
          </w:rPr>
          <w:t>akts</w:t>
        </w:r>
      </w:smartTag>
      <w:r w:rsidRPr="00B52730">
        <w:rPr>
          <w:rFonts w:ascii="Times New Roman" w:hAnsi="Times New Roman"/>
          <w:color w:val="000000"/>
          <w:sz w:val="24"/>
          <w:szCs w:val="24"/>
          <w:lang w:val="lv-LV"/>
        </w:rPr>
        <w:t xml:space="preserve"> 2 (divos) eksemplāros, ko paraksta Uzņēmējs no savas puses un iesniedz </w:t>
      </w:r>
      <w:r w:rsidRPr="00B52730">
        <w:rPr>
          <w:rFonts w:ascii="Times New Roman" w:hAnsi="Times New Roman"/>
          <w:sz w:val="24"/>
          <w:szCs w:val="24"/>
          <w:lang w:val="lv-LV"/>
        </w:rPr>
        <w:t>Pasūtītājam</w:t>
      </w:r>
      <w:r w:rsidRPr="00B52730">
        <w:rPr>
          <w:rFonts w:ascii="Times New Roman" w:hAnsi="Times New Roman"/>
          <w:color w:val="000000"/>
          <w:sz w:val="24"/>
          <w:szCs w:val="24"/>
          <w:lang w:val="lv-LV"/>
        </w:rPr>
        <w:t xml:space="preserve"> parakstīšanai. </w:t>
      </w:r>
      <w:r w:rsidRPr="00B52730">
        <w:rPr>
          <w:rFonts w:ascii="Times New Roman" w:hAnsi="Times New Roman"/>
          <w:sz w:val="24"/>
          <w:szCs w:val="24"/>
          <w:lang w:val="lv-LV"/>
        </w:rPr>
        <w:t xml:space="preserve">Pasūtītājs 10 (desmit) darba dienu laikā pārbauda iesniegto Darbu atbilstību Līguma prasībām un paraksta Zemes vienību </w:t>
      </w:r>
      <w:r w:rsidRPr="00B52730">
        <w:rPr>
          <w:rFonts w:ascii="Times New Roman" w:hAnsi="Times New Roman"/>
          <w:color w:val="000000"/>
          <w:sz w:val="24"/>
          <w:szCs w:val="24"/>
          <w:lang w:val="lv-LV"/>
        </w:rPr>
        <w:t>darbu</w:t>
      </w:r>
      <w:r w:rsidRPr="00B52730">
        <w:rPr>
          <w:rFonts w:ascii="Times New Roman" w:hAnsi="Times New Roman"/>
          <w:sz w:val="24"/>
          <w:szCs w:val="24"/>
          <w:lang w:val="lv-LV"/>
        </w:rPr>
        <w:t xml:space="preserve"> pieņemšanas - nodošanas aktu par konkrēto zemes </w:t>
      </w:r>
      <w:r w:rsidRPr="00B52730">
        <w:rPr>
          <w:rFonts w:ascii="Times New Roman" w:hAnsi="Times New Roman"/>
          <w:sz w:val="24"/>
          <w:szCs w:val="24"/>
          <w:lang w:val="lv-LV"/>
        </w:rPr>
        <w:lastRenderedPageBreak/>
        <w:t xml:space="preserve">vienību vai neparakstīšanas gadījumā </w:t>
      </w:r>
      <w:proofErr w:type="spellStart"/>
      <w:r w:rsidRPr="00B52730">
        <w:rPr>
          <w:rFonts w:ascii="Times New Roman" w:hAnsi="Times New Roman"/>
          <w:sz w:val="24"/>
          <w:szCs w:val="24"/>
          <w:lang w:val="lv-LV"/>
        </w:rPr>
        <w:t>nosūta</w:t>
      </w:r>
      <w:proofErr w:type="spellEnd"/>
      <w:r w:rsidRPr="00B52730">
        <w:rPr>
          <w:rFonts w:ascii="Times New Roman" w:hAnsi="Times New Roman"/>
          <w:sz w:val="24"/>
          <w:szCs w:val="24"/>
          <w:lang w:val="lv-LV"/>
        </w:rPr>
        <w:t xml:space="preserve"> </w:t>
      </w:r>
      <w:r w:rsidRPr="00B52730">
        <w:rPr>
          <w:rFonts w:ascii="Times New Roman" w:hAnsi="Times New Roman"/>
          <w:color w:val="000000"/>
          <w:sz w:val="24"/>
          <w:szCs w:val="24"/>
          <w:lang w:val="lv-LV"/>
        </w:rPr>
        <w:t>Uzņēmējam</w:t>
      </w:r>
      <w:r w:rsidRPr="00B52730">
        <w:rPr>
          <w:rFonts w:ascii="Times New Roman" w:hAnsi="Times New Roman"/>
          <w:sz w:val="24"/>
          <w:szCs w:val="24"/>
          <w:lang w:val="lv-LV"/>
        </w:rPr>
        <w:t xml:space="preserve"> rakstisku pretenziju konstatēto trūkumu un nepilnību novēršanai. </w:t>
      </w:r>
      <w:r w:rsidRPr="00B52730">
        <w:rPr>
          <w:rFonts w:ascii="Times New Roman" w:hAnsi="Times New Roman"/>
          <w:color w:val="000000"/>
          <w:sz w:val="24"/>
          <w:szCs w:val="24"/>
          <w:lang w:val="lv-LV"/>
        </w:rPr>
        <w:t xml:space="preserve">Abpusēji parakstīts konkrētās Zemes vienības darbu pieņemšanas – nodošanas </w:t>
      </w:r>
      <w:smartTag w:uri="schemas-tilde-lv/tildestengine" w:element="veidnes">
        <w:smartTagPr>
          <w:attr w:name="baseform" w:val="akt|s"/>
          <w:attr w:name="id" w:val="-1"/>
          <w:attr w:name="text" w:val="akts"/>
        </w:smartTagPr>
        <w:r w:rsidRPr="00B52730">
          <w:rPr>
            <w:rFonts w:ascii="Times New Roman" w:hAnsi="Times New Roman"/>
            <w:color w:val="000000"/>
            <w:sz w:val="24"/>
            <w:szCs w:val="24"/>
            <w:lang w:val="lv-LV"/>
          </w:rPr>
          <w:t>akts</w:t>
        </w:r>
      </w:smartTag>
      <w:r w:rsidRPr="00B52730">
        <w:rPr>
          <w:rFonts w:ascii="Times New Roman" w:hAnsi="Times New Roman"/>
          <w:color w:val="000000"/>
          <w:sz w:val="24"/>
          <w:szCs w:val="24"/>
          <w:lang w:val="lv-LV"/>
        </w:rPr>
        <w:t xml:space="preserve"> ir pamats veikt savstarpējos norēķinus.</w:t>
      </w:r>
    </w:p>
    <w:p w14:paraId="3F9BDF7F" w14:textId="77777777" w:rsidR="00901EA8" w:rsidRPr="00B52730" w:rsidRDefault="00901EA8" w:rsidP="00901EA8">
      <w:pPr>
        <w:pStyle w:val="HTMLPreformatted"/>
        <w:tabs>
          <w:tab w:val="left" w:pos="851"/>
        </w:tabs>
        <w:jc w:val="both"/>
        <w:rPr>
          <w:rFonts w:ascii="Times New Roman" w:hAnsi="Times New Roman"/>
          <w:sz w:val="24"/>
          <w:szCs w:val="24"/>
          <w:lang w:val="lv-LV"/>
        </w:rPr>
      </w:pPr>
    </w:p>
    <w:p w14:paraId="1521344B" w14:textId="10D2B98A" w:rsidR="00901EA8" w:rsidRPr="00B52730" w:rsidRDefault="00901EA8" w:rsidP="00F64CBD">
      <w:pPr>
        <w:pStyle w:val="HTMLPreformatted"/>
        <w:tabs>
          <w:tab w:val="left" w:pos="851"/>
        </w:tabs>
        <w:jc w:val="center"/>
        <w:rPr>
          <w:rFonts w:ascii="Times New Roman" w:hAnsi="Times New Roman"/>
          <w:b/>
          <w:bCs/>
          <w:color w:val="000000"/>
          <w:sz w:val="24"/>
          <w:szCs w:val="24"/>
          <w:lang w:val="lv-LV"/>
        </w:rPr>
      </w:pPr>
      <w:r>
        <w:rPr>
          <w:rFonts w:ascii="Times New Roman" w:hAnsi="Times New Roman"/>
          <w:b/>
          <w:bCs/>
          <w:color w:val="000000"/>
          <w:sz w:val="24"/>
          <w:szCs w:val="24"/>
          <w:lang w:val="lv-LV"/>
        </w:rPr>
        <w:t xml:space="preserve">3. </w:t>
      </w:r>
      <w:r w:rsidRPr="00B52730">
        <w:rPr>
          <w:rFonts w:ascii="Times New Roman" w:hAnsi="Times New Roman"/>
          <w:b/>
          <w:bCs/>
          <w:color w:val="000000"/>
          <w:sz w:val="24"/>
          <w:szCs w:val="24"/>
          <w:lang w:val="lv-LV"/>
        </w:rPr>
        <w:t>Uzņēmēja tiesības un pienākumi</w:t>
      </w:r>
    </w:p>
    <w:p w14:paraId="35DFCB48" w14:textId="77777777" w:rsidR="00901EA8" w:rsidRPr="00B52730" w:rsidRDefault="00901EA8" w:rsidP="00901EA8">
      <w:pPr>
        <w:jc w:val="both"/>
        <w:rPr>
          <w:bCs/>
          <w:lang w:val="lv-LV"/>
        </w:rPr>
      </w:pPr>
      <w:r>
        <w:rPr>
          <w:lang w:val="lv-LV"/>
        </w:rPr>
        <w:t xml:space="preserve">3.1. </w:t>
      </w:r>
      <w:r w:rsidRPr="00B52730">
        <w:rPr>
          <w:lang w:val="lv-LV"/>
        </w:rPr>
        <w:t>Darbu veikšanai Uzņēmējs nepieciešamo in</w:t>
      </w:r>
      <w:r w:rsidRPr="00B52730">
        <w:rPr>
          <w:bCs/>
          <w:lang w:val="lv-LV"/>
        </w:rPr>
        <w:t xml:space="preserve">formāciju pieprasa un saņem no Pasūtītāja, Valsts zemes dienesta, Latvijas Ģeotelpiskās informācijas aģentūras, atbilstošās pašvaldības un inženierkomunikāciju īpašnieka (turētāja). </w:t>
      </w:r>
    </w:p>
    <w:p w14:paraId="65865F2C" w14:textId="77777777" w:rsidR="00901EA8" w:rsidRPr="00B52730" w:rsidRDefault="00901EA8" w:rsidP="00901EA8">
      <w:pPr>
        <w:jc w:val="both"/>
        <w:rPr>
          <w:iCs/>
          <w:lang w:val="lv-LV"/>
        </w:rPr>
      </w:pPr>
      <w:r>
        <w:rPr>
          <w:color w:val="000000"/>
          <w:lang w:val="lv-LV"/>
        </w:rPr>
        <w:t xml:space="preserve">3.2. </w:t>
      </w:r>
      <w:r w:rsidRPr="00B52730">
        <w:rPr>
          <w:color w:val="000000"/>
          <w:lang w:val="lv-LV"/>
        </w:rPr>
        <w:t>Uzņēmējs apņemas ar savu darbību nodrošināt Darbu izpildi saskaņā ar Līgumu, atbilstošā kvalitātē, Līgumā noteiktajā termiņ</w:t>
      </w:r>
      <w:r w:rsidRPr="00B52730">
        <w:rPr>
          <w:bCs/>
          <w:color w:val="000000"/>
          <w:lang w:val="lv-LV"/>
        </w:rPr>
        <w:t>ā. Par visiem apstākļiem, kas ietekmē</w:t>
      </w:r>
      <w:r w:rsidRPr="00B52730">
        <w:rPr>
          <w:color w:val="000000"/>
          <w:lang w:val="lv-LV"/>
        </w:rPr>
        <w:t xml:space="preserve"> Darbu izpildi Uzņēmējs nekavējoties rakstiski informē </w:t>
      </w:r>
      <w:r w:rsidRPr="00B52730">
        <w:rPr>
          <w:lang w:val="lv-LV"/>
        </w:rPr>
        <w:t>Pasūtītāju</w:t>
      </w:r>
      <w:r w:rsidRPr="00B52730">
        <w:rPr>
          <w:color w:val="000000"/>
          <w:lang w:val="lv-LV"/>
        </w:rPr>
        <w:t>.</w:t>
      </w:r>
    </w:p>
    <w:p w14:paraId="6EFE08E7" w14:textId="77777777" w:rsidR="00901EA8" w:rsidRPr="00FB2650" w:rsidRDefault="00901EA8" w:rsidP="00901EA8">
      <w:pPr>
        <w:jc w:val="both"/>
        <w:rPr>
          <w:color w:val="000000"/>
          <w:lang w:val="lv-LV"/>
        </w:rPr>
      </w:pPr>
      <w:r>
        <w:rPr>
          <w:lang w:val="lv-LV"/>
        </w:rPr>
        <w:t xml:space="preserve">3.3. </w:t>
      </w:r>
      <w:r w:rsidRPr="00FB2650">
        <w:rPr>
          <w:lang w:val="lv-LV"/>
        </w:rPr>
        <w:t>Ja kadastrālās uzmērīšanas</w:t>
      </w:r>
      <w:r w:rsidRPr="00FB2650">
        <w:rPr>
          <w:bCs/>
          <w:lang w:val="lv-LV"/>
        </w:rPr>
        <w:t xml:space="preserve"> laik</w:t>
      </w:r>
      <w:r w:rsidRPr="00FB2650">
        <w:rPr>
          <w:lang w:val="lv-LV"/>
        </w:rPr>
        <w:t>ā z</w:t>
      </w:r>
      <w:r w:rsidRPr="00FB2650">
        <w:rPr>
          <w:color w:val="000000"/>
          <w:lang w:val="lv-LV"/>
        </w:rPr>
        <w:t xml:space="preserve">emes vienības platība pārsniedz Ministru kabineta 2010.gada 31.maija rīkojumā Nr. 297 </w:t>
      </w:r>
      <w:r w:rsidRPr="00FB2650">
        <w:rPr>
          <w:bCs/>
          <w:lang w:val="lv-LV"/>
        </w:rPr>
        <w:t>ar grozījumiem</w:t>
      </w:r>
      <w:r w:rsidRPr="00FB2650">
        <w:rPr>
          <w:color w:val="000000"/>
          <w:lang w:val="lv-LV"/>
        </w:rPr>
        <w:t xml:space="preserve"> „Par zemes vienību piederību vai piekritību valstij un nostiprināšanu zemesgr</w:t>
      </w:r>
      <w:r w:rsidRPr="00FB2650">
        <w:rPr>
          <w:lang w:val="lv-LV"/>
        </w:rPr>
        <w:t>āmatā uz v</w:t>
      </w:r>
      <w:r w:rsidRPr="00FB2650">
        <w:rPr>
          <w:color w:val="000000"/>
          <w:lang w:val="lv-LV"/>
        </w:rPr>
        <w:t>a</w:t>
      </w:r>
      <w:r w:rsidRPr="00FB2650">
        <w:rPr>
          <w:iCs/>
          <w:lang w:val="lv-LV"/>
        </w:rPr>
        <w:t>l</w:t>
      </w:r>
      <w:r w:rsidRPr="00FB2650">
        <w:rPr>
          <w:lang w:val="lv-LV"/>
        </w:rPr>
        <w:t>sts vārda attiecīgās ministrijas vai valsts akciju sabiedrības „Privatizācijas aģentūras” personā” norādīto platību, Uzņēmējs 5 (piecu) darba dienu laikā iesniedz Pasūtītājam uzmērītās zemes vienības robežu plāna projektu, lai nodrošinātu attiecīgās administratīvās teritorijas pašvaldības lēmuma saņemšanu par platības precizēšanu, saskaņā ar 1997.gada 30.oktobra likumu „Par zemes reformas pabeigšanu lauku apvidos” 2.panta 9.punktu;</w:t>
      </w:r>
    </w:p>
    <w:p w14:paraId="22A871AB" w14:textId="77777777" w:rsidR="00901EA8" w:rsidRPr="00FB2650" w:rsidRDefault="00901EA8" w:rsidP="00901EA8">
      <w:pPr>
        <w:jc w:val="both"/>
        <w:rPr>
          <w:color w:val="000000"/>
          <w:lang w:val="lv-LV"/>
        </w:rPr>
      </w:pPr>
      <w:r>
        <w:rPr>
          <w:lang w:val="lv-LV"/>
        </w:rPr>
        <w:t xml:space="preserve">3.4. </w:t>
      </w:r>
      <w:r w:rsidRPr="00FB2650">
        <w:rPr>
          <w:lang w:val="lv-LV"/>
        </w:rPr>
        <w:t>Uzņēmējs zemes robežu strīdus rašanās gadījumā sastāda Darbu pārtraukšanas aktu un 10 (desmit) darba dienu laikā no Darbu pārtraukšanas akta, parakstīšanas brīža Valsts zemes dienesta reģionālās nodaļas zemes robežu strīdus komisijā iesniedz pieteikumu, noformētu atbilstoši Ministru kabineta 2008.gada 7.jūlija noteikumiem Nr.522 "Zemes robežu strīdus komisijas darbības kārtība", ja zemes robežu strīdus komisija pieprasa papildus dokumentāciju, tie jāiesniedz 10 (desmit) dienu laikā.</w:t>
      </w:r>
    </w:p>
    <w:p w14:paraId="331D6864" w14:textId="77777777" w:rsidR="00901EA8" w:rsidRPr="00FB2650" w:rsidRDefault="00901EA8" w:rsidP="00901EA8">
      <w:pPr>
        <w:jc w:val="both"/>
        <w:rPr>
          <w:color w:val="000000"/>
          <w:lang w:val="lv-LV"/>
        </w:rPr>
      </w:pPr>
      <w:r>
        <w:rPr>
          <w:color w:val="000000"/>
          <w:lang w:val="lv-LV"/>
        </w:rPr>
        <w:t xml:space="preserve">3.5. </w:t>
      </w:r>
      <w:r w:rsidRPr="00FB2650">
        <w:rPr>
          <w:color w:val="000000"/>
          <w:lang w:val="lv-LV"/>
        </w:rPr>
        <w:t>Uzņēmējs</w:t>
      </w:r>
      <w:r w:rsidRPr="00FB2650">
        <w:rPr>
          <w:lang w:val="lv-LV"/>
        </w:rPr>
        <w:t xml:space="preserve"> uzņemas pilnu atbildību par izpildītajiem Darbiem, tai skaitā sagatavoto un iesniegto dokumentu patiesumu, un apņemas 10 (desmit) darba dienu laikā no Pasūtītāja pretenzijas saņemšanas brīža par saviem līdzekļiem novērst un atrisināt pretenzijā norādītās nepilnības.</w:t>
      </w:r>
    </w:p>
    <w:p w14:paraId="0A3A91CF" w14:textId="77777777" w:rsidR="00901EA8" w:rsidRPr="00AB5481" w:rsidRDefault="00901EA8" w:rsidP="00901EA8">
      <w:pPr>
        <w:jc w:val="both"/>
        <w:rPr>
          <w:lang w:val="lv-LV"/>
        </w:rPr>
      </w:pPr>
      <w:r>
        <w:rPr>
          <w:color w:val="000000"/>
          <w:lang w:val="lv-LV"/>
        </w:rPr>
        <w:t xml:space="preserve">3.6. </w:t>
      </w:r>
      <w:r w:rsidRPr="00AB5481">
        <w:rPr>
          <w:color w:val="000000"/>
          <w:lang w:val="lv-LV"/>
        </w:rPr>
        <w:t>Pēc Darbu pabeigšanas Uzņēmējs</w:t>
      </w:r>
      <w:r w:rsidRPr="00AB5481">
        <w:rPr>
          <w:lang w:val="lv-LV"/>
        </w:rPr>
        <w:t xml:space="preserve"> kopā ar Zemes vienības darbu pieņemšanas – nodošanas aktu </w:t>
      </w:r>
      <w:r w:rsidRPr="00A8460A">
        <w:rPr>
          <w:lang w:val="lv-LV"/>
        </w:rPr>
        <w:t>iesniedz Līguma Pielikumā Nr.</w:t>
      </w:r>
      <w:r w:rsidRPr="00A8460A">
        <w:rPr>
          <w:bCs/>
          <w:lang w:val="lv-LV"/>
        </w:rPr>
        <w:t>2</w:t>
      </w:r>
      <w:r w:rsidRPr="00A8460A">
        <w:rPr>
          <w:lang w:val="lv-LV"/>
        </w:rPr>
        <w:t xml:space="preserve"> „Tehniskā specifikācija” 2.1.7.punktā minēto apliecinājumu par katru zemes vienību (Pielikums Nr.3), pretējā gadījumā Pasūtītājs nepieņem un nepārbauda dabā</w:t>
      </w:r>
      <w:r w:rsidRPr="00AB5481">
        <w:rPr>
          <w:lang w:val="lv-LV"/>
        </w:rPr>
        <w:t xml:space="preserve"> izpildītos Darbus līdz brīdim, kamēr netiks iesniegts apliecinājums.</w:t>
      </w:r>
    </w:p>
    <w:p w14:paraId="03F85EA3" w14:textId="77777777" w:rsidR="00901EA8" w:rsidRPr="00B96873" w:rsidRDefault="00901EA8" w:rsidP="00901EA8">
      <w:pPr>
        <w:tabs>
          <w:tab w:val="left" w:pos="709"/>
        </w:tabs>
        <w:jc w:val="both"/>
        <w:rPr>
          <w:lang w:val="lv-LV"/>
        </w:rPr>
      </w:pPr>
      <w:r>
        <w:rPr>
          <w:color w:val="000000"/>
          <w:lang w:val="lv-LV"/>
        </w:rPr>
        <w:t xml:space="preserve">3.7. </w:t>
      </w:r>
      <w:r w:rsidRPr="00B96873">
        <w:rPr>
          <w:color w:val="000000"/>
          <w:lang w:val="lv-LV"/>
        </w:rPr>
        <w:t>Uzņēmējs</w:t>
      </w:r>
      <w:r w:rsidRPr="00B96873">
        <w:rPr>
          <w:lang w:val="lv-LV"/>
        </w:rPr>
        <w:t xml:space="preserve"> ir pilnā mērā atbildīgs par Darbu izpildes laikā Pasūtītājam, trešajām personām nodarīto zaudējumu, kas radies </w:t>
      </w:r>
      <w:r w:rsidRPr="00B96873">
        <w:rPr>
          <w:color w:val="000000"/>
          <w:lang w:val="lv-LV"/>
        </w:rPr>
        <w:t>Uzņēmēja</w:t>
      </w:r>
      <w:r w:rsidRPr="00B96873">
        <w:rPr>
          <w:lang w:val="lv-LV"/>
        </w:rPr>
        <w:t xml:space="preserve"> vainas dēļ. </w:t>
      </w:r>
    </w:p>
    <w:p w14:paraId="6A533BAD" w14:textId="77777777" w:rsidR="00901EA8" w:rsidRPr="004F7440" w:rsidRDefault="00901EA8" w:rsidP="00901EA8">
      <w:pPr>
        <w:tabs>
          <w:tab w:val="left" w:pos="709"/>
        </w:tabs>
        <w:jc w:val="both"/>
        <w:rPr>
          <w:lang w:val="lv-LV"/>
        </w:rPr>
      </w:pPr>
      <w:r>
        <w:rPr>
          <w:lang w:val="lv-LV"/>
        </w:rPr>
        <w:t xml:space="preserve">3.8. </w:t>
      </w:r>
      <w:r w:rsidRPr="004F7440">
        <w:rPr>
          <w:lang w:val="lv-LV"/>
        </w:rPr>
        <w:t xml:space="preserve">Veicot Darbus, </w:t>
      </w:r>
      <w:r w:rsidRPr="004F7440">
        <w:rPr>
          <w:color w:val="000000"/>
          <w:lang w:val="lv-LV"/>
        </w:rPr>
        <w:t>Uzņēmējs</w:t>
      </w:r>
      <w:r w:rsidRPr="004F7440">
        <w:rPr>
          <w:lang w:val="lv-LV"/>
        </w:rPr>
        <w:t xml:space="preserve"> apņemas ievērot „Prasības, </w:t>
      </w:r>
      <w:r w:rsidRPr="007B6E2D">
        <w:rPr>
          <w:lang w:val="lv-LV"/>
        </w:rPr>
        <w:t xml:space="preserve">veicot Valsts akciju sabiedrības „Latvijas dzelzceļš” infrastruktūras digitālo topogrāfisko uzmērīšanu” (pielikums Nr.1), kas apstiprinātas ar Pasūtītāja valdes priekšsēdētāja 2005.gada 25.aprīļa rīkojumu </w:t>
      </w:r>
      <w:proofErr w:type="spellStart"/>
      <w:r w:rsidRPr="007B6E2D">
        <w:rPr>
          <w:lang w:val="lv-LV"/>
        </w:rPr>
        <w:t>Nr.D</w:t>
      </w:r>
      <w:proofErr w:type="spellEnd"/>
      <w:r w:rsidRPr="007B6E2D">
        <w:rPr>
          <w:lang w:val="lv-LV"/>
        </w:rPr>
        <w:t xml:space="preserve"> - 3/214  un visas Latvijas Republikas spēkā esošajos tiesību </w:t>
      </w:r>
      <w:smartTag w:uri="schemas-tilde-lv/tildestengine" w:element="veidnes">
        <w:smartTagPr>
          <w:attr w:name="baseform" w:val="akt|s"/>
          <w:attr w:name="id" w:val="-1"/>
          <w:attr w:name="text" w:val="aktos"/>
        </w:smartTagPr>
        <w:r w:rsidRPr="007B6E2D">
          <w:rPr>
            <w:lang w:val="lv-LV"/>
          </w:rPr>
          <w:t>aktos</w:t>
        </w:r>
      </w:smartTag>
      <w:r w:rsidRPr="007B6E2D">
        <w:rPr>
          <w:lang w:val="lv-LV"/>
        </w:rPr>
        <w:t xml:space="preserve"> noteiktās prasības, t.sk. darba</w:t>
      </w:r>
      <w:r w:rsidRPr="004F7440">
        <w:rPr>
          <w:lang w:val="lv-LV"/>
        </w:rPr>
        <w:t xml:space="preserve"> aizsardzības, darba drošības, veselības aizsardzības un ugunsdrošības prasības. </w:t>
      </w:r>
    </w:p>
    <w:p w14:paraId="162538FD" w14:textId="77777777" w:rsidR="00901EA8" w:rsidRPr="004F7440" w:rsidRDefault="00901EA8" w:rsidP="00901EA8">
      <w:pPr>
        <w:tabs>
          <w:tab w:val="left" w:pos="709"/>
        </w:tabs>
        <w:jc w:val="both"/>
        <w:rPr>
          <w:lang w:val="lv-LV"/>
        </w:rPr>
      </w:pPr>
    </w:p>
    <w:p w14:paraId="2418D741" w14:textId="32BD5B42" w:rsidR="00901EA8" w:rsidRPr="004F7440" w:rsidRDefault="00901EA8" w:rsidP="00F64CBD">
      <w:pPr>
        <w:pStyle w:val="HTMLPreformatted"/>
        <w:tabs>
          <w:tab w:val="left" w:pos="851"/>
        </w:tabs>
        <w:jc w:val="center"/>
        <w:rPr>
          <w:rFonts w:ascii="Times New Roman" w:hAnsi="Times New Roman"/>
          <w:b/>
          <w:bCs/>
          <w:color w:val="000000"/>
          <w:sz w:val="24"/>
          <w:szCs w:val="24"/>
          <w:lang w:val="lv-LV"/>
        </w:rPr>
      </w:pPr>
      <w:r>
        <w:rPr>
          <w:rFonts w:ascii="Times New Roman" w:hAnsi="Times New Roman"/>
          <w:b/>
          <w:bCs/>
          <w:snapToGrid w:val="0"/>
          <w:sz w:val="24"/>
          <w:szCs w:val="24"/>
          <w:lang w:val="lv-LV"/>
        </w:rPr>
        <w:t xml:space="preserve">4. </w:t>
      </w:r>
      <w:r w:rsidRPr="004F7440">
        <w:rPr>
          <w:rFonts w:ascii="Times New Roman" w:hAnsi="Times New Roman"/>
          <w:b/>
          <w:bCs/>
          <w:snapToGrid w:val="0"/>
          <w:sz w:val="24"/>
          <w:szCs w:val="24"/>
          <w:lang w:val="lv-LV"/>
        </w:rPr>
        <w:t>Pasūtītāja</w:t>
      </w:r>
      <w:r w:rsidRPr="004F7440">
        <w:rPr>
          <w:rFonts w:ascii="Times New Roman" w:hAnsi="Times New Roman"/>
          <w:b/>
          <w:bCs/>
          <w:snapToGrid w:val="0"/>
          <w:color w:val="000000"/>
          <w:sz w:val="24"/>
          <w:szCs w:val="24"/>
          <w:lang w:val="lv-LV"/>
        </w:rPr>
        <w:t xml:space="preserve"> tiesības un</w:t>
      </w:r>
      <w:r w:rsidRPr="004F7440">
        <w:rPr>
          <w:rFonts w:ascii="Times New Roman" w:hAnsi="Times New Roman"/>
          <w:b/>
          <w:bCs/>
          <w:color w:val="000000"/>
          <w:sz w:val="24"/>
          <w:szCs w:val="24"/>
          <w:lang w:val="lv-LV"/>
        </w:rPr>
        <w:t xml:space="preserve"> pienākumi</w:t>
      </w:r>
    </w:p>
    <w:p w14:paraId="680690F5" w14:textId="77777777" w:rsidR="00901EA8" w:rsidRPr="004F7440" w:rsidRDefault="00901EA8" w:rsidP="00901E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both"/>
        <w:rPr>
          <w:rFonts w:ascii="Times New Roman" w:hAnsi="Times New Roman"/>
          <w:color w:val="000000"/>
          <w:sz w:val="24"/>
          <w:szCs w:val="24"/>
          <w:lang w:val="lv-LV"/>
        </w:rPr>
      </w:pPr>
      <w:r>
        <w:rPr>
          <w:rFonts w:ascii="Times New Roman" w:hAnsi="Times New Roman"/>
          <w:sz w:val="24"/>
          <w:szCs w:val="24"/>
          <w:lang w:val="lv-LV"/>
        </w:rPr>
        <w:t xml:space="preserve">4.1. </w:t>
      </w:r>
      <w:r w:rsidRPr="004F7440">
        <w:rPr>
          <w:rFonts w:ascii="Times New Roman" w:hAnsi="Times New Roman"/>
          <w:sz w:val="24"/>
          <w:szCs w:val="24"/>
          <w:lang w:val="lv-LV"/>
        </w:rPr>
        <w:t>Pasūtītājs</w:t>
      </w:r>
      <w:r w:rsidRPr="004F7440">
        <w:rPr>
          <w:rFonts w:ascii="Times New Roman" w:hAnsi="Times New Roman"/>
          <w:color w:val="000000"/>
          <w:sz w:val="24"/>
          <w:szCs w:val="24"/>
          <w:lang w:val="lv-LV"/>
        </w:rPr>
        <w:t xml:space="preserve"> ar savu darbību sekmē Darbu izpildi Līgumā noteiktajā termiņā, nodrošina paveikto Darbu pieņemšanu, ja tie atbilst Līguma nosacījumiem un Pasūtītāja prasībām. </w:t>
      </w:r>
      <w:r w:rsidRPr="004F7440">
        <w:rPr>
          <w:rFonts w:ascii="Times New Roman" w:hAnsi="Times New Roman"/>
          <w:sz w:val="24"/>
          <w:szCs w:val="24"/>
          <w:lang w:val="lv-LV"/>
        </w:rPr>
        <w:t>Pasūtītājs</w:t>
      </w:r>
      <w:r w:rsidRPr="004F7440">
        <w:rPr>
          <w:rFonts w:ascii="Times New Roman" w:hAnsi="Times New Roman"/>
          <w:color w:val="000000"/>
          <w:sz w:val="24"/>
          <w:szCs w:val="24"/>
          <w:lang w:val="lv-LV"/>
        </w:rPr>
        <w:t xml:space="preserve"> neveiks nekādu rīcību, kas varētu traucēt Darbu izpildi.</w:t>
      </w:r>
    </w:p>
    <w:p w14:paraId="5EF3F79F" w14:textId="77777777" w:rsidR="00901EA8" w:rsidRPr="004F7440" w:rsidRDefault="00901EA8" w:rsidP="00901E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both"/>
        <w:rPr>
          <w:rFonts w:ascii="Times New Roman" w:hAnsi="Times New Roman"/>
          <w:color w:val="000000"/>
          <w:sz w:val="24"/>
          <w:szCs w:val="24"/>
          <w:lang w:val="lv-LV"/>
        </w:rPr>
      </w:pPr>
      <w:r>
        <w:rPr>
          <w:rFonts w:ascii="Times New Roman" w:hAnsi="Times New Roman"/>
          <w:color w:val="000000"/>
          <w:sz w:val="24"/>
          <w:szCs w:val="24"/>
          <w:lang w:val="lv-LV"/>
        </w:rPr>
        <w:t xml:space="preserve">4.2. </w:t>
      </w:r>
      <w:r w:rsidRPr="004F7440">
        <w:rPr>
          <w:rFonts w:ascii="Times New Roman" w:hAnsi="Times New Roman"/>
          <w:color w:val="000000"/>
          <w:sz w:val="24"/>
          <w:szCs w:val="24"/>
          <w:lang w:val="lv-LV"/>
        </w:rPr>
        <w:t xml:space="preserve">Pasūtītājam ir tiesības veikt pārbaudes un iesniegt Uzņēmējam rakstisku pretenziju, ja </w:t>
      </w:r>
      <w:r w:rsidRPr="004F7440">
        <w:rPr>
          <w:rFonts w:ascii="Times New Roman" w:hAnsi="Times New Roman"/>
          <w:sz w:val="24"/>
          <w:szCs w:val="24"/>
          <w:lang w:val="lv-LV"/>
        </w:rPr>
        <w:t>Pasūtītājs</w:t>
      </w:r>
      <w:r w:rsidRPr="004F7440">
        <w:rPr>
          <w:rFonts w:ascii="Times New Roman" w:hAnsi="Times New Roman"/>
          <w:color w:val="000000"/>
          <w:sz w:val="24"/>
          <w:szCs w:val="24"/>
          <w:lang w:val="lv-LV"/>
        </w:rPr>
        <w:t xml:space="preserve"> konstatē, ka Līgumā norādītie Darbi ir veikti nekvalitatīvi, vai tie nav veikti vispār.</w:t>
      </w:r>
    </w:p>
    <w:p w14:paraId="506F68D3" w14:textId="77777777" w:rsidR="00901EA8" w:rsidRPr="004F7440" w:rsidRDefault="00901EA8" w:rsidP="00901EA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2"/>
          <w:tab w:val="left" w:pos="540"/>
          <w:tab w:val="left" w:pos="851"/>
        </w:tabs>
        <w:jc w:val="both"/>
        <w:rPr>
          <w:rFonts w:ascii="Times New Roman" w:hAnsi="Times New Roman"/>
          <w:sz w:val="24"/>
          <w:szCs w:val="24"/>
          <w:lang w:val="lv-LV"/>
        </w:rPr>
      </w:pPr>
      <w:r>
        <w:rPr>
          <w:rFonts w:ascii="Times New Roman" w:hAnsi="Times New Roman"/>
          <w:sz w:val="24"/>
          <w:szCs w:val="24"/>
          <w:lang w:val="lv-LV"/>
        </w:rPr>
        <w:t xml:space="preserve">4.3. </w:t>
      </w:r>
      <w:r w:rsidRPr="004F7440">
        <w:rPr>
          <w:rFonts w:ascii="Times New Roman" w:hAnsi="Times New Roman"/>
          <w:sz w:val="24"/>
          <w:szCs w:val="24"/>
          <w:lang w:val="lv-LV"/>
        </w:rPr>
        <w:t>Līguma 6.1.punktā minēto Līguma nodrošinājuma</w:t>
      </w:r>
      <w:r>
        <w:rPr>
          <w:rFonts w:ascii="Times New Roman" w:hAnsi="Times New Roman"/>
          <w:sz w:val="24"/>
          <w:szCs w:val="24"/>
          <w:lang w:val="lv-LV"/>
        </w:rPr>
        <w:t xml:space="preserve"> summu</w:t>
      </w:r>
      <w:r w:rsidRPr="004F7440">
        <w:rPr>
          <w:rFonts w:ascii="Times New Roman" w:hAnsi="Times New Roman"/>
          <w:sz w:val="24"/>
          <w:szCs w:val="24"/>
          <w:lang w:val="lv-LV"/>
        </w:rPr>
        <w:t xml:space="preserve"> Pasūtītājs atmaksā Uzņēmējam Līgumā noteiktajā kārtībā. </w:t>
      </w:r>
    </w:p>
    <w:p w14:paraId="5D154D3A" w14:textId="77777777" w:rsidR="00901EA8" w:rsidRPr="004F7440" w:rsidRDefault="00901EA8" w:rsidP="00901EA8">
      <w:pPr>
        <w:pStyle w:val="BodyTextIndent"/>
        <w:tabs>
          <w:tab w:val="left" w:pos="-1440"/>
          <w:tab w:val="right" w:pos="-1368"/>
          <w:tab w:val="left" w:pos="851"/>
        </w:tabs>
        <w:ind w:firstLine="0"/>
        <w:rPr>
          <w:sz w:val="24"/>
          <w:lang w:val="lv-LV"/>
        </w:rPr>
      </w:pPr>
      <w:r>
        <w:rPr>
          <w:sz w:val="24"/>
          <w:lang w:val="lv-LV"/>
        </w:rPr>
        <w:t xml:space="preserve">4.4. </w:t>
      </w:r>
      <w:r w:rsidRPr="004F7440">
        <w:rPr>
          <w:sz w:val="24"/>
          <w:lang w:val="lv-LV"/>
        </w:rPr>
        <w:t>Pasūtītājs apņemas:</w:t>
      </w:r>
    </w:p>
    <w:p w14:paraId="15409D76" w14:textId="77777777" w:rsidR="00901EA8" w:rsidRPr="004F7440" w:rsidRDefault="00901EA8" w:rsidP="00901EA8">
      <w:pPr>
        <w:pStyle w:val="BodyTextIndent"/>
        <w:tabs>
          <w:tab w:val="left" w:pos="851"/>
          <w:tab w:val="num" w:pos="4188"/>
        </w:tabs>
        <w:rPr>
          <w:sz w:val="24"/>
          <w:lang w:val="lv-LV"/>
        </w:rPr>
      </w:pPr>
      <w:r>
        <w:rPr>
          <w:sz w:val="24"/>
          <w:lang w:val="lv-LV"/>
        </w:rPr>
        <w:t>4.4.1.</w:t>
      </w:r>
      <w:r w:rsidRPr="004F7440">
        <w:rPr>
          <w:sz w:val="24"/>
          <w:lang w:val="lv-LV"/>
        </w:rPr>
        <w:t xml:space="preserve">izsniegt Pasūtītāja rīcībā esošo tehnisko informāciju par teritorijā izvietotajām pazemes inženierkomunikācijām; </w:t>
      </w:r>
    </w:p>
    <w:p w14:paraId="6AE58737" w14:textId="77777777" w:rsidR="00901EA8" w:rsidRPr="004F7440" w:rsidRDefault="00901EA8" w:rsidP="00901EA8">
      <w:pPr>
        <w:pStyle w:val="BodyTextIndent"/>
        <w:tabs>
          <w:tab w:val="left" w:pos="851"/>
          <w:tab w:val="num" w:pos="4188"/>
        </w:tabs>
        <w:rPr>
          <w:sz w:val="24"/>
          <w:lang w:val="lv-LV"/>
        </w:rPr>
      </w:pPr>
      <w:r>
        <w:rPr>
          <w:sz w:val="24"/>
          <w:lang w:val="lv-LV"/>
        </w:rPr>
        <w:lastRenderedPageBreak/>
        <w:t>4.4.2.</w:t>
      </w:r>
      <w:r w:rsidRPr="004F7440">
        <w:rPr>
          <w:sz w:val="24"/>
          <w:lang w:val="lv-LV"/>
        </w:rPr>
        <w:t>izsniegt Uzņēmējam visu tehnisko un tiesisko dokumentāciju, kas ir Pasūtītāja rīcībā (pašvaldības lēmums, dokumentu par dzelzceļa zemes nodalījuma joslu, valsts arhīva izziņas, cita informācija).</w:t>
      </w:r>
    </w:p>
    <w:p w14:paraId="02813089" w14:textId="77777777" w:rsidR="00901EA8" w:rsidRPr="004F7440" w:rsidRDefault="00901EA8" w:rsidP="00901EA8">
      <w:pPr>
        <w:pStyle w:val="BodyTextIndent"/>
        <w:tabs>
          <w:tab w:val="left" w:pos="851"/>
          <w:tab w:val="num" w:pos="4188"/>
        </w:tabs>
        <w:ind w:left="284" w:firstLine="425"/>
        <w:rPr>
          <w:sz w:val="24"/>
          <w:lang w:val="lv-LV"/>
        </w:rPr>
      </w:pPr>
      <w:r>
        <w:rPr>
          <w:sz w:val="24"/>
          <w:lang w:val="lv-LV"/>
        </w:rPr>
        <w:t xml:space="preserve">4.4.3. </w:t>
      </w:r>
      <w:r w:rsidRPr="004F7440">
        <w:rPr>
          <w:sz w:val="24"/>
          <w:lang w:val="lv-LV"/>
        </w:rPr>
        <w:t>izsniegt Uzņēmējam Pasūtītāja sagatavotu uzziņu, kas nepieciešama Līguma norādīto zemes vienību robežu plāna, situācijas plāna un apgrūtinājuma plāna reģistrācijai NĪVKIS;</w:t>
      </w:r>
    </w:p>
    <w:p w14:paraId="312FAC72" w14:textId="77777777" w:rsidR="00901EA8" w:rsidRPr="004F7440" w:rsidRDefault="00901EA8" w:rsidP="00901EA8">
      <w:pPr>
        <w:pStyle w:val="BodyTextIndent"/>
        <w:tabs>
          <w:tab w:val="left" w:pos="851"/>
          <w:tab w:val="num" w:pos="4188"/>
        </w:tabs>
        <w:ind w:firstLine="709"/>
        <w:rPr>
          <w:sz w:val="24"/>
          <w:lang w:val="lv-LV"/>
        </w:rPr>
      </w:pPr>
      <w:r>
        <w:rPr>
          <w:sz w:val="24"/>
          <w:lang w:val="lv-LV"/>
        </w:rPr>
        <w:t xml:space="preserve">4.4.4. </w:t>
      </w:r>
      <w:r w:rsidRPr="004F7440">
        <w:rPr>
          <w:sz w:val="24"/>
          <w:lang w:val="lv-LV"/>
        </w:rPr>
        <w:t>nodrošināt Pasūtītāja pilnvarotās personas klātbūtni robežu apsekošanas, atjaunošanas un noteikšanas procesā.</w:t>
      </w:r>
    </w:p>
    <w:p w14:paraId="0CF75F7F" w14:textId="77777777" w:rsidR="00901EA8" w:rsidRPr="004F7440" w:rsidRDefault="00901EA8" w:rsidP="00901EA8">
      <w:pPr>
        <w:pStyle w:val="BodyTextIndent"/>
        <w:tabs>
          <w:tab w:val="left" w:pos="851"/>
        </w:tabs>
        <w:ind w:firstLine="0"/>
        <w:rPr>
          <w:sz w:val="24"/>
          <w:lang w:val="lv-LV"/>
        </w:rPr>
      </w:pPr>
    </w:p>
    <w:p w14:paraId="5B09475F" w14:textId="73BB1FF2" w:rsidR="00901EA8" w:rsidRPr="00F64CBD" w:rsidRDefault="00901EA8" w:rsidP="003C26DE">
      <w:pPr>
        <w:pStyle w:val="HTMLPreformatted"/>
        <w:numPr>
          <w:ilvl w:val="0"/>
          <w:numId w:val="9"/>
        </w:numPr>
        <w:tabs>
          <w:tab w:val="left" w:pos="851"/>
        </w:tabs>
        <w:jc w:val="center"/>
        <w:rPr>
          <w:rFonts w:ascii="Times New Roman" w:hAnsi="Times New Roman"/>
          <w:b/>
          <w:bCs/>
          <w:color w:val="000000"/>
          <w:sz w:val="24"/>
          <w:szCs w:val="24"/>
          <w:lang w:val="en-US"/>
        </w:rPr>
      </w:pPr>
      <w:proofErr w:type="spellStart"/>
      <w:r w:rsidRPr="00C82380">
        <w:rPr>
          <w:rFonts w:ascii="Times New Roman" w:hAnsi="Times New Roman"/>
          <w:b/>
          <w:bCs/>
          <w:color w:val="000000"/>
          <w:sz w:val="24"/>
          <w:szCs w:val="24"/>
          <w:lang w:val="en-US"/>
        </w:rPr>
        <w:t>Līguma</w:t>
      </w:r>
      <w:proofErr w:type="spellEnd"/>
      <w:r w:rsidRPr="00C82380">
        <w:rPr>
          <w:rFonts w:ascii="Times New Roman" w:hAnsi="Times New Roman"/>
          <w:b/>
          <w:bCs/>
          <w:color w:val="000000"/>
          <w:sz w:val="24"/>
          <w:szCs w:val="24"/>
          <w:lang w:val="en-US"/>
        </w:rPr>
        <w:t xml:space="preserve"> summa un </w:t>
      </w:r>
      <w:proofErr w:type="spellStart"/>
      <w:r w:rsidRPr="00C82380">
        <w:rPr>
          <w:rFonts w:ascii="Times New Roman" w:hAnsi="Times New Roman"/>
          <w:b/>
          <w:bCs/>
          <w:color w:val="000000"/>
          <w:sz w:val="24"/>
          <w:szCs w:val="24"/>
          <w:lang w:val="en-US"/>
        </w:rPr>
        <w:t>norēķinu</w:t>
      </w:r>
      <w:proofErr w:type="spellEnd"/>
      <w:r w:rsidRPr="00C82380">
        <w:rPr>
          <w:rFonts w:ascii="Times New Roman" w:hAnsi="Times New Roman"/>
          <w:b/>
          <w:bCs/>
          <w:color w:val="000000"/>
          <w:sz w:val="24"/>
          <w:szCs w:val="24"/>
          <w:lang w:val="en-US"/>
        </w:rPr>
        <w:t xml:space="preserve"> </w:t>
      </w:r>
      <w:proofErr w:type="spellStart"/>
      <w:r w:rsidRPr="00C82380">
        <w:rPr>
          <w:rFonts w:ascii="Times New Roman" w:hAnsi="Times New Roman"/>
          <w:b/>
          <w:bCs/>
          <w:color w:val="000000"/>
          <w:sz w:val="24"/>
          <w:szCs w:val="24"/>
          <w:lang w:val="en-US"/>
        </w:rPr>
        <w:t>kārtība</w:t>
      </w:r>
      <w:proofErr w:type="spellEnd"/>
    </w:p>
    <w:p w14:paraId="0E03E879" w14:textId="77777777" w:rsidR="00901EA8" w:rsidRPr="00B52730" w:rsidRDefault="00901EA8" w:rsidP="003C26DE">
      <w:pPr>
        <w:pStyle w:val="HTMLPreformatted"/>
        <w:numPr>
          <w:ilvl w:val="1"/>
          <w:numId w:val="9"/>
        </w:numPr>
        <w:tabs>
          <w:tab w:val="clear" w:pos="916"/>
          <w:tab w:val="left" w:pos="567"/>
        </w:tabs>
        <w:ind w:left="0" w:firstLine="0"/>
        <w:jc w:val="both"/>
        <w:rPr>
          <w:rFonts w:ascii="Times New Roman" w:hAnsi="Times New Roman"/>
          <w:sz w:val="24"/>
          <w:szCs w:val="24"/>
          <w:lang w:val="en-US"/>
        </w:rPr>
      </w:pPr>
      <w:proofErr w:type="spellStart"/>
      <w:r w:rsidRPr="00B52730">
        <w:rPr>
          <w:rFonts w:ascii="Times New Roman" w:hAnsi="Times New Roman"/>
          <w:sz w:val="24"/>
          <w:szCs w:val="24"/>
          <w:lang w:val="en-US"/>
        </w:rPr>
        <w:t>Saskaņā</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ar</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Uzņēmēja</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iesniegto</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bCs/>
          <w:sz w:val="24"/>
          <w:szCs w:val="24"/>
          <w:lang w:val="en-US"/>
        </w:rPr>
        <w:t>P</w:t>
      </w:r>
      <w:r w:rsidRPr="00B52730">
        <w:rPr>
          <w:rFonts w:ascii="Times New Roman" w:hAnsi="Times New Roman"/>
          <w:sz w:val="24"/>
          <w:szCs w:val="24"/>
          <w:lang w:val="en-US"/>
        </w:rPr>
        <w:t>iedāvājumu</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sarunu</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procedūrai</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bCs/>
          <w:sz w:val="24"/>
          <w:szCs w:val="24"/>
          <w:lang w:val="en-US"/>
        </w:rPr>
        <w:t>cena</w:t>
      </w:r>
      <w:proofErr w:type="spellEnd"/>
      <w:r w:rsidRPr="00B52730">
        <w:rPr>
          <w:rFonts w:ascii="Times New Roman" w:hAnsi="Times New Roman"/>
          <w:bCs/>
          <w:sz w:val="24"/>
          <w:szCs w:val="24"/>
          <w:lang w:val="en-US"/>
        </w:rPr>
        <w:t xml:space="preserve"> </w:t>
      </w:r>
      <w:r w:rsidRPr="00B52730">
        <w:rPr>
          <w:rFonts w:ascii="Times New Roman" w:hAnsi="Times New Roman"/>
          <w:sz w:val="24"/>
          <w:szCs w:val="24"/>
          <w:lang w:val="en-US"/>
        </w:rPr>
        <w:t xml:space="preserve">par </w:t>
      </w:r>
      <w:proofErr w:type="spellStart"/>
      <w:r w:rsidRPr="00B52730">
        <w:rPr>
          <w:rFonts w:ascii="Times New Roman" w:hAnsi="Times New Roman"/>
          <w:bCs/>
          <w:sz w:val="24"/>
          <w:szCs w:val="24"/>
          <w:lang w:val="en-US"/>
        </w:rPr>
        <w:t>valsts</w:t>
      </w:r>
      <w:proofErr w:type="spellEnd"/>
      <w:r w:rsidRPr="00B52730">
        <w:rPr>
          <w:rFonts w:ascii="Times New Roman" w:hAnsi="Times New Roman"/>
          <w:bCs/>
          <w:sz w:val="24"/>
          <w:szCs w:val="24"/>
          <w:lang w:val="en-US"/>
        </w:rPr>
        <w:t xml:space="preserve"> </w:t>
      </w:r>
      <w:proofErr w:type="spellStart"/>
      <w:r w:rsidRPr="00B52730">
        <w:rPr>
          <w:rFonts w:ascii="Times New Roman" w:hAnsi="Times New Roman"/>
          <w:sz w:val="24"/>
          <w:szCs w:val="24"/>
          <w:lang w:val="en-US"/>
        </w:rPr>
        <w:t>publiskās</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lietošanas</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dzelzceļa</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infrastruktūras</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zemes</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nodalījuma</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joslā</w:t>
      </w:r>
      <w:proofErr w:type="spellEnd"/>
      <w:r w:rsidRPr="00B52730">
        <w:rPr>
          <w:rFonts w:ascii="Times New Roman" w:hAnsi="Times New Roman"/>
          <w:sz w:val="24"/>
          <w:szCs w:val="24"/>
          <w:lang w:val="en-US"/>
        </w:rPr>
        <w:t xml:space="preserve"> 1 ha </w:t>
      </w:r>
      <w:proofErr w:type="spellStart"/>
      <w:r w:rsidRPr="00B52730">
        <w:rPr>
          <w:rFonts w:ascii="Times New Roman" w:hAnsi="Times New Roman"/>
          <w:sz w:val="24"/>
          <w:szCs w:val="24"/>
          <w:lang w:val="en-US"/>
        </w:rPr>
        <w:t>kadastrālo</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uzmērīšanu</w:t>
      </w:r>
      <w:proofErr w:type="spellEnd"/>
      <w:r w:rsidRPr="00B52730">
        <w:rPr>
          <w:rFonts w:ascii="Times New Roman" w:hAnsi="Times New Roman"/>
          <w:sz w:val="24"/>
          <w:szCs w:val="24"/>
          <w:lang w:val="en-US"/>
        </w:rPr>
        <w:t xml:space="preserve"> un</w:t>
      </w:r>
      <w:r w:rsidRPr="00B52730">
        <w:rPr>
          <w:rFonts w:ascii="Times New Roman" w:hAnsi="Times New Roman"/>
          <w:bCs/>
          <w:sz w:val="24"/>
          <w:szCs w:val="24"/>
          <w:lang w:val="en-US"/>
        </w:rPr>
        <w:t xml:space="preserve"> </w:t>
      </w:r>
      <w:proofErr w:type="spellStart"/>
      <w:r w:rsidRPr="00B52730">
        <w:rPr>
          <w:rFonts w:ascii="Times New Roman" w:hAnsi="Times New Roman"/>
          <w:bCs/>
          <w:sz w:val="24"/>
          <w:szCs w:val="24"/>
          <w:lang w:val="en-US"/>
        </w:rPr>
        <w:t>ārējo</w:t>
      </w:r>
      <w:proofErr w:type="spellEnd"/>
      <w:r w:rsidRPr="00B52730">
        <w:rPr>
          <w:rFonts w:ascii="Times New Roman" w:hAnsi="Times New Roman"/>
          <w:bCs/>
          <w:sz w:val="24"/>
          <w:szCs w:val="24"/>
          <w:lang w:val="en-US"/>
        </w:rPr>
        <w:t xml:space="preserve"> </w:t>
      </w:r>
      <w:proofErr w:type="spellStart"/>
      <w:r w:rsidRPr="00B52730">
        <w:rPr>
          <w:rFonts w:ascii="Times New Roman" w:hAnsi="Times New Roman"/>
          <w:bCs/>
          <w:sz w:val="24"/>
          <w:szCs w:val="24"/>
          <w:lang w:val="en-US"/>
        </w:rPr>
        <w:t>robežu</w:t>
      </w:r>
      <w:proofErr w:type="spellEnd"/>
      <w:r w:rsidRPr="00B52730">
        <w:rPr>
          <w:rFonts w:ascii="Times New Roman" w:hAnsi="Times New Roman"/>
          <w:bCs/>
          <w:sz w:val="24"/>
          <w:szCs w:val="24"/>
          <w:lang w:val="en-US"/>
        </w:rPr>
        <w:t xml:space="preserve"> </w:t>
      </w:r>
      <w:proofErr w:type="spellStart"/>
      <w:r w:rsidRPr="00B52730">
        <w:rPr>
          <w:rFonts w:ascii="Times New Roman" w:hAnsi="Times New Roman"/>
          <w:bCs/>
          <w:sz w:val="24"/>
          <w:szCs w:val="24"/>
          <w:lang w:val="en-US"/>
        </w:rPr>
        <w:t>ierīkošanu</w:t>
      </w:r>
      <w:proofErr w:type="spellEnd"/>
      <w:r w:rsidRPr="00B52730">
        <w:rPr>
          <w:rFonts w:ascii="Times New Roman" w:hAnsi="Times New Roman"/>
          <w:sz w:val="24"/>
          <w:szCs w:val="24"/>
          <w:lang w:val="en-US"/>
        </w:rPr>
        <w:t xml:space="preserve"> </w:t>
      </w:r>
      <w:proofErr w:type="spellStart"/>
      <w:r w:rsidRPr="00B52730">
        <w:rPr>
          <w:rFonts w:ascii="Times New Roman" w:hAnsi="Times New Roman"/>
          <w:sz w:val="24"/>
          <w:szCs w:val="24"/>
          <w:lang w:val="en-US"/>
        </w:rPr>
        <w:t>ir</w:t>
      </w:r>
      <w:proofErr w:type="spellEnd"/>
      <w:r w:rsidRPr="00B52730">
        <w:rPr>
          <w:rFonts w:ascii="Times New Roman" w:hAnsi="Times New Roman"/>
          <w:sz w:val="24"/>
          <w:szCs w:val="24"/>
          <w:lang w:val="en-US"/>
        </w:rPr>
        <w:t xml:space="preserve"> EUR ____ (_______________ euro) (bez PVN). </w:t>
      </w:r>
    </w:p>
    <w:p w14:paraId="46FA1F15" w14:textId="77777777" w:rsidR="00901EA8" w:rsidRPr="004F7440" w:rsidRDefault="00901EA8" w:rsidP="003C26DE">
      <w:pPr>
        <w:pStyle w:val="HTMLPreformatted"/>
        <w:numPr>
          <w:ilvl w:val="1"/>
          <w:numId w:val="9"/>
        </w:numPr>
        <w:tabs>
          <w:tab w:val="left" w:pos="567"/>
        </w:tabs>
        <w:ind w:left="0" w:firstLine="0"/>
        <w:jc w:val="both"/>
        <w:rPr>
          <w:rFonts w:ascii="Times New Roman" w:hAnsi="Times New Roman"/>
          <w:bCs/>
          <w:sz w:val="24"/>
          <w:szCs w:val="24"/>
          <w:lang w:val="en-US"/>
        </w:rPr>
      </w:pPr>
      <w:proofErr w:type="spellStart"/>
      <w:r w:rsidRPr="004F7440">
        <w:rPr>
          <w:rFonts w:ascii="Times New Roman" w:hAnsi="Times New Roman"/>
          <w:sz w:val="24"/>
          <w:szCs w:val="24"/>
          <w:lang w:val="en-US"/>
        </w:rPr>
        <w:t>Pasūtītājs</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pamatojoties</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uz</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abpusēji</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parakstītiem</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color w:val="000000"/>
          <w:sz w:val="24"/>
          <w:szCs w:val="24"/>
          <w:lang w:val="en-US"/>
        </w:rPr>
        <w:t>Zemes</w:t>
      </w:r>
      <w:proofErr w:type="spellEnd"/>
      <w:r w:rsidRPr="004F7440">
        <w:rPr>
          <w:rFonts w:ascii="Times New Roman" w:hAnsi="Times New Roman"/>
          <w:color w:val="000000"/>
          <w:sz w:val="24"/>
          <w:szCs w:val="24"/>
          <w:lang w:val="en-US"/>
        </w:rPr>
        <w:t xml:space="preserve"> </w:t>
      </w:r>
      <w:proofErr w:type="spellStart"/>
      <w:r w:rsidRPr="004F7440">
        <w:rPr>
          <w:rFonts w:ascii="Times New Roman" w:hAnsi="Times New Roman"/>
          <w:color w:val="000000"/>
          <w:sz w:val="24"/>
          <w:szCs w:val="24"/>
          <w:lang w:val="en-US"/>
        </w:rPr>
        <w:t>vienību</w:t>
      </w:r>
      <w:proofErr w:type="spellEnd"/>
      <w:r w:rsidRPr="004F7440">
        <w:rPr>
          <w:rFonts w:ascii="Times New Roman" w:hAnsi="Times New Roman"/>
          <w:color w:val="000000"/>
          <w:sz w:val="24"/>
          <w:szCs w:val="24"/>
          <w:lang w:val="en-US"/>
        </w:rPr>
        <w:t xml:space="preserve"> </w:t>
      </w:r>
      <w:proofErr w:type="spellStart"/>
      <w:r w:rsidRPr="004F7440">
        <w:rPr>
          <w:rFonts w:ascii="Times New Roman" w:hAnsi="Times New Roman"/>
          <w:color w:val="000000"/>
          <w:sz w:val="24"/>
          <w:szCs w:val="24"/>
          <w:lang w:val="en-US"/>
        </w:rPr>
        <w:t>darbu</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pieņemšanas</w:t>
      </w:r>
      <w:proofErr w:type="spellEnd"/>
      <w:r w:rsidRPr="004F7440">
        <w:rPr>
          <w:rFonts w:ascii="Times New Roman" w:hAnsi="Times New Roman"/>
          <w:sz w:val="24"/>
          <w:szCs w:val="24"/>
          <w:lang w:val="en-US"/>
        </w:rPr>
        <w:t xml:space="preserve"> - </w:t>
      </w:r>
      <w:proofErr w:type="spellStart"/>
      <w:r w:rsidRPr="004F7440">
        <w:rPr>
          <w:rFonts w:ascii="Times New Roman" w:hAnsi="Times New Roman"/>
          <w:sz w:val="24"/>
          <w:szCs w:val="24"/>
          <w:lang w:val="en-US"/>
        </w:rPr>
        <w:t>nodošanas</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aktiem</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Līguma</w:t>
      </w:r>
      <w:proofErr w:type="spellEnd"/>
      <w:r w:rsidRPr="004F7440">
        <w:rPr>
          <w:rFonts w:ascii="Times New Roman" w:hAnsi="Times New Roman"/>
          <w:sz w:val="24"/>
          <w:szCs w:val="24"/>
          <w:lang w:val="en-US"/>
        </w:rPr>
        <w:t xml:space="preserve"> 2.</w:t>
      </w:r>
      <w:proofErr w:type="gramStart"/>
      <w:r w:rsidRPr="004F7440">
        <w:rPr>
          <w:rFonts w:ascii="Times New Roman" w:hAnsi="Times New Roman"/>
          <w:sz w:val="24"/>
          <w:szCs w:val="24"/>
          <w:lang w:val="en-US"/>
        </w:rPr>
        <w:t>4.punkts</w:t>
      </w:r>
      <w:proofErr w:type="gram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samaksā</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color w:val="000000"/>
          <w:sz w:val="24"/>
          <w:szCs w:val="24"/>
          <w:lang w:val="en-US"/>
        </w:rPr>
        <w:t>Uzņēmējam</w:t>
      </w:r>
      <w:proofErr w:type="spellEnd"/>
      <w:r w:rsidRPr="004F7440">
        <w:rPr>
          <w:rFonts w:ascii="Times New Roman" w:hAnsi="Times New Roman"/>
          <w:sz w:val="24"/>
          <w:szCs w:val="24"/>
          <w:lang w:val="en-US"/>
        </w:rPr>
        <w:t xml:space="preserve"> par </w:t>
      </w:r>
      <w:proofErr w:type="spellStart"/>
      <w:r w:rsidRPr="004F7440">
        <w:rPr>
          <w:rFonts w:ascii="Times New Roman" w:hAnsi="Times New Roman"/>
          <w:sz w:val="24"/>
          <w:szCs w:val="24"/>
          <w:lang w:val="en-US"/>
        </w:rPr>
        <w:t>Līgumā</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noteiktajiem</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pilnībā</w:t>
      </w:r>
      <w:proofErr w:type="spellEnd"/>
      <w:r w:rsidRPr="004F7440">
        <w:rPr>
          <w:rFonts w:ascii="Times New Roman" w:hAnsi="Times New Roman"/>
          <w:sz w:val="24"/>
          <w:szCs w:val="24"/>
          <w:lang w:val="en-US"/>
        </w:rPr>
        <w:t xml:space="preserve"> un </w:t>
      </w:r>
      <w:proofErr w:type="spellStart"/>
      <w:r w:rsidRPr="004F7440">
        <w:rPr>
          <w:rFonts w:ascii="Times New Roman" w:hAnsi="Times New Roman"/>
          <w:sz w:val="24"/>
          <w:szCs w:val="24"/>
          <w:lang w:val="en-US"/>
        </w:rPr>
        <w:t>kvalitatīvi</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izpildītajiem</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Darbiem</w:t>
      </w:r>
      <w:proofErr w:type="spellEnd"/>
      <w:r w:rsidRPr="004F7440">
        <w:rPr>
          <w:rFonts w:ascii="Times New Roman" w:hAnsi="Times New Roman"/>
          <w:sz w:val="24"/>
          <w:szCs w:val="24"/>
          <w:lang w:val="en-US"/>
        </w:rPr>
        <w:t xml:space="preserve"> par </w:t>
      </w:r>
      <w:proofErr w:type="spellStart"/>
      <w:r w:rsidRPr="004F7440">
        <w:rPr>
          <w:rFonts w:ascii="Times New Roman" w:hAnsi="Times New Roman"/>
          <w:sz w:val="24"/>
          <w:szCs w:val="24"/>
          <w:lang w:val="en-US"/>
        </w:rPr>
        <w:t>katru</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zemes</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vienību</w:t>
      </w:r>
      <w:proofErr w:type="spellEnd"/>
      <w:r w:rsidRPr="004F7440">
        <w:rPr>
          <w:rFonts w:ascii="Times New Roman" w:hAnsi="Times New Roman"/>
          <w:sz w:val="24"/>
          <w:szCs w:val="24"/>
          <w:lang w:val="en-US"/>
        </w:rPr>
        <w:t xml:space="preserve"> </w:t>
      </w:r>
      <w:proofErr w:type="spellStart"/>
      <w:r w:rsidRPr="004F7440">
        <w:rPr>
          <w:rFonts w:ascii="Times New Roman" w:hAnsi="Times New Roman"/>
          <w:sz w:val="24"/>
          <w:szCs w:val="24"/>
          <w:lang w:val="en-US"/>
        </w:rPr>
        <w:t>atsevišķi</w:t>
      </w:r>
      <w:proofErr w:type="spellEnd"/>
      <w:r w:rsidRPr="004F7440">
        <w:rPr>
          <w:rFonts w:ascii="Times New Roman" w:hAnsi="Times New Roman"/>
          <w:sz w:val="24"/>
          <w:szCs w:val="24"/>
          <w:lang w:val="en-US"/>
        </w:rPr>
        <w:t>:</w:t>
      </w:r>
    </w:p>
    <w:p w14:paraId="04873A28" w14:textId="77777777" w:rsidR="00901EA8" w:rsidRPr="00E56C1E" w:rsidRDefault="00901EA8" w:rsidP="003C26DE">
      <w:pPr>
        <w:pStyle w:val="HTMLPreformatted"/>
        <w:numPr>
          <w:ilvl w:val="2"/>
          <w:numId w:val="9"/>
        </w:numPr>
        <w:tabs>
          <w:tab w:val="clear" w:pos="916"/>
          <w:tab w:val="left" w:pos="851"/>
        </w:tabs>
        <w:ind w:left="0" w:firstLine="284"/>
        <w:jc w:val="both"/>
        <w:rPr>
          <w:rFonts w:ascii="Times New Roman" w:hAnsi="Times New Roman"/>
          <w:bCs/>
          <w:sz w:val="24"/>
          <w:szCs w:val="24"/>
          <w:lang w:val="en-US"/>
        </w:rPr>
      </w:pPr>
      <w:proofErr w:type="spellStart"/>
      <w:r w:rsidRPr="00E56C1E">
        <w:rPr>
          <w:rFonts w:ascii="Times New Roman" w:hAnsi="Times New Roman"/>
          <w:sz w:val="24"/>
          <w:szCs w:val="24"/>
          <w:lang w:val="en-US"/>
        </w:rPr>
        <w:t>zemes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vienība</w:t>
      </w:r>
      <w:proofErr w:type="spellEnd"/>
      <w:r w:rsidRPr="00E56C1E">
        <w:rPr>
          <w:rFonts w:ascii="Times New Roman" w:hAnsi="Times New Roman"/>
          <w:sz w:val="24"/>
          <w:szCs w:val="24"/>
          <w:lang w:val="en-US"/>
        </w:rPr>
        <w:t xml:space="preserve"> ___________ EUR ___</w:t>
      </w:r>
      <w:proofErr w:type="gramStart"/>
      <w:r w:rsidRPr="00E56C1E">
        <w:rPr>
          <w:rFonts w:ascii="Times New Roman" w:hAnsi="Times New Roman"/>
          <w:sz w:val="24"/>
          <w:szCs w:val="24"/>
          <w:lang w:val="en-US"/>
        </w:rPr>
        <w:t>_(</w:t>
      </w:r>
      <w:proofErr w:type="gramEnd"/>
      <w:r w:rsidRPr="00E56C1E">
        <w:rPr>
          <w:rFonts w:ascii="Times New Roman" w:hAnsi="Times New Roman"/>
          <w:sz w:val="24"/>
          <w:szCs w:val="24"/>
          <w:lang w:val="en-US"/>
        </w:rPr>
        <w:t>_______ euro) (bez PVN);</w:t>
      </w:r>
    </w:p>
    <w:p w14:paraId="52CEB59F" w14:textId="202A462C" w:rsidR="00901EA8" w:rsidRPr="00E56C1E" w:rsidRDefault="00901EA8" w:rsidP="003C26DE">
      <w:pPr>
        <w:pStyle w:val="HTMLPreformatted"/>
        <w:numPr>
          <w:ilvl w:val="2"/>
          <w:numId w:val="9"/>
        </w:numPr>
        <w:tabs>
          <w:tab w:val="clear" w:pos="916"/>
          <w:tab w:val="left" w:pos="851"/>
        </w:tabs>
        <w:ind w:left="0" w:firstLine="284"/>
        <w:jc w:val="both"/>
        <w:rPr>
          <w:rFonts w:ascii="Times New Roman" w:hAnsi="Times New Roman"/>
          <w:bCs/>
          <w:sz w:val="24"/>
          <w:szCs w:val="24"/>
          <w:lang w:val="en-US"/>
        </w:rPr>
      </w:pPr>
      <w:proofErr w:type="spellStart"/>
      <w:r w:rsidRPr="00E56C1E">
        <w:rPr>
          <w:rFonts w:ascii="Times New Roman" w:hAnsi="Times New Roman"/>
          <w:sz w:val="24"/>
          <w:szCs w:val="24"/>
          <w:lang w:val="en-US"/>
        </w:rPr>
        <w:t>zemes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vienība</w:t>
      </w:r>
      <w:proofErr w:type="spellEnd"/>
      <w:r w:rsidRPr="00E56C1E">
        <w:rPr>
          <w:rFonts w:ascii="Times New Roman" w:hAnsi="Times New Roman"/>
          <w:sz w:val="24"/>
          <w:szCs w:val="24"/>
          <w:lang w:val="en-US"/>
        </w:rPr>
        <w:t xml:space="preserve"> ___________ EUR ___</w:t>
      </w:r>
      <w:proofErr w:type="gramStart"/>
      <w:r w:rsidRPr="00E56C1E">
        <w:rPr>
          <w:rFonts w:ascii="Times New Roman" w:hAnsi="Times New Roman"/>
          <w:sz w:val="24"/>
          <w:szCs w:val="24"/>
          <w:lang w:val="en-US"/>
        </w:rPr>
        <w:t>_(</w:t>
      </w:r>
      <w:proofErr w:type="gramEnd"/>
      <w:r w:rsidRPr="00E56C1E">
        <w:rPr>
          <w:rFonts w:ascii="Times New Roman" w:hAnsi="Times New Roman"/>
          <w:sz w:val="24"/>
          <w:szCs w:val="24"/>
          <w:lang w:val="en-US"/>
        </w:rPr>
        <w:t>_______ euro) (bez PVN)</w:t>
      </w:r>
      <w:r w:rsidR="00F64CBD">
        <w:rPr>
          <w:rFonts w:ascii="Times New Roman" w:hAnsi="Times New Roman"/>
          <w:sz w:val="24"/>
          <w:szCs w:val="24"/>
          <w:lang w:val="en-US"/>
        </w:rPr>
        <w:t>.</w:t>
      </w:r>
    </w:p>
    <w:p w14:paraId="13908171" w14:textId="77777777" w:rsidR="00901EA8" w:rsidRPr="009A6D17" w:rsidRDefault="00901EA8" w:rsidP="003C26DE">
      <w:pPr>
        <w:pStyle w:val="HTMLPreformatted"/>
        <w:numPr>
          <w:ilvl w:val="1"/>
          <w:numId w:val="9"/>
        </w:numPr>
        <w:tabs>
          <w:tab w:val="clear" w:pos="916"/>
          <w:tab w:val="left" w:pos="851"/>
        </w:tabs>
        <w:ind w:left="0" w:firstLine="0"/>
        <w:jc w:val="both"/>
        <w:rPr>
          <w:rFonts w:ascii="Times New Roman" w:hAnsi="Times New Roman"/>
          <w:bCs/>
          <w:sz w:val="24"/>
          <w:szCs w:val="24"/>
          <w:lang w:val="en-US"/>
        </w:rPr>
      </w:pPr>
      <w:proofErr w:type="spellStart"/>
      <w:r w:rsidRPr="00E56C1E">
        <w:rPr>
          <w:rFonts w:ascii="Times New Roman" w:hAnsi="Times New Roman"/>
          <w:b/>
          <w:bCs/>
          <w:sz w:val="24"/>
          <w:szCs w:val="24"/>
          <w:lang w:val="en-US"/>
        </w:rPr>
        <w:t>Līguma</w:t>
      </w:r>
      <w:proofErr w:type="spellEnd"/>
      <w:r w:rsidRPr="00E56C1E">
        <w:rPr>
          <w:rFonts w:ascii="Times New Roman" w:hAnsi="Times New Roman"/>
          <w:b/>
          <w:bCs/>
          <w:sz w:val="24"/>
          <w:szCs w:val="24"/>
          <w:lang w:val="en-US"/>
        </w:rPr>
        <w:t xml:space="preserve"> summa </w:t>
      </w:r>
      <w:proofErr w:type="spellStart"/>
      <w:r w:rsidRPr="00E56C1E">
        <w:rPr>
          <w:rFonts w:ascii="Times New Roman" w:hAnsi="Times New Roman"/>
          <w:b/>
          <w:bCs/>
          <w:sz w:val="24"/>
          <w:szCs w:val="24"/>
          <w:lang w:val="en-US"/>
        </w:rPr>
        <w:t>ir</w:t>
      </w:r>
      <w:proofErr w:type="spellEnd"/>
      <w:r w:rsidRPr="00E56C1E">
        <w:rPr>
          <w:rFonts w:ascii="Times New Roman" w:hAnsi="Times New Roman"/>
          <w:b/>
          <w:bCs/>
          <w:sz w:val="24"/>
          <w:szCs w:val="24"/>
          <w:lang w:val="en-US"/>
        </w:rPr>
        <w:t xml:space="preserve"> EUR _______. </w:t>
      </w:r>
      <w:r w:rsidRPr="005A6BC6">
        <w:rPr>
          <w:rFonts w:ascii="Times New Roman" w:hAnsi="Times New Roman"/>
          <w:b/>
          <w:bCs/>
          <w:sz w:val="24"/>
          <w:szCs w:val="24"/>
          <w:lang w:val="en-US"/>
        </w:rPr>
        <w:t xml:space="preserve">PVN 21% no </w:t>
      </w:r>
      <w:proofErr w:type="spellStart"/>
      <w:r w:rsidRPr="005A6BC6">
        <w:rPr>
          <w:rFonts w:ascii="Times New Roman" w:hAnsi="Times New Roman"/>
          <w:b/>
          <w:bCs/>
          <w:sz w:val="24"/>
          <w:szCs w:val="24"/>
          <w:lang w:val="en-US"/>
        </w:rPr>
        <w:t>Līguma</w:t>
      </w:r>
      <w:proofErr w:type="spellEnd"/>
      <w:r w:rsidRPr="005A6BC6">
        <w:rPr>
          <w:rFonts w:ascii="Times New Roman" w:hAnsi="Times New Roman"/>
          <w:b/>
          <w:bCs/>
          <w:sz w:val="24"/>
          <w:szCs w:val="24"/>
          <w:lang w:val="en-US"/>
        </w:rPr>
        <w:t xml:space="preserve"> </w:t>
      </w:r>
      <w:proofErr w:type="spellStart"/>
      <w:r w:rsidRPr="005A6BC6">
        <w:rPr>
          <w:rFonts w:ascii="Times New Roman" w:hAnsi="Times New Roman"/>
          <w:b/>
          <w:bCs/>
          <w:sz w:val="24"/>
          <w:szCs w:val="24"/>
          <w:lang w:val="en-US"/>
        </w:rPr>
        <w:t>summas</w:t>
      </w:r>
      <w:proofErr w:type="spellEnd"/>
      <w:r w:rsidRPr="005A6BC6">
        <w:rPr>
          <w:rFonts w:ascii="Times New Roman" w:hAnsi="Times New Roman"/>
          <w:b/>
          <w:bCs/>
          <w:sz w:val="24"/>
          <w:szCs w:val="24"/>
          <w:lang w:val="en-US"/>
        </w:rPr>
        <w:t xml:space="preserve"> </w:t>
      </w:r>
      <w:proofErr w:type="spellStart"/>
      <w:r w:rsidRPr="005A6BC6">
        <w:rPr>
          <w:rFonts w:ascii="Times New Roman" w:hAnsi="Times New Roman"/>
          <w:b/>
          <w:bCs/>
          <w:sz w:val="24"/>
          <w:szCs w:val="24"/>
          <w:lang w:val="en-US"/>
        </w:rPr>
        <w:t>ir</w:t>
      </w:r>
      <w:proofErr w:type="spellEnd"/>
      <w:r w:rsidRPr="005A6BC6">
        <w:rPr>
          <w:rFonts w:ascii="Times New Roman" w:hAnsi="Times New Roman"/>
          <w:b/>
          <w:bCs/>
          <w:sz w:val="24"/>
          <w:szCs w:val="24"/>
          <w:lang w:val="en-US"/>
        </w:rPr>
        <w:t xml:space="preserve"> EUR ______,</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Līguma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kopējā</w:t>
      </w:r>
      <w:proofErr w:type="spellEnd"/>
      <w:r>
        <w:rPr>
          <w:rFonts w:ascii="Times New Roman" w:hAnsi="Times New Roman"/>
          <w:b/>
          <w:bCs/>
          <w:sz w:val="24"/>
          <w:szCs w:val="24"/>
          <w:lang w:val="en-US"/>
        </w:rPr>
        <w:t xml:space="preserve"> summa</w:t>
      </w:r>
      <w:r w:rsidRPr="005A6BC6">
        <w:rPr>
          <w:rFonts w:ascii="Times New Roman" w:hAnsi="Times New Roman"/>
          <w:b/>
          <w:bCs/>
          <w:sz w:val="24"/>
          <w:szCs w:val="24"/>
          <w:lang w:val="en-US"/>
        </w:rPr>
        <w:t xml:space="preserve"> </w:t>
      </w:r>
      <w:proofErr w:type="spellStart"/>
      <w:r w:rsidRPr="005A6BC6">
        <w:rPr>
          <w:rFonts w:ascii="Times New Roman" w:hAnsi="Times New Roman"/>
          <w:b/>
          <w:bCs/>
          <w:sz w:val="24"/>
          <w:szCs w:val="24"/>
          <w:lang w:val="en-US"/>
        </w:rPr>
        <w:t>ar</w:t>
      </w:r>
      <w:proofErr w:type="spellEnd"/>
      <w:r w:rsidRPr="005A6BC6">
        <w:rPr>
          <w:rFonts w:ascii="Times New Roman" w:hAnsi="Times New Roman"/>
          <w:b/>
          <w:bCs/>
          <w:sz w:val="24"/>
          <w:szCs w:val="24"/>
          <w:lang w:val="en-US"/>
        </w:rPr>
        <w:t xml:space="preserve"> PVN 21% - EUR ________ (_____________ euro u</w:t>
      </w:r>
      <w:r w:rsidRPr="006C5FDF">
        <w:rPr>
          <w:rFonts w:ascii="Times New Roman" w:hAnsi="Times New Roman"/>
          <w:b/>
          <w:bCs/>
          <w:sz w:val="24"/>
          <w:szCs w:val="24"/>
          <w:lang w:val="en-US"/>
        </w:rPr>
        <w:t xml:space="preserve">n ___ </w:t>
      </w:r>
      <w:proofErr w:type="spellStart"/>
      <w:r w:rsidRPr="006C5FDF">
        <w:rPr>
          <w:rFonts w:ascii="Times New Roman" w:hAnsi="Times New Roman"/>
          <w:b/>
          <w:bCs/>
          <w:sz w:val="24"/>
          <w:szCs w:val="24"/>
          <w:lang w:val="en-US"/>
        </w:rPr>
        <w:t>centi</w:t>
      </w:r>
      <w:proofErr w:type="spellEnd"/>
      <w:r w:rsidRPr="006C5FDF">
        <w:rPr>
          <w:rFonts w:ascii="Times New Roman" w:hAnsi="Times New Roman"/>
          <w:b/>
          <w:bCs/>
          <w:sz w:val="24"/>
          <w:szCs w:val="24"/>
          <w:lang w:val="en-US"/>
        </w:rPr>
        <w:t>).</w:t>
      </w:r>
      <w:r w:rsidRPr="006C5FDF">
        <w:rPr>
          <w:rFonts w:ascii="Times New Roman" w:hAnsi="Times New Roman"/>
          <w:sz w:val="24"/>
          <w:szCs w:val="24"/>
          <w:lang w:val="en-US"/>
        </w:rPr>
        <w:t xml:space="preserve"> </w:t>
      </w:r>
      <w:r w:rsidRPr="006C5FDF">
        <w:rPr>
          <w:rFonts w:ascii="Times New Roman" w:hAnsi="Times New Roman"/>
          <w:sz w:val="24"/>
          <w:szCs w:val="24"/>
        </w:rPr>
        <w:t xml:space="preserve">PVN </w:t>
      </w:r>
      <w:proofErr w:type="spellStart"/>
      <w:r w:rsidRPr="006C5FDF">
        <w:rPr>
          <w:rFonts w:ascii="Times New Roman" w:hAnsi="Times New Roman"/>
          <w:sz w:val="24"/>
          <w:szCs w:val="24"/>
        </w:rPr>
        <w:t>aprēķina</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atbilstoši</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darījuma</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brīdī</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spēkā</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esošo</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normatīvo</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aktu</w:t>
      </w:r>
      <w:proofErr w:type="spellEnd"/>
      <w:r w:rsidRPr="006C5FDF">
        <w:rPr>
          <w:rFonts w:ascii="Times New Roman" w:hAnsi="Times New Roman"/>
          <w:sz w:val="24"/>
          <w:szCs w:val="24"/>
        </w:rPr>
        <w:t xml:space="preserve"> </w:t>
      </w:r>
      <w:proofErr w:type="spellStart"/>
      <w:r w:rsidRPr="006C5FDF">
        <w:rPr>
          <w:rFonts w:ascii="Times New Roman" w:hAnsi="Times New Roman"/>
          <w:sz w:val="24"/>
          <w:szCs w:val="24"/>
        </w:rPr>
        <w:t>prasībām</w:t>
      </w:r>
      <w:proofErr w:type="spellEnd"/>
      <w:r w:rsidRPr="006C5FDF">
        <w:rPr>
          <w:rFonts w:ascii="Times New Roman" w:hAnsi="Times New Roman"/>
          <w:bCs/>
          <w:sz w:val="24"/>
          <w:szCs w:val="24"/>
          <w:lang w:val="en-US"/>
        </w:rPr>
        <w:t>.</w:t>
      </w:r>
    </w:p>
    <w:p w14:paraId="29C278B6" w14:textId="6D6EC9D4" w:rsidR="00901EA8" w:rsidRPr="00F64CBD" w:rsidRDefault="00901EA8" w:rsidP="003C26DE">
      <w:pPr>
        <w:pStyle w:val="HTMLPreformatted"/>
        <w:numPr>
          <w:ilvl w:val="1"/>
          <w:numId w:val="9"/>
        </w:numPr>
        <w:tabs>
          <w:tab w:val="clear" w:pos="916"/>
          <w:tab w:val="left" w:pos="567"/>
          <w:tab w:val="left" w:pos="851"/>
        </w:tabs>
        <w:ind w:left="0" w:firstLine="0"/>
        <w:jc w:val="both"/>
        <w:rPr>
          <w:rFonts w:ascii="Times New Roman" w:hAnsi="Times New Roman"/>
          <w:bCs/>
          <w:sz w:val="24"/>
          <w:szCs w:val="24"/>
          <w:lang w:val="lv-LV"/>
        </w:rPr>
      </w:pPr>
      <w:proofErr w:type="spellStart"/>
      <w:r w:rsidRPr="00E56C1E">
        <w:rPr>
          <w:rFonts w:ascii="Times New Roman" w:hAnsi="Times New Roman"/>
          <w:sz w:val="24"/>
          <w:szCs w:val="24"/>
          <w:lang w:val="en-US"/>
        </w:rPr>
        <w:t>Pasūtītājs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veic</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apmaksu</w:t>
      </w:r>
      <w:proofErr w:type="spellEnd"/>
      <w:r w:rsidRPr="00E56C1E">
        <w:rPr>
          <w:rFonts w:ascii="Times New Roman" w:hAnsi="Times New Roman"/>
          <w:sz w:val="24"/>
          <w:szCs w:val="24"/>
          <w:lang w:val="en-US"/>
        </w:rPr>
        <w:t xml:space="preserve"> </w:t>
      </w:r>
      <w:r w:rsidR="00F64CBD">
        <w:rPr>
          <w:rFonts w:ascii="Times New Roman" w:hAnsi="Times New Roman"/>
          <w:sz w:val="24"/>
          <w:szCs w:val="24"/>
          <w:lang w:val="en-US"/>
        </w:rPr>
        <w:t>___</w:t>
      </w:r>
      <w:r w:rsidR="00994E6D" w:rsidRPr="00F64CBD">
        <w:rPr>
          <w:rFonts w:ascii="Times New Roman" w:hAnsi="Times New Roman"/>
          <w:i/>
          <w:iCs/>
          <w:sz w:val="24"/>
          <w:szCs w:val="24"/>
          <w:lang w:val="lv-LV"/>
        </w:rPr>
        <w:t>60</w:t>
      </w:r>
      <w:r w:rsidRPr="00F64CBD">
        <w:rPr>
          <w:rFonts w:ascii="Times New Roman" w:hAnsi="Times New Roman"/>
          <w:i/>
          <w:iCs/>
          <w:sz w:val="24"/>
          <w:szCs w:val="24"/>
          <w:lang w:val="lv-LV"/>
        </w:rPr>
        <w:t xml:space="preserve"> (</w:t>
      </w:r>
      <w:r w:rsidR="00994E6D" w:rsidRPr="00F64CBD">
        <w:rPr>
          <w:rFonts w:ascii="Times New Roman" w:hAnsi="Times New Roman"/>
          <w:i/>
          <w:iCs/>
          <w:sz w:val="24"/>
          <w:szCs w:val="24"/>
          <w:lang w:val="lv-LV"/>
        </w:rPr>
        <w:t>sešdesmit</w:t>
      </w:r>
      <w:r w:rsidRPr="00F64CBD">
        <w:rPr>
          <w:rFonts w:ascii="Times New Roman" w:hAnsi="Times New Roman"/>
          <w:i/>
          <w:iCs/>
          <w:sz w:val="24"/>
          <w:szCs w:val="24"/>
          <w:lang w:val="lv-LV"/>
        </w:rPr>
        <w:t>)</w:t>
      </w:r>
      <w:r w:rsidRPr="00F64CBD">
        <w:rPr>
          <w:rFonts w:ascii="Times New Roman" w:hAnsi="Times New Roman"/>
          <w:sz w:val="24"/>
          <w:szCs w:val="24"/>
          <w:lang w:val="lv-LV"/>
        </w:rPr>
        <w:t xml:space="preserve"> kalendāro dienu laikā no rēķina saņemšanas dienas, pamatojoties uz Pušu parakstītu </w:t>
      </w:r>
      <w:r w:rsidRPr="00F64CBD">
        <w:rPr>
          <w:rFonts w:ascii="Times New Roman" w:hAnsi="Times New Roman"/>
          <w:color w:val="000000"/>
          <w:sz w:val="24"/>
          <w:szCs w:val="24"/>
          <w:lang w:val="lv-LV"/>
        </w:rPr>
        <w:t xml:space="preserve">Zemes vienības darbu pieņemšanas – nodošanas </w:t>
      </w:r>
      <w:r w:rsidRPr="00F64CBD">
        <w:rPr>
          <w:rFonts w:ascii="Times New Roman" w:hAnsi="Times New Roman"/>
          <w:sz w:val="24"/>
          <w:szCs w:val="24"/>
          <w:lang w:val="lv-LV"/>
        </w:rPr>
        <w:t>aktu</w:t>
      </w:r>
      <w:r w:rsidRPr="00F64CBD">
        <w:rPr>
          <w:rFonts w:ascii="Times New Roman" w:hAnsi="Times New Roman"/>
          <w:i/>
          <w:color w:val="000000"/>
          <w:sz w:val="24"/>
          <w:szCs w:val="24"/>
          <w:lang w:val="lv-LV"/>
        </w:rPr>
        <w:t>.</w:t>
      </w:r>
    </w:p>
    <w:p w14:paraId="249D9B7C" w14:textId="77777777" w:rsidR="00901EA8" w:rsidRPr="008C2D33" w:rsidRDefault="00901EA8" w:rsidP="003C26DE">
      <w:pPr>
        <w:pStyle w:val="HTMLPreformatted"/>
        <w:numPr>
          <w:ilvl w:val="1"/>
          <w:numId w:val="9"/>
        </w:numPr>
        <w:tabs>
          <w:tab w:val="left" w:pos="567"/>
        </w:tabs>
        <w:ind w:left="0" w:firstLine="0"/>
        <w:jc w:val="both"/>
        <w:rPr>
          <w:rFonts w:ascii="Times New Roman" w:hAnsi="Times New Roman"/>
          <w:sz w:val="24"/>
          <w:szCs w:val="24"/>
          <w:lang w:val="lv-LV"/>
        </w:rPr>
      </w:pPr>
      <w:r w:rsidRPr="008C2D33">
        <w:rPr>
          <w:rFonts w:ascii="Times New Roman" w:hAnsi="Times New Roman"/>
          <w:sz w:val="24"/>
          <w:szCs w:val="24"/>
          <w:lang w:val="lv-LV"/>
        </w:rPr>
        <w:t xml:space="preserve">Uzņēmējs rēķinā norāda Pasūtītāja juridisko adresi un Pasūtītāja rekvizītus (sk. Līguma 14.sadaļu), kā arī Pasūtītāja piešķirto Līguma numuru un datumu. </w:t>
      </w:r>
    </w:p>
    <w:p w14:paraId="4D62B4D2" w14:textId="77777777" w:rsidR="00901EA8" w:rsidRPr="00435FAA" w:rsidRDefault="00901EA8" w:rsidP="003C26DE">
      <w:pPr>
        <w:pStyle w:val="HTMLPreformatted"/>
        <w:numPr>
          <w:ilvl w:val="1"/>
          <w:numId w:val="9"/>
        </w:numPr>
        <w:tabs>
          <w:tab w:val="left" w:pos="567"/>
        </w:tabs>
        <w:ind w:left="0" w:firstLine="0"/>
        <w:jc w:val="both"/>
        <w:rPr>
          <w:bCs/>
          <w:lang w:val="lv-LV"/>
        </w:rPr>
      </w:pPr>
      <w:r w:rsidRPr="00435FAA">
        <w:rPr>
          <w:rFonts w:ascii="Times New Roman" w:hAnsi="Times New Roman"/>
          <w:sz w:val="24"/>
          <w:szCs w:val="24"/>
          <w:lang w:val="lv-LV"/>
        </w:rPr>
        <w:t>Ja Uzņēmējs iesniedz rēķinu, kas neatbilst Latvijas Republikas normatīvo aktu un Līguma prasībām un/vai ir pieļautas matemātiskas vai citas kļūdas, kas padara Līguma saistību izpildi par</w:t>
      </w:r>
      <w:r w:rsidRPr="00435FAA">
        <w:rPr>
          <w:rFonts w:ascii="Times New Roman" w:hAnsi="Times New Roman"/>
          <w:sz w:val="24"/>
          <w:szCs w:val="24"/>
          <w:lang w:val="lv-LV" w:eastAsia="x-none"/>
        </w:rPr>
        <w:t xml:space="preserve"> </w:t>
      </w:r>
      <w:r w:rsidRPr="00435FAA">
        <w:rPr>
          <w:rFonts w:ascii="Times New Roman" w:hAnsi="Times New Roman"/>
          <w:sz w:val="24"/>
          <w:szCs w:val="24"/>
          <w:lang w:val="lv-LV"/>
        </w:rPr>
        <w:t>neiespējamu</w:t>
      </w:r>
      <w:r w:rsidRPr="00435FAA">
        <w:rPr>
          <w:rFonts w:ascii="Times New Roman" w:hAnsi="Times New Roman"/>
          <w:sz w:val="24"/>
          <w:szCs w:val="24"/>
          <w:lang w:val="lv-LV" w:eastAsia="x-none"/>
        </w:rPr>
        <w:t>, Pasūtītājam ir tiesības nemaksāt par izpildītiem Darbiem, paredzēto līgumsodu vai nokavējumu procentus par parāda samaksas nokavējumu, līdz brīdim kamēr Uzņēmējs nebūs Līgumā noteiktajā kārtībā paziņojis Pasūtītājam par rekvizītu maiņu vai iesniedzis rēķinu ar visiem Līgumā noteiktajiem rekvizītiem, vai citādi izlabotu.</w:t>
      </w:r>
    </w:p>
    <w:p w14:paraId="5EBFAEC9" w14:textId="77777777" w:rsidR="00901EA8" w:rsidRPr="00435FAA" w:rsidRDefault="00901EA8" w:rsidP="003C26DE">
      <w:pPr>
        <w:pStyle w:val="HTMLPreformatted"/>
        <w:numPr>
          <w:ilvl w:val="1"/>
          <w:numId w:val="9"/>
        </w:numPr>
        <w:ind w:left="0" w:firstLine="0"/>
        <w:jc w:val="both"/>
        <w:rPr>
          <w:rFonts w:ascii="Times New Roman" w:hAnsi="Times New Roman"/>
          <w:bCs/>
          <w:sz w:val="24"/>
          <w:szCs w:val="24"/>
          <w:lang w:val="lv-LV"/>
        </w:rPr>
      </w:pPr>
      <w:r w:rsidRPr="00435FAA">
        <w:rPr>
          <w:rFonts w:ascii="Times New Roman" w:hAnsi="Times New Roman"/>
          <w:bCs/>
          <w:sz w:val="24"/>
          <w:szCs w:val="24"/>
          <w:lang w:val="lv-LV"/>
        </w:rPr>
        <w:t xml:space="preserve">Ja </w:t>
      </w:r>
      <w:r w:rsidRPr="00435FAA">
        <w:rPr>
          <w:rFonts w:ascii="Times New Roman" w:hAnsi="Times New Roman"/>
          <w:sz w:val="24"/>
          <w:szCs w:val="24"/>
          <w:lang w:val="lv-LV"/>
        </w:rPr>
        <w:t>nav iespējams izpildīt darbus kādā konkrētā zemes vienībā zemes robežu strīda dēļ, tad Puses vienojas, ka Pasūtītājs samaksā Uzņēmējam par izpildītajiem darbiem ne vairāk kā 70% no šīs zemes vienības Līguma summas, tikai pēc izpildīto darbu pārbaudes.</w:t>
      </w:r>
    </w:p>
    <w:p w14:paraId="7AA12E55" w14:textId="77777777" w:rsidR="00901EA8" w:rsidRPr="00CB6424" w:rsidRDefault="00901EA8" w:rsidP="003C26DE">
      <w:pPr>
        <w:pStyle w:val="HTMLPreformatted"/>
        <w:numPr>
          <w:ilvl w:val="1"/>
          <w:numId w:val="9"/>
        </w:numPr>
        <w:ind w:left="0" w:firstLine="0"/>
        <w:jc w:val="both"/>
        <w:rPr>
          <w:rFonts w:ascii="Times New Roman" w:hAnsi="Times New Roman"/>
          <w:bCs/>
          <w:sz w:val="24"/>
          <w:szCs w:val="24"/>
          <w:lang w:val="en-US"/>
        </w:rPr>
      </w:pPr>
      <w:proofErr w:type="spellStart"/>
      <w:r w:rsidRPr="00CB6424">
        <w:rPr>
          <w:rFonts w:ascii="Times New Roman" w:hAnsi="Times New Roman"/>
          <w:sz w:val="24"/>
          <w:szCs w:val="24"/>
          <w:lang w:val="en-US"/>
        </w:rPr>
        <w:t>Darbu</w:t>
      </w:r>
      <w:proofErr w:type="spellEnd"/>
      <w:r w:rsidRPr="00CB6424">
        <w:rPr>
          <w:rFonts w:ascii="Times New Roman" w:hAnsi="Times New Roman"/>
          <w:sz w:val="24"/>
          <w:szCs w:val="24"/>
          <w:lang w:val="en-US"/>
        </w:rPr>
        <w:t xml:space="preserve"> </w:t>
      </w:r>
      <w:proofErr w:type="spellStart"/>
      <w:r w:rsidRPr="00CB6424">
        <w:rPr>
          <w:rFonts w:ascii="Times New Roman" w:hAnsi="Times New Roman"/>
          <w:sz w:val="24"/>
          <w:szCs w:val="24"/>
          <w:lang w:val="en-US"/>
        </w:rPr>
        <w:t>apmaksai</w:t>
      </w:r>
      <w:proofErr w:type="spellEnd"/>
      <w:r w:rsidRPr="00CB6424">
        <w:rPr>
          <w:rFonts w:ascii="Times New Roman" w:hAnsi="Times New Roman"/>
          <w:sz w:val="24"/>
          <w:szCs w:val="24"/>
          <w:lang w:val="en-US"/>
        </w:rPr>
        <w:t xml:space="preserve"> nav </w:t>
      </w:r>
      <w:proofErr w:type="spellStart"/>
      <w:r w:rsidRPr="00CB6424">
        <w:rPr>
          <w:rFonts w:ascii="Times New Roman" w:hAnsi="Times New Roman"/>
          <w:sz w:val="24"/>
          <w:szCs w:val="24"/>
          <w:lang w:val="en-US"/>
        </w:rPr>
        <w:t>paredzēta</w:t>
      </w:r>
      <w:proofErr w:type="spellEnd"/>
      <w:r w:rsidRPr="00CB6424">
        <w:rPr>
          <w:rFonts w:ascii="Times New Roman" w:hAnsi="Times New Roman"/>
          <w:sz w:val="24"/>
          <w:szCs w:val="24"/>
          <w:lang w:val="en-US"/>
        </w:rPr>
        <w:t xml:space="preserve"> </w:t>
      </w:r>
      <w:proofErr w:type="spellStart"/>
      <w:r w:rsidRPr="00CB6424">
        <w:rPr>
          <w:rFonts w:ascii="Times New Roman" w:hAnsi="Times New Roman"/>
          <w:sz w:val="24"/>
          <w:szCs w:val="24"/>
          <w:lang w:val="en-US"/>
        </w:rPr>
        <w:t>priekšapmaksa</w:t>
      </w:r>
      <w:proofErr w:type="spellEnd"/>
      <w:r w:rsidRPr="00CB6424">
        <w:rPr>
          <w:rFonts w:ascii="Times New Roman" w:hAnsi="Times New Roman"/>
          <w:sz w:val="24"/>
          <w:szCs w:val="24"/>
          <w:lang w:val="en-US"/>
        </w:rPr>
        <w:t xml:space="preserve"> (</w:t>
      </w:r>
      <w:proofErr w:type="spellStart"/>
      <w:r w:rsidRPr="00CB6424">
        <w:rPr>
          <w:rFonts w:ascii="Times New Roman" w:hAnsi="Times New Roman"/>
          <w:sz w:val="24"/>
          <w:szCs w:val="24"/>
          <w:lang w:val="en-US"/>
        </w:rPr>
        <w:t>avanss</w:t>
      </w:r>
      <w:proofErr w:type="spellEnd"/>
      <w:r w:rsidRPr="00CB6424">
        <w:rPr>
          <w:rFonts w:ascii="Times New Roman" w:hAnsi="Times New Roman"/>
          <w:sz w:val="24"/>
          <w:szCs w:val="24"/>
          <w:lang w:val="en-US"/>
        </w:rPr>
        <w:t>).</w:t>
      </w:r>
    </w:p>
    <w:p w14:paraId="147B6081" w14:textId="77777777" w:rsidR="00901EA8" w:rsidRPr="002819EE" w:rsidRDefault="00901EA8" w:rsidP="003C26DE">
      <w:pPr>
        <w:pStyle w:val="HTMLPreformatted"/>
        <w:numPr>
          <w:ilvl w:val="1"/>
          <w:numId w:val="9"/>
        </w:numPr>
        <w:tabs>
          <w:tab w:val="clear" w:pos="916"/>
          <w:tab w:val="left" w:pos="0"/>
          <w:tab w:val="left" w:pos="567"/>
        </w:tabs>
        <w:ind w:left="0" w:firstLine="0"/>
        <w:jc w:val="both"/>
        <w:rPr>
          <w:rFonts w:ascii="Times New Roman" w:hAnsi="Times New Roman"/>
          <w:color w:val="000000"/>
          <w:sz w:val="24"/>
          <w:szCs w:val="24"/>
          <w:lang w:val="en-US"/>
        </w:rPr>
      </w:pPr>
      <w:r>
        <w:rPr>
          <w:rFonts w:ascii="Times New Roman" w:hAnsi="Times New Roman"/>
          <w:sz w:val="24"/>
          <w:szCs w:val="24"/>
          <w:lang w:val="en-US"/>
        </w:rPr>
        <w:t xml:space="preserve">Ja </w:t>
      </w:r>
      <w:proofErr w:type="spellStart"/>
      <w:r>
        <w:rPr>
          <w:rFonts w:ascii="Times New Roman" w:hAnsi="Times New Roman"/>
          <w:sz w:val="24"/>
          <w:szCs w:val="24"/>
          <w:lang w:val="en-US"/>
        </w:rPr>
        <w:t>saskaņā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Līguma</w:t>
      </w:r>
      <w:proofErr w:type="spellEnd"/>
      <w:r>
        <w:rPr>
          <w:rFonts w:ascii="Times New Roman" w:hAnsi="Times New Roman"/>
          <w:sz w:val="24"/>
          <w:szCs w:val="24"/>
          <w:lang w:val="en-US"/>
        </w:rPr>
        <w:t xml:space="preserve"> </w:t>
      </w:r>
      <w:r w:rsidRPr="008E3A42">
        <w:rPr>
          <w:rFonts w:ascii="Times New Roman" w:hAnsi="Times New Roman"/>
          <w:sz w:val="24"/>
          <w:szCs w:val="24"/>
          <w:lang w:val="en-US"/>
        </w:rPr>
        <w:t>9.2. un/</w:t>
      </w:r>
      <w:proofErr w:type="spellStart"/>
      <w:r w:rsidRPr="008E3A42">
        <w:rPr>
          <w:rFonts w:ascii="Times New Roman" w:hAnsi="Times New Roman"/>
          <w:sz w:val="24"/>
          <w:szCs w:val="24"/>
          <w:lang w:val="en-US"/>
        </w:rPr>
        <w:t>vai</w:t>
      </w:r>
      <w:proofErr w:type="spellEnd"/>
      <w:r w:rsidRPr="008E3A42">
        <w:rPr>
          <w:rFonts w:ascii="Times New Roman" w:hAnsi="Times New Roman"/>
          <w:sz w:val="24"/>
          <w:szCs w:val="24"/>
          <w:lang w:val="en-US"/>
        </w:rPr>
        <w:t xml:space="preserve"> 9.3. un/</w:t>
      </w:r>
      <w:proofErr w:type="spellStart"/>
      <w:r w:rsidRPr="008E3A42">
        <w:rPr>
          <w:rFonts w:ascii="Times New Roman" w:hAnsi="Times New Roman"/>
          <w:sz w:val="24"/>
          <w:szCs w:val="24"/>
          <w:lang w:val="en-US"/>
        </w:rPr>
        <w:t>vai</w:t>
      </w:r>
      <w:proofErr w:type="spellEnd"/>
      <w:r w:rsidRPr="008E3A42">
        <w:rPr>
          <w:rFonts w:ascii="Times New Roman" w:hAnsi="Times New Roman"/>
          <w:sz w:val="24"/>
          <w:szCs w:val="24"/>
          <w:lang w:val="en-US"/>
        </w:rPr>
        <w:t xml:space="preserve"> 9.</w:t>
      </w:r>
      <w:proofErr w:type="gramStart"/>
      <w:r w:rsidRPr="008E3A42">
        <w:rPr>
          <w:rFonts w:ascii="Times New Roman" w:hAnsi="Times New Roman"/>
          <w:sz w:val="24"/>
          <w:szCs w:val="24"/>
          <w:lang w:val="en-US"/>
        </w:rPr>
        <w:t>4.punkta</w:t>
      </w:r>
      <w:proofErr w:type="gramEnd"/>
      <w:r w:rsidRPr="008E3A42">
        <w:rPr>
          <w:rFonts w:ascii="Times New Roman" w:hAnsi="Times New Roman"/>
          <w:sz w:val="24"/>
          <w:szCs w:val="24"/>
          <w:lang w:val="en-US"/>
        </w:rPr>
        <w:t xml:space="preserve"> </w:t>
      </w:r>
      <w:proofErr w:type="spellStart"/>
      <w:r w:rsidRPr="002819EE">
        <w:rPr>
          <w:rFonts w:ascii="Times New Roman" w:hAnsi="Times New Roman"/>
          <w:sz w:val="24"/>
          <w:szCs w:val="24"/>
          <w:lang w:val="en-US"/>
        </w:rPr>
        <w:t>nosacījumiem</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color w:val="000000"/>
          <w:sz w:val="24"/>
          <w:szCs w:val="24"/>
          <w:lang w:val="en-US"/>
        </w:rPr>
        <w:t>Uzņēmējam</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tiek</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piemēroti</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līgumsodi</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Pasūtītājs</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atskaita</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līgumsoda</w:t>
      </w:r>
      <w:proofErr w:type="spellEnd"/>
      <w:r w:rsidRPr="002819EE">
        <w:rPr>
          <w:rFonts w:ascii="Times New Roman" w:hAnsi="Times New Roman"/>
          <w:sz w:val="24"/>
          <w:szCs w:val="24"/>
          <w:lang w:val="en-US"/>
        </w:rPr>
        <w:t xml:space="preserve"> </w:t>
      </w:r>
      <w:proofErr w:type="spellStart"/>
      <w:r w:rsidRPr="002819EE">
        <w:rPr>
          <w:rFonts w:ascii="Times New Roman" w:hAnsi="Times New Roman"/>
          <w:sz w:val="24"/>
          <w:szCs w:val="24"/>
          <w:lang w:val="en-US"/>
        </w:rPr>
        <w:t>summu</w:t>
      </w:r>
      <w:proofErr w:type="spellEnd"/>
      <w:r w:rsidRPr="002819EE">
        <w:rPr>
          <w:rFonts w:ascii="Times New Roman" w:hAnsi="Times New Roman"/>
          <w:sz w:val="24"/>
          <w:szCs w:val="24"/>
          <w:lang w:val="en-US"/>
        </w:rPr>
        <w:t xml:space="preserve"> no </w:t>
      </w:r>
      <w:proofErr w:type="spellStart"/>
      <w:r>
        <w:rPr>
          <w:rFonts w:ascii="Times New Roman" w:hAnsi="Times New Roman"/>
          <w:color w:val="000000"/>
          <w:sz w:val="24"/>
          <w:szCs w:val="24"/>
          <w:lang w:val="en-US"/>
        </w:rPr>
        <w:t>Uzņēmēja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iemaksātās</w:t>
      </w:r>
      <w:proofErr w:type="spellEnd"/>
      <w:r w:rsidRPr="002819EE">
        <w:rPr>
          <w:rFonts w:ascii="Times New Roman" w:hAnsi="Times New Roman"/>
          <w:color w:val="000000"/>
          <w:sz w:val="24"/>
          <w:szCs w:val="24"/>
          <w:lang w:val="en-US"/>
        </w:rPr>
        <w:t xml:space="preserve"> </w:t>
      </w:r>
      <w:proofErr w:type="spellStart"/>
      <w:r w:rsidRPr="002819EE">
        <w:rPr>
          <w:rFonts w:ascii="Times New Roman" w:hAnsi="Times New Roman"/>
          <w:color w:val="000000"/>
          <w:sz w:val="24"/>
          <w:szCs w:val="24"/>
          <w:lang w:val="en-US"/>
        </w:rPr>
        <w:t>Līguma</w:t>
      </w:r>
      <w:proofErr w:type="spellEnd"/>
      <w:r w:rsidRPr="002819EE">
        <w:rPr>
          <w:rFonts w:ascii="Times New Roman" w:hAnsi="Times New Roman"/>
          <w:color w:val="000000"/>
          <w:sz w:val="24"/>
          <w:szCs w:val="24"/>
          <w:lang w:val="en-US"/>
        </w:rPr>
        <w:t xml:space="preserve"> </w:t>
      </w:r>
      <w:proofErr w:type="spellStart"/>
      <w:r w:rsidRPr="002819EE">
        <w:rPr>
          <w:rFonts w:ascii="Times New Roman" w:hAnsi="Times New Roman"/>
          <w:color w:val="000000"/>
          <w:sz w:val="24"/>
          <w:szCs w:val="24"/>
          <w:lang w:val="en-US"/>
        </w:rPr>
        <w:t>nodrošinājuma</w:t>
      </w:r>
      <w:proofErr w:type="spellEnd"/>
      <w:r w:rsidRPr="002819EE">
        <w:rPr>
          <w:rFonts w:ascii="Times New Roman" w:hAnsi="Times New Roman"/>
          <w:color w:val="000000"/>
          <w:sz w:val="24"/>
          <w:szCs w:val="24"/>
          <w:lang w:val="en-US"/>
        </w:rPr>
        <w:t xml:space="preserve"> </w:t>
      </w:r>
      <w:proofErr w:type="spellStart"/>
      <w:r w:rsidRPr="002819EE">
        <w:rPr>
          <w:rFonts w:ascii="Times New Roman" w:hAnsi="Times New Roman"/>
          <w:color w:val="000000"/>
          <w:sz w:val="24"/>
          <w:szCs w:val="24"/>
          <w:lang w:val="en-US"/>
        </w:rPr>
        <w:t>summas</w:t>
      </w:r>
      <w:proofErr w:type="spellEnd"/>
      <w:r w:rsidRPr="002819EE">
        <w:rPr>
          <w:rFonts w:ascii="Times New Roman" w:hAnsi="Times New Roman"/>
          <w:color w:val="000000"/>
          <w:sz w:val="24"/>
          <w:szCs w:val="24"/>
          <w:lang w:val="en-US"/>
        </w:rPr>
        <w:t xml:space="preserve"> (</w:t>
      </w:r>
      <w:proofErr w:type="spellStart"/>
      <w:r w:rsidRPr="002819EE">
        <w:rPr>
          <w:rFonts w:ascii="Times New Roman" w:hAnsi="Times New Roman"/>
          <w:color w:val="000000"/>
          <w:sz w:val="24"/>
          <w:szCs w:val="24"/>
          <w:lang w:val="en-US"/>
        </w:rPr>
        <w:t>Līguma</w:t>
      </w:r>
      <w:proofErr w:type="spellEnd"/>
      <w:r w:rsidRPr="002819EE">
        <w:rPr>
          <w:rFonts w:ascii="Times New Roman" w:hAnsi="Times New Roman"/>
          <w:color w:val="000000"/>
          <w:sz w:val="24"/>
          <w:szCs w:val="24"/>
          <w:lang w:val="en-US"/>
        </w:rPr>
        <w:t xml:space="preserve"> 6.punkts). </w:t>
      </w:r>
    </w:p>
    <w:p w14:paraId="5C31DE72" w14:textId="77777777" w:rsidR="00901EA8" w:rsidRPr="00E56C1E" w:rsidRDefault="00901EA8" w:rsidP="00901EA8">
      <w:pPr>
        <w:pStyle w:val="HTMLPreformatted"/>
        <w:tabs>
          <w:tab w:val="left" w:pos="851"/>
        </w:tabs>
        <w:ind w:left="360"/>
        <w:jc w:val="both"/>
        <w:rPr>
          <w:rFonts w:ascii="Times New Roman" w:hAnsi="Times New Roman"/>
          <w:sz w:val="24"/>
          <w:szCs w:val="24"/>
          <w:lang w:val="en-US"/>
        </w:rPr>
      </w:pPr>
    </w:p>
    <w:p w14:paraId="41269A9D" w14:textId="3B554E66" w:rsidR="00901EA8" w:rsidRPr="00F64CBD" w:rsidRDefault="00901EA8" w:rsidP="003C26DE">
      <w:pPr>
        <w:pStyle w:val="BodyText"/>
        <w:numPr>
          <w:ilvl w:val="0"/>
          <w:numId w:val="9"/>
        </w:numPr>
        <w:tabs>
          <w:tab w:val="left" w:pos="3402"/>
        </w:tabs>
        <w:spacing w:after="0"/>
        <w:ind w:left="284" w:hanging="284"/>
        <w:jc w:val="center"/>
        <w:rPr>
          <w:b/>
          <w:lang w:val="ru-RU"/>
        </w:rPr>
      </w:pPr>
      <w:proofErr w:type="spellStart"/>
      <w:r w:rsidRPr="005A6BC6">
        <w:rPr>
          <w:b/>
          <w:lang w:val="ru-RU"/>
        </w:rPr>
        <w:t>Līguma</w:t>
      </w:r>
      <w:proofErr w:type="spellEnd"/>
      <w:r w:rsidRPr="005A6BC6">
        <w:rPr>
          <w:b/>
          <w:lang w:val="ru-RU"/>
        </w:rPr>
        <w:t xml:space="preserve"> </w:t>
      </w:r>
      <w:proofErr w:type="spellStart"/>
      <w:r w:rsidRPr="005A6BC6">
        <w:rPr>
          <w:b/>
          <w:lang w:val="ru-RU"/>
        </w:rPr>
        <w:t>nodrošinājums</w:t>
      </w:r>
      <w:proofErr w:type="spellEnd"/>
    </w:p>
    <w:p w14:paraId="0106628A" w14:textId="77777777" w:rsidR="00901EA8" w:rsidRPr="00964DB3" w:rsidRDefault="00901EA8" w:rsidP="003C26DE">
      <w:pPr>
        <w:pStyle w:val="BodyText"/>
        <w:numPr>
          <w:ilvl w:val="1"/>
          <w:numId w:val="9"/>
        </w:numPr>
        <w:tabs>
          <w:tab w:val="left" w:pos="426"/>
        </w:tabs>
        <w:spacing w:after="0"/>
        <w:ind w:left="0" w:firstLine="0"/>
        <w:jc w:val="both"/>
        <w:rPr>
          <w:lang w:val="ru-RU"/>
        </w:rPr>
      </w:pPr>
      <w:proofErr w:type="spellStart"/>
      <w:r w:rsidRPr="00964DB3">
        <w:rPr>
          <w:lang w:val="ru-RU"/>
        </w:rPr>
        <w:t>Uzņēmējs</w:t>
      </w:r>
      <w:proofErr w:type="spellEnd"/>
      <w:r w:rsidRPr="00964DB3">
        <w:rPr>
          <w:lang w:val="ru-RU"/>
        </w:rPr>
        <w:t xml:space="preserve"> </w:t>
      </w:r>
      <w:proofErr w:type="spellStart"/>
      <w:r w:rsidRPr="00964DB3">
        <w:rPr>
          <w:lang w:val="ru-RU"/>
        </w:rPr>
        <w:t>apņemas</w:t>
      </w:r>
      <w:proofErr w:type="spellEnd"/>
      <w:r w:rsidRPr="00964DB3">
        <w:rPr>
          <w:lang w:val="ru-RU"/>
        </w:rPr>
        <w:t xml:space="preserve"> 10 </w:t>
      </w:r>
      <w:proofErr w:type="spellStart"/>
      <w:r w:rsidRPr="00964DB3">
        <w:rPr>
          <w:lang w:val="ru-RU"/>
        </w:rPr>
        <w:t>darba</w:t>
      </w:r>
      <w:proofErr w:type="spellEnd"/>
      <w:r w:rsidRPr="00964DB3">
        <w:rPr>
          <w:lang w:val="ru-RU"/>
        </w:rPr>
        <w:t xml:space="preserve"> </w:t>
      </w:r>
      <w:proofErr w:type="spellStart"/>
      <w:r w:rsidRPr="00964DB3">
        <w:rPr>
          <w:lang w:val="ru-RU"/>
        </w:rPr>
        <w:t>dienu</w:t>
      </w:r>
      <w:proofErr w:type="spellEnd"/>
      <w:r w:rsidRPr="00964DB3">
        <w:rPr>
          <w:lang w:val="ru-RU"/>
        </w:rPr>
        <w:t xml:space="preserve"> </w:t>
      </w:r>
      <w:proofErr w:type="spellStart"/>
      <w:r w:rsidRPr="00964DB3">
        <w:rPr>
          <w:lang w:val="ru-RU"/>
        </w:rPr>
        <w:t>laikā</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spēkā</w:t>
      </w:r>
      <w:proofErr w:type="spellEnd"/>
      <w:r w:rsidRPr="00964DB3">
        <w:rPr>
          <w:lang w:val="ru-RU"/>
        </w:rPr>
        <w:t xml:space="preserve"> </w:t>
      </w:r>
      <w:proofErr w:type="spellStart"/>
      <w:r w:rsidRPr="00964DB3">
        <w:rPr>
          <w:lang w:val="ru-RU"/>
        </w:rPr>
        <w:t>stāšanās</w:t>
      </w:r>
      <w:proofErr w:type="spellEnd"/>
      <w:r w:rsidRPr="00964DB3">
        <w:rPr>
          <w:lang w:val="ru-RU"/>
        </w:rPr>
        <w:t xml:space="preserve"> </w:t>
      </w:r>
      <w:proofErr w:type="spellStart"/>
      <w:r w:rsidRPr="00964DB3">
        <w:rPr>
          <w:lang w:val="ru-RU"/>
        </w:rPr>
        <w:t>brīža</w:t>
      </w:r>
      <w:proofErr w:type="spellEnd"/>
      <w:r w:rsidRPr="00964DB3">
        <w:rPr>
          <w:lang w:val="ru-RU"/>
        </w:rPr>
        <w:t xml:space="preserve"> </w:t>
      </w:r>
      <w:proofErr w:type="spellStart"/>
      <w:r w:rsidRPr="00964DB3">
        <w:rPr>
          <w:lang w:val="ru-RU"/>
        </w:rPr>
        <w:t>veikt</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nodrošinājuma</w:t>
      </w:r>
      <w:proofErr w:type="spellEnd"/>
      <w:r w:rsidRPr="00964DB3">
        <w:rPr>
          <w:lang w:val="ru-RU"/>
        </w:rPr>
        <w:t xml:space="preserve"> </w:t>
      </w:r>
      <w:proofErr w:type="spellStart"/>
      <w:r w:rsidRPr="00964DB3">
        <w:rPr>
          <w:lang w:val="ru-RU"/>
        </w:rPr>
        <w:t>summas</w:t>
      </w:r>
      <w:proofErr w:type="spellEnd"/>
      <w:r w:rsidRPr="00964DB3">
        <w:rPr>
          <w:lang w:val="ru-RU"/>
        </w:rPr>
        <w:t xml:space="preserve"> </w:t>
      </w:r>
      <w:proofErr w:type="spellStart"/>
      <w:r w:rsidRPr="007F275C">
        <w:rPr>
          <w:lang w:val="ru-RU"/>
        </w:rPr>
        <w:t>iemaksu</w:t>
      </w:r>
      <w:proofErr w:type="spellEnd"/>
      <w:r w:rsidRPr="007F275C">
        <w:rPr>
          <w:lang w:val="ru-RU"/>
        </w:rPr>
        <w:t xml:space="preserve"> - 5% (</w:t>
      </w:r>
      <w:r w:rsidRPr="007F275C">
        <w:rPr>
          <w:lang w:val="lv-LV"/>
        </w:rPr>
        <w:t>piecu</w:t>
      </w:r>
      <w:r w:rsidRPr="007F275C">
        <w:rPr>
          <w:lang w:val="ru-RU"/>
        </w:rPr>
        <w:t xml:space="preserve"> </w:t>
      </w:r>
      <w:proofErr w:type="spellStart"/>
      <w:r w:rsidRPr="007F275C">
        <w:rPr>
          <w:lang w:val="ru-RU"/>
        </w:rPr>
        <w:t>procentu</w:t>
      </w:r>
      <w:proofErr w:type="spellEnd"/>
      <w:r w:rsidRPr="007F275C">
        <w:rPr>
          <w:lang w:val="ru-RU"/>
        </w:rPr>
        <w:t xml:space="preserve">) </w:t>
      </w:r>
      <w:proofErr w:type="spellStart"/>
      <w:r w:rsidRPr="007F275C">
        <w:rPr>
          <w:lang w:val="ru-RU"/>
        </w:rPr>
        <w:t>apmērā</w:t>
      </w:r>
      <w:proofErr w:type="spellEnd"/>
      <w:r w:rsidRPr="009D64F2">
        <w:rPr>
          <w:lang w:val="ru-RU"/>
        </w:rPr>
        <w:t xml:space="preserve"> </w:t>
      </w:r>
      <w:proofErr w:type="spellStart"/>
      <w:r w:rsidRPr="009D64F2">
        <w:rPr>
          <w:lang w:val="ru-RU"/>
        </w:rPr>
        <w:t>no</w:t>
      </w:r>
      <w:proofErr w:type="spellEnd"/>
      <w:r w:rsidRPr="009D64F2">
        <w:rPr>
          <w:lang w:val="ru-RU"/>
        </w:rPr>
        <w:t xml:space="preserve"> </w:t>
      </w:r>
      <w:proofErr w:type="spellStart"/>
      <w:r w:rsidRPr="009D64F2">
        <w:rPr>
          <w:lang w:val="ru-RU"/>
        </w:rPr>
        <w:t>Līguma</w:t>
      </w:r>
      <w:proofErr w:type="spellEnd"/>
      <w:r w:rsidRPr="009D64F2">
        <w:rPr>
          <w:lang w:val="ru-RU"/>
        </w:rPr>
        <w:t xml:space="preserve"> </w:t>
      </w:r>
      <w:proofErr w:type="spellStart"/>
      <w:r w:rsidRPr="009D64F2">
        <w:rPr>
          <w:lang w:val="ru-RU"/>
        </w:rPr>
        <w:t>summas</w:t>
      </w:r>
      <w:proofErr w:type="spellEnd"/>
      <w:r w:rsidRPr="009D64F2">
        <w:rPr>
          <w:lang w:val="ru-RU"/>
        </w:rPr>
        <w:t xml:space="preserve"> - _____ EUR </w:t>
      </w:r>
      <w:proofErr w:type="spellStart"/>
      <w:r w:rsidRPr="009D64F2">
        <w:rPr>
          <w:lang w:val="ru-RU"/>
        </w:rPr>
        <w:t>Pasūtītāja</w:t>
      </w:r>
      <w:proofErr w:type="spellEnd"/>
      <w:r w:rsidRPr="009D64F2">
        <w:rPr>
          <w:lang w:val="ru-RU"/>
        </w:rPr>
        <w:t xml:space="preserve"> </w:t>
      </w:r>
      <w:proofErr w:type="spellStart"/>
      <w:r w:rsidRPr="009D64F2">
        <w:rPr>
          <w:lang w:val="ru-RU"/>
        </w:rPr>
        <w:t>bankas</w:t>
      </w:r>
      <w:proofErr w:type="spellEnd"/>
      <w:r w:rsidRPr="009D64F2">
        <w:rPr>
          <w:lang w:val="ru-RU"/>
        </w:rPr>
        <w:t xml:space="preserve"> </w:t>
      </w:r>
      <w:proofErr w:type="spellStart"/>
      <w:r w:rsidRPr="009D64F2">
        <w:rPr>
          <w:lang w:val="ru-RU"/>
        </w:rPr>
        <w:t>kontā</w:t>
      </w:r>
      <w:proofErr w:type="spellEnd"/>
      <w:r w:rsidRPr="009D64F2">
        <w:rPr>
          <w:lang w:val="ru-RU"/>
        </w:rPr>
        <w:t xml:space="preserve"> </w:t>
      </w:r>
      <w:proofErr w:type="spellStart"/>
      <w:r w:rsidRPr="009D64F2">
        <w:rPr>
          <w:lang w:val="ru-RU"/>
        </w:rPr>
        <w:t>Nr</w:t>
      </w:r>
      <w:proofErr w:type="spellEnd"/>
      <w:r w:rsidRPr="009D64F2">
        <w:rPr>
          <w:lang w:val="ru-RU"/>
        </w:rPr>
        <w:t>. ______________,</w:t>
      </w:r>
      <w:r w:rsidRPr="00964DB3">
        <w:rPr>
          <w:lang w:val="ru-RU"/>
        </w:rPr>
        <w:t xml:space="preserve"> </w:t>
      </w:r>
      <w:proofErr w:type="spellStart"/>
      <w:r>
        <w:rPr>
          <w:lang w:val="lv-LV"/>
        </w:rPr>
        <w:t>Luminor</w:t>
      </w:r>
      <w:proofErr w:type="spellEnd"/>
      <w:r>
        <w:rPr>
          <w:lang w:val="lv-LV"/>
        </w:rPr>
        <w:t xml:space="preserve"> </w:t>
      </w:r>
      <w:proofErr w:type="spellStart"/>
      <w:r>
        <w:rPr>
          <w:lang w:val="lv-LV"/>
        </w:rPr>
        <w:t>Bank</w:t>
      </w:r>
      <w:proofErr w:type="spellEnd"/>
      <w:r>
        <w:rPr>
          <w:lang w:val="lv-LV"/>
        </w:rPr>
        <w:t xml:space="preserve"> AS Latvijas filiāle</w:t>
      </w:r>
      <w:r w:rsidRPr="00405BEC">
        <w:rPr>
          <w:lang w:val="ru-RU"/>
        </w:rPr>
        <w:t xml:space="preserve">, </w:t>
      </w:r>
      <w:proofErr w:type="spellStart"/>
      <w:r w:rsidRPr="00405BEC">
        <w:rPr>
          <w:lang w:val="ru-RU"/>
        </w:rPr>
        <w:t>bankas</w:t>
      </w:r>
      <w:proofErr w:type="spellEnd"/>
      <w:r w:rsidRPr="00405BEC">
        <w:rPr>
          <w:lang w:val="ru-RU"/>
        </w:rPr>
        <w:t xml:space="preserve"> </w:t>
      </w:r>
      <w:proofErr w:type="spellStart"/>
      <w:r w:rsidRPr="00405BEC">
        <w:rPr>
          <w:lang w:val="ru-RU"/>
        </w:rPr>
        <w:t>kods</w:t>
      </w:r>
      <w:proofErr w:type="spellEnd"/>
      <w:r w:rsidRPr="00405BEC">
        <w:rPr>
          <w:lang w:val="ru-RU"/>
        </w:rPr>
        <w:t>: NDEALV2X</w:t>
      </w:r>
      <w:r w:rsidRPr="00964DB3">
        <w:rPr>
          <w:lang w:val="ru-RU"/>
        </w:rPr>
        <w:t xml:space="preserve"> (</w:t>
      </w:r>
      <w:proofErr w:type="spellStart"/>
      <w:r w:rsidRPr="00964DB3">
        <w:rPr>
          <w:lang w:val="ru-RU"/>
        </w:rPr>
        <w:t>iesniedzot</w:t>
      </w:r>
      <w:proofErr w:type="spellEnd"/>
      <w:r w:rsidRPr="00964DB3">
        <w:rPr>
          <w:lang w:val="ru-RU"/>
        </w:rPr>
        <w:t xml:space="preserve"> </w:t>
      </w:r>
      <w:proofErr w:type="spellStart"/>
      <w:r w:rsidRPr="00964DB3">
        <w:rPr>
          <w:lang w:val="ru-RU"/>
        </w:rPr>
        <w:t>maksājuma</w:t>
      </w:r>
      <w:proofErr w:type="spellEnd"/>
      <w:r w:rsidRPr="00964DB3">
        <w:rPr>
          <w:lang w:val="ru-RU"/>
        </w:rPr>
        <w:t xml:space="preserve"> </w:t>
      </w:r>
      <w:proofErr w:type="spellStart"/>
      <w:r w:rsidRPr="00964DB3">
        <w:rPr>
          <w:lang w:val="ru-RU"/>
        </w:rPr>
        <w:t>apliecinājumu</w:t>
      </w:r>
      <w:proofErr w:type="spellEnd"/>
      <w:r w:rsidRPr="00964DB3">
        <w:rPr>
          <w:lang w:val="ru-RU"/>
        </w:rPr>
        <w:t xml:space="preserve"> </w:t>
      </w:r>
      <w:proofErr w:type="spellStart"/>
      <w:r w:rsidRPr="00964DB3">
        <w:rPr>
          <w:lang w:val="ru-RU"/>
        </w:rPr>
        <w:t>Līguma</w:t>
      </w:r>
      <w:proofErr w:type="spellEnd"/>
      <w:r w:rsidRPr="00964DB3">
        <w:rPr>
          <w:lang w:val="ru-RU"/>
        </w:rPr>
        <w:t xml:space="preserve"> 7.2.</w:t>
      </w:r>
      <w:proofErr w:type="gramStart"/>
      <w:r w:rsidRPr="00964DB3">
        <w:rPr>
          <w:lang w:val="ru-RU"/>
        </w:rPr>
        <w:t>1.puntā</w:t>
      </w:r>
      <w:proofErr w:type="gramEnd"/>
      <w:r w:rsidRPr="00964DB3">
        <w:rPr>
          <w:lang w:val="ru-RU"/>
        </w:rPr>
        <w:t xml:space="preserve"> </w:t>
      </w:r>
      <w:proofErr w:type="spellStart"/>
      <w:r w:rsidRPr="00964DB3">
        <w:rPr>
          <w:lang w:val="ru-RU"/>
        </w:rPr>
        <w:t>minētajai</w:t>
      </w:r>
      <w:proofErr w:type="spellEnd"/>
      <w:r w:rsidRPr="00964DB3">
        <w:rPr>
          <w:lang w:val="ru-RU"/>
        </w:rPr>
        <w:t xml:space="preserve"> </w:t>
      </w:r>
      <w:proofErr w:type="spellStart"/>
      <w:r w:rsidRPr="00964DB3">
        <w:rPr>
          <w:lang w:val="ru-RU"/>
        </w:rPr>
        <w:t>kontaktpersonai</w:t>
      </w:r>
      <w:proofErr w:type="spellEnd"/>
      <w:r w:rsidRPr="00964DB3">
        <w:rPr>
          <w:lang w:val="ru-RU"/>
        </w:rPr>
        <w:t xml:space="preserve">), </w:t>
      </w:r>
      <w:proofErr w:type="spellStart"/>
      <w:r w:rsidRPr="00964DB3">
        <w:rPr>
          <w:lang w:val="ru-RU"/>
        </w:rPr>
        <w:t>maksā</w:t>
      </w:r>
      <w:r>
        <w:rPr>
          <w:lang w:val="ru-RU"/>
        </w:rPr>
        <w:t>juma</w:t>
      </w:r>
      <w:proofErr w:type="spellEnd"/>
      <w:r>
        <w:rPr>
          <w:lang w:val="ru-RU"/>
        </w:rPr>
        <w:t xml:space="preserve"> </w:t>
      </w:r>
      <w:proofErr w:type="spellStart"/>
      <w:r>
        <w:rPr>
          <w:lang w:val="ru-RU"/>
        </w:rPr>
        <w:t>mērķī</w:t>
      </w:r>
      <w:proofErr w:type="spellEnd"/>
      <w:r>
        <w:rPr>
          <w:lang w:val="ru-RU"/>
        </w:rPr>
        <w:t xml:space="preserve"> </w:t>
      </w:r>
      <w:proofErr w:type="spellStart"/>
      <w:r>
        <w:rPr>
          <w:lang w:val="ru-RU"/>
        </w:rPr>
        <w:t>norādot</w:t>
      </w:r>
      <w:proofErr w:type="spellEnd"/>
      <w:r>
        <w:rPr>
          <w:lang w:val="ru-RU"/>
        </w:rPr>
        <w:t>: "</w:t>
      </w:r>
      <w:proofErr w:type="spellStart"/>
      <w:r w:rsidRPr="00405BEC">
        <w:rPr>
          <w:lang w:val="ru-RU"/>
        </w:rPr>
        <w:t>Līguma</w:t>
      </w:r>
      <w:proofErr w:type="spellEnd"/>
      <w:r w:rsidRPr="00405BEC">
        <w:rPr>
          <w:lang w:val="ru-RU"/>
        </w:rPr>
        <w:t xml:space="preserve"> </w:t>
      </w:r>
      <w:r>
        <w:rPr>
          <w:lang w:val="lv-LV"/>
        </w:rPr>
        <w:t xml:space="preserve">nodrošinājums līgumam </w:t>
      </w:r>
      <w:proofErr w:type="spellStart"/>
      <w:r w:rsidRPr="00226A65">
        <w:rPr>
          <w:i/>
          <w:lang w:val="ru-RU"/>
        </w:rPr>
        <w:t>datumu</w:t>
      </w:r>
      <w:proofErr w:type="spellEnd"/>
      <w:r w:rsidRPr="00226A65">
        <w:rPr>
          <w:i/>
          <w:lang w:val="ru-RU"/>
        </w:rPr>
        <w:t xml:space="preserve"> </w:t>
      </w:r>
      <w:proofErr w:type="spellStart"/>
      <w:r w:rsidRPr="00226A65">
        <w:rPr>
          <w:i/>
          <w:lang w:val="ru-RU"/>
        </w:rPr>
        <w:t>un</w:t>
      </w:r>
      <w:proofErr w:type="spellEnd"/>
      <w:r w:rsidRPr="00226A65">
        <w:rPr>
          <w:i/>
          <w:lang w:val="ru-RU"/>
        </w:rPr>
        <w:t xml:space="preserve"> </w:t>
      </w:r>
      <w:proofErr w:type="spellStart"/>
      <w:r w:rsidRPr="00226A65">
        <w:rPr>
          <w:i/>
          <w:lang w:val="ru-RU"/>
        </w:rPr>
        <w:t>numuru</w:t>
      </w:r>
      <w:proofErr w:type="spellEnd"/>
      <w:r w:rsidRPr="00964DB3">
        <w:rPr>
          <w:lang w:val="ru-RU"/>
        </w:rPr>
        <w:t xml:space="preserve"> ”, </w:t>
      </w:r>
      <w:proofErr w:type="spellStart"/>
      <w:r w:rsidRPr="00964DB3">
        <w:rPr>
          <w:lang w:val="ru-RU"/>
        </w:rPr>
        <w:t>atbilstoši</w:t>
      </w:r>
      <w:proofErr w:type="spellEnd"/>
      <w:r w:rsidRPr="00964DB3">
        <w:rPr>
          <w:lang w:val="ru-RU"/>
        </w:rPr>
        <w:t xml:space="preserve"> </w:t>
      </w:r>
      <w:proofErr w:type="spellStart"/>
      <w:r w:rsidRPr="00964DB3">
        <w:rPr>
          <w:lang w:val="ru-RU"/>
        </w:rPr>
        <w:t>Līguma</w:t>
      </w:r>
      <w:proofErr w:type="spellEnd"/>
      <w:r w:rsidRPr="00964DB3">
        <w:rPr>
          <w:lang w:val="ru-RU"/>
        </w:rPr>
        <w:t xml:space="preserve"> 1.1.punktā </w:t>
      </w:r>
      <w:proofErr w:type="spellStart"/>
      <w:r w:rsidRPr="00964DB3">
        <w:rPr>
          <w:lang w:val="ru-RU"/>
        </w:rPr>
        <w:t>minētās</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procedūras</w:t>
      </w:r>
      <w:proofErr w:type="spellEnd"/>
      <w:r w:rsidRPr="00964DB3">
        <w:rPr>
          <w:lang w:val="ru-RU"/>
        </w:rPr>
        <w:t xml:space="preserve"> </w:t>
      </w:r>
      <w:proofErr w:type="spellStart"/>
      <w:r w:rsidRPr="00964DB3">
        <w:rPr>
          <w:lang w:val="ru-RU"/>
        </w:rPr>
        <w:t>nolikuma</w:t>
      </w:r>
      <w:proofErr w:type="spellEnd"/>
      <w:r w:rsidRPr="00964DB3">
        <w:rPr>
          <w:lang w:val="ru-RU"/>
        </w:rPr>
        <w:t xml:space="preserve"> </w:t>
      </w:r>
      <w:proofErr w:type="spellStart"/>
      <w:r w:rsidRPr="00964DB3">
        <w:rPr>
          <w:lang w:val="ru-RU"/>
        </w:rPr>
        <w:t>nosacījumiem</w:t>
      </w:r>
      <w:proofErr w:type="spellEnd"/>
      <w:r w:rsidRPr="00964DB3">
        <w:rPr>
          <w:lang w:val="ru-RU"/>
        </w:rPr>
        <w:t xml:space="preserve">. </w:t>
      </w:r>
    </w:p>
    <w:p w14:paraId="6CFF0067"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Pasūtītājs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tiesīgs</w:t>
      </w:r>
      <w:proofErr w:type="spellEnd"/>
      <w:r w:rsidRPr="00964DB3">
        <w:rPr>
          <w:lang w:val="ru-RU"/>
        </w:rPr>
        <w:t xml:space="preserve"> </w:t>
      </w:r>
      <w:proofErr w:type="spellStart"/>
      <w:r w:rsidRPr="00964DB3">
        <w:rPr>
          <w:lang w:val="ru-RU"/>
        </w:rPr>
        <w:t>ieturēt</w:t>
      </w:r>
      <w:proofErr w:type="spellEnd"/>
      <w:r>
        <w:rPr>
          <w:lang w:val="ru-RU"/>
        </w:rPr>
        <w:t xml:space="preserve"> </w:t>
      </w:r>
      <w:proofErr w:type="spellStart"/>
      <w:r>
        <w:rPr>
          <w:lang w:val="ru-RU"/>
        </w:rPr>
        <w:t>Līguma</w:t>
      </w:r>
      <w:proofErr w:type="spellEnd"/>
      <w:r>
        <w:rPr>
          <w:lang w:val="ru-RU"/>
        </w:rPr>
        <w:t xml:space="preserve"> </w:t>
      </w:r>
      <w:proofErr w:type="spellStart"/>
      <w:r>
        <w:rPr>
          <w:lang w:val="ru-RU"/>
        </w:rPr>
        <w:t>nodrošinājuma</w:t>
      </w:r>
      <w:proofErr w:type="spellEnd"/>
      <w:r>
        <w:rPr>
          <w:lang w:val="ru-RU"/>
        </w:rPr>
        <w:t xml:space="preserve"> </w:t>
      </w:r>
      <w:proofErr w:type="spellStart"/>
      <w:r>
        <w:rPr>
          <w:lang w:val="ru-RU"/>
        </w:rPr>
        <w:t>summu</w:t>
      </w:r>
      <w:proofErr w:type="spellEnd"/>
      <w:r w:rsidRPr="00964DB3">
        <w:rPr>
          <w:lang w:val="ru-RU"/>
        </w:rPr>
        <w:t xml:space="preserve"> </w:t>
      </w:r>
      <w:proofErr w:type="spellStart"/>
      <w:r w:rsidRPr="00964DB3">
        <w:rPr>
          <w:lang w:val="ru-RU"/>
        </w:rPr>
        <w:t>jebkurā</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sekojošiem</w:t>
      </w:r>
      <w:proofErr w:type="spellEnd"/>
      <w:r w:rsidRPr="00964DB3">
        <w:rPr>
          <w:lang w:val="ru-RU"/>
        </w:rPr>
        <w:t xml:space="preserve"> </w:t>
      </w:r>
      <w:proofErr w:type="spellStart"/>
      <w:r w:rsidRPr="00964DB3">
        <w:rPr>
          <w:lang w:val="ru-RU"/>
        </w:rPr>
        <w:t>gadījumiem</w:t>
      </w:r>
      <w:proofErr w:type="spellEnd"/>
      <w:r w:rsidRPr="00964DB3">
        <w:rPr>
          <w:lang w:val="ru-RU"/>
        </w:rPr>
        <w:t>:</w:t>
      </w:r>
    </w:p>
    <w:p w14:paraId="0DBF5912" w14:textId="77777777" w:rsidR="00901EA8" w:rsidRPr="00964DB3" w:rsidRDefault="00901EA8" w:rsidP="003C26DE">
      <w:pPr>
        <w:pStyle w:val="BodyText"/>
        <w:numPr>
          <w:ilvl w:val="2"/>
          <w:numId w:val="9"/>
        </w:numPr>
        <w:tabs>
          <w:tab w:val="left" w:pos="851"/>
        </w:tabs>
        <w:spacing w:after="0"/>
        <w:ind w:left="0" w:firstLine="284"/>
        <w:jc w:val="both"/>
        <w:rPr>
          <w:lang w:val="ru-RU"/>
        </w:rPr>
      </w:pPr>
      <w:proofErr w:type="spellStart"/>
      <w:r w:rsidRPr="00964DB3">
        <w:rPr>
          <w:lang w:val="ru-RU"/>
        </w:rPr>
        <w:t>pilnā</w:t>
      </w:r>
      <w:proofErr w:type="spellEnd"/>
      <w:r w:rsidRPr="00964DB3">
        <w:rPr>
          <w:lang w:val="ru-RU"/>
        </w:rPr>
        <w:t xml:space="preserve"> </w:t>
      </w:r>
      <w:proofErr w:type="spellStart"/>
      <w:r w:rsidRPr="00964DB3">
        <w:rPr>
          <w:lang w:val="ru-RU"/>
        </w:rPr>
        <w:t>apmērā</w:t>
      </w:r>
      <w:proofErr w:type="spellEnd"/>
      <w:r w:rsidRPr="00964DB3">
        <w:rPr>
          <w:lang w:val="ru-RU"/>
        </w:rPr>
        <w:t xml:space="preserve"> – </w:t>
      </w:r>
      <w:proofErr w:type="spellStart"/>
      <w:r w:rsidRPr="00964DB3">
        <w:rPr>
          <w:lang w:val="ru-RU"/>
        </w:rPr>
        <w:t>ja</w:t>
      </w:r>
      <w:proofErr w:type="spellEnd"/>
      <w:r w:rsidRPr="00964DB3">
        <w:rPr>
          <w:lang w:val="ru-RU"/>
        </w:rPr>
        <w:t xml:space="preserve"> </w:t>
      </w:r>
      <w:proofErr w:type="spellStart"/>
      <w:r w:rsidRPr="00964DB3">
        <w:rPr>
          <w:lang w:val="ru-RU"/>
        </w:rPr>
        <w:t>Līgums</w:t>
      </w:r>
      <w:proofErr w:type="spellEnd"/>
      <w:r w:rsidRPr="00964DB3">
        <w:rPr>
          <w:lang w:val="ru-RU"/>
        </w:rPr>
        <w:t xml:space="preserve"> </w:t>
      </w:r>
      <w:proofErr w:type="spellStart"/>
      <w:r w:rsidRPr="00964DB3">
        <w:rPr>
          <w:lang w:val="ru-RU"/>
        </w:rPr>
        <w:t>tiek</w:t>
      </w:r>
      <w:proofErr w:type="spellEnd"/>
      <w:r w:rsidRPr="00964DB3">
        <w:rPr>
          <w:lang w:val="ru-RU"/>
        </w:rPr>
        <w:t xml:space="preserve"> </w:t>
      </w:r>
      <w:proofErr w:type="spellStart"/>
      <w:r w:rsidRPr="00964DB3">
        <w:rPr>
          <w:lang w:val="ru-RU"/>
        </w:rPr>
        <w:t>izbeigts</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Līguma</w:t>
      </w:r>
      <w:proofErr w:type="spellEnd"/>
      <w:r w:rsidRPr="00964DB3">
        <w:rPr>
          <w:lang w:val="ru-RU"/>
        </w:rPr>
        <w:t xml:space="preserve"> 8.</w:t>
      </w:r>
      <w:proofErr w:type="gramStart"/>
      <w:r w:rsidRPr="00964DB3">
        <w:rPr>
          <w:lang w:val="ru-RU"/>
        </w:rPr>
        <w:t>1.punktu</w:t>
      </w:r>
      <w:proofErr w:type="gramEnd"/>
      <w:r w:rsidRPr="00964DB3">
        <w:rPr>
          <w:lang w:val="ru-RU"/>
        </w:rPr>
        <w:t xml:space="preserve"> (</w:t>
      </w:r>
      <w:proofErr w:type="spellStart"/>
      <w:r w:rsidRPr="00964DB3">
        <w:rPr>
          <w:lang w:val="ru-RU"/>
        </w:rPr>
        <w:t>neatkarīgi</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zaudējumu</w:t>
      </w:r>
      <w:proofErr w:type="spellEnd"/>
      <w:r w:rsidRPr="00964DB3">
        <w:rPr>
          <w:lang w:val="ru-RU"/>
        </w:rPr>
        <w:t xml:space="preserve"> </w:t>
      </w:r>
      <w:proofErr w:type="spellStart"/>
      <w:r w:rsidRPr="00964DB3">
        <w:rPr>
          <w:lang w:val="ru-RU"/>
        </w:rPr>
        <w:t>esamības</w:t>
      </w:r>
      <w:proofErr w:type="spellEnd"/>
      <w:r w:rsidRPr="00964DB3">
        <w:rPr>
          <w:lang w:val="ru-RU"/>
        </w:rPr>
        <w:t>);</w:t>
      </w:r>
    </w:p>
    <w:p w14:paraId="00C8CAE7" w14:textId="77777777" w:rsidR="00901EA8" w:rsidRPr="00964DB3" w:rsidRDefault="00901EA8" w:rsidP="003C26DE">
      <w:pPr>
        <w:pStyle w:val="BodyText"/>
        <w:numPr>
          <w:ilvl w:val="2"/>
          <w:numId w:val="9"/>
        </w:numPr>
        <w:tabs>
          <w:tab w:val="left" w:pos="851"/>
        </w:tabs>
        <w:spacing w:after="0"/>
        <w:ind w:left="0" w:firstLine="284"/>
        <w:jc w:val="both"/>
        <w:rPr>
          <w:lang w:val="ru-RU"/>
        </w:rPr>
      </w:pPr>
      <w:proofErr w:type="spellStart"/>
      <w:r w:rsidRPr="00964DB3">
        <w:rPr>
          <w:lang w:val="ru-RU"/>
        </w:rPr>
        <w:t>pilnā</w:t>
      </w:r>
      <w:proofErr w:type="spellEnd"/>
      <w:r w:rsidRPr="00964DB3">
        <w:rPr>
          <w:lang w:val="ru-RU"/>
        </w:rPr>
        <w:t xml:space="preserve"> </w:t>
      </w:r>
      <w:proofErr w:type="spellStart"/>
      <w:r w:rsidRPr="00964DB3">
        <w:rPr>
          <w:lang w:val="ru-RU"/>
        </w:rPr>
        <w:t>apmērā</w:t>
      </w:r>
      <w:proofErr w:type="spellEnd"/>
      <w:r w:rsidRPr="00964DB3">
        <w:rPr>
          <w:lang w:val="ru-RU"/>
        </w:rPr>
        <w:t xml:space="preserve"> – </w:t>
      </w:r>
      <w:proofErr w:type="spellStart"/>
      <w:r w:rsidRPr="00964DB3">
        <w:rPr>
          <w:lang w:val="ru-RU"/>
        </w:rPr>
        <w:t>ja</w:t>
      </w:r>
      <w:proofErr w:type="spellEnd"/>
      <w:r w:rsidRPr="00964DB3">
        <w:rPr>
          <w:lang w:val="ru-RU"/>
        </w:rPr>
        <w:t xml:space="preserve"> </w:t>
      </w:r>
      <w:proofErr w:type="spellStart"/>
      <w:r w:rsidRPr="00964DB3">
        <w:rPr>
          <w:lang w:val="ru-RU"/>
        </w:rPr>
        <w:t>Uzņēmējs</w:t>
      </w:r>
      <w:proofErr w:type="spellEnd"/>
      <w:r w:rsidRPr="00964DB3">
        <w:rPr>
          <w:lang w:val="ru-RU"/>
        </w:rPr>
        <w:t xml:space="preserve"> </w:t>
      </w:r>
      <w:proofErr w:type="spellStart"/>
      <w:r w:rsidRPr="00964DB3">
        <w:rPr>
          <w:lang w:val="ru-RU"/>
        </w:rPr>
        <w:t>atsakās</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savu</w:t>
      </w:r>
      <w:proofErr w:type="spellEnd"/>
      <w:r w:rsidRPr="00964DB3">
        <w:rPr>
          <w:lang w:val="ru-RU"/>
        </w:rPr>
        <w:t xml:space="preserve"> </w:t>
      </w:r>
      <w:proofErr w:type="spellStart"/>
      <w:r w:rsidRPr="00964DB3">
        <w:rPr>
          <w:lang w:val="ru-RU"/>
        </w:rPr>
        <w:t>saistību</w:t>
      </w:r>
      <w:proofErr w:type="spellEnd"/>
      <w:r w:rsidRPr="00964DB3">
        <w:rPr>
          <w:lang w:val="ru-RU"/>
        </w:rPr>
        <w:t xml:space="preserve"> </w:t>
      </w:r>
      <w:proofErr w:type="spellStart"/>
      <w:r w:rsidRPr="00964DB3">
        <w:rPr>
          <w:lang w:val="ru-RU"/>
        </w:rPr>
        <w:t>izpildes</w:t>
      </w:r>
      <w:proofErr w:type="spellEnd"/>
      <w:r w:rsidRPr="00964DB3">
        <w:rPr>
          <w:lang w:val="ru-RU"/>
        </w:rPr>
        <w:t xml:space="preserve"> (</w:t>
      </w:r>
      <w:proofErr w:type="spellStart"/>
      <w:r w:rsidRPr="00964DB3">
        <w:rPr>
          <w:lang w:val="ru-RU"/>
        </w:rPr>
        <w:t>neatkarīgi</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zaudējumu</w:t>
      </w:r>
      <w:proofErr w:type="spellEnd"/>
      <w:r w:rsidRPr="00964DB3">
        <w:rPr>
          <w:lang w:val="ru-RU"/>
        </w:rPr>
        <w:t xml:space="preserve"> </w:t>
      </w:r>
      <w:proofErr w:type="spellStart"/>
      <w:r w:rsidRPr="00964DB3">
        <w:rPr>
          <w:lang w:val="ru-RU"/>
        </w:rPr>
        <w:t>esamības</w:t>
      </w:r>
      <w:proofErr w:type="spellEnd"/>
      <w:r w:rsidRPr="00964DB3">
        <w:rPr>
          <w:lang w:val="ru-RU"/>
        </w:rPr>
        <w:t>);</w:t>
      </w:r>
    </w:p>
    <w:p w14:paraId="321CBEB6" w14:textId="77777777" w:rsidR="00901EA8" w:rsidRPr="00964DB3" w:rsidRDefault="00901EA8" w:rsidP="003C26DE">
      <w:pPr>
        <w:pStyle w:val="BodyText"/>
        <w:numPr>
          <w:ilvl w:val="2"/>
          <w:numId w:val="9"/>
        </w:numPr>
        <w:tabs>
          <w:tab w:val="left" w:pos="851"/>
        </w:tabs>
        <w:spacing w:after="0"/>
        <w:ind w:left="0" w:firstLine="284"/>
        <w:jc w:val="both"/>
        <w:rPr>
          <w:lang w:val="ru-RU"/>
        </w:rPr>
      </w:pPr>
      <w:proofErr w:type="spellStart"/>
      <w:r w:rsidRPr="00964DB3">
        <w:rPr>
          <w:lang w:val="ru-RU"/>
        </w:rPr>
        <w:t>Uzņēmēja</w:t>
      </w:r>
      <w:proofErr w:type="spellEnd"/>
      <w:r w:rsidRPr="00964DB3">
        <w:rPr>
          <w:lang w:val="ru-RU"/>
        </w:rPr>
        <w:t xml:space="preserve"> </w:t>
      </w:r>
      <w:proofErr w:type="spellStart"/>
      <w:r w:rsidRPr="00964DB3">
        <w:rPr>
          <w:lang w:val="ru-RU"/>
        </w:rPr>
        <w:t>līgumsodu</w:t>
      </w:r>
      <w:proofErr w:type="spellEnd"/>
      <w:r w:rsidRPr="00964DB3">
        <w:rPr>
          <w:lang w:val="ru-RU"/>
        </w:rPr>
        <w:t xml:space="preserve"> </w:t>
      </w:r>
      <w:proofErr w:type="spellStart"/>
      <w:r w:rsidRPr="00964DB3">
        <w:rPr>
          <w:lang w:val="ru-RU"/>
        </w:rPr>
        <w:t>segšanai</w:t>
      </w:r>
      <w:proofErr w:type="spellEnd"/>
      <w:r w:rsidRPr="00964DB3">
        <w:rPr>
          <w:lang w:val="ru-RU"/>
        </w:rPr>
        <w:t xml:space="preserve"> – </w:t>
      </w:r>
      <w:proofErr w:type="spellStart"/>
      <w:r w:rsidRPr="00964DB3">
        <w:rPr>
          <w:lang w:val="ru-RU"/>
        </w:rPr>
        <w:t>līgumsodu</w:t>
      </w:r>
      <w:proofErr w:type="spellEnd"/>
      <w:r w:rsidRPr="00964DB3">
        <w:rPr>
          <w:lang w:val="ru-RU"/>
        </w:rPr>
        <w:t xml:space="preserve"> </w:t>
      </w:r>
      <w:proofErr w:type="spellStart"/>
      <w:r w:rsidRPr="00964DB3">
        <w:rPr>
          <w:lang w:val="ru-RU"/>
        </w:rPr>
        <w:t>summas</w:t>
      </w:r>
      <w:proofErr w:type="spellEnd"/>
      <w:r w:rsidRPr="00964DB3">
        <w:rPr>
          <w:lang w:val="ru-RU"/>
        </w:rPr>
        <w:t xml:space="preserve"> </w:t>
      </w:r>
      <w:proofErr w:type="spellStart"/>
      <w:r w:rsidRPr="00964DB3">
        <w:rPr>
          <w:lang w:val="ru-RU"/>
        </w:rPr>
        <w:t>apmērā</w:t>
      </w:r>
      <w:proofErr w:type="spellEnd"/>
      <w:r w:rsidRPr="00964DB3">
        <w:rPr>
          <w:lang w:val="ru-RU"/>
        </w:rPr>
        <w:t>;</w:t>
      </w:r>
    </w:p>
    <w:p w14:paraId="13CD07D7" w14:textId="77777777" w:rsidR="00901EA8" w:rsidRPr="00964DB3" w:rsidRDefault="00901EA8" w:rsidP="003C26DE">
      <w:pPr>
        <w:pStyle w:val="BodyText"/>
        <w:numPr>
          <w:ilvl w:val="2"/>
          <w:numId w:val="9"/>
        </w:numPr>
        <w:tabs>
          <w:tab w:val="left" w:pos="851"/>
        </w:tabs>
        <w:spacing w:after="0"/>
        <w:ind w:left="0" w:firstLine="284"/>
        <w:jc w:val="both"/>
        <w:rPr>
          <w:lang w:val="ru-RU"/>
        </w:rPr>
      </w:pPr>
      <w:proofErr w:type="spellStart"/>
      <w:r w:rsidRPr="00964DB3">
        <w:rPr>
          <w:lang w:val="ru-RU"/>
        </w:rPr>
        <w:lastRenderedPageBreak/>
        <w:t>Pasūtītāja</w:t>
      </w:r>
      <w:proofErr w:type="spellEnd"/>
      <w:r w:rsidRPr="00964DB3">
        <w:rPr>
          <w:lang w:val="ru-RU"/>
        </w:rPr>
        <w:t xml:space="preserve"> </w:t>
      </w:r>
      <w:proofErr w:type="spellStart"/>
      <w:r w:rsidRPr="00964DB3">
        <w:rPr>
          <w:lang w:val="ru-RU"/>
        </w:rPr>
        <w:t>zaudējumu</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radušies</w:t>
      </w:r>
      <w:proofErr w:type="spellEnd"/>
      <w:r w:rsidRPr="00964DB3">
        <w:rPr>
          <w:lang w:val="ru-RU"/>
        </w:rPr>
        <w:t xml:space="preserve"> </w:t>
      </w:r>
      <w:proofErr w:type="spellStart"/>
      <w:r w:rsidRPr="00964DB3">
        <w:rPr>
          <w:lang w:val="ru-RU"/>
        </w:rPr>
        <w:t>Līgumā</w:t>
      </w:r>
      <w:proofErr w:type="spellEnd"/>
      <w:r w:rsidRPr="00964DB3">
        <w:rPr>
          <w:lang w:val="ru-RU"/>
        </w:rPr>
        <w:t xml:space="preserve"> </w:t>
      </w:r>
      <w:proofErr w:type="spellStart"/>
      <w:r w:rsidRPr="00964DB3">
        <w:rPr>
          <w:lang w:val="ru-RU"/>
        </w:rPr>
        <w:t>noteikto</w:t>
      </w:r>
      <w:proofErr w:type="spellEnd"/>
      <w:r w:rsidRPr="00964DB3">
        <w:rPr>
          <w:lang w:val="ru-RU"/>
        </w:rPr>
        <w:t xml:space="preserve"> </w:t>
      </w:r>
      <w:proofErr w:type="spellStart"/>
      <w:r w:rsidRPr="00964DB3">
        <w:rPr>
          <w:lang w:val="ru-RU"/>
        </w:rPr>
        <w:t>Uzņēmēja</w:t>
      </w:r>
      <w:proofErr w:type="spellEnd"/>
      <w:r w:rsidRPr="00964DB3">
        <w:rPr>
          <w:lang w:val="ru-RU"/>
        </w:rPr>
        <w:t xml:space="preserve"> </w:t>
      </w:r>
      <w:proofErr w:type="spellStart"/>
      <w:r w:rsidRPr="00964DB3">
        <w:rPr>
          <w:lang w:val="ru-RU"/>
        </w:rPr>
        <w:t>saistību</w:t>
      </w:r>
      <w:proofErr w:type="spellEnd"/>
      <w:r w:rsidRPr="00964DB3">
        <w:rPr>
          <w:lang w:val="ru-RU"/>
        </w:rPr>
        <w:t xml:space="preserve"> </w:t>
      </w:r>
      <w:proofErr w:type="spellStart"/>
      <w:r w:rsidRPr="00964DB3">
        <w:rPr>
          <w:lang w:val="ru-RU"/>
        </w:rPr>
        <w:t>neizpildes</w:t>
      </w:r>
      <w:proofErr w:type="spellEnd"/>
      <w:r w:rsidRPr="00964DB3">
        <w:rPr>
          <w:lang w:val="ru-RU"/>
        </w:rPr>
        <w:t xml:space="preserve"> </w:t>
      </w:r>
      <w:proofErr w:type="spellStart"/>
      <w:r w:rsidRPr="00964DB3">
        <w:rPr>
          <w:lang w:val="ru-RU"/>
        </w:rPr>
        <w:t>rezultātā</w:t>
      </w:r>
      <w:proofErr w:type="spellEnd"/>
      <w:r w:rsidRPr="00964DB3">
        <w:rPr>
          <w:lang w:val="ru-RU"/>
        </w:rPr>
        <w:t xml:space="preserve">, </w:t>
      </w:r>
      <w:proofErr w:type="spellStart"/>
      <w:r w:rsidRPr="00964DB3">
        <w:rPr>
          <w:lang w:val="ru-RU"/>
        </w:rPr>
        <w:t>atlīdzināšanai</w:t>
      </w:r>
      <w:proofErr w:type="spellEnd"/>
      <w:r w:rsidRPr="00964DB3">
        <w:rPr>
          <w:lang w:val="ru-RU"/>
        </w:rPr>
        <w:t xml:space="preserve"> – </w:t>
      </w:r>
      <w:proofErr w:type="spellStart"/>
      <w:r w:rsidRPr="00964DB3">
        <w:rPr>
          <w:lang w:val="ru-RU"/>
        </w:rPr>
        <w:t>zaudējumu</w:t>
      </w:r>
      <w:proofErr w:type="spellEnd"/>
      <w:r w:rsidRPr="00964DB3">
        <w:rPr>
          <w:lang w:val="ru-RU"/>
        </w:rPr>
        <w:t xml:space="preserve"> </w:t>
      </w:r>
      <w:proofErr w:type="spellStart"/>
      <w:r w:rsidRPr="00964DB3">
        <w:rPr>
          <w:lang w:val="ru-RU"/>
        </w:rPr>
        <w:t>summas</w:t>
      </w:r>
      <w:proofErr w:type="spellEnd"/>
      <w:r w:rsidRPr="00964DB3">
        <w:rPr>
          <w:lang w:val="ru-RU"/>
        </w:rPr>
        <w:t xml:space="preserve"> </w:t>
      </w:r>
      <w:proofErr w:type="spellStart"/>
      <w:r w:rsidRPr="00964DB3">
        <w:rPr>
          <w:lang w:val="ru-RU"/>
        </w:rPr>
        <w:t>apmērā</w:t>
      </w:r>
      <w:proofErr w:type="spellEnd"/>
      <w:r w:rsidRPr="00964DB3">
        <w:rPr>
          <w:lang w:val="ru-RU"/>
        </w:rPr>
        <w:t xml:space="preserve">. </w:t>
      </w:r>
      <w:proofErr w:type="spellStart"/>
      <w:r w:rsidRPr="00964DB3">
        <w:rPr>
          <w:lang w:val="ru-RU"/>
        </w:rPr>
        <w:t>Šādā</w:t>
      </w:r>
      <w:proofErr w:type="spellEnd"/>
      <w:r w:rsidRPr="00964DB3">
        <w:rPr>
          <w:lang w:val="ru-RU"/>
        </w:rPr>
        <w:t xml:space="preserve"> </w:t>
      </w:r>
      <w:proofErr w:type="spellStart"/>
      <w:r w:rsidRPr="00964DB3">
        <w:rPr>
          <w:lang w:val="ru-RU"/>
        </w:rPr>
        <w:t>gadījumā</w:t>
      </w:r>
      <w:proofErr w:type="spellEnd"/>
      <w:r w:rsidRPr="00964DB3">
        <w:rPr>
          <w:lang w:val="ru-RU"/>
        </w:rPr>
        <w:t xml:space="preserve"> </w:t>
      </w:r>
      <w:proofErr w:type="spellStart"/>
      <w:r w:rsidRPr="00964DB3">
        <w:rPr>
          <w:lang w:val="ru-RU"/>
        </w:rPr>
        <w:t>Pasūtītājs</w:t>
      </w:r>
      <w:proofErr w:type="spellEnd"/>
      <w:r w:rsidRPr="00964DB3">
        <w:rPr>
          <w:lang w:val="ru-RU"/>
        </w:rPr>
        <w:t xml:space="preserve"> </w:t>
      </w:r>
      <w:proofErr w:type="spellStart"/>
      <w:r w:rsidRPr="00964DB3">
        <w:rPr>
          <w:lang w:val="ru-RU"/>
        </w:rPr>
        <w:t>nosūta</w:t>
      </w:r>
      <w:proofErr w:type="spellEnd"/>
      <w:r w:rsidRPr="00964DB3">
        <w:rPr>
          <w:lang w:val="ru-RU"/>
        </w:rPr>
        <w:t xml:space="preserve"> </w:t>
      </w:r>
      <w:proofErr w:type="spellStart"/>
      <w:r w:rsidRPr="00964DB3">
        <w:rPr>
          <w:lang w:val="ru-RU"/>
        </w:rPr>
        <w:t>Uzņēmējam</w:t>
      </w:r>
      <w:proofErr w:type="spellEnd"/>
      <w:r w:rsidRPr="00964DB3">
        <w:rPr>
          <w:lang w:val="ru-RU"/>
        </w:rPr>
        <w:t xml:space="preserve"> </w:t>
      </w:r>
      <w:proofErr w:type="spellStart"/>
      <w:r w:rsidRPr="00964DB3">
        <w:rPr>
          <w:lang w:val="ru-RU"/>
        </w:rPr>
        <w:t>zaudējumu</w:t>
      </w:r>
      <w:proofErr w:type="spellEnd"/>
      <w:r w:rsidRPr="00964DB3">
        <w:rPr>
          <w:lang w:val="ru-RU"/>
        </w:rPr>
        <w:t xml:space="preserve"> </w:t>
      </w:r>
      <w:proofErr w:type="spellStart"/>
      <w:r w:rsidRPr="00964DB3">
        <w:rPr>
          <w:lang w:val="ru-RU"/>
        </w:rPr>
        <w:t>aprēķinu</w:t>
      </w:r>
      <w:proofErr w:type="spellEnd"/>
      <w:r w:rsidRPr="00964DB3">
        <w:rPr>
          <w:lang w:val="ru-RU"/>
        </w:rPr>
        <w:t>.</w:t>
      </w:r>
    </w:p>
    <w:p w14:paraId="3BB2792B"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Ja</w:t>
      </w:r>
      <w:proofErr w:type="spellEnd"/>
      <w:r w:rsidRPr="00964DB3">
        <w:rPr>
          <w:lang w:val="ru-RU"/>
        </w:rPr>
        <w:t xml:space="preserve"> </w:t>
      </w:r>
      <w:proofErr w:type="spellStart"/>
      <w:r w:rsidRPr="00964DB3">
        <w:rPr>
          <w:lang w:val="ru-RU"/>
        </w:rPr>
        <w:t>Pasūtītājs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ieturējis</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nodrošinājumu</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Līguma</w:t>
      </w:r>
      <w:proofErr w:type="spellEnd"/>
      <w:r w:rsidRPr="00964DB3">
        <w:rPr>
          <w:lang w:val="ru-RU"/>
        </w:rPr>
        <w:t xml:space="preserve"> 6.2.</w:t>
      </w:r>
      <w:proofErr w:type="gramStart"/>
      <w:r w:rsidRPr="00964DB3">
        <w:rPr>
          <w:lang w:val="ru-RU"/>
        </w:rPr>
        <w:t>3.punktu</w:t>
      </w:r>
      <w:proofErr w:type="gramEnd"/>
      <w:r w:rsidRPr="00964DB3">
        <w:rPr>
          <w:lang w:val="ru-RU"/>
        </w:rPr>
        <w:t xml:space="preserve">, </w:t>
      </w:r>
      <w:proofErr w:type="spellStart"/>
      <w:r w:rsidRPr="00964DB3">
        <w:rPr>
          <w:lang w:val="ru-RU"/>
        </w:rPr>
        <w:t>tad</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nodrošinājums</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Līguma</w:t>
      </w:r>
      <w:proofErr w:type="spellEnd"/>
      <w:r w:rsidRPr="00964DB3">
        <w:rPr>
          <w:lang w:val="ru-RU"/>
        </w:rPr>
        <w:t xml:space="preserve"> 6.2.1., 6.2.2. </w:t>
      </w:r>
      <w:proofErr w:type="spellStart"/>
      <w:r w:rsidRPr="00964DB3">
        <w:rPr>
          <w:lang w:val="ru-RU"/>
        </w:rPr>
        <w:t>vai</w:t>
      </w:r>
      <w:proofErr w:type="spellEnd"/>
      <w:r w:rsidRPr="00964DB3">
        <w:rPr>
          <w:lang w:val="ru-RU"/>
        </w:rPr>
        <w:t xml:space="preserve"> 6.2.4.punktu </w:t>
      </w:r>
      <w:proofErr w:type="spellStart"/>
      <w:r w:rsidRPr="00964DB3">
        <w:rPr>
          <w:lang w:val="ru-RU"/>
        </w:rPr>
        <w:t>ir</w:t>
      </w:r>
      <w:proofErr w:type="spellEnd"/>
      <w:r w:rsidRPr="00964DB3">
        <w:rPr>
          <w:lang w:val="ru-RU"/>
        </w:rPr>
        <w:t xml:space="preserve"> </w:t>
      </w:r>
      <w:proofErr w:type="spellStart"/>
      <w:r w:rsidRPr="00964DB3">
        <w:rPr>
          <w:lang w:val="ru-RU"/>
        </w:rPr>
        <w:t>izmantojams</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nodrošinājuma</w:t>
      </w:r>
      <w:proofErr w:type="spellEnd"/>
      <w:r w:rsidRPr="00964DB3">
        <w:rPr>
          <w:lang w:val="ru-RU"/>
        </w:rPr>
        <w:t xml:space="preserve"> </w:t>
      </w:r>
      <w:proofErr w:type="spellStart"/>
      <w:r w:rsidRPr="00964DB3">
        <w:rPr>
          <w:lang w:val="ru-RU"/>
        </w:rPr>
        <w:t>atlikušās</w:t>
      </w:r>
      <w:proofErr w:type="spellEnd"/>
      <w:r w:rsidRPr="00964DB3">
        <w:rPr>
          <w:lang w:val="ru-RU"/>
        </w:rPr>
        <w:t xml:space="preserve"> </w:t>
      </w:r>
      <w:proofErr w:type="spellStart"/>
      <w:r w:rsidRPr="00964DB3">
        <w:rPr>
          <w:lang w:val="ru-RU"/>
        </w:rPr>
        <w:t>daļas</w:t>
      </w:r>
      <w:proofErr w:type="spellEnd"/>
      <w:r w:rsidRPr="00964DB3">
        <w:rPr>
          <w:lang w:val="ru-RU"/>
        </w:rPr>
        <w:t xml:space="preserve"> </w:t>
      </w:r>
      <w:proofErr w:type="spellStart"/>
      <w:r w:rsidRPr="00964DB3">
        <w:rPr>
          <w:lang w:val="ru-RU"/>
        </w:rPr>
        <w:t>apmērā</w:t>
      </w:r>
      <w:proofErr w:type="spellEnd"/>
      <w:r w:rsidRPr="00964DB3">
        <w:rPr>
          <w:lang w:val="ru-RU"/>
        </w:rPr>
        <w:t xml:space="preserve">, </w:t>
      </w:r>
      <w:proofErr w:type="spellStart"/>
      <w:r w:rsidRPr="00964DB3">
        <w:rPr>
          <w:lang w:val="ru-RU"/>
        </w:rPr>
        <w:t>ņemot</w:t>
      </w:r>
      <w:proofErr w:type="spellEnd"/>
      <w:r w:rsidRPr="00964DB3">
        <w:rPr>
          <w:lang w:val="ru-RU"/>
        </w:rPr>
        <w:t xml:space="preserve"> </w:t>
      </w:r>
      <w:proofErr w:type="spellStart"/>
      <w:r w:rsidRPr="00964DB3">
        <w:rPr>
          <w:lang w:val="ru-RU"/>
        </w:rPr>
        <w:t>vērā</w:t>
      </w:r>
      <w:proofErr w:type="spellEnd"/>
      <w:r w:rsidRPr="00964DB3">
        <w:rPr>
          <w:lang w:val="ru-RU"/>
        </w:rPr>
        <w:t xml:space="preserve">, </w:t>
      </w:r>
      <w:proofErr w:type="spellStart"/>
      <w:r w:rsidRPr="00964DB3">
        <w:rPr>
          <w:lang w:val="ru-RU"/>
        </w:rPr>
        <w:t>ka</w:t>
      </w:r>
      <w:proofErr w:type="spellEnd"/>
      <w:r w:rsidRPr="00964DB3">
        <w:rPr>
          <w:lang w:val="ru-RU"/>
        </w:rPr>
        <w:t xml:space="preserve"> </w:t>
      </w:r>
      <w:proofErr w:type="spellStart"/>
      <w:r w:rsidRPr="00964DB3">
        <w:rPr>
          <w:lang w:val="ru-RU"/>
        </w:rPr>
        <w:t>līgumsods</w:t>
      </w:r>
      <w:proofErr w:type="spellEnd"/>
      <w:r w:rsidRPr="00964DB3">
        <w:rPr>
          <w:lang w:val="ru-RU"/>
        </w:rPr>
        <w:t xml:space="preserve"> </w:t>
      </w:r>
      <w:proofErr w:type="spellStart"/>
      <w:r w:rsidRPr="00964DB3">
        <w:rPr>
          <w:lang w:val="ru-RU"/>
        </w:rPr>
        <w:t>neietver</w:t>
      </w:r>
      <w:proofErr w:type="spellEnd"/>
      <w:r w:rsidRPr="00964DB3">
        <w:rPr>
          <w:lang w:val="ru-RU"/>
        </w:rPr>
        <w:t xml:space="preserve"> </w:t>
      </w:r>
      <w:proofErr w:type="spellStart"/>
      <w:r w:rsidRPr="00964DB3">
        <w:rPr>
          <w:lang w:val="ru-RU"/>
        </w:rPr>
        <w:t>zaudējumu</w:t>
      </w:r>
      <w:proofErr w:type="spellEnd"/>
      <w:r w:rsidRPr="00964DB3">
        <w:rPr>
          <w:lang w:val="ru-RU"/>
        </w:rPr>
        <w:t xml:space="preserve"> </w:t>
      </w:r>
      <w:proofErr w:type="spellStart"/>
      <w:r w:rsidRPr="00964DB3">
        <w:rPr>
          <w:lang w:val="ru-RU"/>
        </w:rPr>
        <w:t>atlīdzību</w:t>
      </w:r>
      <w:proofErr w:type="spellEnd"/>
      <w:r w:rsidRPr="00964DB3">
        <w:rPr>
          <w:lang w:val="ru-RU"/>
        </w:rPr>
        <w:t>.</w:t>
      </w:r>
    </w:p>
    <w:p w14:paraId="48DF2F57"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Ja</w:t>
      </w:r>
      <w:proofErr w:type="spellEnd"/>
      <w:r w:rsidRPr="00964DB3">
        <w:rPr>
          <w:lang w:val="ru-RU"/>
        </w:rPr>
        <w:t xml:space="preserve"> </w:t>
      </w:r>
      <w:proofErr w:type="spellStart"/>
      <w:r w:rsidRPr="00964DB3">
        <w:rPr>
          <w:lang w:val="ru-RU"/>
        </w:rPr>
        <w:t>Pasūtītājs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ieturējis</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nodrošinājumu</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Līguma</w:t>
      </w:r>
      <w:proofErr w:type="spellEnd"/>
      <w:r w:rsidRPr="00964DB3">
        <w:rPr>
          <w:lang w:val="ru-RU"/>
        </w:rPr>
        <w:t xml:space="preserve"> 6.2.1., 6.2.2. </w:t>
      </w:r>
      <w:proofErr w:type="spellStart"/>
      <w:r w:rsidRPr="00964DB3">
        <w:rPr>
          <w:lang w:val="ru-RU"/>
        </w:rPr>
        <w:t>vai</w:t>
      </w:r>
      <w:proofErr w:type="spellEnd"/>
      <w:r w:rsidRPr="00964DB3">
        <w:rPr>
          <w:lang w:val="ru-RU"/>
        </w:rPr>
        <w:t xml:space="preserve"> 6.2.</w:t>
      </w:r>
      <w:proofErr w:type="gramStart"/>
      <w:r w:rsidRPr="00964DB3">
        <w:rPr>
          <w:lang w:val="ru-RU"/>
        </w:rPr>
        <w:t>4.punktu</w:t>
      </w:r>
      <w:proofErr w:type="gramEnd"/>
      <w:r w:rsidRPr="00964DB3">
        <w:rPr>
          <w:lang w:val="ru-RU"/>
        </w:rPr>
        <w:t xml:space="preserve">, </w:t>
      </w:r>
      <w:proofErr w:type="spellStart"/>
      <w:r w:rsidRPr="00964DB3">
        <w:rPr>
          <w:lang w:val="ru-RU"/>
        </w:rPr>
        <w:t>tad</w:t>
      </w:r>
      <w:proofErr w:type="spellEnd"/>
      <w:r w:rsidRPr="00964DB3">
        <w:rPr>
          <w:lang w:val="ru-RU"/>
        </w:rPr>
        <w:t xml:space="preserve"> </w:t>
      </w:r>
      <w:proofErr w:type="spellStart"/>
      <w:r w:rsidRPr="00964DB3">
        <w:rPr>
          <w:lang w:val="ru-RU"/>
        </w:rPr>
        <w:t>Uzņēmējs</w:t>
      </w:r>
      <w:proofErr w:type="spellEnd"/>
      <w:r w:rsidRPr="00964DB3">
        <w:rPr>
          <w:lang w:val="ru-RU"/>
        </w:rPr>
        <w:t xml:space="preserve"> </w:t>
      </w:r>
      <w:proofErr w:type="spellStart"/>
      <w:r w:rsidRPr="00964DB3">
        <w:rPr>
          <w:lang w:val="ru-RU"/>
        </w:rPr>
        <w:t>atlīdzina</w:t>
      </w:r>
      <w:proofErr w:type="spellEnd"/>
      <w:r w:rsidRPr="00964DB3">
        <w:rPr>
          <w:lang w:val="ru-RU"/>
        </w:rPr>
        <w:t xml:space="preserve"> </w:t>
      </w:r>
      <w:proofErr w:type="spellStart"/>
      <w:r w:rsidRPr="00964DB3">
        <w:rPr>
          <w:lang w:val="ru-RU"/>
        </w:rPr>
        <w:t>Pasūtītājam</w:t>
      </w:r>
      <w:proofErr w:type="spellEnd"/>
      <w:r w:rsidRPr="00964DB3">
        <w:rPr>
          <w:lang w:val="ru-RU"/>
        </w:rPr>
        <w:t xml:space="preserve"> </w:t>
      </w:r>
      <w:proofErr w:type="spellStart"/>
      <w:r w:rsidRPr="00964DB3">
        <w:rPr>
          <w:lang w:val="ru-RU"/>
        </w:rPr>
        <w:t>zaudējumus</w:t>
      </w:r>
      <w:proofErr w:type="spellEnd"/>
      <w:r w:rsidRPr="00964DB3">
        <w:rPr>
          <w:lang w:val="ru-RU"/>
        </w:rPr>
        <w:t xml:space="preserve"> </w:t>
      </w:r>
      <w:proofErr w:type="spellStart"/>
      <w:r w:rsidRPr="00964DB3">
        <w:rPr>
          <w:lang w:val="ru-RU"/>
        </w:rPr>
        <w:t>tādā</w:t>
      </w:r>
      <w:proofErr w:type="spellEnd"/>
      <w:r w:rsidRPr="00964DB3">
        <w:rPr>
          <w:lang w:val="ru-RU"/>
        </w:rPr>
        <w:t xml:space="preserve"> </w:t>
      </w:r>
      <w:proofErr w:type="spellStart"/>
      <w:r w:rsidRPr="00964DB3">
        <w:rPr>
          <w:lang w:val="ru-RU"/>
        </w:rPr>
        <w:t>apmērā</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pārsniedz</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Līguma</w:t>
      </w:r>
      <w:proofErr w:type="spellEnd"/>
      <w:r w:rsidRPr="00964DB3">
        <w:rPr>
          <w:lang w:val="ru-RU"/>
        </w:rPr>
        <w:t xml:space="preserve"> 6.2.1., 6.2.2. </w:t>
      </w:r>
      <w:proofErr w:type="spellStart"/>
      <w:r w:rsidRPr="00964DB3">
        <w:rPr>
          <w:lang w:val="ru-RU"/>
        </w:rPr>
        <w:t>vai</w:t>
      </w:r>
      <w:proofErr w:type="spellEnd"/>
      <w:r w:rsidRPr="00964DB3">
        <w:rPr>
          <w:lang w:val="ru-RU"/>
        </w:rPr>
        <w:t xml:space="preserve"> 6.2.4.punktu </w:t>
      </w:r>
      <w:proofErr w:type="spellStart"/>
      <w:r w:rsidRPr="00964DB3">
        <w:rPr>
          <w:lang w:val="ru-RU"/>
        </w:rPr>
        <w:t>saņemtās</w:t>
      </w:r>
      <w:proofErr w:type="spellEnd"/>
      <w:r w:rsidRPr="00964DB3">
        <w:rPr>
          <w:lang w:val="ru-RU"/>
        </w:rPr>
        <w:t xml:space="preserve"> </w:t>
      </w:r>
      <w:proofErr w:type="spellStart"/>
      <w:r w:rsidRPr="00964DB3">
        <w:rPr>
          <w:lang w:val="ru-RU"/>
        </w:rPr>
        <w:t>summas</w:t>
      </w:r>
      <w:proofErr w:type="spellEnd"/>
      <w:r w:rsidRPr="00964DB3">
        <w:rPr>
          <w:lang w:val="ru-RU"/>
        </w:rPr>
        <w:t>.</w:t>
      </w:r>
    </w:p>
    <w:p w14:paraId="3527EE21"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Ja</w:t>
      </w:r>
      <w:proofErr w:type="spellEnd"/>
      <w:r w:rsidRPr="00964DB3">
        <w:rPr>
          <w:lang w:val="ru-RU"/>
        </w:rPr>
        <w:t xml:space="preserve"> </w:t>
      </w:r>
      <w:proofErr w:type="spellStart"/>
      <w:r w:rsidRPr="00964DB3">
        <w:rPr>
          <w:lang w:val="ru-RU"/>
        </w:rPr>
        <w:t>Uzņēmējs</w:t>
      </w:r>
      <w:proofErr w:type="spellEnd"/>
      <w:r w:rsidRPr="00964DB3">
        <w:rPr>
          <w:lang w:val="ru-RU"/>
        </w:rPr>
        <w:t xml:space="preserve"> </w:t>
      </w:r>
      <w:proofErr w:type="spellStart"/>
      <w:r w:rsidRPr="00964DB3">
        <w:rPr>
          <w:lang w:val="ru-RU"/>
        </w:rPr>
        <w:t>neiesniedz</w:t>
      </w:r>
      <w:proofErr w:type="spellEnd"/>
      <w:r>
        <w:rPr>
          <w:lang w:val="lv-LV"/>
        </w:rPr>
        <w:t xml:space="preserve"> (neiemaksā)</w:t>
      </w:r>
      <w:r w:rsidRPr="00964DB3">
        <w:rPr>
          <w:lang w:val="ru-RU"/>
        </w:rPr>
        <w:t xml:space="preserve"> </w:t>
      </w:r>
      <w:r>
        <w:rPr>
          <w:lang w:val="lv-LV"/>
        </w:rPr>
        <w:t>L</w:t>
      </w:r>
      <w:proofErr w:type="spellStart"/>
      <w:r w:rsidRPr="00964DB3">
        <w:rPr>
          <w:lang w:val="ru-RU"/>
        </w:rPr>
        <w:t>īguma</w:t>
      </w:r>
      <w:proofErr w:type="spellEnd"/>
      <w:r w:rsidRPr="00964DB3">
        <w:rPr>
          <w:lang w:val="ru-RU"/>
        </w:rPr>
        <w:t xml:space="preserve"> </w:t>
      </w:r>
      <w:proofErr w:type="spellStart"/>
      <w:r w:rsidRPr="00964DB3">
        <w:rPr>
          <w:lang w:val="ru-RU"/>
        </w:rPr>
        <w:t>nodrošinājumu</w:t>
      </w:r>
      <w:proofErr w:type="spellEnd"/>
      <w:r w:rsidRPr="00964DB3">
        <w:rPr>
          <w:lang w:val="ru-RU"/>
        </w:rPr>
        <w:t xml:space="preserve"> </w:t>
      </w:r>
      <w:proofErr w:type="spellStart"/>
      <w:r w:rsidRPr="00964DB3">
        <w:rPr>
          <w:lang w:val="ru-RU"/>
        </w:rPr>
        <w:t>Līgumā</w:t>
      </w:r>
      <w:proofErr w:type="spellEnd"/>
      <w:r w:rsidRPr="00964DB3">
        <w:rPr>
          <w:lang w:val="ru-RU"/>
        </w:rPr>
        <w:t xml:space="preserve"> </w:t>
      </w:r>
      <w:proofErr w:type="spellStart"/>
      <w:r w:rsidRPr="00964DB3">
        <w:rPr>
          <w:lang w:val="ru-RU"/>
        </w:rPr>
        <w:t>noteiktajā</w:t>
      </w:r>
      <w:proofErr w:type="spellEnd"/>
      <w:r w:rsidRPr="00964DB3">
        <w:rPr>
          <w:lang w:val="ru-RU"/>
        </w:rPr>
        <w:t xml:space="preserve"> </w:t>
      </w:r>
      <w:proofErr w:type="spellStart"/>
      <w:r w:rsidRPr="00964DB3">
        <w:rPr>
          <w:lang w:val="ru-RU"/>
        </w:rPr>
        <w:t>kārtībā</w:t>
      </w:r>
      <w:proofErr w:type="spellEnd"/>
      <w:r w:rsidRPr="00964DB3">
        <w:rPr>
          <w:lang w:val="ru-RU"/>
        </w:rPr>
        <w:t xml:space="preserve">, </w:t>
      </w:r>
      <w:proofErr w:type="spellStart"/>
      <w:r w:rsidRPr="00964DB3">
        <w:rPr>
          <w:lang w:val="ru-RU"/>
        </w:rPr>
        <w:t>Pasūtītājs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tiesīgs</w:t>
      </w:r>
      <w:proofErr w:type="spellEnd"/>
      <w:r w:rsidRPr="00964DB3">
        <w:rPr>
          <w:lang w:val="ru-RU"/>
        </w:rPr>
        <w:t xml:space="preserve"> </w:t>
      </w:r>
      <w:proofErr w:type="spellStart"/>
      <w:r w:rsidRPr="00964DB3">
        <w:rPr>
          <w:lang w:val="ru-RU"/>
        </w:rPr>
        <w:t>pilnā</w:t>
      </w:r>
      <w:proofErr w:type="spellEnd"/>
      <w:r w:rsidRPr="00964DB3">
        <w:rPr>
          <w:lang w:val="ru-RU"/>
        </w:rPr>
        <w:t xml:space="preserve"> </w:t>
      </w:r>
      <w:proofErr w:type="spellStart"/>
      <w:r w:rsidRPr="00964DB3">
        <w:rPr>
          <w:lang w:val="ru-RU"/>
        </w:rPr>
        <w:t>apmērā</w:t>
      </w:r>
      <w:proofErr w:type="spellEnd"/>
      <w:r w:rsidRPr="00964DB3">
        <w:rPr>
          <w:lang w:val="ru-RU"/>
        </w:rPr>
        <w:t xml:space="preserve"> </w:t>
      </w:r>
      <w:proofErr w:type="spellStart"/>
      <w:r w:rsidRPr="00964DB3">
        <w:rPr>
          <w:lang w:val="ru-RU"/>
        </w:rPr>
        <w:t>saņemt</w:t>
      </w:r>
      <w:proofErr w:type="spellEnd"/>
      <w:r w:rsidRPr="00964DB3">
        <w:rPr>
          <w:lang w:val="ru-RU"/>
        </w:rPr>
        <w:t xml:space="preserve"> </w:t>
      </w:r>
      <w:proofErr w:type="spellStart"/>
      <w:r w:rsidRPr="00964DB3">
        <w:rPr>
          <w:lang w:val="ru-RU"/>
        </w:rPr>
        <w:t>Uzņēmēja</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sarunu</w:t>
      </w:r>
      <w:proofErr w:type="spellEnd"/>
      <w:r w:rsidRPr="00964DB3">
        <w:rPr>
          <w:lang w:val="ru-RU"/>
        </w:rPr>
        <w:t xml:space="preserve"> </w:t>
      </w:r>
      <w:proofErr w:type="spellStart"/>
      <w:r w:rsidRPr="00964DB3">
        <w:rPr>
          <w:lang w:val="ru-RU"/>
        </w:rPr>
        <w:t>procedūras</w:t>
      </w:r>
      <w:proofErr w:type="spellEnd"/>
      <w:r w:rsidRPr="00964DB3">
        <w:rPr>
          <w:lang w:val="ru-RU"/>
        </w:rPr>
        <w:t xml:space="preserve"> </w:t>
      </w:r>
      <w:proofErr w:type="spellStart"/>
      <w:r w:rsidRPr="00964DB3">
        <w:rPr>
          <w:lang w:val="ru-RU"/>
        </w:rPr>
        <w:t>nolikuma</w:t>
      </w:r>
      <w:proofErr w:type="spellEnd"/>
      <w:r w:rsidRPr="00964DB3">
        <w:rPr>
          <w:lang w:val="ru-RU"/>
        </w:rPr>
        <w:t xml:space="preserve"> </w:t>
      </w:r>
      <w:proofErr w:type="spellStart"/>
      <w:r w:rsidRPr="00964DB3">
        <w:rPr>
          <w:lang w:val="ru-RU"/>
        </w:rPr>
        <w:t>iesniegto</w:t>
      </w:r>
      <w:proofErr w:type="spellEnd"/>
      <w:r w:rsidRPr="00964DB3">
        <w:rPr>
          <w:lang w:val="ru-RU"/>
        </w:rPr>
        <w:t xml:space="preserve"> </w:t>
      </w:r>
      <w:proofErr w:type="spellStart"/>
      <w:r w:rsidRPr="00964DB3">
        <w:rPr>
          <w:lang w:val="ru-RU"/>
        </w:rPr>
        <w:t>piedāvājuma</w:t>
      </w:r>
      <w:proofErr w:type="spellEnd"/>
      <w:r w:rsidRPr="00964DB3">
        <w:rPr>
          <w:lang w:val="ru-RU"/>
        </w:rPr>
        <w:t xml:space="preserve"> </w:t>
      </w:r>
      <w:proofErr w:type="spellStart"/>
      <w:r w:rsidRPr="00964DB3">
        <w:rPr>
          <w:lang w:val="ru-RU"/>
        </w:rPr>
        <w:t>nodrošinājumu</w:t>
      </w:r>
      <w:proofErr w:type="spellEnd"/>
      <w:r w:rsidRPr="00964DB3">
        <w:rPr>
          <w:lang w:val="ru-RU"/>
        </w:rPr>
        <w:t xml:space="preserve">. </w:t>
      </w:r>
      <w:proofErr w:type="spellStart"/>
      <w:r w:rsidRPr="00964DB3">
        <w:rPr>
          <w:lang w:val="ru-RU"/>
        </w:rPr>
        <w:t>Piedāvājuma</w:t>
      </w:r>
      <w:proofErr w:type="spellEnd"/>
      <w:r w:rsidRPr="00964DB3">
        <w:rPr>
          <w:lang w:val="ru-RU"/>
        </w:rPr>
        <w:t xml:space="preserve"> </w:t>
      </w:r>
      <w:proofErr w:type="spellStart"/>
      <w:r w:rsidRPr="00964DB3">
        <w:rPr>
          <w:lang w:val="ru-RU"/>
        </w:rPr>
        <w:t>nodrošinājuma</w:t>
      </w:r>
      <w:proofErr w:type="spellEnd"/>
      <w:r w:rsidRPr="00964DB3">
        <w:rPr>
          <w:lang w:val="ru-RU"/>
        </w:rPr>
        <w:t xml:space="preserve"> </w:t>
      </w:r>
      <w:proofErr w:type="spellStart"/>
      <w:r w:rsidRPr="00964DB3">
        <w:rPr>
          <w:lang w:val="ru-RU"/>
        </w:rPr>
        <w:t>saņemšanai</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soda</w:t>
      </w:r>
      <w:proofErr w:type="spellEnd"/>
      <w:r w:rsidRPr="00964DB3">
        <w:rPr>
          <w:lang w:val="ru-RU"/>
        </w:rPr>
        <w:t xml:space="preserve"> </w:t>
      </w:r>
      <w:proofErr w:type="spellStart"/>
      <w:r w:rsidRPr="00964DB3">
        <w:rPr>
          <w:lang w:val="ru-RU"/>
        </w:rPr>
        <w:t>sankcijas</w:t>
      </w:r>
      <w:proofErr w:type="spellEnd"/>
      <w:r w:rsidRPr="00964DB3">
        <w:rPr>
          <w:lang w:val="ru-RU"/>
        </w:rPr>
        <w:t xml:space="preserve"> </w:t>
      </w:r>
      <w:proofErr w:type="spellStart"/>
      <w:r w:rsidRPr="00964DB3">
        <w:rPr>
          <w:lang w:val="ru-RU"/>
        </w:rPr>
        <w:t>raksturs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neatbrīvo</w:t>
      </w:r>
      <w:proofErr w:type="spellEnd"/>
      <w:r w:rsidRPr="00964DB3">
        <w:rPr>
          <w:lang w:val="ru-RU"/>
        </w:rPr>
        <w:t xml:space="preserve"> </w:t>
      </w:r>
      <w:proofErr w:type="spellStart"/>
      <w:r w:rsidRPr="00964DB3">
        <w:rPr>
          <w:lang w:val="ru-RU"/>
        </w:rPr>
        <w:t>Uzņēmēju</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izpildes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nodrošinājuma</w:t>
      </w:r>
      <w:proofErr w:type="spellEnd"/>
      <w:r w:rsidRPr="00964DB3">
        <w:rPr>
          <w:lang w:val="ru-RU"/>
        </w:rPr>
        <w:t xml:space="preserve"> </w:t>
      </w:r>
      <w:proofErr w:type="spellStart"/>
      <w:r w:rsidRPr="00964DB3">
        <w:rPr>
          <w:lang w:val="ru-RU"/>
        </w:rPr>
        <w:t>iesniegšanas</w:t>
      </w:r>
      <w:proofErr w:type="spellEnd"/>
      <w:r w:rsidRPr="00964DB3">
        <w:rPr>
          <w:lang w:val="ru-RU"/>
        </w:rPr>
        <w:t xml:space="preserve"> </w:t>
      </w:r>
      <w:r>
        <w:rPr>
          <w:lang w:val="lv-LV"/>
        </w:rPr>
        <w:t xml:space="preserve">(iemaksas) </w:t>
      </w:r>
      <w:proofErr w:type="spellStart"/>
      <w:r w:rsidRPr="00964DB3">
        <w:rPr>
          <w:lang w:val="ru-RU"/>
        </w:rPr>
        <w:t>pienākuma</w:t>
      </w:r>
      <w:proofErr w:type="spellEnd"/>
      <w:r w:rsidRPr="00964DB3">
        <w:rPr>
          <w:lang w:val="ru-RU"/>
        </w:rPr>
        <w:t>.</w:t>
      </w:r>
    </w:p>
    <w:p w14:paraId="57E73371"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Līguma</w:t>
      </w:r>
      <w:proofErr w:type="spellEnd"/>
      <w:r w:rsidRPr="00964DB3">
        <w:rPr>
          <w:lang w:val="ru-RU"/>
        </w:rPr>
        <w:t xml:space="preserve"> </w:t>
      </w:r>
      <w:proofErr w:type="spellStart"/>
      <w:r w:rsidRPr="00964DB3">
        <w:rPr>
          <w:lang w:val="ru-RU"/>
        </w:rPr>
        <w:t>nodrošinājuma</w:t>
      </w:r>
      <w:proofErr w:type="spellEnd"/>
      <w:r w:rsidRPr="00964DB3">
        <w:rPr>
          <w:lang w:val="ru-RU"/>
        </w:rPr>
        <w:t xml:space="preserve"> </w:t>
      </w:r>
      <w:proofErr w:type="spellStart"/>
      <w:r w:rsidRPr="00964DB3">
        <w:rPr>
          <w:lang w:val="ru-RU"/>
        </w:rPr>
        <w:t>termiņš</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vismaz</w:t>
      </w:r>
      <w:proofErr w:type="spellEnd"/>
      <w:r w:rsidRPr="00964DB3">
        <w:rPr>
          <w:lang w:val="ru-RU"/>
        </w:rPr>
        <w:t xml:space="preserve"> 30 (</w:t>
      </w:r>
      <w:proofErr w:type="spellStart"/>
      <w:r w:rsidRPr="00964DB3">
        <w:rPr>
          <w:lang w:val="ru-RU"/>
        </w:rPr>
        <w:t>trīsdesmit</w:t>
      </w:r>
      <w:proofErr w:type="spellEnd"/>
      <w:r w:rsidRPr="00964DB3">
        <w:rPr>
          <w:lang w:val="ru-RU"/>
        </w:rPr>
        <w:t xml:space="preserve">) </w:t>
      </w:r>
      <w:proofErr w:type="spellStart"/>
      <w:r w:rsidRPr="00964DB3">
        <w:rPr>
          <w:lang w:val="ru-RU"/>
        </w:rPr>
        <w:t>kalendārās</w:t>
      </w:r>
      <w:proofErr w:type="spellEnd"/>
      <w:r w:rsidRPr="00964DB3">
        <w:rPr>
          <w:lang w:val="ru-RU"/>
        </w:rPr>
        <w:t xml:space="preserve"> </w:t>
      </w:r>
      <w:proofErr w:type="spellStart"/>
      <w:r w:rsidRPr="00964DB3">
        <w:rPr>
          <w:lang w:val="ru-RU"/>
        </w:rPr>
        <w:t>dienas</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Darbu</w:t>
      </w:r>
      <w:proofErr w:type="spellEnd"/>
      <w:r w:rsidRPr="00964DB3">
        <w:rPr>
          <w:lang w:val="ru-RU"/>
        </w:rPr>
        <w:t xml:space="preserve"> </w:t>
      </w:r>
      <w:proofErr w:type="spellStart"/>
      <w:r w:rsidRPr="00964DB3">
        <w:rPr>
          <w:lang w:val="ru-RU"/>
        </w:rPr>
        <w:t>galīgās</w:t>
      </w:r>
      <w:proofErr w:type="spellEnd"/>
      <w:r w:rsidRPr="00964DB3">
        <w:rPr>
          <w:lang w:val="ru-RU"/>
        </w:rPr>
        <w:t xml:space="preserve"> </w:t>
      </w:r>
      <w:proofErr w:type="spellStart"/>
      <w:r w:rsidRPr="00964DB3">
        <w:rPr>
          <w:lang w:val="ru-RU"/>
        </w:rPr>
        <w:t>izpildes</w:t>
      </w:r>
      <w:proofErr w:type="spellEnd"/>
      <w:r w:rsidRPr="00964DB3">
        <w:rPr>
          <w:lang w:val="ru-RU"/>
        </w:rPr>
        <w:t xml:space="preserve"> </w:t>
      </w:r>
      <w:proofErr w:type="spellStart"/>
      <w:r w:rsidRPr="00964DB3">
        <w:rPr>
          <w:lang w:val="ru-RU"/>
        </w:rPr>
        <w:t>brīža</w:t>
      </w:r>
      <w:proofErr w:type="spellEnd"/>
      <w:r w:rsidRPr="00964DB3">
        <w:rPr>
          <w:lang w:val="ru-RU"/>
        </w:rPr>
        <w:t xml:space="preserve">. </w:t>
      </w:r>
    </w:p>
    <w:p w14:paraId="5BAD4C84" w14:textId="77777777" w:rsidR="00901EA8" w:rsidRPr="00964DB3" w:rsidRDefault="00901EA8" w:rsidP="003C26DE">
      <w:pPr>
        <w:pStyle w:val="BodyText"/>
        <w:numPr>
          <w:ilvl w:val="1"/>
          <w:numId w:val="9"/>
        </w:numPr>
        <w:tabs>
          <w:tab w:val="left" w:pos="851"/>
        </w:tabs>
        <w:spacing w:after="0"/>
        <w:ind w:left="0" w:firstLine="0"/>
        <w:jc w:val="both"/>
        <w:rPr>
          <w:lang w:val="ru-RU"/>
        </w:rPr>
      </w:pPr>
      <w:proofErr w:type="spellStart"/>
      <w:r w:rsidRPr="00964DB3">
        <w:rPr>
          <w:lang w:val="ru-RU"/>
        </w:rPr>
        <w:t>Līguma</w:t>
      </w:r>
      <w:proofErr w:type="spellEnd"/>
      <w:r w:rsidRPr="00964DB3">
        <w:rPr>
          <w:lang w:val="ru-RU"/>
        </w:rPr>
        <w:t xml:space="preserve"> </w:t>
      </w:r>
      <w:proofErr w:type="spellStart"/>
      <w:r w:rsidRPr="00964DB3">
        <w:rPr>
          <w:lang w:val="ru-RU"/>
        </w:rPr>
        <w:t>nodrošinājuma</w:t>
      </w:r>
      <w:proofErr w:type="spellEnd"/>
      <w:r>
        <w:rPr>
          <w:lang w:val="lv-LV"/>
        </w:rPr>
        <w:t xml:space="preserve"> summu</w:t>
      </w:r>
      <w:r w:rsidRPr="00964DB3">
        <w:rPr>
          <w:lang w:val="ru-RU"/>
        </w:rPr>
        <w:t xml:space="preserve"> (</w:t>
      </w:r>
      <w:proofErr w:type="spellStart"/>
      <w:r w:rsidRPr="00964DB3">
        <w:rPr>
          <w:lang w:val="ru-RU"/>
        </w:rPr>
        <w:t>izmaksājot</w:t>
      </w:r>
      <w:proofErr w:type="spellEnd"/>
      <w:r w:rsidRPr="00964DB3">
        <w:rPr>
          <w:lang w:val="ru-RU"/>
        </w:rPr>
        <w:t xml:space="preserve"> </w:t>
      </w:r>
      <w:proofErr w:type="spellStart"/>
      <w:r w:rsidRPr="00964DB3">
        <w:rPr>
          <w:lang w:val="ru-RU"/>
        </w:rPr>
        <w:t>iemaksāto</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nodrošinājumu</w:t>
      </w:r>
      <w:proofErr w:type="spellEnd"/>
      <w:r w:rsidRPr="00964DB3">
        <w:rPr>
          <w:lang w:val="ru-RU"/>
        </w:rPr>
        <w:t xml:space="preserve">) </w:t>
      </w:r>
      <w:proofErr w:type="spellStart"/>
      <w:r w:rsidRPr="00964DB3">
        <w:rPr>
          <w:lang w:val="ru-RU"/>
        </w:rPr>
        <w:t>Pasūtītājs</w:t>
      </w:r>
      <w:proofErr w:type="spellEnd"/>
      <w:r w:rsidRPr="00964DB3">
        <w:rPr>
          <w:lang w:val="ru-RU"/>
        </w:rPr>
        <w:t xml:space="preserve"> </w:t>
      </w:r>
      <w:proofErr w:type="spellStart"/>
      <w:r w:rsidRPr="00964DB3">
        <w:rPr>
          <w:lang w:val="ru-RU"/>
        </w:rPr>
        <w:t>atdod</w:t>
      </w:r>
      <w:proofErr w:type="spellEnd"/>
      <w:r w:rsidRPr="00964DB3">
        <w:rPr>
          <w:lang w:val="ru-RU"/>
        </w:rPr>
        <w:t xml:space="preserve"> </w:t>
      </w:r>
      <w:proofErr w:type="spellStart"/>
      <w:r w:rsidRPr="00964DB3">
        <w:rPr>
          <w:lang w:val="ru-RU"/>
        </w:rPr>
        <w:t>Uzņēmējam</w:t>
      </w:r>
      <w:proofErr w:type="spellEnd"/>
      <w:r w:rsidRPr="00964DB3">
        <w:rPr>
          <w:lang w:val="ru-RU"/>
        </w:rPr>
        <w:t xml:space="preserve"> 5 (</w:t>
      </w:r>
      <w:proofErr w:type="spellStart"/>
      <w:r w:rsidRPr="00964DB3">
        <w:rPr>
          <w:lang w:val="ru-RU"/>
        </w:rPr>
        <w:t>piecu</w:t>
      </w:r>
      <w:proofErr w:type="spellEnd"/>
      <w:r w:rsidRPr="00964DB3">
        <w:rPr>
          <w:lang w:val="ru-RU"/>
        </w:rPr>
        <w:t xml:space="preserve">) </w:t>
      </w:r>
      <w:proofErr w:type="spellStart"/>
      <w:r w:rsidRPr="00964DB3">
        <w:rPr>
          <w:lang w:val="ru-RU"/>
        </w:rPr>
        <w:t>darba</w:t>
      </w:r>
      <w:proofErr w:type="spellEnd"/>
      <w:r w:rsidRPr="00964DB3">
        <w:rPr>
          <w:lang w:val="ru-RU"/>
        </w:rPr>
        <w:t xml:space="preserve"> </w:t>
      </w:r>
      <w:proofErr w:type="spellStart"/>
      <w:r w:rsidRPr="00964DB3">
        <w:rPr>
          <w:lang w:val="ru-RU"/>
        </w:rPr>
        <w:t>dienu</w:t>
      </w:r>
      <w:proofErr w:type="spellEnd"/>
      <w:r w:rsidRPr="00964DB3">
        <w:rPr>
          <w:lang w:val="ru-RU"/>
        </w:rPr>
        <w:t xml:space="preserve"> </w:t>
      </w:r>
      <w:proofErr w:type="spellStart"/>
      <w:r w:rsidRPr="00964DB3">
        <w:rPr>
          <w:lang w:val="ru-RU"/>
        </w:rPr>
        <w:t>laikā</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derīguma</w:t>
      </w:r>
      <w:proofErr w:type="spellEnd"/>
      <w:r w:rsidRPr="00964DB3">
        <w:rPr>
          <w:lang w:val="ru-RU"/>
        </w:rPr>
        <w:t xml:space="preserve"> </w:t>
      </w:r>
      <w:proofErr w:type="spellStart"/>
      <w:r w:rsidRPr="00964DB3">
        <w:rPr>
          <w:lang w:val="ru-RU"/>
        </w:rPr>
        <w:t>termiņa</w:t>
      </w:r>
      <w:proofErr w:type="spellEnd"/>
      <w:r w:rsidRPr="00964DB3">
        <w:rPr>
          <w:lang w:val="ru-RU"/>
        </w:rPr>
        <w:t xml:space="preserve"> </w:t>
      </w:r>
      <w:proofErr w:type="spellStart"/>
      <w:r w:rsidRPr="00964DB3">
        <w:rPr>
          <w:lang w:val="ru-RU"/>
        </w:rPr>
        <w:t>beigām</w:t>
      </w:r>
      <w:proofErr w:type="spellEnd"/>
      <w:r w:rsidRPr="00964DB3">
        <w:rPr>
          <w:lang w:val="ru-RU"/>
        </w:rPr>
        <w:t>.</w:t>
      </w:r>
    </w:p>
    <w:p w14:paraId="225D5552" w14:textId="77777777" w:rsidR="00901EA8" w:rsidRPr="00964DB3" w:rsidRDefault="00901EA8" w:rsidP="00901EA8">
      <w:pPr>
        <w:pStyle w:val="HTMLiepriekformattaisTimesNewRoman"/>
        <w:numPr>
          <w:ilvl w:val="0"/>
          <w:numId w:val="0"/>
        </w:numPr>
        <w:tabs>
          <w:tab w:val="left" w:pos="851"/>
        </w:tabs>
        <w:jc w:val="left"/>
        <w:rPr>
          <w:lang w:val="ru-RU"/>
        </w:rPr>
      </w:pPr>
    </w:p>
    <w:p w14:paraId="7B7BD1ED" w14:textId="0EAECA92" w:rsidR="00901EA8" w:rsidRPr="00F64CBD" w:rsidRDefault="00901EA8" w:rsidP="003C26DE">
      <w:pPr>
        <w:pStyle w:val="HTMLiepriekformattaisTimesNewRoman"/>
        <w:numPr>
          <w:ilvl w:val="0"/>
          <w:numId w:val="9"/>
        </w:numPr>
        <w:tabs>
          <w:tab w:val="left" w:pos="3544"/>
          <w:tab w:val="left" w:pos="3828"/>
        </w:tabs>
        <w:ind w:left="284" w:hanging="284"/>
        <w:rPr>
          <w:lang w:val="ru-RU"/>
        </w:rPr>
      </w:pPr>
      <w:proofErr w:type="spellStart"/>
      <w:r w:rsidRPr="00964DB3">
        <w:rPr>
          <w:lang w:val="ru-RU"/>
        </w:rPr>
        <w:t>Pušu</w:t>
      </w:r>
      <w:proofErr w:type="spellEnd"/>
      <w:r w:rsidRPr="00964DB3">
        <w:rPr>
          <w:lang w:val="ru-RU"/>
        </w:rPr>
        <w:t xml:space="preserve"> </w:t>
      </w:r>
      <w:proofErr w:type="spellStart"/>
      <w:r w:rsidRPr="00964DB3">
        <w:rPr>
          <w:lang w:val="ru-RU"/>
        </w:rPr>
        <w:t>korespondence</w:t>
      </w:r>
      <w:proofErr w:type="spellEnd"/>
    </w:p>
    <w:p w14:paraId="5831684F" w14:textId="77777777" w:rsidR="00901EA8" w:rsidRPr="005A6BC6" w:rsidRDefault="00901EA8" w:rsidP="003C26DE">
      <w:pPr>
        <w:pStyle w:val="ParastaisTaisnots"/>
        <w:numPr>
          <w:ilvl w:val="1"/>
          <w:numId w:val="9"/>
        </w:numPr>
        <w:tabs>
          <w:tab w:val="left" w:pos="851"/>
        </w:tabs>
        <w:ind w:left="0" w:firstLine="0"/>
        <w:jc w:val="both"/>
        <w:rPr>
          <w:color w:val="000000"/>
          <w:lang w:val="ru-RU"/>
        </w:rPr>
      </w:pPr>
      <w:proofErr w:type="spellStart"/>
      <w:r w:rsidRPr="00964DB3">
        <w:rPr>
          <w:lang w:val="ru-RU"/>
        </w:rPr>
        <w:t>Pušu</w:t>
      </w:r>
      <w:proofErr w:type="spellEnd"/>
      <w:r w:rsidRPr="00964DB3">
        <w:rPr>
          <w:lang w:val="ru-RU"/>
        </w:rPr>
        <w:t xml:space="preserve"> </w:t>
      </w:r>
      <w:proofErr w:type="spellStart"/>
      <w:r w:rsidRPr="00964DB3">
        <w:rPr>
          <w:lang w:val="ru-RU"/>
        </w:rPr>
        <w:t>savstarpējie</w:t>
      </w:r>
      <w:proofErr w:type="spellEnd"/>
      <w:r w:rsidRPr="00964DB3">
        <w:rPr>
          <w:lang w:val="ru-RU"/>
        </w:rPr>
        <w:t xml:space="preserve"> </w:t>
      </w:r>
      <w:proofErr w:type="spellStart"/>
      <w:r w:rsidRPr="00964DB3">
        <w:rPr>
          <w:lang w:val="ru-RU"/>
        </w:rPr>
        <w:t>paziņojumi</w:t>
      </w:r>
      <w:proofErr w:type="spellEnd"/>
      <w:r w:rsidRPr="00964DB3">
        <w:rPr>
          <w:lang w:val="ru-RU"/>
        </w:rPr>
        <w:t xml:space="preserve"> </w:t>
      </w:r>
      <w:proofErr w:type="spellStart"/>
      <w:r w:rsidRPr="00964DB3">
        <w:rPr>
          <w:lang w:val="ru-RU"/>
        </w:rPr>
        <w:t>veicami</w:t>
      </w:r>
      <w:proofErr w:type="spellEnd"/>
      <w:r w:rsidRPr="00964DB3">
        <w:rPr>
          <w:lang w:val="ru-RU"/>
        </w:rPr>
        <w:t xml:space="preserve"> </w:t>
      </w:r>
      <w:proofErr w:type="spellStart"/>
      <w:r w:rsidRPr="00964DB3">
        <w:rPr>
          <w:lang w:val="ru-RU"/>
        </w:rPr>
        <w:t>rakstveidā</w:t>
      </w:r>
      <w:proofErr w:type="spellEnd"/>
      <w:r w:rsidRPr="00964DB3">
        <w:rPr>
          <w:lang w:val="ru-RU"/>
        </w:rPr>
        <w:t xml:space="preserve">. </w:t>
      </w:r>
      <w:proofErr w:type="spellStart"/>
      <w:r w:rsidRPr="00964DB3">
        <w:rPr>
          <w:lang w:val="ru-RU"/>
        </w:rPr>
        <w:t>Paziņojums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spēkā</w:t>
      </w:r>
      <w:proofErr w:type="spellEnd"/>
      <w:r w:rsidRPr="00964DB3">
        <w:rPr>
          <w:lang w:val="ru-RU"/>
        </w:rPr>
        <w:t xml:space="preserve"> </w:t>
      </w:r>
      <w:proofErr w:type="spellStart"/>
      <w:r w:rsidRPr="00964DB3">
        <w:rPr>
          <w:lang w:val="ru-RU"/>
        </w:rPr>
        <w:t>tikai</w:t>
      </w:r>
      <w:proofErr w:type="spellEnd"/>
      <w:r w:rsidRPr="00964DB3">
        <w:rPr>
          <w:lang w:val="ru-RU"/>
        </w:rPr>
        <w:t xml:space="preserve"> </w:t>
      </w:r>
      <w:proofErr w:type="spellStart"/>
      <w:r w:rsidRPr="00964DB3">
        <w:rPr>
          <w:lang w:val="ru-RU"/>
        </w:rPr>
        <w:t>no</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brīža</w:t>
      </w:r>
      <w:proofErr w:type="spellEnd"/>
      <w:r w:rsidRPr="00964DB3">
        <w:rPr>
          <w:lang w:val="ru-RU"/>
        </w:rPr>
        <w:t xml:space="preserve">, </w:t>
      </w:r>
      <w:proofErr w:type="spellStart"/>
      <w:r w:rsidRPr="00964DB3">
        <w:rPr>
          <w:lang w:val="ru-RU"/>
        </w:rPr>
        <w:t>kad</w:t>
      </w:r>
      <w:proofErr w:type="spellEnd"/>
      <w:r w:rsidRPr="00964DB3">
        <w:rPr>
          <w:lang w:val="ru-RU"/>
        </w:rPr>
        <w:t xml:space="preserve"> </w:t>
      </w:r>
      <w:proofErr w:type="spellStart"/>
      <w:r w:rsidRPr="00964DB3">
        <w:rPr>
          <w:lang w:val="ru-RU"/>
        </w:rPr>
        <w:t>tas</w:t>
      </w:r>
      <w:proofErr w:type="spellEnd"/>
      <w:r w:rsidRPr="00964DB3">
        <w:rPr>
          <w:lang w:val="ru-RU"/>
        </w:rPr>
        <w:t xml:space="preserve"> </w:t>
      </w:r>
      <w:proofErr w:type="spellStart"/>
      <w:r w:rsidRPr="00964DB3">
        <w:rPr>
          <w:lang w:val="ru-RU"/>
        </w:rPr>
        <w:t>nogādāts</w:t>
      </w:r>
      <w:proofErr w:type="spellEnd"/>
      <w:r w:rsidRPr="00964DB3">
        <w:rPr>
          <w:lang w:val="ru-RU"/>
        </w:rPr>
        <w:t xml:space="preserve"> </w:t>
      </w:r>
      <w:proofErr w:type="spellStart"/>
      <w:r w:rsidRPr="00964DB3">
        <w:rPr>
          <w:lang w:val="ru-RU"/>
        </w:rPr>
        <w:t>adresātam</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paziņojumi</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nosūtāmi</w:t>
      </w:r>
      <w:proofErr w:type="spellEnd"/>
      <w:r w:rsidRPr="00964DB3">
        <w:rPr>
          <w:lang w:val="ru-RU"/>
        </w:rPr>
        <w:t xml:space="preserve"> </w:t>
      </w:r>
      <w:proofErr w:type="spellStart"/>
      <w:r w:rsidRPr="00964DB3">
        <w:rPr>
          <w:lang w:val="ru-RU"/>
        </w:rPr>
        <w:t>pa</w:t>
      </w:r>
      <w:proofErr w:type="spellEnd"/>
      <w:r w:rsidRPr="00964DB3">
        <w:rPr>
          <w:lang w:val="ru-RU"/>
        </w:rPr>
        <w:t xml:space="preserve"> </w:t>
      </w:r>
      <w:proofErr w:type="spellStart"/>
      <w:r w:rsidRPr="00964DB3">
        <w:rPr>
          <w:lang w:val="ru-RU"/>
        </w:rPr>
        <w:t>pastu</w:t>
      </w:r>
      <w:proofErr w:type="spellEnd"/>
      <w:r w:rsidRPr="00964DB3">
        <w:rPr>
          <w:lang w:val="ru-RU"/>
        </w:rPr>
        <w:t xml:space="preserve"> </w:t>
      </w:r>
      <w:proofErr w:type="spellStart"/>
      <w:r w:rsidRPr="00964DB3">
        <w:rPr>
          <w:lang w:val="ru-RU"/>
        </w:rPr>
        <w:t>ierakstītā</w:t>
      </w:r>
      <w:proofErr w:type="spellEnd"/>
      <w:r w:rsidRPr="00964DB3">
        <w:rPr>
          <w:lang w:val="ru-RU"/>
        </w:rPr>
        <w:t xml:space="preserve"> </w:t>
      </w:r>
      <w:proofErr w:type="spellStart"/>
      <w:r w:rsidRPr="00964DB3">
        <w:rPr>
          <w:lang w:val="ru-RU"/>
        </w:rPr>
        <w:t>sūtījumā</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Līgumā</w:t>
      </w:r>
      <w:proofErr w:type="spellEnd"/>
      <w:r w:rsidRPr="00964DB3">
        <w:rPr>
          <w:lang w:val="ru-RU"/>
        </w:rPr>
        <w:t xml:space="preserve"> </w:t>
      </w:r>
      <w:proofErr w:type="spellStart"/>
      <w:r w:rsidRPr="00964DB3">
        <w:rPr>
          <w:lang w:val="ru-RU"/>
        </w:rPr>
        <w:t>norādītajām</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adresēm</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uzskatāms</w:t>
      </w:r>
      <w:proofErr w:type="spellEnd"/>
      <w:r w:rsidRPr="00964DB3">
        <w:rPr>
          <w:lang w:val="ru-RU"/>
        </w:rPr>
        <w:t xml:space="preserve">, </w:t>
      </w:r>
      <w:proofErr w:type="spellStart"/>
      <w:r w:rsidRPr="00964DB3">
        <w:rPr>
          <w:lang w:val="ru-RU"/>
        </w:rPr>
        <w:t>ka</w:t>
      </w:r>
      <w:proofErr w:type="spellEnd"/>
      <w:r w:rsidRPr="00964DB3">
        <w:rPr>
          <w:lang w:val="ru-RU"/>
        </w:rPr>
        <w:t xml:space="preserve"> </w:t>
      </w:r>
      <w:proofErr w:type="spellStart"/>
      <w:r w:rsidRPr="00964DB3">
        <w:rPr>
          <w:lang w:val="ru-RU"/>
        </w:rPr>
        <w:t>Puse</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saņēmusi</w:t>
      </w:r>
      <w:proofErr w:type="spellEnd"/>
      <w:r w:rsidRPr="00964DB3">
        <w:rPr>
          <w:lang w:val="ru-RU"/>
        </w:rPr>
        <w:t xml:space="preserve"> </w:t>
      </w:r>
      <w:proofErr w:type="spellStart"/>
      <w:r w:rsidRPr="00964DB3">
        <w:rPr>
          <w:lang w:val="ru-RU"/>
        </w:rPr>
        <w:t>paziņojumu</w:t>
      </w:r>
      <w:proofErr w:type="spellEnd"/>
      <w:r w:rsidRPr="00964DB3">
        <w:rPr>
          <w:lang w:val="ru-RU"/>
        </w:rPr>
        <w:t xml:space="preserve"> 7 (</w:t>
      </w:r>
      <w:proofErr w:type="spellStart"/>
      <w:r w:rsidRPr="00964DB3">
        <w:rPr>
          <w:lang w:val="ru-RU"/>
        </w:rPr>
        <w:t>septītajā</w:t>
      </w:r>
      <w:proofErr w:type="spellEnd"/>
      <w:r w:rsidRPr="00964DB3">
        <w:rPr>
          <w:lang w:val="ru-RU"/>
        </w:rPr>
        <w:t xml:space="preserve">) </w:t>
      </w:r>
      <w:proofErr w:type="spellStart"/>
      <w:r w:rsidRPr="00964DB3">
        <w:rPr>
          <w:lang w:val="ru-RU"/>
        </w:rPr>
        <w:t>dienā</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izsūtīšanas</w:t>
      </w:r>
      <w:proofErr w:type="spellEnd"/>
      <w:r w:rsidRPr="00964DB3">
        <w:rPr>
          <w:lang w:val="ru-RU"/>
        </w:rPr>
        <w:t xml:space="preserve">. </w:t>
      </w:r>
    </w:p>
    <w:p w14:paraId="7A7B783C" w14:textId="77777777" w:rsidR="00901EA8" w:rsidRPr="00964DB3" w:rsidRDefault="00901EA8" w:rsidP="003C26DE">
      <w:pPr>
        <w:pStyle w:val="ParastaisTaisnots"/>
        <w:numPr>
          <w:ilvl w:val="1"/>
          <w:numId w:val="9"/>
        </w:numPr>
        <w:tabs>
          <w:tab w:val="left" w:pos="851"/>
        </w:tabs>
        <w:ind w:left="0" w:firstLine="0"/>
        <w:jc w:val="both"/>
        <w:rPr>
          <w:color w:val="000000"/>
          <w:lang w:val="ru-RU"/>
        </w:rPr>
      </w:pPr>
      <w:proofErr w:type="spellStart"/>
      <w:r w:rsidRPr="00964DB3">
        <w:rPr>
          <w:lang w:val="ru-RU"/>
        </w:rPr>
        <w:t>Pušu</w:t>
      </w:r>
      <w:proofErr w:type="spellEnd"/>
      <w:r w:rsidRPr="00964DB3">
        <w:rPr>
          <w:lang w:val="ru-RU"/>
        </w:rPr>
        <w:t xml:space="preserve"> </w:t>
      </w:r>
      <w:proofErr w:type="spellStart"/>
      <w:r w:rsidRPr="00964DB3">
        <w:rPr>
          <w:lang w:val="ru-RU"/>
        </w:rPr>
        <w:t>pārstāvji</w:t>
      </w:r>
      <w:proofErr w:type="spellEnd"/>
      <w:r w:rsidRPr="00964DB3">
        <w:rPr>
          <w:lang w:val="ru-RU"/>
        </w:rPr>
        <w:t>:</w:t>
      </w:r>
    </w:p>
    <w:p w14:paraId="6DC09852" w14:textId="77777777" w:rsidR="00901EA8" w:rsidRPr="00E50AE5" w:rsidRDefault="00901EA8" w:rsidP="003C26DE">
      <w:pPr>
        <w:pStyle w:val="ParastaisTaisnots"/>
        <w:numPr>
          <w:ilvl w:val="2"/>
          <w:numId w:val="9"/>
        </w:numPr>
        <w:tabs>
          <w:tab w:val="clear" w:pos="-627"/>
          <w:tab w:val="left" w:pos="851"/>
          <w:tab w:val="left" w:pos="1134"/>
        </w:tabs>
        <w:ind w:left="0" w:firstLine="284"/>
        <w:jc w:val="both"/>
        <w:rPr>
          <w:color w:val="000000"/>
          <w:lang w:val="ru-RU"/>
        </w:rPr>
      </w:pPr>
      <w:proofErr w:type="spellStart"/>
      <w:r w:rsidRPr="00964DB3">
        <w:rPr>
          <w:lang w:val="ru-RU"/>
        </w:rPr>
        <w:t>Pasūtītāja</w:t>
      </w:r>
      <w:proofErr w:type="spellEnd"/>
      <w:r w:rsidRPr="00964DB3">
        <w:rPr>
          <w:lang w:val="ru-RU"/>
        </w:rPr>
        <w:t xml:space="preserve"> </w:t>
      </w:r>
      <w:proofErr w:type="spellStart"/>
      <w:r w:rsidRPr="00964DB3">
        <w:rPr>
          <w:lang w:val="ru-RU"/>
        </w:rPr>
        <w:t>pārstāvis</w:t>
      </w:r>
      <w:proofErr w:type="spellEnd"/>
      <w:r w:rsidRPr="00964DB3">
        <w:rPr>
          <w:lang w:val="ru-RU"/>
        </w:rPr>
        <w:t>: ___________</w:t>
      </w:r>
      <w:r w:rsidRPr="00964DB3">
        <w:rPr>
          <w:i/>
          <w:lang w:val="ru-RU"/>
        </w:rPr>
        <w:t xml:space="preserve">, </w:t>
      </w:r>
      <w:proofErr w:type="spellStart"/>
      <w:r w:rsidRPr="00964DB3">
        <w:rPr>
          <w:lang w:val="ru-RU"/>
        </w:rPr>
        <w:t>mob</w:t>
      </w:r>
      <w:proofErr w:type="spellEnd"/>
      <w:r w:rsidRPr="00964DB3">
        <w:rPr>
          <w:lang w:val="ru-RU"/>
        </w:rPr>
        <w:t xml:space="preserve">. </w:t>
      </w:r>
      <w:proofErr w:type="spellStart"/>
      <w:proofErr w:type="gramStart"/>
      <w:r w:rsidRPr="00964DB3">
        <w:rPr>
          <w:lang w:val="ru-RU"/>
        </w:rPr>
        <w:t>tālr</w:t>
      </w:r>
      <w:proofErr w:type="spellEnd"/>
      <w:r w:rsidRPr="00964DB3">
        <w:rPr>
          <w:lang w:val="ru-RU"/>
        </w:rPr>
        <w:t>._</w:t>
      </w:r>
      <w:proofErr w:type="gramEnd"/>
      <w:r w:rsidRPr="00964DB3">
        <w:rPr>
          <w:lang w:val="ru-RU"/>
        </w:rPr>
        <w:t>__________, e-</w:t>
      </w:r>
      <w:proofErr w:type="spellStart"/>
      <w:r w:rsidRPr="00964DB3">
        <w:rPr>
          <w:lang w:val="ru-RU"/>
        </w:rPr>
        <w:t>pasts</w:t>
      </w:r>
      <w:proofErr w:type="spellEnd"/>
      <w:r w:rsidRPr="00964DB3">
        <w:rPr>
          <w:lang w:val="ru-RU"/>
        </w:rPr>
        <w:t xml:space="preserve">___________, </w:t>
      </w:r>
      <w:proofErr w:type="spellStart"/>
      <w:r w:rsidRPr="00964DB3">
        <w:rPr>
          <w:lang w:val="ru-RU"/>
        </w:rPr>
        <w:t>kurš</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atbildīgs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E50AE5">
        <w:rPr>
          <w:lang w:val="ru-RU"/>
        </w:rPr>
        <w:t>administrēšanu</w:t>
      </w:r>
      <w:proofErr w:type="spellEnd"/>
      <w:r w:rsidRPr="00E50AE5">
        <w:rPr>
          <w:lang w:val="ru-RU"/>
        </w:rPr>
        <w:t xml:space="preserve"> </w:t>
      </w:r>
      <w:proofErr w:type="spellStart"/>
      <w:r w:rsidRPr="00E50AE5">
        <w:rPr>
          <w:lang w:val="ru-RU"/>
        </w:rPr>
        <w:t>Pasūtītāja</w:t>
      </w:r>
      <w:proofErr w:type="spellEnd"/>
      <w:r w:rsidRPr="00E50AE5">
        <w:rPr>
          <w:lang w:val="ru-RU"/>
        </w:rPr>
        <w:t xml:space="preserve"> </w:t>
      </w:r>
      <w:proofErr w:type="spellStart"/>
      <w:r w:rsidRPr="00E50AE5">
        <w:rPr>
          <w:lang w:val="ru-RU"/>
        </w:rPr>
        <w:t>vārdā</w:t>
      </w:r>
      <w:proofErr w:type="spellEnd"/>
      <w:r w:rsidRPr="00E50AE5">
        <w:rPr>
          <w:lang w:val="ru-RU"/>
        </w:rPr>
        <w:t>;</w:t>
      </w:r>
    </w:p>
    <w:p w14:paraId="10A06BD1" w14:textId="77777777" w:rsidR="00901EA8" w:rsidRDefault="00901EA8" w:rsidP="003C26DE">
      <w:pPr>
        <w:pStyle w:val="ParastaisTaisnots"/>
        <w:numPr>
          <w:ilvl w:val="2"/>
          <w:numId w:val="9"/>
        </w:numPr>
        <w:tabs>
          <w:tab w:val="clear" w:pos="-627"/>
          <w:tab w:val="left" w:pos="851"/>
          <w:tab w:val="left" w:pos="1134"/>
        </w:tabs>
        <w:ind w:left="0" w:firstLine="284"/>
        <w:jc w:val="both"/>
        <w:rPr>
          <w:color w:val="000000"/>
          <w:lang w:val="ru-RU"/>
        </w:rPr>
      </w:pPr>
      <w:proofErr w:type="spellStart"/>
      <w:r w:rsidRPr="00E50AE5">
        <w:rPr>
          <w:color w:val="000000"/>
          <w:lang w:val="ru-RU"/>
        </w:rPr>
        <w:t>Uzņēmēja</w:t>
      </w:r>
      <w:proofErr w:type="spellEnd"/>
      <w:r w:rsidRPr="00E50AE5">
        <w:rPr>
          <w:bCs/>
          <w:lang w:val="ru-RU"/>
        </w:rPr>
        <w:t xml:space="preserve"> </w:t>
      </w:r>
      <w:proofErr w:type="spellStart"/>
      <w:r w:rsidRPr="00E50AE5">
        <w:rPr>
          <w:bCs/>
          <w:lang w:val="ru-RU"/>
        </w:rPr>
        <w:t>pārstāvis</w:t>
      </w:r>
      <w:proofErr w:type="spellEnd"/>
      <w:r w:rsidRPr="00E50AE5">
        <w:rPr>
          <w:bCs/>
          <w:lang w:val="ru-RU"/>
        </w:rPr>
        <w:t xml:space="preserve">: _______, </w:t>
      </w:r>
      <w:proofErr w:type="spellStart"/>
      <w:r w:rsidRPr="00E50AE5">
        <w:rPr>
          <w:bCs/>
          <w:lang w:val="ru-RU"/>
        </w:rPr>
        <w:t>mob</w:t>
      </w:r>
      <w:proofErr w:type="spellEnd"/>
      <w:r w:rsidRPr="00E50AE5">
        <w:rPr>
          <w:bCs/>
          <w:lang w:val="ru-RU"/>
        </w:rPr>
        <w:t xml:space="preserve">. </w:t>
      </w:r>
      <w:proofErr w:type="spellStart"/>
      <w:proofErr w:type="gramStart"/>
      <w:r w:rsidRPr="00E50AE5">
        <w:rPr>
          <w:lang w:val="ru-RU"/>
        </w:rPr>
        <w:t>tālr</w:t>
      </w:r>
      <w:proofErr w:type="spellEnd"/>
      <w:r w:rsidRPr="00E50AE5">
        <w:rPr>
          <w:lang w:val="ru-RU"/>
        </w:rPr>
        <w:t>._</w:t>
      </w:r>
      <w:proofErr w:type="gramEnd"/>
      <w:r w:rsidRPr="00E50AE5">
        <w:rPr>
          <w:lang w:val="ru-RU"/>
        </w:rPr>
        <w:t>_____, e-</w:t>
      </w:r>
      <w:proofErr w:type="spellStart"/>
      <w:r w:rsidRPr="00E50AE5">
        <w:rPr>
          <w:lang w:val="ru-RU"/>
        </w:rPr>
        <w:t>pasts</w:t>
      </w:r>
      <w:proofErr w:type="spellEnd"/>
      <w:r w:rsidRPr="00E50AE5">
        <w:rPr>
          <w:lang w:val="ru-RU"/>
        </w:rPr>
        <w:t xml:space="preserve">: </w:t>
      </w:r>
      <w:r w:rsidRPr="00E50AE5">
        <w:rPr>
          <w:rStyle w:val="Hyperlink"/>
          <w:lang w:val="ru-RU"/>
        </w:rPr>
        <w:t>____________,</w:t>
      </w:r>
      <w:r w:rsidRPr="00E50AE5">
        <w:rPr>
          <w:lang w:val="ru-RU"/>
        </w:rPr>
        <w:t xml:space="preserve"> </w:t>
      </w:r>
      <w:proofErr w:type="spellStart"/>
      <w:r w:rsidRPr="00E50AE5">
        <w:rPr>
          <w:lang w:val="ru-RU"/>
        </w:rPr>
        <w:t>kurš</w:t>
      </w:r>
      <w:proofErr w:type="spellEnd"/>
      <w:r w:rsidRPr="00E50AE5">
        <w:rPr>
          <w:bCs/>
          <w:lang w:val="ru-RU"/>
        </w:rPr>
        <w:t xml:space="preserve"> </w:t>
      </w:r>
      <w:proofErr w:type="spellStart"/>
      <w:r w:rsidRPr="00E50AE5">
        <w:rPr>
          <w:bCs/>
          <w:lang w:val="ru-RU"/>
        </w:rPr>
        <w:t>ir</w:t>
      </w:r>
      <w:proofErr w:type="spellEnd"/>
      <w:r w:rsidRPr="00964DB3">
        <w:rPr>
          <w:bCs/>
          <w:lang w:val="ru-RU"/>
        </w:rPr>
        <w:t xml:space="preserve"> </w:t>
      </w:r>
      <w:proofErr w:type="spellStart"/>
      <w:r w:rsidRPr="00964DB3">
        <w:rPr>
          <w:bCs/>
          <w:lang w:val="ru-RU"/>
        </w:rPr>
        <w:t>atbildīgs</w:t>
      </w:r>
      <w:proofErr w:type="spellEnd"/>
      <w:r w:rsidRPr="00964DB3">
        <w:rPr>
          <w:bCs/>
          <w:lang w:val="ru-RU"/>
        </w:rPr>
        <w:t xml:space="preserve"> </w:t>
      </w:r>
      <w:proofErr w:type="spellStart"/>
      <w:r w:rsidRPr="00964DB3">
        <w:rPr>
          <w:bCs/>
          <w:lang w:val="ru-RU"/>
        </w:rPr>
        <w:t>par</w:t>
      </w:r>
      <w:proofErr w:type="spellEnd"/>
      <w:r w:rsidRPr="00964DB3">
        <w:rPr>
          <w:bCs/>
          <w:lang w:val="ru-RU"/>
        </w:rPr>
        <w:t xml:space="preserve"> </w:t>
      </w:r>
      <w:proofErr w:type="spellStart"/>
      <w:r w:rsidRPr="00964DB3">
        <w:rPr>
          <w:bCs/>
          <w:lang w:val="ru-RU"/>
        </w:rPr>
        <w:t>Līguma</w:t>
      </w:r>
      <w:proofErr w:type="spellEnd"/>
      <w:r w:rsidRPr="00964DB3">
        <w:rPr>
          <w:bCs/>
          <w:lang w:val="ru-RU"/>
        </w:rPr>
        <w:t xml:space="preserve"> </w:t>
      </w:r>
      <w:proofErr w:type="spellStart"/>
      <w:r w:rsidRPr="00964DB3">
        <w:rPr>
          <w:bCs/>
          <w:lang w:val="ru-RU"/>
        </w:rPr>
        <w:t>administrēšanu</w:t>
      </w:r>
      <w:proofErr w:type="spellEnd"/>
      <w:r w:rsidRPr="00964DB3">
        <w:rPr>
          <w:bCs/>
          <w:lang w:val="ru-RU"/>
        </w:rPr>
        <w:t xml:space="preserve"> </w:t>
      </w:r>
      <w:proofErr w:type="spellStart"/>
      <w:r w:rsidRPr="00964DB3">
        <w:rPr>
          <w:color w:val="000000"/>
          <w:lang w:val="ru-RU"/>
        </w:rPr>
        <w:t>Uzņēmēja</w:t>
      </w:r>
      <w:proofErr w:type="spellEnd"/>
      <w:r w:rsidRPr="00964DB3">
        <w:rPr>
          <w:bCs/>
          <w:lang w:val="ru-RU"/>
        </w:rPr>
        <w:t xml:space="preserve"> </w:t>
      </w:r>
      <w:proofErr w:type="spellStart"/>
      <w:r w:rsidRPr="00964DB3">
        <w:rPr>
          <w:bCs/>
          <w:lang w:val="ru-RU"/>
        </w:rPr>
        <w:t>vārdā</w:t>
      </w:r>
      <w:proofErr w:type="spellEnd"/>
      <w:r w:rsidRPr="00964DB3">
        <w:rPr>
          <w:bCs/>
          <w:lang w:val="ru-RU"/>
        </w:rPr>
        <w:t>.</w:t>
      </w:r>
    </w:p>
    <w:p w14:paraId="7554E54C" w14:textId="77777777" w:rsidR="00901EA8" w:rsidRPr="006C5FDF" w:rsidRDefault="00901EA8" w:rsidP="003C26DE">
      <w:pPr>
        <w:pStyle w:val="ParastaisTaisnots"/>
        <w:numPr>
          <w:ilvl w:val="1"/>
          <w:numId w:val="9"/>
        </w:numPr>
        <w:tabs>
          <w:tab w:val="clear" w:pos="-627"/>
          <w:tab w:val="left" w:pos="851"/>
          <w:tab w:val="left" w:pos="1134"/>
        </w:tabs>
        <w:jc w:val="both"/>
        <w:rPr>
          <w:lang w:val="lv-LV"/>
        </w:rPr>
      </w:pPr>
      <w:r w:rsidRPr="006C5FDF">
        <w:rPr>
          <w:lang w:val="lv-LV"/>
        </w:rPr>
        <w:t>Pušu pilnvarotās personas darbu pieņemšanas – nodošanas aktu parakstīšanai:</w:t>
      </w:r>
    </w:p>
    <w:p w14:paraId="54ED9389" w14:textId="77777777" w:rsidR="00901EA8" w:rsidRPr="006C5FDF" w:rsidRDefault="00901EA8" w:rsidP="003C26DE">
      <w:pPr>
        <w:pStyle w:val="ParastaisTaisnots"/>
        <w:numPr>
          <w:ilvl w:val="2"/>
          <w:numId w:val="9"/>
        </w:numPr>
        <w:tabs>
          <w:tab w:val="clear" w:pos="-627"/>
          <w:tab w:val="left" w:pos="851"/>
          <w:tab w:val="left" w:pos="1134"/>
        </w:tabs>
        <w:jc w:val="both"/>
        <w:rPr>
          <w:lang w:val="lv-LV"/>
        </w:rPr>
      </w:pPr>
      <w:r w:rsidRPr="006C5FDF">
        <w:rPr>
          <w:lang w:val="lv-LV"/>
        </w:rPr>
        <w:t>No Pasūtītāja puses: ________________________________________________________;</w:t>
      </w:r>
    </w:p>
    <w:p w14:paraId="3941E395" w14:textId="77777777" w:rsidR="00901EA8" w:rsidRPr="006C5FDF" w:rsidRDefault="00901EA8" w:rsidP="003C26DE">
      <w:pPr>
        <w:pStyle w:val="ParastaisTaisnots"/>
        <w:numPr>
          <w:ilvl w:val="2"/>
          <w:numId w:val="9"/>
        </w:numPr>
        <w:tabs>
          <w:tab w:val="clear" w:pos="-627"/>
          <w:tab w:val="left" w:pos="851"/>
          <w:tab w:val="left" w:pos="1134"/>
        </w:tabs>
        <w:jc w:val="both"/>
        <w:rPr>
          <w:lang w:val="lv-LV"/>
        </w:rPr>
      </w:pPr>
      <w:r w:rsidRPr="006C5FDF">
        <w:rPr>
          <w:lang w:val="lv-LV"/>
        </w:rPr>
        <w:t>No Uzņēmēja puses: ________________________________________________________;</w:t>
      </w:r>
    </w:p>
    <w:p w14:paraId="2FC4ABCA" w14:textId="77777777" w:rsidR="00901EA8" w:rsidRPr="008A5143" w:rsidRDefault="00901EA8" w:rsidP="003C26DE">
      <w:pPr>
        <w:pStyle w:val="ParastaisTaisnots"/>
        <w:numPr>
          <w:ilvl w:val="1"/>
          <w:numId w:val="9"/>
        </w:numPr>
        <w:tabs>
          <w:tab w:val="left" w:pos="851"/>
        </w:tabs>
        <w:ind w:left="0" w:firstLine="0"/>
        <w:jc w:val="both"/>
        <w:rPr>
          <w:color w:val="000000"/>
          <w:lang w:val="lv-LV"/>
        </w:rPr>
      </w:pPr>
      <w:r w:rsidRPr="008A5143">
        <w:rPr>
          <w:bCs/>
          <w:lang w:val="lv-LV"/>
        </w:rPr>
        <w:t xml:space="preserve">Pušu pārstāvji ir atbildīgi par Līguma administrēšanu, t.sk. Darbu savlaicīgu pieņemšanu, Darbu pieņemšanai nepieciešamo dokumentu sagatavošanu/kārtošanu, savlaicīgu rēķinu iesniegšanu, apstiprināšanu un izpildes uzraudzīšanu. </w:t>
      </w:r>
    </w:p>
    <w:p w14:paraId="26FF2400" w14:textId="77777777" w:rsidR="00901EA8" w:rsidRPr="007E6150" w:rsidRDefault="00901EA8" w:rsidP="003C26DE">
      <w:pPr>
        <w:pStyle w:val="BodyText"/>
        <w:numPr>
          <w:ilvl w:val="1"/>
          <w:numId w:val="9"/>
        </w:numPr>
        <w:tabs>
          <w:tab w:val="left" w:pos="-1440"/>
          <w:tab w:val="right" w:pos="-1368"/>
        </w:tabs>
        <w:spacing w:after="0"/>
        <w:ind w:left="0" w:firstLine="0"/>
        <w:jc w:val="both"/>
        <w:rPr>
          <w:lang w:val="lv-LV"/>
        </w:rPr>
      </w:pPr>
      <w:r w:rsidRPr="007E6150">
        <w:rPr>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2514CFA5" w14:textId="77777777" w:rsidR="00901EA8" w:rsidRPr="007E6150" w:rsidRDefault="00901EA8" w:rsidP="003C26DE">
      <w:pPr>
        <w:pStyle w:val="BodyText"/>
        <w:numPr>
          <w:ilvl w:val="1"/>
          <w:numId w:val="9"/>
        </w:numPr>
        <w:tabs>
          <w:tab w:val="left" w:pos="-1440"/>
          <w:tab w:val="right" w:pos="-1368"/>
        </w:tabs>
        <w:spacing w:after="0"/>
        <w:ind w:left="0" w:firstLine="0"/>
        <w:jc w:val="both"/>
        <w:rPr>
          <w:lang w:val="lv-LV"/>
        </w:rPr>
      </w:pPr>
      <w:r w:rsidRPr="007E6150">
        <w:rPr>
          <w:lang w:val="lv-LV"/>
        </w:rPr>
        <w:t xml:space="preserve">Gadījumā, ja tiek mainīts Uzņēmēja norēķinu konta numurs, Uzņēmējs par to informē Pasūtītāju, nosūtot vēstuli ar </w:t>
      </w:r>
      <w:proofErr w:type="spellStart"/>
      <w:r w:rsidRPr="007E6150">
        <w:rPr>
          <w:lang w:val="lv-LV"/>
        </w:rPr>
        <w:t>paraksttiesīgo</w:t>
      </w:r>
      <w:proofErr w:type="spellEnd"/>
      <w:r w:rsidRPr="007E6150">
        <w:rPr>
          <w:lang w:val="lv-LV"/>
        </w:rPr>
        <w:t xml:space="preserve"> personu parakstiem vai slēdz vienošanos par grozījumiem Līgumā.</w:t>
      </w:r>
    </w:p>
    <w:p w14:paraId="2A6EB6E6" w14:textId="77777777" w:rsidR="00901EA8" w:rsidRPr="007E6150" w:rsidRDefault="00901EA8" w:rsidP="003C26DE">
      <w:pPr>
        <w:pStyle w:val="ParastaisTaisnots"/>
        <w:numPr>
          <w:ilvl w:val="1"/>
          <w:numId w:val="9"/>
        </w:numPr>
        <w:tabs>
          <w:tab w:val="left" w:pos="851"/>
        </w:tabs>
        <w:ind w:left="0" w:firstLine="0"/>
        <w:jc w:val="both"/>
        <w:rPr>
          <w:color w:val="000000"/>
          <w:lang w:val="lv-LV"/>
        </w:rPr>
      </w:pPr>
      <w:r w:rsidRPr="007E6150">
        <w:rPr>
          <w:lang w:val="lv-LV"/>
        </w:rPr>
        <w:t xml:space="preserve">Ja </w:t>
      </w:r>
      <w:r>
        <w:rPr>
          <w:lang w:val="lv-LV"/>
        </w:rPr>
        <w:t>kompetentas institūcijas (</w:t>
      </w:r>
      <w:r w:rsidRPr="007E6150">
        <w:rPr>
          <w:lang w:val="lv-LV"/>
        </w:rPr>
        <w:t>V</w:t>
      </w:r>
      <w:r>
        <w:rPr>
          <w:lang w:val="lv-LV"/>
        </w:rPr>
        <w:t>alsts ieņēmumu dienests)</w:t>
      </w:r>
      <w:r w:rsidRPr="007E6150">
        <w:rPr>
          <w:lang w:val="lv-LV"/>
        </w:rPr>
        <w:t xml:space="preserve"> apturēs Uzņēmēja saimniecisko darbību, Pasūtītājs ievēros likuma „Par nodokļiem un nodevām” 34.</w:t>
      </w:r>
      <w:r w:rsidRPr="007E6150">
        <w:rPr>
          <w:vertAlign w:val="superscript"/>
          <w:lang w:val="lv-LV"/>
        </w:rPr>
        <w:t xml:space="preserve">1 </w:t>
      </w:r>
      <w:r w:rsidRPr="007E6150">
        <w:rPr>
          <w:lang w:val="lv-LV"/>
        </w:rPr>
        <w:t>pantā noteiktās prasības.</w:t>
      </w:r>
    </w:p>
    <w:p w14:paraId="3148F299" w14:textId="77777777" w:rsidR="00901EA8" w:rsidRPr="007E6150" w:rsidRDefault="00901EA8" w:rsidP="00901EA8">
      <w:pPr>
        <w:pStyle w:val="ParastaisTaisnots"/>
        <w:numPr>
          <w:ilvl w:val="0"/>
          <w:numId w:val="0"/>
        </w:numPr>
        <w:tabs>
          <w:tab w:val="clear" w:pos="-627"/>
          <w:tab w:val="clear" w:pos="8493"/>
          <w:tab w:val="clear" w:pos="9160"/>
          <w:tab w:val="clear" w:pos="10992"/>
          <w:tab w:val="clear" w:pos="11908"/>
          <w:tab w:val="clear" w:pos="12824"/>
          <w:tab w:val="clear" w:pos="13740"/>
          <w:tab w:val="clear" w:pos="14656"/>
          <w:tab w:val="left" w:pos="851"/>
        </w:tabs>
        <w:jc w:val="both"/>
        <w:rPr>
          <w:color w:val="000000"/>
          <w:lang w:val="lv-LV"/>
        </w:rPr>
      </w:pPr>
    </w:p>
    <w:p w14:paraId="5D6BDDE2" w14:textId="1300824B" w:rsidR="00901EA8" w:rsidRPr="00F64CBD" w:rsidRDefault="00901EA8" w:rsidP="003C26DE">
      <w:pPr>
        <w:pStyle w:val="HTMLPreformatted"/>
        <w:numPr>
          <w:ilvl w:val="0"/>
          <w:numId w:val="9"/>
        </w:numPr>
        <w:tabs>
          <w:tab w:val="left" w:pos="851"/>
        </w:tabs>
        <w:ind w:left="284" w:hanging="284"/>
        <w:jc w:val="center"/>
        <w:rPr>
          <w:rFonts w:ascii="Times New Roman" w:hAnsi="Times New Roman"/>
          <w:b/>
          <w:bCs/>
          <w:color w:val="000000"/>
          <w:sz w:val="24"/>
          <w:szCs w:val="24"/>
          <w:lang w:val="ru-RU"/>
        </w:rPr>
      </w:pPr>
      <w:proofErr w:type="spellStart"/>
      <w:r w:rsidRPr="00964DB3">
        <w:rPr>
          <w:rFonts w:ascii="Times New Roman" w:hAnsi="Times New Roman"/>
          <w:b/>
          <w:bCs/>
          <w:color w:val="000000"/>
          <w:sz w:val="24"/>
          <w:szCs w:val="24"/>
          <w:lang w:val="ru-RU"/>
        </w:rPr>
        <w:t>Līguma</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izbeigšana</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un</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saistību</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pārņemšana</w:t>
      </w:r>
      <w:proofErr w:type="spellEnd"/>
    </w:p>
    <w:p w14:paraId="0E2C213D" w14:textId="77777777" w:rsidR="00901EA8" w:rsidRPr="00964DB3" w:rsidRDefault="00901EA8" w:rsidP="003C26DE">
      <w:pPr>
        <w:pStyle w:val="HTMLPreformatted"/>
        <w:numPr>
          <w:ilvl w:val="1"/>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jc w:val="both"/>
        <w:rPr>
          <w:rFonts w:ascii="Times New Roman" w:hAnsi="Times New Roman"/>
          <w:color w:val="000000"/>
          <w:sz w:val="24"/>
          <w:szCs w:val="24"/>
          <w:lang w:val="ru-RU"/>
        </w:rPr>
      </w:pPr>
      <w:proofErr w:type="spellStart"/>
      <w:r w:rsidRPr="00964DB3">
        <w:rPr>
          <w:rFonts w:ascii="Times New Roman" w:hAnsi="Times New Roman"/>
          <w:sz w:val="24"/>
          <w:szCs w:val="24"/>
          <w:lang w:val="ru-RU"/>
        </w:rPr>
        <w:t>Pasūtītājam</w:t>
      </w:r>
      <w:proofErr w:type="spellEnd"/>
      <w:r w:rsidRPr="00964DB3">
        <w:rPr>
          <w:rFonts w:ascii="Times New Roman" w:hAnsi="Times New Roman"/>
          <w:sz w:val="24"/>
          <w:szCs w:val="24"/>
          <w:lang w:val="ru-RU"/>
        </w:rPr>
        <w:t xml:space="preserve"> </w:t>
      </w:r>
      <w:proofErr w:type="spellStart"/>
      <w:smartTag w:uri="schemas-tilde-lv/tildestengine" w:element="veidnes">
        <w:smartTagPr>
          <w:attr w:name="baseform" w:val="līgum|s"/>
          <w:attr w:name="id" w:val="-1"/>
          <w:attr w:name="text" w:val="Līguma"/>
        </w:smartTagPr>
        <w:r w:rsidRPr="00964DB3">
          <w:rPr>
            <w:rFonts w:ascii="Times New Roman" w:hAnsi="Times New Roman"/>
            <w:sz w:val="24"/>
            <w:szCs w:val="24"/>
            <w:lang w:val="ru-RU"/>
          </w:rPr>
          <w:t>Līguma</w:t>
        </w:r>
      </w:smartTag>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izpildes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laikā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tiesības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vienpusēji</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atkāpties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ja</w:t>
      </w:r>
      <w:proofErr w:type="spellEnd"/>
      <w:r w:rsidRPr="00964DB3">
        <w:rPr>
          <w:rFonts w:ascii="Times New Roman" w:hAnsi="Times New Roman"/>
          <w:sz w:val="24"/>
          <w:szCs w:val="24"/>
          <w:lang w:val="ru-RU"/>
        </w:rPr>
        <w:t>:</w:t>
      </w:r>
    </w:p>
    <w:p w14:paraId="4E03D77C" w14:textId="77777777" w:rsidR="00901EA8" w:rsidRPr="00964DB3" w:rsidRDefault="00901EA8" w:rsidP="003C26DE">
      <w:pPr>
        <w:pStyle w:val="HTMLPreformatted"/>
        <w:numPr>
          <w:ilvl w:val="2"/>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color w:val="000000"/>
          <w:sz w:val="24"/>
          <w:szCs w:val="24"/>
          <w:lang w:val="ru-RU"/>
        </w:rPr>
        <w:t>Uzņēmējs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neievēro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Līguma</w:t>
      </w:r>
      <w:proofErr w:type="spellEnd"/>
      <w:r w:rsidRPr="00964DB3">
        <w:rPr>
          <w:rFonts w:ascii="Times New Roman" w:hAnsi="Times New Roman"/>
          <w:color w:val="000000"/>
          <w:sz w:val="24"/>
          <w:szCs w:val="24"/>
          <w:lang w:val="ru-RU"/>
        </w:rPr>
        <w:t xml:space="preserve"> 6.</w:t>
      </w:r>
      <w:proofErr w:type="gramStart"/>
      <w:r w:rsidRPr="00964DB3">
        <w:rPr>
          <w:rFonts w:ascii="Times New Roman" w:hAnsi="Times New Roman"/>
          <w:color w:val="000000"/>
          <w:sz w:val="24"/>
          <w:szCs w:val="24"/>
          <w:lang w:val="ru-RU"/>
        </w:rPr>
        <w:t>1.punkta</w:t>
      </w:r>
      <w:proofErr w:type="gram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noteikumus</w:t>
      </w:r>
      <w:proofErr w:type="spellEnd"/>
      <w:r w:rsidRPr="00964DB3">
        <w:rPr>
          <w:rFonts w:ascii="Times New Roman" w:hAnsi="Times New Roman"/>
          <w:color w:val="000000"/>
          <w:sz w:val="24"/>
          <w:szCs w:val="24"/>
          <w:lang w:val="ru-RU"/>
        </w:rPr>
        <w:t>;</w:t>
      </w:r>
    </w:p>
    <w:p w14:paraId="1EB44CCC" w14:textId="77777777" w:rsidR="00435FAA" w:rsidRPr="00435FAA" w:rsidRDefault="00901EA8" w:rsidP="003C26DE">
      <w:pPr>
        <w:pStyle w:val="HTMLPreformatted"/>
        <w:numPr>
          <w:ilvl w:val="2"/>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sz w:val="24"/>
          <w:szCs w:val="24"/>
          <w:lang w:val="ru-RU"/>
        </w:rPr>
        <w:t>Uzņēmējs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pēc</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rakstveida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brīdinājuma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saņemšanas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turpina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pārkāpt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jebkurus</w:t>
      </w:r>
      <w:proofErr w:type="spellEnd"/>
      <w:r w:rsidRPr="00964DB3">
        <w:rPr>
          <w:rFonts w:ascii="Times New Roman" w:hAnsi="Times New Roman"/>
          <w:sz w:val="24"/>
          <w:szCs w:val="24"/>
          <w:lang w:val="ru-RU"/>
        </w:rPr>
        <w:t xml:space="preserve"> </w:t>
      </w:r>
      <w:proofErr w:type="spellStart"/>
      <w:smartTag w:uri="schemas-tilde-lv/tildestengine" w:element="veidnes">
        <w:smartTagPr>
          <w:attr w:name="text" w:val="Līguma"/>
          <w:attr w:name="id" w:val="-1"/>
          <w:attr w:name="baseform" w:val="līgum|s"/>
        </w:smartTagPr>
        <w:r w:rsidRPr="00964DB3">
          <w:rPr>
            <w:rFonts w:ascii="Times New Roman" w:hAnsi="Times New Roman"/>
            <w:sz w:val="24"/>
            <w:szCs w:val="24"/>
            <w:lang w:val="ru-RU"/>
          </w:rPr>
          <w:t>Līguma</w:t>
        </w:r>
      </w:smartTag>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noteikumus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vienpusēju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atkāpšanos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Pasūtītājs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rakstiski</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paziņo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Uzņēmējam</w:t>
      </w:r>
      <w:proofErr w:type="spellEnd"/>
      <w:r w:rsidRPr="00964DB3">
        <w:rPr>
          <w:rFonts w:ascii="Times New Roman" w:hAnsi="Times New Roman"/>
          <w:sz w:val="24"/>
          <w:szCs w:val="24"/>
          <w:lang w:val="ru-RU"/>
        </w:rPr>
        <w:t xml:space="preserve"> 15 (</w:t>
      </w:r>
      <w:proofErr w:type="spellStart"/>
      <w:r w:rsidRPr="00964DB3">
        <w:rPr>
          <w:rFonts w:ascii="Times New Roman" w:hAnsi="Times New Roman"/>
          <w:sz w:val="24"/>
          <w:szCs w:val="24"/>
          <w:lang w:val="ru-RU"/>
        </w:rPr>
        <w:t>piecpadsmit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darba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dienas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iepriekš</w:t>
      </w:r>
      <w:proofErr w:type="spellEnd"/>
      <w:r w:rsidR="00435FAA">
        <w:rPr>
          <w:rFonts w:ascii="Times New Roman" w:hAnsi="Times New Roman"/>
          <w:sz w:val="24"/>
          <w:szCs w:val="24"/>
          <w:lang w:val="lv-LV"/>
        </w:rPr>
        <w:t>;</w:t>
      </w:r>
    </w:p>
    <w:p w14:paraId="05F2F7FE" w14:textId="029DAA08" w:rsidR="00435FAA" w:rsidRPr="00435FAA" w:rsidRDefault="00435FAA" w:rsidP="003C26DE">
      <w:pPr>
        <w:pStyle w:val="ListParagraph"/>
        <w:numPr>
          <w:ilvl w:val="2"/>
          <w:numId w:val="9"/>
        </w:numPr>
        <w:pBdr>
          <w:top w:val="nil"/>
          <w:left w:val="nil"/>
          <w:bottom w:val="nil"/>
          <w:right w:val="nil"/>
          <w:between w:val="nil"/>
        </w:pBdr>
        <w:jc w:val="both"/>
        <w:rPr>
          <w:noProof/>
          <w:lang w:val="ru-RU" w:eastAsia="lv-LV"/>
        </w:rPr>
      </w:pPr>
      <w:proofErr w:type="spellStart"/>
      <w:r w:rsidRPr="008644B4">
        <w:t>ja</w:t>
      </w:r>
      <w:proofErr w:type="spellEnd"/>
      <w:r w:rsidRPr="00435FAA">
        <w:rPr>
          <w:lang w:val="ru-RU"/>
        </w:rPr>
        <w:t xml:space="preserve"> </w:t>
      </w:r>
      <w:r w:rsidRPr="008644B4">
        <w:t>L</w:t>
      </w:r>
      <w:r w:rsidRPr="00435FAA">
        <w:rPr>
          <w:lang w:val="ru-RU"/>
        </w:rPr>
        <w:t>ī</w:t>
      </w:r>
      <w:proofErr w:type="spellStart"/>
      <w:r w:rsidRPr="008644B4">
        <w:t>guma</w:t>
      </w:r>
      <w:proofErr w:type="spellEnd"/>
      <w:r w:rsidRPr="00435FAA">
        <w:rPr>
          <w:lang w:val="ru-RU"/>
        </w:rPr>
        <w:t xml:space="preserve"> </w:t>
      </w:r>
      <w:proofErr w:type="spellStart"/>
      <w:r w:rsidRPr="008644B4">
        <w:t>izpildes</w:t>
      </w:r>
      <w:proofErr w:type="spellEnd"/>
      <w:r w:rsidRPr="00435FAA">
        <w:rPr>
          <w:lang w:val="ru-RU"/>
        </w:rPr>
        <w:t xml:space="preserve"> </w:t>
      </w:r>
      <w:proofErr w:type="spellStart"/>
      <w:r w:rsidRPr="008644B4">
        <w:t>laik</w:t>
      </w:r>
      <w:proofErr w:type="spellEnd"/>
      <w:r w:rsidRPr="00435FAA">
        <w:rPr>
          <w:lang w:val="ru-RU"/>
        </w:rPr>
        <w:t xml:space="preserve">ā </w:t>
      </w:r>
      <w:proofErr w:type="spellStart"/>
      <w:r w:rsidRPr="008644B4">
        <w:t>saska</w:t>
      </w:r>
      <w:r w:rsidRPr="00435FAA">
        <w:rPr>
          <w:lang w:val="ru-RU"/>
        </w:rPr>
        <w:t>ņā</w:t>
      </w:r>
      <w:proofErr w:type="spellEnd"/>
      <w:r w:rsidRPr="00435FAA">
        <w:rPr>
          <w:lang w:val="ru-RU"/>
        </w:rPr>
        <w:t xml:space="preserve"> </w:t>
      </w:r>
      <w:proofErr w:type="spellStart"/>
      <w:r w:rsidRPr="008644B4">
        <w:t>ar</w:t>
      </w:r>
      <w:proofErr w:type="spellEnd"/>
      <w:r w:rsidRPr="00435FAA">
        <w:rPr>
          <w:lang w:val="ru-RU"/>
        </w:rPr>
        <w:t xml:space="preserve"> </w:t>
      </w:r>
      <w:proofErr w:type="spellStart"/>
      <w:r w:rsidRPr="008644B4">
        <w:t>attiec</w:t>
      </w:r>
      <w:proofErr w:type="spellEnd"/>
      <w:r w:rsidRPr="00435FAA">
        <w:rPr>
          <w:lang w:val="ru-RU"/>
        </w:rPr>
        <w:t>ī</w:t>
      </w:r>
      <w:r w:rsidRPr="008644B4">
        <w:t>gas</w:t>
      </w:r>
      <w:r w:rsidRPr="00435FAA">
        <w:rPr>
          <w:lang w:val="ru-RU"/>
        </w:rPr>
        <w:t xml:space="preserve"> </w:t>
      </w:r>
      <w:proofErr w:type="spellStart"/>
      <w:r w:rsidRPr="008644B4">
        <w:t>instit</w:t>
      </w:r>
      <w:proofErr w:type="spellEnd"/>
      <w:r w:rsidRPr="00435FAA">
        <w:rPr>
          <w:lang w:val="ru-RU"/>
        </w:rPr>
        <w:t>ū</w:t>
      </w:r>
      <w:proofErr w:type="spellStart"/>
      <w:r w:rsidRPr="008644B4">
        <w:t>cijas</w:t>
      </w:r>
      <w:proofErr w:type="spellEnd"/>
      <w:r w:rsidRPr="00435FAA">
        <w:rPr>
          <w:lang w:val="ru-RU"/>
        </w:rPr>
        <w:t xml:space="preserve"> </w:t>
      </w:r>
      <w:r w:rsidRPr="008644B4">
        <w:t>l</w:t>
      </w:r>
      <w:r w:rsidRPr="00435FAA">
        <w:rPr>
          <w:lang w:val="ru-RU"/>
        </w:rPr>
        <w:t>ē</w:t>
      </w:r>
      <w:proofErr w:type="spellStart"/>
      <w:r w:rsidRPr="008644B4">
        <w:t>mumu</w:t>
      </w:r>
      <w:proofErr w:type="spellEnd"/>
      <w:r w:rsidRPr="00435FAA">
        <w:rPr>
          <w:lang w:val="ru-RU"/>
        </w:rPr>
        <w:t xml:space="preserve"> </w:t>
      </w:r>
      <w:proofErr w:type="spellStart"/>
      <w:r w:rsidRPr="008644B4">
        <w:t>tiek</w:t>
      </w:r>
      <w:proofErr w:type="spellEnd"/>
      <w:r w:rsidRPr="00435FAA">
        <w:rPr>
          <w:lang w:val="ru-RU"/>
        </w:rPr>
        <w:t xml:space="preserve"> </w:t>
      </w:r>
      <w:proofErr w:type="spellStart"/>
      <w:r w:rsidRPr="008644B4">
        <w:t>aptur</w:t>
      </w:r>
      <w:proofErr w:type="spellEnd"/>
      <w:r w:rsidRPr="00435FAA">
        <w:rPr>
          <w:lang w:val="ru-RU"/>
        </w:rPr>
        <w:t>ē</w:t>
      </w:r>
      <w:r w:rsidRPr="008644B4">
        <w:t>ta</w:t>
      </w:r>
      <w:r w:rsidRPr="00435FAA">
        <w:rPr>
          <w:lang w:val="ru-RU"/>
        </w:rPr>
        <w:t xml:space="preserve"> </w:t>
      </w:r>
      <w:proofErr w:type="spellStart"/>
      <w:r w:rsidRPr="008644B4">
        <w:t>vai</w:t>
      </w:r>
      <w:proofErr w:type="spellEnd"/>
      <w:r w:rsidRPr="00435FAA">
        <w:rPr>
          <w:lang w:val="ru-RU"/>
        </w:rPr>
        <w:t xml:space="preserve"> </w:t>
      </w:r>
      <w:r w:rsidRPr="008644B4">
        <w:t>p</w:t>
      </w:r>
      <w:r w:rsidRPr="00435FAA">
        <w:rPr>
          <w:lang w:val="ru-RU"/>
        </w:rPr>
        <w:t>ā</w:t>
      </w:r>
      <w:proofErr w:type="spellStart"/>
      <w:r w:rsidRPr="008644B4">
        <w:t>rtraukta</w:t>
      </w:r>
      <w:proofErr w:type="spellEnd"/>
      <w:r w:rsidRPr="00435FAA">
        <w:rPr>
          <w:lang w:val="ru-RU"/>
        </w:rPr>
        <w:t xml:space="preserve"> </w:t>
      </w:r>
      <w:proofErr w:type="spellStart"/>
      <w:r>
        <w:t>Uz</w:t>
      </w:r>
      <w:r w:rsidRPr="00435FAA">
        <w:rPr>
          <w:lang w:val="ru-RU"/>
        </w:rPr>
        <w:t>ņē</w:t>
      </w:r>
      <w:proofErr w:type="spellEnd"/>
      <w:r>
        <w:rPr>
          <w:lang w:val="lv-LV"/>
        </w:rPr>
        <w:t>mēja</w:t>
      </w:r>
      <w:r w:rsidRPr="00435FAA">
        <w:rPr>
          <w:lang w:val="ru-RU"/>
        </w:rPr>
        <w:t xml:space="preserve"> </w:t>
      </w:r>
      <w:proofErr w:type="spellStart"/>
      <w:r w:rsidRPr="008644B4">
        <w:t>saimniecisk</w:t>
      </w:r>
      <w:proofErr w:type="spellEnd"/>
      <w:r w:rsidRPr="00435FAA">
        <w:rPr>
          <w:lang w:val="ru-RU"/>
        </w:rPr>
        <w:t xml:space="preserve">ā </w:t>
      </w:r>
      <w:proofErr w:type="spellStart"/>
      <w:r w:rsidRPr="008644B4">
        <w:t>darb</w:t>
      </w:r>
      <w:proofErr w:type="spellEnd"/>
      <w:r w:rsidRPr="00435FAA">
        <w:rPr>
          <w:lang w:val="ru-RU"/>
        </w:rPr>
        <w:t>ī</w:t>
      </w:r>
      <w:proofErr w:type="spellStart"/>
      <w:r w:rsidRPr="008644B4">
        <w:t>ba</w:t>
      </w:r>
      <w:proofErr w:type="spellEnd"/>
      <w:r w:rsidRPr="00435FAA">
        <w:rPr>
          <w:lang w:val="ru-RU"/>
        </w:rPr>
        <w:t>;</w:t>
      </w:r>
    </w:p>
    <w:p w14:paraId="5520827F" w14:textId="4AC37BD3" w:rsidR="00435FAA" w:rsidRPr="00435FAA" w:rsidRDefault="00435FAA" w:rsidP="003C26DE">
      <w:pPr>
        <w:pStyle w:val="ListParagraph"/>
        <w:numPr>
          <w:ilvl w:val="2"/>
          <w:numId w:val="9"/>
        </w:numPr>
        <w:pBdr>
          <w:top w:val="nil"/>
          <w:left w:val="nil"/>
          <w:bottom w:val="nil"/>
          <w:right w:val="nil"/>
          <w:between w:val="nil"/>
        </w:pBdr>
        <w:jc w:val="both"/>
        <w:rPr>
          <w:noProof/>
          <w:lang w:val="ru-RU" w:eastAsia="lv-LV"/>
        </w:rPr>
      </w:pPr>
      <w:r w:rsidRPr="008644B4">
        <w:rPr>
          <w:noProof/>
          <w:lang w:eastAsia="lv-LV"/>
        </w:rPr>
        <w:lastRenderedPageBreak/>
        <w:t>ja</w:t>
      </w:r>
      <w:r w:rsidRPr="00435FAA">
        <w:rPr>
          <w:noProof/>
          <w:lang w:val="ru-RU" w:eastAsia="lv-LV"/>
        </w:rPr>
        <w:t xml:space="preserve"> </w:t>
      </w:r>
      <w:r w:rsidRPr="008644B4">
        <w:rPr>
          <w:noProof/>
          <w:lang w:eastAsia="lv-LV"/>
        </w:rPr>
        <w:t>L</w:t>
      </w:r>
      <w:r w:rsidRPr="00435FAA">
        <w:rPr>
          <w:noProof/>
          <w:lang w:val="ru-RU" w:eastAsia="lv-LV"/>
        </w:rPr>
        <w:t>ī</w:t>
      </w:r>
      <w:r w:rsidRPr="008644B4">
        <w:rPr>
          <w:noProof/>
          <w:lang w:eastAsia="lv-LV"/>
        </w:rPr>
        <w:t>gumu</w:t>
      </w:r>
      <w:r w:rsidRPr="00435FAA">
        <w:rPr>
          <w:noProof/>
          <w:lang w:val="ru-RU" w:eastAsia="lv-LV"/>
        </w:rPr>
        <w:t xml:space="preserve"> </w:t>
      </w:r>
      <w:r w:rsidRPr="008644B4">
        <w:rPr>
          <w:noProof/>
          <w:lang w:eastAsia="lv-LV"/>
        </w:rPr>
        <w:t>nav</w:t>
      </w:r>
      <w:r w:rsidRPr="00435FAA">
        <w:rPr>
          <w:noProof/>
          <w:lang w:val="ru-RU" w:eastAsia="lv-LV"/>
        </w:rPr>
        <w:t xml:space="preserve"> </w:t>
      </w:r>
      <w:r w:rsidRPr="008644B4">
        <w:rPr>
          <w:noProof/>
          <w:lang w:eastAsia="lv-LV"/>
        </w:rPr>
        <w:t>iesp</w:t>
      </w:r>
      <w:r w:rsidRPr="00435FAA">
        <w:rPr>
          <w:noProof/>
          <w:lang w:val="ru-RU" w:eastAsia="lv-LV"/>
        </w:rPr>
        <w:t>ē</w:t>
      </w:r>
      <w:r w:rsidRPr="008644B4">
        <w:rPr>
          <w:noProof/>
          <w:lang w:eastAsia="lv-LV"/>
        </w:rPr>
        <w:t>jams</w:t>
      </w:r>
      <w:r w:rsidRPr="00435FAA">
        <w:rPr>
          <w:noProof/>
          <w:lang w:val="ru-RU" w:eastAsia="lv-LV"/>
        </w:rPr>
        <w:t xml:space="preserve"> </w:t>
      </w:r>
      <w:r w:rsidRPr="008644B4">
        <w:rPr>
          <w:noProof/>
          <w:lang w:eastAsia="lv-LV"/>
        </w:rPr>
        <w:t>izpild</w:t>
      </w:r>
      <w:r w:rsidRPr="00435FAA">
        <w:rPr>
          <w:noProof/>
          <w:lang w:val="ru-RU" w:eastAsia="lv-LV"/>
        </w:rPr>
        <w:t>ī</w:t>
      </w:r>
      <w:r w:rsidRPr="008644B4">
        <w:rPr>
          <w:noProof/>
          <w:lang w:eastAsia="lv-LV"/>
        </w:rPr>
        <w:t>t</w:t>
      </w:r>
      <w:r w:rsidRPr="00435FAA">
        <w:rPr>
          <w:noProof/>
          <w:lang w:val="ru-RU" w:eastAsia="lv-LV"/>
        </w:rPr>
        <w:t xml:space="preserve"> </w:t>
      </w:r>
      <w:r w:rsidRPr="008644B4">
        <w:rPr>
          <w:noProof/>
          <w:lang w:eastAsia="lv-LV"/>
        </w:rPr>
        <w:t>t</w:t>
      </w:r>
      <w:r w:rsidRPr="00435FAA">
        <w:rPr>
          <w:noProof/>
          <w:lang w:val="ru-RU" w:eastAsia="lv-LV"/>
        </w:rPr>
        <w:t>ā</w:t>
      </w:r>
      <w:r w:rsidRPr="008644B4">
        <w:rPr>
          <w:noProof/>
          <w:lang w:eastAsia="lv-LV"/>
        </w:rPr>
        <w:t>d</w:t>
      </w:r>
      <w:r w:rsidRPr="00435FAA">
        <w:rPr>
          <w:noProof/>
          <w:lang w:val="ru-RU" w:eastAsia="lv-LV"/>
        </w:rPr>
        <w:t xml:space="preserve">ēļ, </w:t>
      </w:r>
      <w:r w:rsidRPr="008644B4">
        <w:rPr>
          <w:noProof/>
          <w:lang w:eastAsia="lv-LV"/>
        </w:rPr>
        <w:t>ka</w:t>
      </w:r>
      <w:r w:rsidRPr="00435FAA">
        <w:rPr>
          <w:noProof/>
          <w:lang w:val="ru-RU" w:eastAsia="lv-LV"/>
        </w:rPr>
        <w:t xml:space="preserve"> </w:t>
      </w:r>
      <w:r w:rsidRPr="008644B4">
        <w:rPr>
          <w:noProof/>
          <w:lang w:eastAsia="lv-LV"/>
        </w:rPr>
        <w:t>ir</w:t>
      </w:r>
      <w:r w:rsidRPr="00435FAA">
        <w:rPr>
          <w:noProof/>
          <w:lang w:val="ru-RU" w:eastAsia="lv-LV"/>
        </w:rPr>
        <w:t xml:space="preserve"> </w:t>
      </w:r>
      <w:r w:rsidRPr="008644B4">
        <w:rPr>
          <w:noProof/>
          <w:lang w:eastAsia="lv-LV"/>
        </w:rPr>
        <w:t>piem</w:t>
      </w:r>
      <w:r w:rsidRPr="00435FAA">
        <w:rPr>
          <w:noProof/>
          <w:lang w:val="ru-RU" w:eastAsia="lv-LV"/>
        </w:rPr>
        <w:t>ē</w:t>
      </w:r>
      <w:r w:rsidRPr="008644B4">
        <w:rPr>
          <w:noProof/>
          <w:lang w:eastAsia="lv-LV"/>
        </w:rPr>
        <w:t>rotas</w:t>
      </w:r>
      <w:r w:rsidRPr="00435FAA">
        <w:rPr>
          <w:noProof/>
          <w:lang w:val="ru-RU" w:eastAsia="lv-LV"/>
        </w:rPr>
        <w:t xml:space="preserve"> </w:t>
      </w:r>
      <w:r w:rsidRPr="008644B4">
        <w:rPr>
          <w:noProof/>
          <w:lang w:eastAsia="lv-LV"/>
        </w:rPr>
        <w:t>starptautisk</w:t>
      </w:r>
      <w:r w:rsidRPr="00435FAA">
        <w:rPr>
          <w:noProof/>
          <w:lang w:val="ru-RU" w:eastAsia="lv-LV"/>
        </w:rPr>
        <w:t>ā</w:t>
      </w:r>
      <w:r w:rsidRPr="008644B4">
        <w:rPr>
          <w:noProof/>
          <w:lang w:eastAsia="lv-LV"/>
        </w:rPr>
        <w:t>s</w:t>
      </w:r>
      <w:r w:rsidRPr="00435FAA">
        <w:rPr>
          <w:noProof/>
          <w:lang w:val="ru-RU" w:eastAsia="lv-LV"/>
        </w:rPr>
        <w:t xml:space="preserve"> </w:t>
      </w:r>
      <w:r w:rsidRPr="008644B4">
        <w:rPr>
          <w:noProof/>
          <w:lang w:eastAsia="lv-LV"/>
        </w:rPr>
        <w:t>vai</w:t>
      </w:r>
      <w:r w:rsidRPr="00435FAA">
        <w:rPr>
          <w:noProof/>
          <w:lang w:val="ru-RU" w:eastAsia="lv-LV"/>
        </w:rPr>
        <w:t xml:space="preserve"> </w:t>
      </w:r>
      <w:r w:rsidRPr="008644B4">
        <w:rPr>
          <w:noProof/>
          <w:lang w:eastAsia="lv-LV"/>
        </w:rPr>
        <w:t>nacion</w:t>
      </w:r>
      <w:r w:rsidRPr="00435FAA">
        <w:rPr>
          <w:noProof/>
          <w:lang w:val="ru-RU" w:eastAsia="lv-LV"/>
        </w:rPr>
        <w:t>ā</w:t>
      </w:r>
      <w:r w:rsidRPr="008644B4">
        <w:rPr>
          <w:noProof/>
          <w:lang w:eastAsia="lv-LV"/>
        </w:rPr>
        <w:t>l</w:t>
      </w:r>
      <w:r w:rsidRPr="00435FAA">
        <w:rPr>
          <w:noProof/>
          <w:lang w:val="ru-RU" w:eastAsia="lv-LV"/>
        </w:rPr>
        <w:t>ā</w:t>
      </w:r>
      <w:r w:rsidRPr="008644B4">
        <w:rPr>
          <w:noProof/>
          <w:lang w:eastAsia="lv-LV"/>
        </w:rPr>
        <w:t>s</w:t>
      </w:r>
      <w:r w:rsidRPr="00435FAA">
        <w:rPr>
          <w:noProof/>
          <w:lang w:val="ru-RU" w:eastAsia="lv-LV"/>
        </w:rPr>
        <w:t xml:space="preserve"> </w:t>
      </w:r>
      <w:r w:rsidRPr="008644B4">
        <w:rPr>
          <w:noProof/>
          <w:lang w:eastAsia="lv-LV"/>
        </w:rPr>
        <w:t>sankcijas</w:t>
      </w:r>
      <w:r w:rsidRPr="00435FAA">
        <w:rPr>
          <w:noProof/>
          <w:lang w:val="ru-RU" w:eastAsia="lv-LV"/>
        </w:rPr>
        <w:t xml:space="preserve"> </w:t>
      </w:r>
      <w:r w:rsidRPr="008644B4">
        <w:rPr>
          <w:noProof/>
          <w:lang w:eastAsia="lv-LV"/>
        </w:rPr>
        <w:t>vai</w:t>
      </w:r>
      <w:r w:rsidRPr="00435FAA">
        <w:rPr>
          <w:noProof/>
          <w:lang w:val="ru-RU" w:eastAsia="lv-LV"/>
        </w:rPr>
        <w:t xml:space="preserve"> </w:t>
      </w:r>
      <w:r w:rsidRPr="008644B4">
        <w:rPr>
          <w:noProof/>
          <w:lang w:eastAsia="lv-LV"/>
        </w:rPr>
        <w:t>b</w:t>
      </w:r>
      <w:r w:rsidRPr="00435FAA">
        <w:rPr>
          <w:noProof/>
          <w:lang w:val="ru-RU" w:eastAsia="lv-LV"/>
        </w:rPr>
        <w:t>ū</w:t>
      </w:r>
      <w:r w:rsidRPr="008644B4">
        <w:rPr>
          <w:noProof/>
          <w:lang w:eastAsia="lv-LV"/>
        </w:rPr>
        <w:t>tiskas</w:t>
      </w:r>
      <w:r w:rsidRPr="00435FAA">
        <w:rPr>
          <w:noProof/>
          <w:lang w:val="ru-RU" w:eastAsia="lv-LV"/>
        </w:rPr>
        <w:t xml:space="preserve"> </w:t>
      </w:r>
      <w:r w:rsidRPr="008644B4">
        <w:rPr>
          <w:noProof/>
          <w:lang w:eastAsia="lv-LV"/>
        </w:rPr>
        <w:t>finan</w:t>
      </w:r>
      <w:r w:rsidRPr="00435FAA">
        <w:rPr>
          <w:noProof/>
          <w:lang w:val="ru-RU" w:eastAsia="lv-LV"/>
        </w:rPr>
        <w:t>š</w:t>
      </w:r>
      <w:r w:rsidRPr="008644B4">
        <w:rPr>
          <w:noProof/>
          <w:lang w:eastAsia="lv-LV"/>
        </w:rPr>
        <w:t>u</w:t>
      </w:r>
      <w:r w:rsidRPr="00435FAA">
        <w:rPr>
          <w:noProof/>
          <w:lang w:val="ru-RU" w:eastAsia="lv-LV"/>
        </w:rPr>
        <w:t xml:space="preserve"> </w:t>
      </w:r>
      <w:r w:rsidRPr="008644B4">
        <w:rPr>
          <w:noProof/>
          <w:lang w:eastAsia="lv-LV"/>
        </w:rPr>
        <w:t>un</w:t>
      </w:r>
      <w:r w:rsidRPr="00435FAA">
        <w:rPr>
          <w:noProof/>
          <w:lang w:val="ru-RU" w:eastAsia="lv-LV"/>
        </w:rPr>
        <w:t xml:space="preserve"> </w:t>
      </w:r>
      <w:r w:rsidRPr="008644B4">
        <w:rPr>
          <w:noProof/>
          <w:lang w:eastAsia="lv-LV"/>
        </w:rPr>
        <w:t>kapit</w:t>
      </w:r>
      <w:r w:rsidRPr="00435FAA">
        <w:rPr>
          <w:noProof/>
          <w:lang w:val="ru-RU" w:eastAsia="lv-LV"/>
        </w:rPr>
        <w:t>ā</w:t>
      </w:r>
      <w:r w:rsidRPr="008644B4">
        <w:rPr>
          <w:noProof/>
          <w:lang w:eastAsia="lv-LV"/>
        </w:rPr>
        <w:t>la</w:t>
      </w:r>
      <w:r w:rsidRPr="00435FAA">
        <w:rPr>
          <w:noProof/>
          <w:lang w:val="ru-RU" w:eastAsia="lv-LV"/>
        </w:rPr>
        <w:t xml:space="preserve"> </w:t>
      </w:r>
      <w:r w:rsidRPr="008644B4">
        <w:rPr>
          <w:noProof/>
          <w:lang w:eastAsia="lv-LV"/>
        </w:rPr>
        <w:t>tirgus</w:t>
      </w:r>
      <w:r w:rsidRPr="00435FAA">
        <w:rPr>
          <w:noProof/>
          <w:lang w:val="ru-RU" w:eastAsia="lv-LV"/>
        </w:rPr>
        <w:t xml:space="preserve"> </w:t>
      </w:r>
      <w:r w:rsidRPr="008644B4">
        <w:rPr>
          <w:noProof/>
          <w:lang w:eastAsia="lv-LV"/>
        </w:rPr>
        <w:t>intereses</w:t>
      </w:r>
      <w:r w:rsidRPr="00435FAA">
        <w:rPr>
          <w:noProof/>
          <w:lang w:val="ru-RU" w:eastAsia="lv-LV"/>
        </w:rPr>
        <w:t xml:space="preserve"> </w:t>
      </w:r>
      <w:r w:rsidRPr="008644B4">
        <w:rPr>
          <w:noProof/>
          <w:lang w:eastAsia="lv-LV"/>
        </w:rPr>
        <w:t>ietekm</w:t>
      </w:r>
      <w:r w:rsidRPr="00435FAA">
        <w:rPr>
          <w:noProof/>
          <w:lang w:val="ru-RU" w:eastAsia="lv-LV"/>
        </w:rPr>
        <w:t>ē</w:t>
      </w:r>
      <w:r w:rsidRPr="008644B4">
        <w:rPr>
          <w:noProof/>
          <w:lang w:eastAsia="lv-LV"/>
        </w:rPr>
        <w:t>jo</w:t>
      </w:r>
      <w:r w:rsidRPr="00435FAA">
        <w:rPr>
          <w:noProof/>
          <w:lang w:val="ru-RU" w:eastAsia="lv-LV"/>
        </w:rPr>
        <w:t>š</w:t>
      </w:r>
      <w:r w:rsidRPr="008644B4">
        <w:rPr>
          <w:noProof/>
          <w:lang w:eastAsia="lv-LV"/>
        </w:rPr>
        <w:t>as</w:t>
      </w:r>
      <w:r w:rsidRPr="00435FAA">
        <w:rPr>
          <w:noProof/>
          <w:lang w:val="ru-RU" w:eastAsia="lv-LV"/>
        </w:rPr>
        <w:t xml:space="preserve"> </w:t>
      </w:r>
      <w:r w:rsidRPr="008644B4">
        <w:rPr>
          <w:noProof/>
          <w:lang w:eastAsia="lv-LV"/>
        </w:rPr>
        <w:t>Eiropas</w:t>
      </w:r>
      <w:r w:rsidRPr="00435FAA">
        <w:rPr>
          <w:noProof/>
          <w:lang w:val="ru-RU" w:eastAsia="lv-LV"/>
        </w:rPr>
        <w:t xml:space="preserve"> </w:t>
      </w:r>
      <w:r w:rsidRPr="008644B4">
        <w:rPr>
          <w:noProof/>
          <w:lang w:eastAsia="lv-LV"/>
        </w:rPr>
        <w:t>Savien</w:t>
      </w:r>
      <w:r w:rsidRPr="00435FAA">
        <w:rPr>
          <w:noProof/>
          <w:lang w:val="ru-RU" w:eastAsia="lv-LV"/>
        </w:rPr>
        <w:t>ī</w:t>
      </w:r>
      <w:r w:rsidRPr="008644B4">
        <w:rPr>
          <w:noProof/>
          <w:lang w:eastAsia="lv-LV"/>
        </w:rPr>
        <w:t>bas</w:t>
      </w:r>
      <w:r w:rsidRPr="00435FAA">
        <w:rPr>
          <w:noProof/>
          <w:lang w:val="ru-RU" w:eastAsia="lv-LV"/>
        </w:rPr>
        <w:t xml:space="preserve"> </w:t>
      </w:r>
      <w:r w:rsidRPr="008644B4">
        <w:rPr>
          <w:noProof/>
          <w:lang w:eastAsia="lv-LV"/>
        </w:rPr>
        <w:t>vai</w:t>
      </w:r>
      <w:r w:rsidRPr="00435FAA">
        <w:rPr>
          <w:noProof/>
          <w:lang w:val="ru-RU" w:eastAsia="lv-LV"/>
        </w:rPr>
        <w:t xml:space="preserve"> </w:t>
      </w:r>
      <w:r w:rsidRPr="008644B4">
        <w:rPr>
          <w:noProof/>
          <w:lang w:eastAsia="lv-LV"/>
        </w:rPr>
        <w:t>Zieme</w:t>
      </w:r>
      <w:r w:rsidRPr="00435FAA">
        <w:rPr>
          <w:noProof/>
          <w:lang w:val="ru-RU" w:eastAsia="lv-LV"/>
        </w:rPr>
        <w:t>ļ</w:t>
      </w:r>
      <w:r w:rsidRPr="008644B4">
        <w:rPr>
          <w:noProof/>
          <w:lang w:eastAsia="lv-LV"/>
        </w:rPr>
        <w:t>atlantijas</w:t>
      </w:r>
      <w:r w:rsidRPr="00435FAA">
        <w:rPr>
          <w:noProof/>
          <w:lang w:val="ru-RU" w:eastAsia="lv-LV"/>
        </w:rPr>
        <w:t xml:space="preserve"> </w:t>
      </w:r>
      <w:r w:rsidRPr="008644B4">
        <w:rPr>
          <w:noProof/>
          <w:lang w:eastAsia="lv-LV"/>
        </w:rPr>
        <w:t>l</w:t>
      </w:r>
      <w:r w:rsidRPr="00435FAA">
        <w:rPr>
          <w:noProof/>
          <w:lang w:val="ru-RU" w:eastAsia="lv-LV"/>
        </w:rPr>
        <w:t>ī</w:t>
      </w:r>
      <w:r w:rsidRPr="008644B4">
        <w:rPr>
          <w:noProof/>
          <w:lang w:eastAsia="lv-LV"/>
        </w:rPr>
        <w:t>guma</w:t>
      </w:r>
      <w:r w:rsidRPr="00435FAA">
        <w:rPr>
          <w:noProof/>
          <w:lang w:val="ru-RU" w:eastAsia="lv-LV"/>
        </w:rPr>
        <w:t xml:space="preserve"> </w:t>
      </w:r>
      <w:r w:rsidRPr="008644B4">
        <w:rPr>
          <w:noProof/>
          <w:lang w:eastAsia="lv-LV"/>
        </w:rPr>
        <w:t>organiz</w:t>
      </w:r>
      <w:r w:rsidRPr="00435FAA">
        <w:rPr>
          <w:noProof/>
          <w:lang w:val="ru-RU" w:eastAsia="lv-LV"/>
        </w:rPr>
        <w:t>ā</w:t>
      </w:r>
      <w:r w:rsidRPr="008644B4">
        <w:rPr>
          <w:noProof/>
          <w:lang w:eastAsia="lv-LV"/>
        </w:rPr>
        <w:t>cijas</w:t>
      </w:r>
      <w:r w:rsidRPr="00435FAA">
        <w:rPr>
          <w:noProof/>
          <w:lang w:val="ru-RU" w:eastAsia="lv-LV"/>
        </w:rPr>
        <w:t xml:space="preserve"> </w:t>
      </w:r>
      <w:r w:rsidRPr="008644B4">
        <w:rPr>
          <w:noProof/>
          <w:lang w:eastAsia="lv-LV"/>
        </w:rPr>
        <w:t>dal</w:t>
      </w:r>
      <w:r w:rsidRPr="00435FAA">
        <w:rPr>
          <w:noProof/>
          <w:lang w:val="ru-RU" w:eastAsia="lv-LV"/>
        </w:rPr>
        <w:t>ī</w:t>
      </w:r>
      <w:r w:rsidRPr="008644B4">
        <w:rPr>
          <w:noProof/>
          <w:lang w:eastAsia="lv-LV"/>
        </w:rPr>
        <w:t>bvalsts</w:t>
      </w:r>
      <w:r w:rsidRPr="00435FAA">
        <w:rPr>
          <w:noProof/>
          <w:lang w:val="ru-RU" w:eastAsia="lv-LV"/>
        </w:rPr>
        <w:t xml:space="preserve"> </w:t>
      </w:r>
      <w:r w:rsidRPr="008644B4">
        <w:rPr>
          <w:noProof/>
          <w:lang w:eastAsia="lv-LV"/>
        </w:rPr>
        <w:t>noteikt</w:t>
      </w:r>
      <w:r w:rsidRPr="00435FAA">
        <w:rPr>
          <w:noProof/>
          <w:lang w:val="ru-RU" w:eastAsia="lv-LV"/>
        </w:rPr>
        <w:t>ā</w:t>
      </w:r>
      <w:r w:rsidRPr="008644B4">
        <w:rPr>
          <w:noProof/>
          <w:lang w:eastAsia="lv-LV"/>
        </w:rPr>
        <w:t>s</w:t>
      </w:r>
      <w:r w:rsidRPr="00435FAA">
        <w:rPr>
          <w:noProof/>
          <w:lang w:val="ru-RU" w:eastAsia="lv-LV"/>
        </w:rPr>
        <w:t xml:space="preserve"> </w:t>
      </w:r>
      <w:r w:rsidRPr="008644B4">
        <w:rPr>
          <w:noProof/>
          <w:lang w:eastAsia="lv-LV"/>
        </w:rPr>
        <w:t>sankcijas</w:t>
      </w:r>
      <w:r>
        <w:rPr>
          <w:noProof/>
          <w:lang w:val="lv-LV" w:eastAsia="lv-LV"/>
        </w:rPr>
        <w:t>.</w:t>
      </w:r>
    </w:p>
    <w:p w14:paraId="046E7DFA" w14:textId="39C2DFA4" w:rsidR="00901EA8" w:rsidRPr="00964DB3" w:rsidRDefault="00901EA8" w:rsidP="00435F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jc w:val="both"/>
        <w:rPr>
          <w:rFonts w:ascii="Times New Roman" w:hAnsi="Times New Roman"/>
          <w:color w:val="000000"/>
          <w:sz w:val="24"/>
          <w:szCs w:val="24"/>
          <w:lang w:val="ru-RU"/>
        </w:rPr>
      </w:pPr>
    </w:p>
    <w:p w14:paraId="1DE38FB4" w14:textId="77777777" w:rsidR="00901EA8" w:rsidRPr="00964DB3" w:rsidRDefault="00901EA8" w:rsidP="003C26DE">
      <w:pPr>
        <w:pStyle w:val="HTMLPreformatted"/>
        <w:numPr>
          <w:ilvl w:val="1"/>
          <w:numId w:val="9"/>
        </w:numPr>
        <w:tabs>
          <w:tab w:val="clear" w:pos="916"/>
          <w:tab w:val="left" w:pos="851"/>
        </w:tabs>
        <w:ind w:left="0" w:firstLine="0"/>
        <w:jc w:val="both"/>
        <w:rPr>
          <w:rFonts w:ascii="Times New Roman" w:hAnsi="Times New Roman"/>
          <w:sz w:val="24"/>
          <w:szCs w:val="24"/>
          <w:lang w:val="ru-RU"/>
        </w:rPr>
      </w:pP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w:t>
      </w:r>
      <w:r>
        <w:rPr>
          <w:rFonts w:ascii="Times New Roman" w:hAnsi="Times New Roman"/>
          <w:color w:val="000000"/>
          <w:sz w:val="24"/>
          <w:szCs w:val="24"/>
          <w:lang w:val="ru-RU"/>
        </w:rPr>
        <w:t>8</w:t>
      </w:r>
      <w:r w:rsidRPr="00964DB3">
        <w:rPr>
          <w:rFonts w:ascii="Times New Roman" w:hAnsi="Times New Roman"/>
          <w:color w:val="000000"/>
          <w:sz w:val="24"/>
          <w:szCs w:val="24"/>
          <w:lang w:val="ru-RU"/>
        </w:rPr>
        <w:t>.</w:t>
      </w:r>
      <w:proofErr w:type="gramStart"/>
      <w:r w:rsidRPr="00964DB3">
        <w:rPr>
          <w:rFonts w:ascii="Times New Roman" w:hAnsi="Times New Roman"/>
          <w:color w:val="000000"/>
          <w:sz w:val="24"/>
          <w:szCs w:val="24"/>
          <w:lang w:val="ru-RU"/>
        </w:rPr>
        <w:t>1.</w:t>
      </w:r>
      <w:r w:rsidRPr="00964DB3">
        <w:rPr>
          <w:rFonts w:ascii="Times New Roman" w:hAnsi="Times New Roman"/>
          <w:sz w:val="24"/>
          <w:szCs w:val="24"/>
          <w:lang w:val="ru-RU"/>
        </w:rPr>
        <w:t>punktā</w:t>
      </w:r>
      <w:proofErr w:type="gram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paredzētajos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gadījumos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Pasūtītājs</w:t>
      </w:r>
      <w:proofErr w:type="spellEnd"/>
      <w:r w:rsidRPr="00964DB3">
        <w:rPr>
          <w:rFonts w:ascii="Times New Roman" w:hAnsi="Times New Roman"/>
          <w:i/>
          <w:sz w:val="24"/>
          <w:szCs w:val="24"/>
          <w:lang w:val="ru-RU"/>
        </w:rPr>
        <w:t xml:space="preserve"> </w:t>
      </w:r>
      <w:proofErr w:type="spellStart"/>
      <w:r w:rsidRPr="00964DB3">
        <w:rPr>
          <w:rFonts w:ascii="Times New Roman" w:hAnsi="Times New Roman"/>
          <w:sz w:val="24"/>
          <w:szCs w:val="24"/>
          <w:lang w:val="ru-RU"/>
        </w:rPr>
        <w:t>atkāpjas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neatlīdzinot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Uzņēmējam</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nekādus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zaudējumus</w:t>
      </w:r>
      <w:proofErr w:type="spellEnd"/>
      <w:r w:rsidRPr="00964DB3">
        <w:rPr>
          <w:rFonts w:ascii="Times New Roman" w:hAnsi="Times New Roman"/>
          <w:sz w:val="24"/>
          <w:szCs w:val="24"/>
          <w:lang w:val="ru-RU"/>
        </w:rPr>
        <w:t>.</w:t>
      </w:r>
    </w:p>
    <w:p w14:paraId="3E0CA27D" w14:textId="77777777" w:rsidR="00901EA8" w:rsidRPr="00964DB3" w:rsidRDefault="00901EA8" w:rsidP="003C26DE">
      <w:pPr>
        <w:pStyle w:val="HTMLPreformatted"/>
        <w:numPr>
          <w:ilvl w:val="1"/>
          <w:numId w:val="9"/>
        </w:numPr>
        <w:tabs>
          <w:tab w:val="clear" w:pos="916"/>
          <w:tab w:val="left" w:pos="851"/>
        </w:tabs>
        <w:ind w:left="0" w:firstLine="0"/>
        <w:jc w:val="both"/>
        <w:rPr>
          <w:rFonts w:ascii="Times New Roman" w:hAnsi="Times New Roman"/>
          <w:sz w:val="24"/>
          <w:szCs w:val="24"/>
          <w:lang w:val="ru-RU"/>
        </w:rPr>
      </w:pPr>
      <w:proofErr w:type="spellStart"/>
      <w:r w:rsidRPr="00964DB3">
        <w:rPr>
          <w:rFonts w:ascii="Times New Roman" w:hAnsi="Times New Roman"/>
          <w:sz w:val="24"/>
          <w:szCs w:val="24"/>
          <w:lang w:val="ru-RU"/>
        </w:rPr>
        <w:t>Ja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Uzņēmējs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izpildījis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6.</w:t>
      </w:r>
      <w:proofErr w:type="gramStart"/>
      <w:r w:rsidRPr="00964DB3">
        <w:rPr>
          <w:rFonts w:ascii="Times New Roman" w:hAnsi="Times New Roman"/>
          <w:sz w:val="24"/>
          <w:szCs w:val="24"/>
          <w:lang w:val="ru-RU"/>
        </w:rPr>
        <w:t>1.punkta</w:t>
      </w:r>
      <w:proofErr w:type="gram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noteikumus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bet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tiek</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izbeigts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saskaņā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8.1.2.apakšpunktu, </w:t>
      </w:r>
      <w:proofErr w:type="spellStart"/>
      <w:r w:rsidRPr="00964DB3">
        <w:rPr>
          <w:rFonts w:ascii="Times New Roman" w:hAnsi="Times New Roman"/>
          <w:sz w:val="24"/>
          <w:szCs w:val="24"/>
          <w:lang w:val="ru-RU"/>
        </w:rPr>
        <w:t>tad</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color w:val="000000"/>
          <w:sz w:val="24"/>
          <w:szCs w:val="24"/>
          <w:lang w:val="ru-RU"/>
        </w:rPr>
        <w:t>Līguma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saistību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izpildes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nodrošinājuma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garantija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Uzņēmējam</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netiek</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atmaksāta</w:t>
      </w:r>
      <w:proofErr w:type="spellEnd"/>
      <w:r w:rsidRPr="00964DB3">
        <w:rPr>
          <w:rFonts w:ascii="Times New Roman" w:hAnsi="Times New Roman"/>
          <w:color w:val="000000"/>
          <w:sz w:val="24"/>
          <w:szCs w:val="24"/>
          <w:lang w:val="ru-RU"/>
        </w:rPr>
        <w:t>.</w:t>
      </w:r>
    </w:p>
    <w:p w14:paraId="05C274CC" w14:textId="77777777" w:rsidR="00901EA8" w:rsidRPr="00964DB3" w:rsidRDefault="00901EA8" w:rsidP="003C26DE">
      <w:pPr>
        <w:numPr>
          <w:ilvl w:val="1"/>
          <w:numId w:val="9"/>
        </w:numPr>
        <w:tabs>
          <w:tab w:val="left" w:pos="851"/>
        </w:tabs>
        <w:ind w:left="0" w:firstLine="0"/>
        <w:jc w:val="both"/>
        <w:rPr>
          <w:lang w:val="ru-RU"/>
        </w:rPr>
      </w:pPr>
      <w:proofErr w:type="spellStart"/>
      <w:r w:rsidRPr="00964DB3">
        <w:rPr>
          <w:lang w:val="ru-RU"/>
        </w:rPr>
        <w:t>Līguma</w:t>
      </w:r>
      <w:proofErr w:type="spellEnd"/>
      <w:r w:rsidRPr="00964DB3">
        <w:rPr>
          <w:lang w:val="ru-RU"/>
        </w:rPr>
        <w:t xml:space="preserve"> 8.</w:t>
      </w:r>
      <w:proofErr w:type="gramStart"/>
      <w:r w:rsidRPr="00964DB3">
        <w:rPr>
          <w:lang w:val="ru-RU"/>
        </w:rPr>
        <w:t>1.punktā</w:t>
      </w:r>
      <w:proofErr w:type="gramEnd"/>
      <w:r w:rsidRPr="00964DB3">
        <w:rPr>
          <w:lang w:val="ru-RU"/>
        </w:rPr>
        <w:t xml:space="preserve"> </w:t>
      </w:r>
      <w:proofErr w:type="spellStart"/>
      <w:r w:rsidRPr="00964DB3">
        <w:rPr>
          <w:lang w:val="ru-RU"/>
        </w:rPr>
        <w:t>noteiktajā</w:t>
      </w:r>
      <w:proofErr w:type="spellEnd"/>
      <w:r w:rsidRPr="00964DB3">
        <w:rPr>
          <w:lang w:val="ru-RU"/>
        </w:rPr>
        <w:t xml:space="preserve"> </w:t>
      </w:r>
      <w:proofErr w:type="spellStart"/>
      <w:r w:rsidRPr="00964DB3">
        <w:rPr>
          <w:lang w:val="ru-RU"/>
        </w:rPr>
        <w:t>gadījumā</w:t>
      </w:r>
      <w:proofErr w:type="spellEnd"/>
      <w:r w:rsidRPr="00964DB3">
        <w:rPr>
          <w:lang w:val="ru-RU"/>
        </w:rPr>
        <w:t xml:space="preserve"> </w:t>
      </w:r>
      <w:proofErr w:type="spellStart"/>
      <w:r w:rsidRPr="00964DB3">
        <w:rPr>
          <w:lang w:val="ru-RU"/>
        </w:rPr>
        <w:t>paziņojums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izbeigšanu</w:t>
      </w:r>
      <w:proofErr w:type="spellEnd"/>
      <w:r w:rsidRPr="00964DB3">
        <w:rPr>
          <w:lang w:val="ru-RU"/>
        </w:rPr>
        <w:t xml:space="preserve"> </w:t>
      </w:r>
      <w:proofErr w:type="spellStart"/>
      <w:r w:rsidRPr="00964DB3">
        <w:rPr>
          <w:lang w:val="ru-RU"/>
        </w:rPr>
        <w:t>uzskatāms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saņemtu</w:t>
      </w:r>
      <w:proofErr w:type="spellEnd"/>
      <w:r w:rsidRPr="00964DB3">
        <w:rPr>
          <w:lang w:val="ru-RU"/>
        </w:rPr>
        <w:t xml:space="preserve"> </w:t>
      </w:r>
      <w:proofErr w:type="spellStart"/>
      <w:r w:rsidRPr="00964DB3">
        <w:rPr>
          <w:lang w:val="ru-RU"/>
        </w:rPr>
        <w:t>septītajā</w:t>
      </w:r>
      <w:proofErr w:type="spellEnd"/>
      <w:r w:rsidRPr="00964DB3">
        <w:rPr>
          <w:lang w:val="ru-RU"/>
        </w:rPr>
        <w:t xml:space="preserve"> </w:t>
      </w:r>
      <w:proofErr w:type="spellStart"/>
      <w:r w:rsidRPr="00964DB3">
        <w:rPr>
          <w:lang w:val="ru-RU"/>
        </w:rPr>
        <w:t>dienā</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paziņojuma</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atkāpšanos</w:t>
      </w:r>
      <w:proofErr w:type="spellEnd"/>
      <w:r w:rsidRPr="00964DB3">
        <w:rPr>
          <w:lang w:val="ru-RU"/>
        </w:rPr>
        <w:t xml:space="preserve"> (</w:t>
      </w:r>
      <w:proofErr w:type="spellStart"/>
      <w:r w:rsidRPr="00964DB3">
        <w:rPr>
          <w:lang w:val="ru-RU"/>
        </w:rPr>
        <w:t>ierakstītā</w:t>
      </w:r>
      <w:proofErr w:type="spellEnd"/>
      <w:r w:rsidRPr="00964DB3">
        <w:rPr>
          <w:lang w:val="ru-RU"/>
        </w:rPr>
        <w:t xml:space="preserve"> </w:t>
      </w:r>
      <w:proofErr w:type="spellStart"/>
      <w:r w:rsidRPr="00964DB3">
        <w:rPr>
          <w:lang w:val="ru-RU"/>
        </w:rPr>
        <w:t>vēstulē</w:t>
      </w:r>
      <w:proofErr w:type="spellEnd"/>
      <w:r w:rsidRPr="00964DB3">
        <w:rPr>
          <w:lang w:val="ru-RU"/>
        </w:rPr>
        <w:t xml:space="preserve">) </w:t>
      </w:r>
      <w:proofErr w:type="spellStart"/>
      <w:r w:rsidRPr="00964DB3">
        <w:rPr>
          <w:lang w:val="ru-RU"/>
        </w:rPr>
        <w:t>izsūtīšanas</w:t>
      </w:r>
      <w:proofErr w:type="spellEnd"/>
      <w:r w:rsidRPr="00964DB3">
        <w:rPr>
          <w:lang w:val="ru-RU"/>
        </w:rPr>
        <w:t xml:space="preserve"> </w:t>
      </w:r>
      <w:proofErr w:type="spellStart"/>
      <w:r w:rsidRPr="00964DB3">
        <w:rPr>
          <w:lang w:val="ru-RU"/>
        </w:rPr>
        <w:t>dienas</w:t>
      </w:r>
      <w:proofErr w:type="spellEnd"/>
      <w:r w:rsidRPr="00964DB3">
        <w:rPr>
          <w:lang w:val="ru-RU"/>
        </w:rPr>
        <w:t>.</w:t>
      </w:r>
    </w:p>
    <w:p w14:paraId="1007725B" w14:textId="77777777" w:rsidR="00901EA8" w:rsidRPr="00E56C1E" w:rsidRDefault="00901EA8" w:rsidP="003C26DE">
      <w:pPr>
        <w:pStyle w:val="HTMLPreformatted"/>
        <w:numPr>
          <w:ilvl w:val="1"/>
          <w:numId w:val="9"/>
        </w:numPr>
        <w:tabs>
          <w:tab w:val="clear" w:pos="916"/>
          <w:tab w:val="left" w:pos="851"/>
        </w:tabs>
        <w:ind w:left="0" w:firstLine="0"/>
        <w:jc w:val="both"/>
        <w:rPr>
          <w:rFonts w:ascii="Times New Roman" w:hAnsi="Times New Roman"/>
          <w:sz w:val="24"/>
          <w:szCs w:val="24"/>
          <w:lang w:val="en-US"/>
        </w:rPr>
      </w:pPr>
      <w:proofErr w:type="spellStart"/>
      <w:r w:rsidRPr="00E56C1E">
        <w:rPr>
          <w:rFonts w:ascii="Times New Roman" w:hAnsi="Times New Roman"/>
          <w:color w:val="000000"/>
          <w:sz w:val="24"/>
          <w:szCs w:val="24"/>
          <w:lang w:val="en-US"/>
        </w:rPr>
        <w:t>Puses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vienojas</w:t>
      </w:r>
      <w:proofErr w:type="spellEnd"/>
      <w:r w:rsidRPr="00E56C1E">
        <w:rPr>
          <w:rFonts w:ascii="Times New Roman" w:hAnsi="Times New Roman"/>
          <w:color w:val="000000"/>
          <w:sz w:val="24"/>
          <w:szCs w:val="24"/>
          <w:lang w:val="en-US"/>
        </w:rPr>
        <w:t xml:space="preserve">, ka </w:t>
      </w:r>
      <w:proofErr w:type="spellStart"/>
      <w:r w:rsidRPr="00E56C1E">
        <w:rPr>
          <w:rFonts w:ascii="Times New Roman" w:hAnsi="Times New Roman"/>
          <w:color w:val="000000"/>
          <w:sz w:val="24"/>
          <w:szCs w:val="24"/>
          <w:lang w:val="en-US"/>
        </w:rPr>
        <w:t>Līgumā</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paredzētās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saistības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pildīs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personīgi</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Izņēmumi</w:t>
      </w:r>
      <w:proofErr w:type="spellEnd"/>
      <w:r w:rsidRPr="00E56C1E">
        <w:rPr>
          <w:rFonts w:ascii="Times New Roman" w:hAnsi="Times New Roman"/>
          <w:color w:val="000000"/>
          <w:sz w:val="24"/>
          <w:szCs w:val="24"/>
          <w:lang w:val="en-US"/>
        </w:rPr>
        <w:t xml:space="preserve"> no </w:t>
      </w:r>
      <w:proofErr w:type="spellStart"/>
      <w:r w:rsidRPr="00E56C1E">
        <w:rPr>
          <w:rFonts w:ascii="Times New Roman" w:hAnsi="Times New Roman"/>
          <w:color w:val="000000"/>
          <w:sz w:val="24"/>
          <w:szCs w:val="24"/>
          <w:lang w:val="en-US"/>
        </w:rPr>
        <w:t>šī</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noteikuma</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iespējami</w:t>
      </w:r>
      <w:proofErr w:type="spellEnd"/>
      <w:r w:rsidRPr="00E56C1E">
        <w:rPr>
          <w:rFonts w:ascii="Times New Roman" w:hAnsi="Times New Roman"/>
          <w:color w:val="000000"/>
          <w:sz w:val="24"/>
          <w:szCs w:val="24"/>
          <w:lang w:val="en-US"/>
        </w:rPr>
        <w:t xml:space="preserve">, ja </w:t>
      </w:r>
      <w:proofErr w:type="spellStart"/>
      <w:r w:rsidRPr="00E56C1E">
        <w:rPr>
          <w:rFonts w:ascii="Times New Roman" w:hAnsi="Times New Roman"/>
          <w:color w:val="000000"/>
          <w:sz w:val="24"/>
          <w:szCs w:val="24"/>
          <w:lang w:val="en-US"/>
        </w:rPr>
        <w:t>kādas</w:t>
      </w:r>
      <w:proofErr w:type="spellEnd"/>
      <w:r w:rsidRPr="00E56C1E">
        <w:rPr>
          <w:rFonts w:ascii="Times New Roman" w:hAnsi="Times New Roman"/>
          <w:color w:val="000000"/>
          <w:sz w:val="24"/>
          <w:szCs w:val="24"/>
          <w:lang w:val="en-US"/>
        </w:rPr>
        <w:t xml:space="preserve"> no </w:t>
      </w:r>
      <w:proofErr w:type="spellStart"/>
      <w:r w:rsidRPr="00E56C1E">
        <w:rPr>
          <w:rFonts w:ascii="Times New Roman" w:hAnsi="Times New Roman"/>
          <w:color w:val="000000"/>
          <w:sz w:val="24"/>
          <w:szCs w:val="24"/>
          <w:lang w:val="en-US"/>
        </w:rPr>
        <w:t>Pusēm</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saistību</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tiesību</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pārņemšana</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noteikta</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ar</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likumu</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tiesas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spriedumu</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vai</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tiesību</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aktos</w:t>
      </w:r>
      <w:proofErr w:type="spellEnd"/>
      <w:r w:rsidRPr="00E56C1E">
        <w:rPr>
          <w:rFonts w:ascii="Times New Roman" w:hAnsi="Times New Roman"/>
          <w:color w:val="000000"/>
          <w:sz w:val="24"/>
          <w:szCs w:val="24"/>
          <w:lang w:val="en-US"/>
        </w:rPr>
        <w:t xml:space="preserve"> </w:t>
      </w:r>
      <w:proofErr w:type="spellStart"/>
      <w:r w:rsidRPr="00E56C1E">
        <w:rPr>
          <w:rFonts w:ascii="Times New Roman" w:hAnsi="Times New Roman"/>
          <w:color w:val="000000"/>
          <w:sz w:val="24"/>
          <w:szCs w:val="24"/>
          <w:lang w:val="en-US"/>
        </w:rPr>
        <w:t>not</w:t>
      </w:r>
      <w:r w:rsidRPr="00E56C1E">
        <w:rPr>
          <w:rFonts w:ascii="Times New Roman" w:hAnsi="Times New Roman"/>
          <w:sz w:val="24"/>
          <w:szCs w:val="24"/>
          <w:lang w:val="en-US"/>
        </w:rPr>
        <w:t>eiktā</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kārtībā</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reģistrēta</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Uzņēmumu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reģistrā</w:t>
      </w:r>
      <w:proofErr w:type="spellEnd"/>
      <w:r w:rsidRPr="00E56C1E">
        <w:rPr>
          <w:rFonts w:ascii="Times New Roman" w:hAnsi="Times New Roman"/>
          <w:sz w:val="24"/>
          <w:szCs w:val="24"/>
          <w:lang w:val="en-US"/>
        </w:rPr>
        <w:t xml:space="preserve">. </w:t>
      </w:r>
    </w:p>
    <w:p w14:paraId="08BAC209" w14:textId="77777777" w:rsidR="00901EA8" w:rsidRPr="00E56C1E" w:rsidRDefault="00901EA8" w:rsidP="003C26DE">
      <w:pPr>
        <w:pStyle w:val="HTMLPreformatted"/>
        <w:numPr>
          <w:ilvl w:val="1"/>
          <w:numId w:val="9"/>
        </w:numPr>
        <w:tabs>
          <w:tab w:val="clear" w:pos="916"/>
          <w:tab w:val="left" w:pos="851"/>
        </w:tabs>
        <w:ind w:left="0" w:firstLine="0"/>
        <w:jc w:val="both"/>
        <w:rPr>
          <w:rFonts w:ascii="Times New Roman" w:hAnsi="Times New Roman"/>
          <w:sz w:val="24"/>
          <w:szCs w:val="24"/>
          <w:lang w:val="en-US"/>
        </w:rPr>
      </w:pPr>
      <w:proofErr w:type="spellStart"/>
      <w:r w:rsidRPr="00E56C1E">
        <w:rPr>
          <w:rFonts w:ascii="Times New Roman" w:hAnsi="Times New Roman"/>
          <w:sz w:val="24"/>
          <w:szCs w:val="24"/>
          <w:lang w:val="en-US"/>
        </w:rPr>
        <w:t>Pusei</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kuras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saistību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tiesības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pārņemtas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ir</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pienākums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nekavējoties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elektroniski</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nosūtīt</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uz</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sekojošu</w:t>
      </w:r>
      <w:proofErr w:type="spellEnd"/>
      <w:r w:rsidRPr="00E56C1E">
        <w:rPr>
          <w:rFonts w:ascii="Times New Roman" w:hAnsi="Times New Roman"/>
          <w:sz w:val="24"/>
          <w:szCs w:val="24"/>
          <w:lang w:val="en-US"/>
        </w:rPr>
        <w:t xml:space="preserve"> e-pasta </w:t>
      </w:r>
      <w:proofErr w:type="spellStart"/>
      <w:r w:rsidRPr="00E56C1E">
        <w:rPr>
          <w:rFonts w:ascii="Times New Roman" w:hAnsi="Times New Roman"/>
          <w:sz w:val="24"/>
          <w:szCs w:val="24"/>
          <w:lang w:val="en-US"/>
        </w:rPr>
        <w:t>adresi</w:t>
      </w:r>
      <w:proofErr w:type="spellEnd"/>
      <w:r w:rsidRPr="00E56C1E">
        <w:rPr>
          <w:rFonts w:ascii="Times New Roman" w:hAnsi="Times New Roman"/>
          <w:sz w:val="24"/>
          <w:szCs w:val="24"/>
          <w:lang w:val="en-US"/>
        </w:rPr>
        <w:t xml:space="preserve"> </w:t>
      </w:r>
      <w:r>
        <w:rPr>
          <w:rFonts w:ascii="Times New Roman" w:hAnsi="Times New Roman"/>
          <w:sz w:val="24"/>
          <w:szCs w:val="24"/>
          <w:lang w:val="lv-LV"/>
        </w:rPr>
        <w:t>___________</w:t>
      </w:r>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gadījumā</w:t>
      </w:r>
      <w:proofErr w:type="spellEnd"/>
      <w:r w:rsidRPr="00E56C1E">
        <w:rPr>
          <w:rFonts w:ascii="Times New Roman" w:hAnsi="Times New Roman"/>
          <w:sz w:val="24"/>
          <w:szCs w:val="24"/>
          <w:lang w:val="en-US"/>
        </w:rPr>
        <w:t xml:space="preserve">, ja </w:t>
      </w:r>
      <w:proofErr w:type="spellStart"/>
      <w:r w:rsidRPr="00E56C1E">
        <w:rPr>
          <w:rFonts w:ascii="Times New Roman" w:hAnsi="Times New Roman"/>
          <w:sz w:val="24"/>
          <w:szCs w:val="24"/>
          <w:lang w:val="en-US"/>
        </w:rPr>
        <w:t>Puse</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kuras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saistību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tiesības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tiek</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pārņemtas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ir</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Uzņēmējs</w:t>
      </w:r>
      <w:proofErr w:type="spellEnd"/>
      <w:r w:rsidRPr="00E56C1E">
        <w:rPr>
          <w:rFonts w:ascii="Times New Roman" w:hAnsi="Times New Roman"/>
          <w:sz w:val="24"/>
          <w:szCs w:val="24"/>
          <w:lang w:val="en-US"/>
        </w:rPr>
        <w:t>), _______________ (</w:t>
      </w:r>
      <w:proofErr w:type="spellStart"/>
      <w:r w:rsidRPr="00E56C1E">
        <w:rPr>
          <w:rFonts w:ascii="Times New Roman" w:hAnsi="Times New Roman"/>
          <w:sz w:val="24"/>
          <w:szCs w:val="24"/>
          <w:lang w:val="en-US"/>
        </w:rPr>
        <w:t>gadījumā</w:t>
      </w:r>
      <w:proofErr w:type="spellEnd"/>
      <w:r w:rsidRPr="00E56C1E">
        <w:rPr>
          <w:rFonts w:ascii="Times New Roman" w:hAnsi="Times New Roman"/>
          <w:sz w:val="24"/>
          <w:szCs w:val="24"/>
          <w:lang w:val="en-US"/>
        </w:rPr>
        <w:t xml:space="preserve">, ja </w:t>
      </w:r>
      <w:proofErr w:type="spellStart"/>
      <w:r w:rsidRPr="00E56C1E">
        <w:rPr>
          <w:rFonts w:ascii="Times New Roman" w:hAnsi="Times New Roman"/>
          <w:sz w:val="24"/>
          <w:szCs w:val="24"/>
          <w:lang w:val="en-US"/>
        </w:rPr>
        <w:t>Puse</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kuras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saistību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tiesības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tiek</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pārņemtas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ir</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Pasūtītājs</w:t>
      </w:r>
      <w:proofErr w:type="spellEnd"/>
      <w:r w:rsidRPr="00E56C1E">
        <w:rPr>
          <w:rFonts w:ascii="Times New Roman" w:hAnsi="Times New Roman"/>
          <w:sz w:val="24"/>
          <w:szCs w:val="24"/>
          <w:lang w:val="en-US"/>
        </w:rPr>
        <w:t>) un 3 (</w:t>
      </w:r>
      <w:proofErr w:type="spellStart"/>
      <w:r w:rsidRPr="00E56C1E">
        <w:rPr>
          <w:rFonts w:ascii="Times New Roman" w:hAnsi="Times New Roman"/>
          <w:sz w:val="24"/>
          <w:szCs w:val="24"/>
          <w:lang w:val="en-US"/>
        </w:rPr>
        <w:t>trīs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kalendāro</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dienu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laikā</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rakstiski</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informēt</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otru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Pusi</w:t>
      </w:r>
      <w:proofErr w:type="spellEnd"/>
      <w:r w:rsidRPr="00E56C1E">
        <w:rPr>
          <w:rFonts w:ascii="Times New Roman" w:hAnsi="Times New Roman"/>
          <w:sz w:val="24"/>
          <w:szCs w:val="24"/>
          <w:lang w:val="en-US"/>
        </w:rPr>
        <w:t xml:space="preserve"> par </w:t>
      </w:r>
      <w:proofErr w:type="spellStart"/>
      <w:r w:rsidRPr="00E56C1E">
        <w:rPr>
          <w:rFonts w:ascii="Times New Roman" w:hAnsi="Times New Roman"/>
          <w:sz w:val="24"/>
          <w:szCs w:val="24"/>
          <w:lang w:val="en-US"/>
        </w:rPr>
        <w:t>saistību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pārņemšanas</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tiesisko</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pamatu</w:t>
      </w:r>
      <w:proofErr w:type="spellEnd"/>
      <w:r w:rsidRPr="00E56C1E">
        <w:rPr>
          <w:rFonts w:ascii="Times New Roman" w:hAnsi="Times New Roman"/>
          <w:sz w:val="24"/>
          <w:szCs w:val="24"/>
          <w:lang w:val="en-US"/>
        </w:rPr>
        <w:t xml:space="preserve"> un </w:t>
      </w:r>
      <w:proofErr w:type="spellStart"/>
      <w:r w:rsidRPr="00E56C1E">
        <w:rPr>
          <w:rFonts w:ascii="Times New Roman" w:hAnsi="Times New Roman"/>
          <w:sz w:val="24"/>
          <w:szCs w:val="24"/>
          <w:lang w:val="en-US"/>
        </w:rPr>
        <w:t>saistību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tiesību</w:t>
      </w:r>
      <w:proofErr w:type="spellEnd"/>
      <w:r w:rsidRPr="00E56C1E">
        <w:rPr>
          <w:rFonts w:ascii="Times New Roman" w:hAnsi="Times New Roman"/>
          <w:sz w:val="24"/>
          <w:szCs w:val="24"/>
          <w:lang w:val="en-US"/>
        </w:rPr>
        <w:t xml:space="preserve"> </w:t>
      </w:r>
      <w:proofErr w:type="spellStart"/>
      <w:r w:rsidRPr="00E56C1E">
        <w:rPr>
          <w:rFonts w:ascii="Times New Roman" w:hAnsi="Times New Roman"/>
          <w:sz w:val="24"/>
          <w:szCs w:val="24"/>
          <w:lang w:val="en-US"/>
        </w:rPr>
        <w:t>pārņēmēju</w:t>
      </w:r>
      <w:proofErr w:type="spellEnd"/>
      <w:r w:rsidRPr="00E56C1E">
        <w:rPr>
          <w:rFonts w:ascii="Times New Roman" w:hAnsi="Times New Roman"/>
          <w:sz w:val="24"/>
          <w:szCs w:val="24"/>
          <w:lang w:val="en-US"/>
        </w:rPr>
        <w:t>.</w:t>
      </w:r>
    </w:p>
    <w:p w14:paraId="7FB296DA" w14:textId="77777777" w:rsidR="00901EA8" w:rsidRPr="00E56C1E" w:rsidRDefault="00901EA8" w:rsidP="00901EA8">
      <w:pPr>
        <w:pStyle w:val="HTMLPreformatted"/>
        <w:tabs>
          <w:tab w:val="left" w:pos="851"/>
        </w:tabs>
        <w:jc w:val="both"/>
        <w:rPr>
          <w:rFonts w:ascii="Times New Roman" w:hAnsi="Times New Roman"/>
          <w:sz w:val="24"/>
          <w:szCs w:val="24"/>
          <w:lang w:val="en-US"/>
        </w:rPr>
      </w:pPr>
    </w:p>
    <w:p w14:paraId="471F4A68" w14:textId="15B93D51" w:rsidR="00901EA8" w:rsidRPr="00F64CBD" w:rsidRDefault="00901EA8" w:rsidP="003C26DE">
      <w:pPr>
        <w:pStyle w:val="HTMLPreformatted"/>
        <w:numPr>
          <w:ilvl w:val="0"/>
          <w:numId w:val="9"/>
        </w:numPr>
        <w:tabs>
          <w:tab w:val="left" w:pos="851"/>
        </w:tabs>
        <w:ind w:left="284" w:hanging="284"/>
        <w:jc w:val="center"/>
        <w:rPr>
          <w:rFonts w:ascii="Times New Roman" w:hAnsi="Times New Roman"/>
          <w:b/>
          <w:bCs/>
          <w:color w:val="000000"/>
          <w:sz w:val="24"/>
          <w:szCs w:val="24"/>
          <w:lang w:val="ru-RU"/>
        </w:rPr>
      </w:pPr>
      <w:proofErr w:type="spellStart"/>
      <w:r w:rsidRPr="00964DB3">
        <w:rPr>
          <w:rFonts w:ascii="Times New Roman" w:hAnsi="Times New Roman"/>
          <w:b/>
          <w:bCs/>
          <w:color w:val="000000"/>
          <w:sz w:val="24"/>
          <w:szCs w:val="24"/>
          <w:lang w:val="ru-RU"/>
        </w:rPr>
        <w:t>Pušu</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atbildība</w:t>
      </w:r>
      <w:proofErr w:type="spellEnd"/>
    </w:p>
    <w:p w14:paraId="167650CD" w14:textId="77777777" w:rsidR="00901EA8" w:rsidRPr="00964DB3" w:rsidRDefault="00901EA8" w:rsidP="003C26DE">
      <w:pPr>
        <w:pStyle w:val="HTMLPreformatted"/>
        <w:numPr>
          <w:ilvl w:val="1"/>
          <w:numId w:val="9"/>
        </w:numPr>
        <w:tabs>
          <w:tab w:val="clear" w:pos="91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color w:val="000000"/>
          <w:sz w:val="24"/>
          <w:szCs w:val="24"/>
          <w:lang w:val="ru-RU"/>
        </w:rPr>
        <w:t>Puses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atbild</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viena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pret</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otru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saskaņā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ar</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Līgumu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Latvijas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Republikas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Civillikumu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kā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arī</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citiem</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spēkā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esošiem</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Latvijas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Republikas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tiesību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aktiem</w:t>
      </w:r>
      <w:proofErr w:type="spellEnd"/>
      <w:r w:rsidRPr="00964DB3">
        <w:rPr>
          <w:rFonts w:ascii="Times New Roman" w:hAnsi="Times New Roman"/>
          <w:color w:val="000000"/>
          <w:sz w:val="24"/>
          <w:szCs w:val="24"/>
          <w:lang w:val="ru-RU"/>
        </w:rPr>
        <w:t>.</w:t>
      </w:r>
    </w:p>
    <w:p w14:paraId="54067F52" w14:textId="77777777" w:rsidR="00901EA8" w:rsidRPr="00964DB3" w:rsidRDefault="00901EA8" w:rsidP="003C26DE">
      <w:pPr>
        <w:pStyle w:val="HTMLPreformatted"/>
        <w:numPr>
          <w:ilvl w:val="1"/>
          <w:numId w:val="9"/>
        </w:numPr>
        <w:tabs>
          <w:tab w:val="clear" w:pos="91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sz w:val="24"/>
          <w:szCs w:val="24"/>
          <w:lang w:val="ru-RU"/>
        </w:rPr>
        <w:t>Gadījumā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ja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color w:val="000000"/>
          <w:sz w:val="24"/>
          <w:szCs w:val="24"/>
          <w:lang w:val="ru-RU"/>
        </w:rPr>
        <w:t>Uzņēmējs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w:t>
      </w:r>
      <w:r>
        <w:rPr>
          <w:rFonts w:ascii="Times New Roman" w:hAnsi="Times New Roman"/>
          <w:sz w:val="24"/>
          <w:szCs w:val="24"/>
          <w:lang w:val="ru-RU"/>
        </w:rPr>
        <w:t>esniedz</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Līguma</w:t>
      </w:r>
      <w:proofErr w:type="spellEnd"/>
      <w:r>
        <w:rPr>
          <w:rFonts w:ascii="Times New Roman" w:hAnsi="Times New Roman"/>
          <w:sz w:val="24"/>
          <w:szCs w:val="24"/>
          <w:lang w:val="ru-RU"/>
        </w:rPr>
        <w:t xml:space="preserve"> </w:t>
      </w:r>
      <w:r w:rsidRPr="00D66889">
        <w:rPr>
          <w:rFonts w:ascii="Times New Roman" w:hAnsi="Times New Roman"/>
          <w:sz w:val="24"/>
          <w:szCs w:val="24"/>
          <w:lang w:val="ru-RU"/>
        </w:rPr>
        <w:t xml:space="preserve">3.6.punktā </w:t>
      </w:r>
      <w:proofErr w:type="spellStart"/>
      <w:r w:rsidRPr="00D66889">
        <w:rPr>
          <w:rFonts w:ascii="Times New Roman" w:hAnsi="Times New Roman"/>
          <w:sz w:val="24"/>
          <w:szCs w:val="24"/>
          <w:lang w:val="ru-RU"/>
        </w:rPr>
        <w:t>m</w:t>
      </w:r>
      <w:r w:rsidRPr="00964DB3">
        <w:rPr>
          <w:rFonts w:ascii="Times New Roman" w:hAnsi="Times New Roman"/>
          <w:sz w:val="24"/>
          <w:szCs w:val="24"/>
          <w:lang w:val="ru-RU"/>
        </w:rPr>
        <w:t>inēto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apliecinājumu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kopā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saskaņošanai</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iesniegtajiem</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dokumentu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projektiem</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un</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Zemes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vienības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darbu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pieņemšanas</w:t>
      </w:r>
      <w:proofErr w:type="spellEnd"/>
      <w:r w:rsidRPr="00964DB3">
        <w:rPr>
          <w:rFonts w:ascii="Times New Roman" w:hAnsi="Times New Roman"/>
          <w:sz w:val="24"/>
          <w:szCs w:val="24"/>
          <w:lang w:val="ru-RU"/>
        </w:rPr>
        <w:t xml:space="preserve"> - </w:t>
      </w:r>
      <w:proofErr w:type="spellStart"/>
      <w:r w:rsidRPr="00964DB3">
        <w:rPr>
          <w:rFonts w:ascii="Times New Roman" w:hAnsi="Times New Roman"/>
          <w:sz w:val="24"/>
          <w:szCs w:val="24"/>
          <w:lang w:val="ru-RU"/>
        </w:rPr>
        <w:t>nodošanas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aktu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katru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zemes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vienību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bet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pēc</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Darbu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kvalitātes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pārbaudes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dabā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Pasūtītājs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konstatē</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situācija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dabā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neatbilst</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iesniegtajos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dokumentu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projektos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norādītājam</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apliecina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Darbu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kvalitātes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pārbaudes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akts</w:t>
      </w:r>
      <w:proofErr w:type="spellEnd"/>
      <w:r w:rsidRPr="00964DB3">
        <w:rPr>
          <w:rFonts w:ascii="Times New Roman" w:hAnsi="Times New Roman"/>
          <w:sz w:val="24"/>
          <w:szCs w:val="24"/>
          <w:lang w:val="ru-RU"/>
        </w:rPr>
        <w:t xml:space="preserve">(-i), </w:t>
      </w:r>
      <w:proofErr w:type="spellStart"/>
      <w:r w:rsidRPr="00964DB3">
        <w:rPr>
          <w:rFonts w:ascii="Times New Roman" w:hAnsi="Times New Roman"/>
          <w:sz w:val="24"/>
          <w:szCs w:val="24"/>
          <w:lang w:val="ru-RU"/>
        </w:rPr>
        <w:t>tad</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color w:val="000000"/>
          <w:sz w:val="24"/>
          <w:szCs w:val="24"/>
          <w:lang w:val="ru-RU"/>
        </w:rPr>
        <w:t>Uzņēmējs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maksā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Pasūtītājam</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līgumsodu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nepatiesas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informācijas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sniegšanu</w:t>
      </w:r>
      <w:proofErr w:type="spellEnd"/>
      <w:r w:rsidRPr="00964DB3">
        <w:rPr>
          <w:rFonts w:ascii="Times New Roman" w:hAnsi="Times New Roman"/>
          <w:sz w:val="24"/>
          <w:szCs w:val="24"/>
          <w:lang w:val="ru-RU"/>
        </w:rPr>
        <w:t xml:space="preserve"> </w:t>
      </w:r>
      <w:r w:rsidRPr="00D66889">
        <w:rPr>
          <w:rFonts w:ascii="Times New Roman" w:hAnsi="Times New Roman"/>
          <w:sz w:val="24"/>
          <w:szCs w:val="24"/>
          <w:lang w:val="ru-RU"/>
        </w:rPr>
        <w:t>10% (</w:t>
      </w:r>
      <w:proofErr w:type="spellStart"/>
      <w:r w:rsidRPr="00D66889">
        <w:rPr>
          <w:rFonts w:ascii="Times New Roman" w:hAnsi="Times New Roman"/>
          <w:sz w:val="24"/>
          <w:szCs w:val="24"/>
          <w:lang w:val="ru-RU"/>
        </w:rPr>
        <w:t>desmit</w:t>
      </w:r>
      <w:proofErr w:type="spellEnd"/>
      <w:r w:rsidRPr="00D66889">
        <w:rPr>
          <w:rFonts w:ascii="Times New Roman" w:hAnsi="Times New Roman"/>
          <w:sz w:val="24"/>
          <w:szCs w:val="24"/>
          <w:lang w:val="ru-RU"/>
        </w:rPr>
        <w:t xml:space="preserve"> </w:t>
      </w:r>
      <w:proofErr w:type="spellStart"/>
      <w:r w:rsidRPr="00D66889">
        <w:rPr>
          <w:rFonts w:ascii="Times New Roman" w:hAnsi="Times New Roman"/>
          <w:sz w:val="24"/>
          <w:szCs w:val="24"/>
          <w:lang w:val="ru-RU"/>
        </w:rPr>
        <w:t>procenti</w:t>
      </w:r>
      <w:proofErr w:type="spellEnd"/>
      <w:r w:rsidRPr="00D66889">
        <w:rPr>
          <w:rFonts w:ascii="Times New Roman" w:hAnsi="Times New Roman"/>
          <w:sz w:val="24"/>
          <w:szCs w:val="24"/>
          <w:lang w:val="ru-RU"/>
        </w:rPr>
        <w:t>)</w:t>
      </w:r>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apmērā</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no</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Līguma</w:t>
      </w:r>
      <w:proofErr w:type="spellEnd"/>
      <w:r w:rsidRPr="00964DB3">
        <w:rPr>
          <w:rFonts w:ascii="Times New Roman" w:hAnsi="Times New Roman"/>
          <w:sz w:val="24"/>
          <w:szCs w:val="24"/>
          <w:lang w:val="ru-RU"/>
        </w:rPr>
        <w:t xml:space="preserve"> 5.2.punktā </w:t>
      </w:r>
      <w:proofErr w:type="spellStart"/>
      <w:r w:rsidRPr="00964DB3">
        <w:rPr>
          <w:rFonts w:ascii="Times New Roman" w:hAnsi="Times New Roman"/>
          <w:sz w:val="24"/>
          <w:szCs w:val="24"/>
          <w:lang w:val="ru-RU"/>
        </w:rPr>
        <w:t>norādītās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color w:val="000000"/>
          <w:sz w:val="24"/>
          <w:szCs w:val="24"/>
          <w:lang w:val="ru-RU"/>
        </w:rPr>
        <w:t>konkrētās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zemes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vienības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līgumcenas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par</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kuru</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tika</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iesniegts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nepatiess</w:t>
      </w:r>
      <w:proofErr w:type="spellEnd"/>
      <w:r w:rsidRPr="00964DB3">
        <w:rPr>
          <w:rFonts w:ascii="Times New Roman" w:hAnsi="Times New Roman"/>
          <w:sz w:val="24"/>
          <w:szCs w:val="24"/>
          <w:lang w:val="ru-RU"/>
        </w:rPr>
        <w:t xml:space="preserve"> </w:t>
      </w:r>
      <w:proofErr w:type="spellStart"/>
      <w:r w:rsidRPr="00964DB3">
        <w:rPr>
          <w:rFonts w:ascii="Times New Roman" w:hAnsi="Times New Roman"/>
          <w:sz w:val="24"/>
          <w:szCs w:val="24"/>
          <w:lang w:val="ru-RU"/>
        </w:rPr>
        <w:t>apliecinājums</w:t>
      </w:r>
      <w:proofErr w:type="spellEnd"/>
      <w:r w:rsidRPr="00964DB3">
        <w:rPr>
          <w:rFonts w:ascii="Times New Roman" w:hAnsi="Times New Roman"/>
          <w:sz w:val="24"/>
          <w:szCs w:val="24"/>
          <w:lang w:val="ru-RU"/>
        </w:rPr>
        <w:t>.</w:t>
      </w:r>
    </w:p>
    <w:p w14:paraId="184F4522" w14:textId="77777777" w:rsidR="00901EA8" w:rsidRPr="00964DB3" w:rsidRDefault="00901EA8" w:rsidP="003C26DE">
      <w:pPr>
        <w:pStyle w:val="HTMLPreformatted"/>
        <w:numPr>
          <w:ilvl w:val="1"/>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color w:val="000000"/>
          <w:sz w:val="24"/>
          <w:szCs w:val="24"/>
          <w:lang w:val="ru-RU"/>
        </w:rPr>
        <w:t>Gadījumā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ja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Uzņēmējs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neievēro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Līguma</w:t>
      </w:r>
      <w:proofErr w:type="spellEnd"/>
      <w:r w:rsidRPr="00964DB3">
        <w:rPr>
          <w:rFonts w:ascii="Times New Roman" w:hAnsi="Times New Roman"/>
          <w:color w:val="000000"/>
          <w:sz w:val="24"/>
          <w:szCs w:val="24"/>
          <w:lang w:val="ru-RU"/>
        </w:rPr>
        <w:t xml:space="preserve"> 2.2., 3.5. </w:t>
      </w:r>
      <w:proofErr w:type="spellStart"/>
      <w:r w:rsidRPr="00964DB3">
        <w:rPr>
          <w:rFonts w:ascii="Times New Roman" w:hAnsi="Times New Roman"/>
          <w:color w:val="000000"/>
          <w:sz w:val="24"/>
          <w:szCs w:val="24"/>
          <w:lang w:val="ru-RU"/>
        </w:rPr>
        <w:t>un</w:t>
      </w:r>
      <w:proofErr w:type="spellEnd"/>
      <w:r w:rsidRPr="00964DB3">
        <w:rPr>
          <w:rFonts w:ascii="Times New Roman" w:hAnsi="Times New Roman"/>
          <w:color w:val="000000"/>
          <w:sz w:val="24"/>
          <w:szCs w:val="24"/>
          <w:lang w:val="ru-RU"/>
        </w:rPr>
        <w:t xml:space="preserve"> 3.6. </w:t>
      </w:r>
      <w:proofErr w:type="spellStart"/>
      <w:r w:rsidRPr="00964DB3">
        <w:rPr>
          <w:rFonts w:ascii="Times New Roman" w:hAnsi="Times New Roman"/>
          <w:color w:val="000000"/>
          <w:sz w:val="24"/>
          <w:szCs w:val="24"/>
          <w:lang w:val="ru-RU"/>
        </w:rPr>
        <w:t>punkta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noteikumus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Pasūtītājs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piemēro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Uzņēmējam</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līgumsodu</w:t>
      </w:r>
      <w:proofErr w:type="spellEnd"/>
      <w:r w:rsidRPr="00964DB3">
        <w:rPr>
          <w:rFonts w:ascii="Times New Roman" w:hAnsi="Times New Roman"/>
          <w:color w:val="000000"/>
          <w:sz w:val="24"/>
          <w:szCs w:val="24"/>
          <w:lang w:val="ru-RU"/>
        </w:rPr>
        <w:t xml:space="preserve"> 0,1 % </w:t>
      </w:r>
      <w:proofErr w:type="spellStart"/>
      <w:r w:rsidRPr="00964DB3">
        <w:rPr>
          <w:rFonts w:ascii="Times New Roman" w:hAnsi="Times New Roman"/>
          <w:color w:val="000000"/>
          <w:sz w:val="24"/>
          <w:szCs w:val="24"/>
          <w:lang w:val="ru-RU"/>
        </w:rPr>
        <w:t>apmērā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w:t>
      </w:r>
      <w:proofErr w:type="spellEnd"/>
      <w:r w:rsidRPr="00964DB3">
        <w:rPr>
          <w:rFonts w:ascii="Times New Roman" w:hAnsi="Times New Roman"/>
          <w:color w:val="000000"/>
          <w:sz w:val="24"/>
          <w:szCs w:val="24"/>
          <w:lang w:val="ru-RU"/>
        </w:rPr>
        <w:t xml:space="preserve"> </w:t>
      </w:r>
      <w:proofErr w:type="spellStart"/>
      <w:smartTag w:uri="schemas-tilde-lv/tildestengine" w:element="veidnes">
        <w:smartTagPr>
          <w:attr w:name="text" w:val="Līguma"/>
          <w:attr w:name="id" w:val="-1"/>
          <w:attr w:name="baseform" w:val="līgum|s"/>
        </w:smartTagPr>
        <w:r w:rsidRPr="00964DB3">
          <w:rPr>
            <w:rFonts w:ascii="Times New Roman" w:hAnsi="Times New Roman"/>
            <w:color w:val="000000"/>
            <w:sz w:val="24"/>
            <w:szCs w:val="24"/>
            <w:lang w:val="ru-RU"/>
          </w:rPr>
          <w:t>Līguma</w:t>
        </w:r>
      </w:smartTag>
      <w:proofErr w:type="spellEnd"/>
      <w:r w:rsidRPr="00964DB3">
        <w:rPr>
          <w:rFonts w:ascii="Times New Roman" w:hAnsi="Times New Roman"/>
          <w:color w:val="000000"/>
          <w:sz w:val="24"/>
          <w:szCs w:val="24"/>
          <w:lang w:val="ru-RU"/>
        </w:rPr>
        <w:t xml:space="preserve"> 5.</w:t>
      </w:r>
      <w:proofErr w:type="gramStart"/>
      <w:r w:rsidRPr="00964DB3">
        <w:rPr>
          <w:rFonts w:ascii="Times New Roman" w:hAnsi="Times New Roman"/>
          <w:color w:val="000000"/>
          <w:sz w:val="24"/>
          <w:szCs w:val="24"/>
          <w:lang w:val="ru-RU"/>
        </w:rPr>
        <w:t>2.punktā</w:t>
      </w:r>
      <w:proofErr w:type="gram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norādītās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katras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zemes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vienības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summas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par</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katru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nokavēto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dienu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bet</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ne</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vairāk</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kā</w:t>
      </w:r>
      <w:proofErr w:type="spellEnd"/>
      <w:r w:rsidRPr="00964DB3">
        <w:rPr>
          <w:rFonts w:ascii="Times New Roman" w:hAnsi="Times New Roman"/>
          <w:color w:val="000000"/>
          <w:sz w:val="24"/>
          <w:szCs w:val="24"/>
          <w:lang w:val="ru-RU"/>
        </w:rPr>
        <w:t xml:space="preserve"> 10% </w:t>
      </w:r>
      <w:proofErr w:type="spellStart"/>
      <w:r w:rsidRPr="00964DB3">
        <w:rPr>
          <w:rFonts w:ascii="Times New Roman" w:hAnsi="Times New Roman"/>
          <w:color w:val="000000"/>
          <w:sz w:val="24"/>
          <w:szCs w:val="24"/>
          <w:lang w:val="ru-RU"/>
        </w:rPr>
        <w:t>no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konkrētās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zemes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vienības</w:t>
      </w:r>
      <w:proofErr w:type="spellEnd"/>
      <w:r>
        <w:rPr>
          <w:rFonts w:ascii="Times New Roman" w:hAnsi="Times New Roman"/>
          <w:color w:val="000000"/>
          <w:sz w:val="24"/>
          <w:szCs w:val="24"/>
          <w:lang w:val="lv-LV"/>
        </w:rPr>
        <w:t xml:space="preserve"> </w:t>
      </w:r>
      <w:proofErr w:type="spellStart"/>
      <w:r w:rsidRPr="00964DB3">
        <w:rPr>
          <w:rFonts w:ascii="Times New Roman" w:hAnsi="Times New Roman"/>
          <w:color w:val="000000"/>
          <w:sz w:val="24"/>
          <w:szCs w:val="24"/>
          <w:lang w:val="ru-RU"/>
        </w:rPr>
        <w:t>summas</w:t>
      </w:r>
      <w:proofErr w:type="spellEnd"/>
      <w:r w:rsidRPr="00964DB3">
        <w:rPr>
          <w:rFonts w:ascii="Times New Roman" w:hAnsi="Times New Roman"/>
          <w:color w:val="000000"/>
          <w:sz w:val="24"/>
          <w:szCs w:val="24"/>
          <w:lang w:val="ru-RU"/>
        </w:rPr>
        <w:t xml:space="preserve">. </w:t>
      </w:r>
    </w:p>
    <w:p w14:paraId="341BE2BF" w14:textId="77777777" w:rsidR="00901EA8" w:rsidRPr="00463487" w:rsidRDefault="00901EA8" w:rsidP="003C26DE">
      <w:pPr>
        <w:pStyle w:val="HTMLPreformatted"/>
        <w:numPr>
          <w:ilvl w:val="1"/>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0"/>
        <w:jc w:val="both"/>
        <w:rPr>
          <w:rFonts w:ascii="Times New Roman" w:hAnsi="Times New Roman"/>
          <w:sz w:val="24"/>
          <w:szCs w:val="24"/>
          <w:lang w:val="ru-RU"/>
        </w:rPr>
      </w:pPr>
      <w:proofErr w:type="spellStart"/>
      <w:r w:rsidRPr="00463487">
        <w:rPr>
          <w:rFonts w:ascii="Times New Roman" w:hAnsi="Times New Roman"/>
          <w:sz w:val="24"/>
          <w:szCs w:val="24"/>
          <w:lang w:val="ru-RU"/>
        </w:rPr>
        <w:t>Gadījumā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ja</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Uzņēmējs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nenovērš</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Līguma</w:t>
      </w:r>
      <w:proofErr w:type="spellEnd"/>
      <w:r w:rsidRPr="00463487">
        <w:rPr>
          <w:rFonts w:ascii="Times New Roman" w:hAnsi="Times New Roman"/>
          <w:sz w:val="24"/>
          <w:szCs w:val="24"/>
          <w:lang w:val="ru-RU"/>
        </w:rPr>
        <w:t xml:space="preserve"> 4.</w:t>
      </w:r>
      <w:proofErr w:type="gramStart"/>
      <w:r w:rsidRPr="00463487">
        <w:rPr>
          <w:rFonts w:ascii="Times New Roman" w:hAnsi="Times New Roman"/>
          <w:sz w:val="24"/>
          <w:szCs w:val="24"/>
          <w:lang w:val="ru-RU"/>
        </w:rPr>
        <w:t>2.punktā</w:t>
      </w:r>
      <w:proofErr w:type="gram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minētajā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pretenzijā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uzskaitītās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nepilnības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tad</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Pasūtītājs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piemēro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Uzņēmējam</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līgumsodu</w:t>
      </w:r>
      <w:proofErr w:type="spellEnd"/>
      <w:r w:rsidRPr="00463487">
        <w:rPr>
          <w:rFonts w:ascii="Times New Roman" w:hAnsi="Times New Roman"/>
          <w:sz w:val="24"/>
          <w:szCs w:val="24"/>
          <w:lang w:val="ru-RU"/>
        </w:rPr>
        <w:t xml:space="preserve"> 0,1 % </w:t>
      </w:r>
      <w:proofErr w:type="spellStart"/>
      <w:r w:rsidRPr="00463487">
        <w:rPr>
          <w:rFonts w:ascii="Times New Roman" w:hAnsi="Times New Roman"/>
          <w:sz w:val="24"/>
          <w:szCs w:val="24"/>
          <w:lang w:val="ru-RU"/>
        </w:rPr>
        <w:t>apmērā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no</w:t>
      </w:r>
      <w:proofErr w:type="spellEnd"/>
      <w:r w:rsidRPr="00463487">
        <w:rPr>
          <w:rFonts w:ascii="Times New Roman" w:hAnsi="Times New Roman"/>
          <w:sz w:val="24"/>
          <w:szCs w:val="24"/>
          <w:lang w:val="ru-RU"/>
        </w:rPr>
        <w:t xml:space="preserve"> </w:t>
      </w:r>
      <w:proofErr w:type="spellStart"/>
      <w:smartTag w:uri="schemas-tilde-lv/tildestengine" w:element="veidnes">
        <w:smartTagPr>
          <w:attr w:name="baseform" w:val="līgum|s"/>
          <w:attr w:name="id" w:val="-1"/>
          <w:attr w:name="text" w:val="Līguma"/>
        </w:smartTagPr>
        <w:r w:rsidRPr="00463487">
          <w:rPr>
            <w:rFonts w:ascii="Times New Roman" w:hAnsi="Times New Roman"/>
            <w:sz w:val="24"/>
            <w:szCs w:val="24"/>
            <w:lang w:val="ru-RU"/>
          </w:rPr>
          <w:t>Līguma</w:t>
        </w:r>
      </w:smartTag>
      <w:proofErr w:type="spellEnd"/>
      <w:r w:rsidRPr="00463487">
        <w:rPr>
          <w:rFonts w:ascii="Times New Roman" w:hAnsi="Times New Roman"/>
          <w:sz w:val="24"/>
          <w:szCs w:val="24"/>
          <w:lang w:val="ru-RU"/>
        </w:rPr>
        <w:t xml:space="preserve"> 5.2.punktā </w:t>
      </w:r>
      <w:proofErr w:type="spellStart"/>
      <w:r w:rsidRPr="00463487">
        <w:rPr>
          <w:rFonts w:ascii="Times New Roman" w:hAnsi="Times New Roman"/>
          <w:sz w:val="24"/>
          <w:szCs w:val="24"/>
          <w:lang w:val="ru-RU"/>
        </w:rPr>
        <w:t>norādītās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katras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zemes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vienības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summas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par</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katru</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nokavēto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dienu</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bet</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vairāk</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kā</w:t>
      </w:r>
      <w:proofErr w:type="spellEnd"/>
      <w:r w:rsidRPr="00463487">
        <w:rPr>
          <w:rFonts w:ascii="Times New Roman" w:hAnsi="Times New Roman"/>
          <w:sz w:val="24"/>
          <w:szCs w:val="24"/>
          <w:lang w:val="ru-RU"/>
        </w:rPr>
        <w:t xml:space="preserve"> 10% </w:t>
      </w:r>
      <w:proofErr w:type="spellStart"/>
      <w:r w:rsidRPr="00463487">
        <w:rPr>
          <w:rFonts w:ascii="Times New Roman" w:hAnsi="Times New Roman"/>
          <w:sz w:val="24"/>
          <w:szCs w:val="24"/>
          <w:lang w:val="ru-RU"/>
        </w:rPr>
        <w:t>no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konkrētās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zemes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vienības</w:t>
      </w:r>
      <w:proofErr w:type="spellEnd"/>
      <w:r w:rsidRPr="00463487">
        <w:rPr>
          <w:rFonts w:ascii="Times New Roman" w:hAnsi="Times New Roman"/>
          <w:sz w:val="24"/>
          <w:szCs w:val="24"/>
          <w:lang w:val="lv-LV"/>
        </w:rPr>
        <w:t xml:space="preserve"> </w:t>
      </w:r>
      <w:proofErr w:type="spellStart"/>
      <w:r w:rsidRPr="00463487">
        <w:rPr>
          <w:rFonts w:ascii="Times New Roman" w:hAnsi="Times New Roman"/>
          <w:sz w:val="24"/>
          <w:szCs w:val="24"/>
          <w:lang w:val="ru-RU"/>
        </w:rPr>
        <w:t>summas</w:t>
      </w:r>
      <w:proofErr w:type="spellEnd"/>
      <w:r w:rsidRPr="00463487">
        <w:rPr>
          <w:rFonts w:ascii="Times New Roman" w:hAnsi="Times New Roman"/>
          <w:sz w:val="24"/>
          <w:szCs w:val="24"/>
          <w:lang w:val="ru-RU"/>
        </w:rPr>
        <w:t>.</w:t>
      </w:r>
    </w:p>
    <w:p w14:paraId="3FA420B1" w14:textId="77777777" w:rsidR="00901EA8" w:rsidRPr="00463487" w:rsidRDefault="00901EA8" w:rsidP="003C26DE">
      <w:pPr>
        <w:pStyle w:val="HTMLPreformatted"/>
        <w:numPr>
          <w:ilvl w:val="1"/>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s>
        <w:ind w:left="0" w:firstLine="0"/>
        <w:jc w:val="both"/>
        <w:rPr>
          <w:rFonts w:ascii="Times New Roman" w:hAnsi="Times New Roman"/>
          <w:sz w:val="24"/>
          <w:szCs w:val="24"/>
          <w:lang w:val="ru-RU"/>
        </w:rPr>
      </w:pPr>
      <w:proofErr w:type="spellStart"/>
      <w:r w:rsidRPr="00463487">
        <w:rPr>
          <w:rFonts w:ascii="Times New Roman" w:hAnsi="Times New Roman"/>
          <w:sz w:val="24"/>
          <w:szCs w:val="24"/>
          <w:lang w:val="ru-RU"/>
        </w:rPr>
        <w:t>Ja</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Pasūtītājs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kavē</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Līgumā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noteiktos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rēķinu</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samaksas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termiņus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tad</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Uzņēmējs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piemēro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Pasūtītājam</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līgumsodu</w:t>
      </w:r>
      <w:proofErr w:type="spellEnd"/>
      <w:r w:rsidRPr="00463487">
        <w:rPr>
          <w:rFonts w:ascii="Times New Roman" w:hAnsi="Times New Roman"/>
          <w:sz w:val="24"/>
          <w:szCs w:val="24"/>
          <w:lang w:val="ru-RU"/>
        </w:rPr>
        <w:t xml:space="preserve"> 0,1 % </w:t>
      </w:r>
      <w:proofErr w:type="spellStart"/>
      <w:r w:rsidRPr="00463487">
        <w:rPr>
          <w:rFonts w:ascii="Times New Roman" w:hAnsi="Times New Roman"/>
          <w:sz w:val="24"/>
          <w:szCs w:val="24"/>
          <w:lang w:val="ru-RU"/>
        </w:rPr>
        <w:t>apmērā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neapmaksātā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rēķina</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summas</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bet</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vairāk</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kā</w:t>
      </w:r>
      <w:proofErr w:type="spellEnd"/>
      <w:r w:rsidRPr="00463487">
        <w:rPr>
          <w:rFonts w:ascii="Times New Roman" w:hAnsi="Times New Roman"/>
          <w:sz w:val="24"/>
          <w:szCs w:val="24"/>
          <w:lang w:val="ru-RU"/>
        </w:rPr>
        <w:t xml:space="preserve"> 10 % </w:t>
      </w:r>
      <w:proofErr w:type="spellStart"/>
      <w:r w:rsidRPr="00463487">
        <w:rPr>
          <w:rFonts w:ascii="Times New Roman" w:hAnsi="Times New Roman"/>
          <w:sz w:val="24"/>
          <w:szCs w:val="24"/>
          <w:lang w:val="ru-RU"/>
        </w:rPr>
        <w:t>no</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neapmaksātā</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rēķina</w:t>
      </w:r>
      <w:proofErr w:type="spellEnd"/>
      <w:r w:rsidRPr="00463487">
        <w:rPr>
          <w:rFonts w:ascii="Times New Roman" w:hAnsi="Times New Roman"/>
          <w:sz w:val="24"/>
          <w:szCs w:val="24"/>
          <w:lang w:val="ru-RU"/>
        </w:rPr>
        <w:t xml:space="preserve"> </w:t>
      </w:r>
      <w:proofErr w:type="spellStart"/>
      <w:r w:rsidRPr="00463487">
        <w:rPr>
          <w:rFonts w:ascii="Times New Roman" w:hAnsi="Times New Roman"/>
          <w:sz w:val="24"/>
          <w:szCs w:val="24"/>
          <w:lang w:val="ru-RU"/>
        </w:rPr>
        <w:t>summas</w:t>
      </w:r>
      <w:proofErr w:type="spellEnd"/>
      <w:r w:rsidRPr="00463487">
        <w:rPr>
          <w:rFonts w:ascii="Times New Roman" w:hAnsi="Times New Roman"/>
          <w:sz w:val="24"/>
          <w:szCs w:val="24"/>
          <w:lang w:val="ru-RU"/>
        </w:rPr>
        <w:t>.</w:t>
      </w:r>
    </w:p>
    <w:p w14:paraId="1686EBC3" w14:textId="77777777" w:rsidR="00901EA8" w:rsidRDefault="00901EA8" w:rsidP="003C26DE">
      <w:pPr>
        <w:pStyle w:val="HTMLPreformatted"/>
        <w:numPr>
          <w:ilvl w:val="1"/>
          <w:numId w:val="9"/>
        </w:numPr>
        <w:tabs>
          <w:tab w:val="clear" w:pos="916"/>
          <w:tab w:val="left" w:pos="851"/>
        </w:tabs>
        <w:ind w:left="0" w:firstLine="0"/>
        <w:jc w:val="both"/>
        <w:rPr>
          <w:rFonts w:ascii="Times New Roman" w:hAnsi="Times New Roman"/>
          <w:color w:val="000000"/>
          <w:sz w:val="24"/>
          <w:szCs w:val="24"/>
          <w:lang w:val="ru-RU"/>
        </w:rPr>
      </w:pPr>
      <w:proofErr w:type="spellStart"/>
      <w:r w:rsidRPr="00964DB3">
        <w:rPr>
          <w:rFonts w:ascii="Times New Roman" w:hAnsi="Times New Roman"/>
          <w:color w:val="000000"/>
          <w:sz w:val="24"/>
          <w:szCs w:val="24"/>
          <w:lang w:val="ru-RU"/>
        </w:rPr>
        <w:t>Līgumsoda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samaksa</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neatbrīvo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Puses</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pārējo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ar</w:t>
      </w:r>
      <w:proofErr w:type="spellEnd"/>
      <w:r w:rsidRPr="00964DB3">
        <w:rPr>
          <w:rFonts w:ascii="Times New Roman" w:hAnsi="Times New Roman"/>
          <w:color w:val="000000"/>
          <w:sz w:val="24"/>
          <w:szCs w:val="24"/>
          <w:lang w:val="ru-RU"/>
        </w:rPr>
        <w:t xml:space="preserve"> </w:t>
      </w:r>
      <w:proofErr w:type="spellStart"/>
      <w:smartTag w:uri="schemas-tilde-lv/tildestengine" w:element="veidnes">
        <w:smartTagPr>
          <w:attr w:name="text" w:val="līgumu"/>
          <w:attr w:name="id" w:val="-1"/>
          <w:attr w:name="baseform" w:val="līgum|s"/>
        </w:smartTagPr>
        <w:r w:rsidRPr="00964DB3">
          <w:rPr>
            <w:rFonts w:ascii="Times New Roman" w:hAnsi="Times New Roman"/>
            <w:color w:val="000000"/>
            <w:sz w:val="24"/>
            <w:szCs w:val="24"/>
            <w:lang w:val="ru-RU"/>
          </w:rPr>
          <w:t>Līgumu</w:t>
        </w:r>
      </w:smartTag>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uzņemto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saistību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vai</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no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tā</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izrietošo</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saistību</w:t>
      </w:r>
      <w:proofErr w:type="spellEnd"/>
      <w:r w:rsidRPr="00964DB3">
        <w:rPr>
          <w:rFonts w:ascii="Times New Roman" w:hAnsi="Times New Roman"/>
          <w:color w:val="000000"/>
          <w:sz w:val="24"/>
          <w:szCs w:val="24"/>
          <w:lang w:val="ru-RU"/>
        </w:rPr>
        <w:t xml:space="preserve"> </w:t>
      </w:r>
      <w:proofErr w:type="spellStart"/>
      <w:r w:rsidRPr="00964DB3">
        <w:rPr>
          <w:rFonts w:ascii="Times New Roman" w:hAnsi="Times New Roman"/>
          <w:color w:val="000000"/>
          <w:sz w:val="24"/>
          <w:szCs w:val="24"/>
          <w:lang w:val="ru-RU"/>
        </w:rPr>
        <w:t>izpildes</w:t>
      </w:r>
      <w:proofErr w:type="spellEnd"/>
      <w:r w:rsidRPr="00964DB3">
        <w:rPr>
          <w:rFonts w:ascii="Times New Roman" w:hAnsi="Times New Roman"/>
          <w:color w:val="000000"/>
          <w:sz w:val="24"/>
          <w:szCs w:val="24"/>
          <w:lang w:val="ru-RU"/>
        </w:rPr>
        <w:t>.</w:t>
      </w:r>
    </w:p>
    <w:p w14:paraId="0B832528" w14:textId="77777777" w:rsidR="00901EA8" w:rsidRPr="00E50AE5" w:rsidRDefault="00901EA8" w:rsidP="00901EA8">
      <w:pPr>
        <w:pStyle w:val="HTMLPreformatted"/>
        <w:tabs>
          <w:tab w:val="clear" w:pos="916"/>
          <w:tab w:val="left" w:pos="851"/>
        </w:tabs>
        <w:jc w:val="both"/>
        <w:rPr>
          <w:rFonts w:ascii="Times New Roman" w:hAnsi="Times New Roman"/>
          <w:color w:val="000000"/>
          <w:sz w:val="24"/>
          <w:szCs w:val="24"/>
          <w:lang w:val="ru-RU"/>
        </w:rPr>
      </w:pPr>
    </w:p>
    <w:p w14:paraId="2C426FC8" w14:textId="61A4D339" w:rsidR="00901EA8" w:rsidRPr="00F64CBD" w:rsidRDefault="00901EA8" w:rsidP="003C26DE">
      <w:pPr>
        <w:pStyle w:val="HTMLPreformatted"/>
        <w:numPr>
          <w:ilvl w:val="0"/>
          <w:numId w:val="9"/>
        </w:numPr>
        <w:tabs>
          <w:tab w:val="clear" w:pos="916"/>
          <w:tab w:val="clear" w:pos="3664"/>
          <w:tab w:val="clear" w:pos="6412"/>
          <w:tab w:val="left" w:pos="284"/>
          <w:tab w:val="left" w:pos="851"/>
        </w:tabs>
        <w:jc w:val="center"/>
        <w:rPr>
          <w:rFonts w:ascii="Times New Roman" w:hAnsi="Times New Roman"/>
          <w:b/>
          <w:bCs/>
          <w:color w:val="000000"/>
          <w:sz w:val="24"/>
          <w:szCs w:val="24"/>
          <w:lang w:val="ru-RU"/>
        </w:rPr>
      </w:pPr>
      <w:proofErr w:type="spellStart"/>
      <w:r w:rsidRPr="00964DB3">
        <w:rPr>
          <w:rFonts w:ascii="Times New Roman" w:hAnsi="Times New Roman"/>
          <w:b/>
          <w:bCs/>
          <w:color w:val="000000"/>
          <w:sz w:val="24"/>
          <w:szCs w:val="24"/>
          <w:lang w:val="ru-RU"/>
        </w:rPr>
        <w:t>Nepārvarama</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vara</w:t>
      </w:r>
      <w:proofErr w:type="spellEnd"/>
    </w:p>
    <w:p w14:paraId="0BC721C1" w14:textId="77777777" w:rsidR="00901EA8" w:rsidRPr="00D66889" w:rsidRDefault="00901EA8" w:rsidP="003C26DE">
      <w:pPr>
        <w:pStyle w:val="BodyTextIndent"/>
        <w:numPr>
          <w:ilvl w:val="1"/>
          <w:numId w:val="9"/>
        </w:numPr>
        <w:ind w:left="0" w:firstLine="0"/>
        <w:rPr>
          <w:rFonts w:eastAsia="Courier New"/>
          <w:color w:val="000000"/>
          <w:sz w:val="24"/>
        </w:rPr>
      </w:pPr>
      <w:proofErr w:type="spellStart"/>
      <w:r w:rsidRPr="00D66889">
        <w:rPr>
          <w:rFonts w:eastAsia="Courier New"/>
          <w:color w:val="000000"/>
          <w:sz w:val="24"/>
        </w:rPr>
        <w:t>Puses</w:t>
      </w:r>
      <w:proofErr w:type="spellEnd"/>
      <w:r w:rsidRPr="00D66889">
        <w:rPr>
          <w:rFonts w:eastAsia="Courier New"/>
          <w:color w:val="000000"/>
          <w:sz w:val="24"/>
        </w:rPr>
        <w:t xml:space="preserve"> </w:t>
      </w:r>
      <w:proofErr w:type="spellStart"/>
      <w:r w:rsidRPr="00D66889">
        <w:rPr>
          <w:rFonts w:eastAsia="Courier New"/>
          <w:color w:val="000000"/>
          <w:sz w:val="24"/>
        </w:rPr>
        <w:t>tiek</w:t>
      </w:r>
      <w:proofErr w:type="spellEnd"/>
      <w:r w:rsidRPr="00D66889">
        <w:rPr>
          <w:rFonts w:eastAsia="Courier New"/>
          <w:color w:val="000000"/>
          <w:sz w:val="24"/>
        </w:rPr>
        <w:t xml:space="preserve"> </w:t>
      </w:r>
      <w:proofErr w:type="spellStart"/>
      <w:r w:rsidRPr="00D66889">
        <w:rPr>
          <w:rFonts w:eastAsia="Courier New"/>
          <w:color w:val="000000"/>
          <w:sz w:val="24"/>
        </w:rPr>
        <w:t>atbrīvotas</w:t>
      </w:r>
      <w:proofErr w:type="spellEnd"/>
      <w:r w:rsidRPr="00D66889">
        <w:rPr>
          <w:rFonts w:eastAsia="Courier New"/>
          <w:color w:val="000000"/>
          <w:sz w:val="24"/>
        </w:rPr>
        <w:t xml:space="preserve"> </w:t>
      </w:r>
      <w:proofErr w:type="spellStart"/>
      <w:r w:rsidRPr="00D66889">
        <w:rPr>
          <w:rFonts w:eastAsia="Courier New"/>
          <w:color w:val="000000"/>
          <w:sz w:val="24"/>
        </w:rPr>
        <w:t>no</w:t>
      </w:r>
      <w:proofErr w:type="spellEnd"/>
      <w:r w:rsidRPr="00D66889">
        <w:rPr>
          <w:rFonts w:eastAsia="Courier New"/>
          <w:color w:val="000000"/>
          <w:sz w:val="24"/>
        </w:rPr>
        <w:t xml:space="preserve"> </w:t>
      </w:r>
      <w:proofErr w:type="spellStart"/>
      <w:r w:rsidRPr="00D66889">
        <w:rPr>
          <w:rFonts w:eastAsia="Courier New"/>
          <w:color w:val="000000"/>
          <w:sz w:val="24"/>
        </w:rPr>
        <w:t>atbildības</w:t>
      </w:r>
      <w:proofErr w:type="spellEnd"/>
      <w:r w:rsidRPr="00D66889">
        <w:rPr>
          <w:rFonts w:eastAsia="Courier New"/>
          <w:color w:val="000000"/>
          <w:sz w:val="24"/>
        </w:rPr>
        <w:t xml:space="preserve"> </w:t>
      </w:r>
      <w:proofErr w:type="spellStart"/>
      <w:r w:rsidRPr="00D66889">
        <w:rPr>
          <w:rFonts w:eastAsia="Courier New"/>
          <w:color w:val="000000"/>
          <w:sz w:val="24"/>
        </w:rPr>
        <w:t>par</w:t>
      </w:r>
      <w:proofErr w:type="spellEnd"/>
      <w:r w:rsidRPr="00D66889">
        <w:rPr>
          <w:rFonts w:eastAsia="Courier New"/>
          <w:color w:val="000000"/>
          <w:sz w:val="24"/>
        </w:rPr>
        <w:t xml:space="preserve"> </w:t>
      </w:r>
      <w:proofErr w:type="spellStart"/>
      <w:r w:rsidRPr="00D66889">
        <w:rPr>
          <w:rFonts w:eastAsia="Courier New"/>
          <w:color w:val="000000"/>
          <w:sz w:val="24"/>
        </w:rPr>
        <w:t>daļēju</w:t>
      </w:r>
      <w:proofErr w:type="spellEnd"/>
      <w:r w:rsidRPr="00D66889">
        <w:rPr>
          <w:rFonts w:eastAsia="Courier New"/>
          <w:color w:val="000000"/>
          <w:sz w:val="24"/>
        </w:rPr>
        <w:t xml:space="preserve"> </w:t>
      </w:r>
      <w:proofErr w:type="spellStart"/>
      <w:r w:rsidRPr="00D66889">
        <w:rPr>
          <w:rFonts w:eastAsia="Courier New"/>
          <w:color w:val="000000"/>
          <w:sz w:val="24"/>
        </w:rPr>
        <w:t>vai</w:t>
      </w:r>
      <w:proofErr w:type="spellEnd"/>
      <w:r w:rsidRPr="00D66889">
        <w:rPr>
          <w:rFonts w:eastAsia="Courier New"/>
          <w:color w:val="000000"/>
          <w:sz w:val="24"/>
        </w:rPr>
        <w:t xml:space="preserve"> </w:t>
      </w:r>
      <w:proofErr w:type="spellStart"/>
      <w:r w:rsidRPr="00D66889">
        <w:rPr>
          <w:rFonts w:eastAsia="Courier New"/>
          <w:color w:val="000000"/>
          <w:sz w:val="24"/>
        </w:rPr>
        <w:t>pilnīgu</w:t>
      </w:r>
      <w:proofErr w:type="spellEnd"/>
      <w:r w:rsidRPr="00D66889">
        <w:rPr>
          <w:rFonts w:eastAsia="Courier New"/>
          <w:color w:val="000000"/>
          <w:sz w:val="24"/>
        </w:rPr>
        <w:t xml:space="preserve"> </w:t>
      </w:r>
      <w:proofErr w:type="spellStart"/>
      <w:r w:rsidRPr="00D66889">
        <w:rPr>
          <w:rFonts w:eastAsia="Courier New"/>
          <w:color w:val="000000"/>
          <w:sz w:val="24"/>
        </w:rPr>
        <w:t>Līguma</w:t>
      </w:r>
      <w:proofErr w:type="spellEnd"/>
      <w:r w:rsidRPr="00D66889">
        <w:rPr>
          <w:rFonts w:eastAsia="Courier New"/>
          <w:color w:val="000000"/>
          <w:sz w:val="24"/>
        </w:rPr>
        <w:t xml:space="preserve"> </w:t>
      </w:r>
      <w:proofErr w:type="spellStart"/>
      <w:r w:rsidRPr="00D66889">
        <w:rPr>
          <w:rFonts w:eastAsia="Courier New"/>
          <w:color w:val="000000"/>
          <w:sz w:val="24"/>
        </w:rPr>
        <w:t>saistību</w:t>
      </w:r>
      <w:proofErr w:type="spellEnd"/>
      <w:r w:rsidRPr="00D66889">
        <w:rPr>
          <w:rFonts w:eastAsia="Courier New"/>
          <w:color w:val="000000"/>
          <w:sz w:val="24"/>
        </w:rPr>
        <w:t xml:space="preserve"> </w:t>
      </w:r>
      <w:proofErr w:type="spellStart"/>
      <w:r w:rsidRPr="00D66889">
        <w:rPr>
          <w:rFonts w:eastAsia="Courier New"/>
          <w:color w:val="000000"/>
          <w:sz w:val="24"/>
        </w:rPr>
        <w:t>nepildīšanu</w:t>
      </w:r>
      <w:proofErr w:type="spellEnd"/>
      <w:r w:rsidRPr="00D66889">
        <w:rPr>
          <w:rFonts w:eastAsia="Courier New"/>
          <w:color w:val="000000"/>
          <w:sz w:val="24"/>
        </w:rPr>
        <w:t xml:space="preserve">, </w:t>
      </w:r>
      <w:proofErr w:type="spellStart"/>
      <w:r w:rsidRPr="00D66889">
        <w:rPr>
          <w:rFonts w:eastAsia="Courier New"/>
          <w:color w:val="000000"/>
          <w:sz w:val="24"/>
        </w:rPr>
        <w:t>ja</w:t>
      </w:r>
      <w:proofErr w:type="spellEnd"/>
      <w:r w:rsidRPr="00D66889">
        <w:rPr>
          <w:rFonts w:eastAsia="Courier New"/>
          <w:color w:val="000000"/>
          <w:sz w:val="24"/>
        </w:rPr>
        <w:t xml:space="preserve"> </w:t>
      </w:r>
      <w:proofErr w:type="spellStart"/>
      <w:r w:rsidRPr="00D66889">
        <w:rPr>
          <w:rFonts w:eastAsia="Courier New"/>
          <w:color w:val="000000"/>
          <w:sz w:val="24"/>
        </w:rPr>
        <w:t>tam</w:t>
      </w:r>
      <w:proofErr w:type="spellEnd"/>
      <w:r w:rsidRPr="00D66889">
        <w:rPr>
          <w:rFonts w:eastAsia="Courier New"/>
          <w:color w:val="000000"/>
          <w:sz w:val="24"/>
        </w:rPr>
        <w:t xml:space="preserve"> </w:t>
      </w:r>
      <w:proofErr w:type="spellStart"/>
      <w:r w:rsidRPr="00D66889">
        <w:rPr>
          <w:rFonts w:eastAsia="Courier New"/>
          <w:color w:val="000000"/>
          <w:sz w:val="24"/>
        </w:rPr>
        <w:t>par</w:t>
      </w:r>
      <w:proofErr w:type="spellEnd"/>
      <w:r w:rsidRPr="00D66889">
        <w:rPr>
          <w:rFonts w:eastAsia="Courier New"/>
          <w:color w:val="000000"/>
          <w:sz w:val="24"/>
        </w:rPr>
        <w:t xml:space="preserve"> </w:t>
      </w:r>
      <w:proofErr w:type="spellStart"/>
      <w:r w:rsidRPr="00D66889">
        <w:rPr>
          <w:rFonts w:eastAsia="Courier New"/>
          <w:color w:val="000000"/>
          <w:sz w:val="24"/>
        </w:rPr>
        <w:t>iemeslu</w:t>
      </w:r>
      <w:proofErr w:type="spellEnd"/>
      <w:r w:rsidRPr="00D66889">
        <w:rPr>
          <w:rFonts w:eastAsia="Courier New"/>
          <w:color w:val="000000"/>
          <w:sz w:val="24"/>
        </w:rPr>
        <w:t xml:space="preserve"> </w:t>
      </w:r>
      <w:proofErr w:type="spellStart"/>
      <w:r w:rsidRPr="00D66889">
        <w:rPr>
          <w:rFonts w:eastAsia="Courier New"/>
          <w:color w:val="000000"/>
          <w:sz w:val="24"/>
        </w:rPr>
        <w:t>ir</w:t>
      </w:r>
      <w:proofErr w:type="spellEnd"/>
      <w:r w:rsidRPr="00D66889">
        <w:rPr>
          <w:rFonts w:eastAsia="Courier New"/>
          <w:color w:val="000000"/>
          <w:sz w:val="24"/>
        </w:rPr>
        <w:t xml:space="preserve"> </w:t>
      </w:r>
      <w:proofErr w:type="spellStart"/>
      <w:r w:rsidRPr="00D66889">
        <w:rPr>
          <w:rFonts w:eastAsia="Courier New"/>
          <w:color w:val="000000"/>
          <w:sz w:val="24"/>
        </w:rPr>
        <w:t>tādi</w:t>
      </w:r>
      <w:proofErr w:type="spellEnd"/>
      <w:r w:rsidRPr="00D66889">
        <w:rPr>
          <w:rFonts w:eastAsia="Courier New"/>
          <w:color w:val="000000"/>
          <w:sz w:val="24"/>
        </w:rPr>
        <w:t xml:space="preserve"> </w:t>
      </w:r>
      <w:proofErr w:type="spellStart"/>
      <w:r w:rsidRPr="00D66889">
        <w:rPr>
          <w:rFonts w:eastAsia="Courier New"/>
          <w:color w:val="000000"/>
          <w:sz w:val="24"/>
        </w:rPr>
        <w:t>nepārvaramas</w:t>
      </w:r>
      <w:proofErr w:type="spellEnd"/>
      <w:r w:rsidRPr="00D66889">
        <w:rPr>
          <w:rFonts w:eastAsia="Courier New"/>
          <w:color w:val="000000"/>
          <w:sz w:val="24"/>
        </w:rPr>
        <w:t xml:space="preserve"> </w:t>
      </w:r>
      <w:proofErr w:type="spellStart"/>
      <w:r w:rsidRPr="00D66889">
        <w:rPr>
          <w:rFonts w:eastAsia="Courier New"/>
          <w:color w:val="000000"/>
          <w:sz w:val="24"/>
        </w:rPr>
        <w:t>varas</w:t>
      </w:r>
      <w:proofErr w:type="spellEnd"/>
      <w:r w:rsidRPr="00D66889">
        <w:rPr>
          <w:rFonts w:eastAsia="Courier New"/>
          <w:color w:val="000000"/>
          <w:sz w:val="24"/>
        </w:rPr>
        <w:t xml:space="preserve"> </w:t>
      </w:r>
      <w:proofErr w:type="spellStart"/>
      <w:r w:rsidRPr="00D66889">
        <w:rPr>
          <w:rFonts w:eastAsia="Courier New"/>
          <w:color w:val="000000"/>
          <w:sz w:val="24"/>
        </w:rPr>
        <w:t>apstākļi</w:t>
      </w:r>
      <w:proofErr w:type="spellEnd"/>
      <w:r w:rsidRPr="00D66889">
        <w:rPr>
          <w:rFonts w:eastAsia="Courier New"/>
          <w:color w:val="000000"/>
          <w:sz w:val="24"/>
        </w:rPr>
        <w:t xml:space="preserve">, </w:t>
      </w:r>
      <w:proofErr w:type="spellStart"/>
      <w:r w:rsidRPr="00D66889">
        <w:rPr>
          <w:rFonts w:eastAsia="Courier New"/>
          <w:color w:val="000000"/>
          <w:sz w:val="24"/>
        </w:rPr>
        <w:t>kā</w:t>
      </w:r>
      <w:proofErr w:type="spellEnd"/>
      <w:r w:rsidRPr="00D66889">
        <w:rPr>
          <w:rFonts w:eastAsia="Courier New"/>
          <w:color w:val="000000"/>
          <w:sz w:val="24"/>
        </w:rPr>
        <w:t xml:space="preserve"> </w:t>
      </w:r>
      <w:proofErr w:type="spellStart"/>
      <w:r w:rsidRPr="00D66889">
        <w:rPr>
          <w:rFonts w:eastAsia="Courier New"/>
          <w:color w:val="000000"/>
          <w:sz w:val="24"/>
        </w:rPr>
        <w:t>plūdi</w:t>
      </w:r>
      <w:proofErr w:type="spellEnd"/>
      <w:r w:rsidRPr="00D66889">
        <w:rPr>
          <w:rFonts w:eastAsia="Courier New"/>
          <w:color w:val="000000"/>
          <w:sz w:val="24"/>
        </w:rPr>
        <w:t xml:space="preserve">, </w:t>
      </w:r>
      <w:proofErr w:type="spellStart"/>
      <w:r w:rsidRPr="00D66889">
        <w:rPr>
          <w:rFonts w:eastAsia="Courier New"/>
          <w:color w:val="000000"/>
          <w:sz w:val="24"/>
        </w:rPr>
        <w:t>ugunsgrēks</w:t>
      </w:r>
      <w:proofErr w:type="spellEnd"/>
      <w:r w:rsidRPr="00D66889">
        <w:rPr>
          <w:rFonts w:eastAsia="Courier New"/>
          <w:color w:val="000000"/>
          <w:sz w:val="24"/>
        </w:rPr>
        <w:t xml:space="preserve">, </w:t>
      </w:r>
      <w:proofErr w:type="spellStart"/>
      <w:r w:rsidRPr="00D66889">
        <w:rPr>
          <w:rFonts w:eastAsia="Courier New"/>
          <w:color w:val="000000"/>
          <w:sz w:val="24"/>
        </w:rPr>
        <w:t>kari</w:t>
      </w:r>
      <w:proofErr w:type="spellEnd"/>
      <w:r w:rsidRPr="00D66889">
        <w:rPr>
          <w:rFonts w:eastAsia="Courier New"/>
          <w:color w:val="000000"/>
          <w:sz w:val="24"/>
        </w:rPr>
        <w:t xml:space="preserve"> </w:t>
      </w:r>
      <w:proofErr w:type="spellStart"/>
      <w:r w:rsidRPr="00D66889">
        <w:rPr>
          <w:rFonts w:eastAsia="Courier New"/>
          <w:color w:val="000000"/>
          <w:sz w:val="24"/>
        </w:rPr>
        <w:t>u.c</w:t>
      </w:r>
      <w:proofErr w:type="spellEnd"/>
      <w:r w:rsidRPr="00D66889">
        <w:rPr>
          <w:rFonts w:eastAsia="Courier New"/>
          <w:color w:val="000000"/>
          <w:sz w:val="24"/>
        </w:rPr>
        <w:t xml:space="preserve">. </w:t>
      </w:r>
      <w:proofErr w:type="spellStart"/>
      <w:r w:rsidRPr="00D66889">
        <w:rPr>
          <w:rFonts w:eastAsia="Courier New"/>
          <w:color w:val="000000"/>
          <w:sz w:val="24"/>
        </w:rPr>
        <w:t>no</w:t>
      </w:r>
      <w:proofErr w:type="spellEnd"/>
      <w:r w:rsidRPr="00D66889">
        <w:rPr>
          <w:rFonts w:eastAsia="Courier New"/>
          <w:color w:val="000000"/>
          <w:sz w:val="24"/>
        </w:rPr>
        <w:t xml:space="preserve"> </w:t>
      </w:r>
      <w:proofErr w:type="spellStart"/>
      <w:r w:rsidRPr="00D66889">
        <w:rPr>
          <w:rFonts w:eastAsia="Courier New"/>
          <w:color w:val="000000"/>
          <w:sz w:val="24"/>
        </w:rPr>
        <w:t>Pusēm</w:t>
      </w:r>
      <w:proofErr w:type="spellEnd"/>
      <w:r w:rsidRPr="00D66889">
        <w:rPr>
          <w:rFonts w:eastAsia="Courier New"/>
          <w:color w:val="000000"/>
          <w:sz w:val="24"/>
        </w:rPr>
        <w:t xml:space="preserve"> </w:t>
      </w:r>
      <w:proofErr w:type="spellStart"/>
      <w:r w:rsidRPr="00D66889">
        <w:rPr>
          <w:rFonts w:eastAsia="Courier New"/>
          <w:color w:val="000000"/>
          <w:sz w:val="24"/>
        </w:rPr>
        <w:t>neatkarīgi</w:t>
      </w:r>
      <w:proofErr w:type="spellEnd"/>
      <w:r w:rsidRPr="00D66889">
        <w:rPr>
          <w:rFonts w:eastAsia="Courier New"/>
          <w:color w:val="000000"/>
          <w:sz w:val="24"/>
        </w:rPr>
        <w:t xml:space="preserve"> </w:t>
      </w:r>
      <w:proofErr w:type="spellStart"/>
      <w:r w:rsidRPr="00D66889">
        <w:rPr>
          <w:rFonts w:eastAsia="Courier New"/>
          <w:color w:val="000000"/>
          <w:sz w:val="24"/>
        </w:rPr>
        <w:t>apstākļi</w:t>
      </w:r>
      <w:proofErr w:type="spellEnd"/>
      <w:r w:rsidRPr="00D66889">
        <w:rPr>
          <w:rFonts w:eastAsia="Courier New"/>
          <w:color w:val="000000"/>
          <w:sz w:val="24"/>
        </w:rPr>
        <w:t xml:space="preserve">, </w:t>
      </w:r>
      <w:proofErr w:type="spellStart"/>
      <w:r w:rsidRPr="00D66889">
        <w:rPr>
          <w:rFonts w:eastAsia="Courier New"/>
          <w:color w:val="000000"/>
          <w:sz w:val="24"/>
        </w:rPr>
        <w:t>kā</w:t>
      </w:r>
      <w:proofErr w:type="spellEnd"/>
      <w:r w:rsidRPr="00D66889">
        <w:rPr>
          <w:rFonts w:eastAsia="Courier New"/>
          <w:color w:val="000000"/>
          <w:sz w:val="24"/>
        </w:rPr>
        <w:t xml:space="preserve"> </w:t>
      </w:r>
      <w:proofErr w:type="spellStart"/>
      <w:r w:rsidRPr="00D66889">
        <w:rPr>
          <w:rFonts w:eastAsia="Courier New"/>
          <w:color w:val="000000"/>
          <w:sz w:val="24"/>
        </w:rPr>
        <w:t>arī</w:t>
      </w:r>
      <w:proofErr w:type="spellEnd"/>
      <w:r w:rsidRPr="00D66889">
        <w:rPr>
          <w:rFonts w:eastAsia="Courier New"/>
          <w:color w:val="000000"/>
          <w:sz w:val="24"/>
        </w:rPr>
        <w:t xml:space="preserve"> </w:t>
      </w:r>
      <w:proofErr w:type="spellStart"/>
      <w:r w:rsidRPr="00D66889">
        <w:rPr>
          <w:rFonts w:eastAsia="Courier New"/>
          <w:color w:val="000000"/>
          <w:sz w:val="24"/>
        </w:rPr>
        <w:t>valsts</w:t>
      </w:r>
      <w:proofErr w:type="spellEnd"/>
      <w:r w:rsidRPr="00D66889">
        <w:rPr>
          <w:rFonts w:eastAsia="Courier New"/>
          <w:color w:val="000000"/>
          <w:sz w:val="24"/>
        </w:rPr>
        <w:t xml:space="preserve"> </w:t>
      </w:r>
      <w:proofErr w:type="spellStart"/>
      <w:r w:rsidRPr="00D66889">
        <w:rPr>
          <w:rFonts w:eastAsia="Courier New"/>
          <w:color w:val="000000"/>
          <w:sz w:val="24"/>
        </w:rPr>
        <w:t>varas</w:t>
      </w:r>
      <w:proofErr w:type="spellEnd"/>
      <w:r w:rsidRPr="00D66889">
        <w:rPr>
          <w:rFonts w:eastAsia="Courier New"/>
          <w:color w:val="000000"/>
          <w:sz w:val="24"/>
        </w:rPr>
        <w:t xml:space="preserve"> </w:t>
      </w:r>
      <w:proofErr w:type="spellStart"/>
      <w:r w:rsidRPr="00D66889">
        <w:rPr>
          <w:rFonts w:eastAsia="Courier New"/>
          <w:color w:val="000000"/>
          <w:sz w:val="24"/>
        </w:rPr>
        <w:t>un</w:t>
      </w:r>
      <w:proofErr w:type="spellEnd"/>
      <w:r w:rsidRPr="00D66889">
        <w:rPr>
          <w:rFonts w:eastAsia="Courier New"/>
          <w:color w:val="000000"/>
          <w:sz w:val="24"/>
        </w:rPr>
        <w:t xml:space="preserve"> </w:t>
      </w:r>
      <w:proofErr w:type="spellStart"/>
      <w:r w:rsidRPr="00D66889">
        <w:rPr>
          <w:rFonts w:eastAsia="Courier New"/>
          <w:color w:val="000000"/>
          <w:sz w:val="24"/>
        </w:rPr>
        <w:t>pārvaldes</w:t>
      </w:r>
      <w:proofErr w:type="spellEnd"/>
      <w:r w:rsidRPr="00D66889">
        <w:rPr>
          <w:rFonts w:eastAsia="Courier New"/>
          <w:color w:val="000000"/>
          <w:sz w:val="24"/>
        </w:rPr>
        <w:t xml:space="preserve"> </w:t>
      </w:r>
      <w:proofErr w:type="spellStart"/>
      <w:r w:rsidRPr="00D66889">
        <w:rPr>
          <w:rFonts w:eastAsia="Courier New"/>
          <w:color w:val="000000"/>
          <w:sz w:val="24"/>
        </w:rPr>
        <w:t>institūciju</w:t>
      </w:r>
      <w:proofErr w:type="spellEnd"/>
      <w:r w:rsidRPr="00D66889">
        <w:rPr>
          <w:rFonts w:eastAsia="Courier New"/>
          <w:color w:val="000000"/>
          <w:sz w:val="24"/>
        </w:rPr>
        <w:t xml:space="preserve"> </w:t>
      </w:r>
      <w:proofErr w:type="spellStart"/>
      <w:r w:rsidRPr="00D66889">
        <w:rPr>
          <w:rFonts w:eastAsia="Courier New"/>
          <w:color w:val="000000"/>
          <w:sz w:val="24"/>
        </w:rPr>
        <w:t>lēmumi</w:t>
      </w:r>
      <w:proofErr w:type="spellEnd"/>
      <w:r w:rsidRPr="00D66889">
        <w:rPr>
          <w:rFonts w:eastAsia="Courier New"/>
          <w:color w:val="000000"/>
          <w:sz w:val="24"/>
        </w:rPr>
        <w:t xml:space="preserve">, </w:t>
      </w:r>
      <w:proofErr w:type="spellStart"/>
      <w:r w:rsidRPr="00D66889">
        <w:rPr>
          <w:rFonts w:eastAsia="Courier New"/>
          <w:color w:val="000000"/>
          <w:sz w:val="24"/>
        </w:rPr>
        <w:t>rīcība</w:t>
      </w:r>
      <w:proofErr w:type="spellEnd"/>
      <w:r w:rsidRPr="00D66889">
        <w:rPr>
          <w:rFonts w:eastAsia="Courier New"/>
          <w:color w:val="000000"/>
          <w:sz w:val="24"/>
        </w:rPr>
        <w:t xml:space="preserve"> </w:t>
      </w:r>
      <w:proofErr w:type="spellStart"/>
      <w:r w:rsidRPr="00D66889">
        <w:rPr>
          <w:rFonts w:eastAsia="Courier New"/>
          <w:color w:val="000000"/>
          <w:sz w:val="24"/>
        </w:rPr>
        <w:t>vai</w:t>
      </w:r>
      <w:proofErr w:type="spellEnd"/>
      <w:r w:rsidRPr="00D66889">
        <w:rPr>
          <w:rFonts w:eastAsia="Courier New"/>
          <w:color w:val="000000"/>
          <w:sz w:val="24"/>
        </w:rPr>
        <w:t xml:space="preserve"> </w:t>
      </w:r>
      <w:proofErr w:type="spellStart"/>
      <w:r w:rsidRPr="00D66889">
        <w:rPr>
          <w:rFonts w:eastAsia="Courier New"/>
          <w:color w:val="000000"/>
          <w:sz w:val="24"/>
        </w:rPr>
        <w:t>bezdarbība</w:t>
      </w:r>
      <w:proofErr w:type="spellEnd"/>
      <w:r w:rsidRPr="00D66889">
        <w:rPr>
          <w:rFonts w:eastAsia="Courier New"/>
          <w:color w:val="000000"/>
          <w:sz w:val="24"/>
        </w:rPr>
        <w:t xml:space="preserve">, </w:t>
      </w:r>
      <w:proofErr w:type="spellStart"/>
      <w:r w:rsidRPr="00D66889">
        <w:rPr>
          <w:rFonts w:eastAsia="Courier New"/>
          <w:color w:val="000000"/>
          <w:sz w:val="24"/>
        </w:rPr>
        <w:t>kas</w:t>
      </w:r>
      <w:proofErr w:type="spellEnd"/>
      <w:r w:rsidRPr="00D66889">
        <w:rPr>
          <w:rFonts w:eastAsia="Courier New"/>
          <w:color w:val="000000"/>
          <w:sz w:val="24"/>
        </w:rPr>
        <w:t xml:space="preserve"> </w:t>
      </w:r>
      <w:proofErr w:type="spellStart"/>
      <w:r w:rsidRPr="00D66889">
        <w:rPr>
          <w:rFonts w:eastAsia="Courier New"/>
          <w:color w:val="000000"/>
          <w:sz w:val="24"/>
        </w:rPr>
        <w:t>nepieļauj</w:t>
      </w:r>
      <w:proofErr w:type="spellEnd"/>
      <w:r w:rsidRPr="00D66889">
        <w:rPr>
          <w:rFonts w:eastAsia="Courier New"/>
          <w:color w:val="000000"/>
          <w:sz w:val="24"/>
        </w:rPr>
        <w:t xml:space="preserve"> </w:t>
      </w:r>
      <w:proofErr w:type="spellStart"/>
      <w:r w:rsidRPr="00D66889">
        <w:rPr>
          <w:rFonts w:eastAsia="Courier New"/>
          <w:color w:val="000000"/>
          <w:sz w:val="24"/>
        </w:rPr>
        <w:t>Līguma</w:t>
      </w:r>
      <w:proofErr w:type="spellEnd"/>
      <w:r w:rsidRPr="00D66889">
        <w:rPr>
          <w:rFonts w:eastAsia="Courier New"/>
          <w:color w:val="000000"/>
          <w:sz w:val="24"/>
        </w:rPr>
        <w:t xml:space="preserve"> </w:t>
      </w:r>
      <w:proofErr w:type="spellStart"/>
      <w:r w:rsidRPr="00D66889">
        <w:rPr>
          <w:rFonts w:eastAsia="Courier New"/>
          <w:color w:val="000000"/>
          <w:sz w:val="24"/>
        </w:rPr>
        <w:t>noteikumu</w:t>
      </w:r>
      <w:proofErr w:type="spellEnd"/>
      <w:r w:rsidRPr="00D66889">
        <w:rPr>
          <w:rFonts w:eastAsia="Courier New"/>
          <w:color w:val="000000"/>
          <w:sz w:val="24"/>
        </w:rPr>
        <w:t xml:space="preserve"> </w:t>
      </w:r>
      <w:proofErr w:type="spellStart"/>
      <w:r w:rsidRPr="00D66889">
        <w:rPr>
          <w:rFonts w:eastAsia="Courier New"/>
          <w:color w:val="000000"/>
          <w:sz w:val="24"/>
        </w:rPr>
        <w:t>izpildi</w:t>
      </w:r>
      <w:proofErr w:type="spellEnd"/>
      <w:r w:rsidRPr="00D66889">
        <w:rPr>
          <w:rFonts w:eastAsia="Courier New"/>
          <w:color w:val="000000"/>
          <w:sz w:val="24"/>
        </w:rPr>
        <w:t xml:space="preserve">, </w:t>
      </w:r>
      <w:proofErr w:type="spellStart"/>
      <w:r w:rsidRPr="00D66889">
        <w:rPr>
          <w:rFonts w:eastAsia="Courier New"/>
          <w:color w:val="000000"/>
          <w:sz w:val="24"/>
        </w:rPr>
        <w:t>ja</w:t>
      </w:r>
      <w:proofErr w:type="spellEnd"/>
      <w:r w:rsidRPr="00D66889">
        <w:rPr>
          <w:rFonts w:eastAsia="Courier New"/>
          <w:color w:val="000000"/>
          <w:sz w:val="24"/>
        </w:rPr>
        <w:t xml:space="preserve"> </w:t>
      </w:r>
      <w:proofErr w:type="spellStart"/>
      <w:r w:rsidRPr="00D66889">
        <w:rPr>
          <w:rFonts w:eastAsia="Courier New"/>
          <w:color w:val="000000"/>
          <w:sz w:val="24"/>
        </w:rPr>
        <w:t>šie</w:t>
      </w:r>
      <w:proofErr w:type="spellEnd"/>
      <w:r w:rsidRPr="00D66889">
        <w:rPr>
          <w:rFonts w:eastAsia="Courier New"/>
          <w:color w:val="000000"/>
          <w:sz w:val="24"/>
        </w:rPr>
        <w:t xml:space="preserve"> </w:t>
      </w:r>
      <w:proofErr w:type="spellStart"/>
      <w:r w:rsidRPr="00D66889">
        <w:rPr>
          <w:rFonts w:eastAsia="Courier New"/>
          <w:color w:val="000000"/>
          <w:sz w:val="24"/>
        </w:rPr>
        <w:t>apstākļi</w:t>
      </w:r>
      <w:proofErr w:type="spellEnd"/>
      <w:r w:rsidRPr="00D66889">
        <w:rPr>
          <w:rFonts w:eastAsia="Courier New"/>
          <w:color w:val="000000"/>
          <w:sz w:val="24"/>
        </w:rPr>
        <w:t xml:space="preserve"> </w:t>
      </w:r>
      <w:proofErr w:type="spellStart"/>
      <w:r w:rsidRPr="00D66889">
        <w:rPr>
          <w:rFonts w:eastAsia="Courier New"/>
          <w:color w:val="000000"/>
          <w:sz w:val="24"/>
        </w:rPr>
        <w:t>ir</w:t>
      </w:r>
      <w:proofErr w:type="spellEnd"/>
      <w:r w:rsidRPr="00D66889">
        <w:rPr>
          <w:rFonts w:eastAsia="Courier New"/>
          <w:color w:val="000000"/>
          <w:sz w:val="24"/>
        </w:rPr>
        <w:t xml:space="preserve"> </w:t>
      </w:r>
      <w:proofErr w:type="spellStart"/>
      <w:r w:rsidRPr="00D66889">
        <w:rPr>
          <w:rFonts w:eastAsia="Courier New"/>
          <w:color w:val="000000"/>
          <w:sz w:val="24"/>
        </w:rPr>
        <w:t>radušies</w:t>
      </w:r>
      <w:proofErr w:type="spellEnd"/>
      <w:r w:rsidRPr="00D66889">
        <w:rPr>
          <w:rFonts w:eastAsia="Courier New"/>
          <w:color w:val="000000"/>
          <w:sz w:val="24"/>
        </w:rPr>
        <w:t xml:space="preserve"> </w:t>
      </w:r>
      <w:proofErr w:type="spellStart"/>
      <w:r w:rsidRPr="00D66889">
        <w:rPr>
          <w:rFonts w:eastAsia="Courier New"/>
          <w:color w:val="000000"/>
          <w:sz w:val="24"/>
        </w:rPr>
        <w:t>pēc</w:t>
      </w:r>
      <w:proofErr w:type="spellEnd"/>
      <w:r w:rsidRPr="00D66889">
        <w:rPr>
          <w:rFonts w:eastAsia="Courier New"/>
          <w:color w:val="000000"/>
          <w:sz w:val="24"/>
        </w:rPr>
        <w:t xml:space="preserve"> </w:t>
      </w:r>
      <w:proofErr w:type="spellStart"/>
      <w:r w:rsidRPr="00D66889">
        <w:rPr>
          <w:rFonts w:eastAsia="Courier New"/>
          <w:color w:val="000000"/>
          <w:sz w:val="24"/>
        </w:rPr>
        <w:t>Līguma</w:t>
      </w:r>
      <w:proofErr w:type="spellEnd"/>
      <w:r w:rsidRPr="00D66889">
        <w:rPr>
          <w:rFonts w:eastAsia="Courier New"/>
          <w:color w:val="000000"/>
          <w:sz w:val="24"/>
        </w:rPr>
        <w:t xml:space="preserve"> </w:t>
      </w:r>
      <w:proofErr w:type="spellStart"/>
      <w:r w:rsidRPr="00D66889">
        <w:rPr>
          <w:rFonts w:eastAsia="Courier New"/>
          <w:color w:val="000000"/>
          <w:sz w:val="24"/>
        </w:rPr>
        <w:t>noslēgšanas</w:t>
      </w:r>
      <w:proofErr w:type="spellEnd"/>
      <w:r w:rsidRPr="00D66889">
        <w:rPr>
          <w:rFonts w:eastAsia="Courier New"/>
          <w:color w:val="000000"/>
          <w:sz w:val="24"/>
        </w:rPr>
        <w:t xml:space="preserve"> </w:t>
      </w:r>
      <w:proofErr w:type="spellStart"/>
      <w:r w:rsidRPr="00D66889">
        <w:rPr>
          <w:rFonts w:eastAsia="Courier New"/>
          <w:color w:val="000000"/>
          <w:sz w:val="24"/>
        </w:rPr>
        <w:t>un</w:t>
      </w:r>
      <w:proofErr w:type="spellEnd"/>
      <w:r w:rsidRPr="00D66889">
        <w:rPr>
          <w:rFonts w:eastAsia="Courier New"/>
          <w:color w:val="000000"/>
          <w:sz w:val="24"/>
        </w:rPr>
        <w:t xml:space="preserve"> </w:t>
      </w:r>
      <w:proofErr w:type="spellStart"/>
      <w:r w:rsidRPr="00D66889">
        <w:rPr>
          <w:rFonts w:eastAsia="Courier New"/>
          <w:color w:val="000000"/>
          <w:sz w:val="24"/>
        </w:rPr>
        <w:t>kā</w:t>
      </w:r>
      <w:proofErr w:type="spellEnd"/>
      <w:r w:rsidRPr="00D66889">
        <w:rPr>
          <w:rFonts w:eastAsia="Courier New"/>
          <w:color w:val="000000"/>
          <w:sz w:val="24"/>
        </w:rPr>
        <w:t xml:space="preserve"> </w:t>
      </w:r>
      <w:proofErr w:type="spellStart"/>
      <w:r w:rsidRPr="00D66889">
        <w:rPr>
          <w:rFonts w:eastAsia="Courier New"/>
          <w:color w:val="000000"/>
          <w:sz w:val="24"/>
        </w:rPr>
        <w:t>iestāšanos</w:t>
      </w:r>
      <w:proofErr w:type="spellEnd"/>
      <w:r w:rsidRPr="00D66889">
        <w:rPr>
          <w:rFonts w:eastAsia="Courier New"/>
          <w:color w:val="000000"/>
          <w:sz w:val="24"/>
        </w:rPr>
        <w:t xml:space="preserve"> </w:t>
      </w:r>
      <w:proofErr w:type="spellStart"/>
      <w:r w:rsidRPr="00D66889">
        <w:rPr>
          <w:rFonts w:eastAsia="Courier New"/>
          <w:color w:val="000000"/>
          <w:sz w:val="24"/>
        </w:rPr>
        <w:t>neviena</w:t>
      </w:r>
      <w:proofErr w:type="spellEnd"/>
      <w:r w:rsidRPr="00D66889">
        <w:rPr>
          <w:rFonts w:eastAsia="Courier New"/>
          <w:color w:val="000000"/>
          <w:sz w:val="24"/>
        </w:rPr>
        <w:t xml:space="preserve"> </w:t>
      </w:r>
      <w:proofErr w:type="spellStart"/>
      <w:r w:rsidRPr="00D66889">
        <w:rPr>
          <w:rFonts w:eastAsia="Courier New"/>
          <w:color w:val="000000"/>
          <w:sz w:val="24"/>
        </w:rPr>
        <w:t>no</w:t>
      </w:r>
      <w:proofErr w:type="spellEnd"/>
      <w:r w:rsidRPr="00D66889">
        <w:rPr>
          <w:rFonts w:eastAsia="Courier New"/>
          <w:color w:val="000000"/>
          <w:sz w:val="24"/>
        </w:rPr>
        <w:t xml:space="preserve"> </w:t>
      </w:r>
      <w:proofErr w:type="spellStart"/>
      <w:r w:rsidRPr="00D66889">
        <w:rPr>
          <w:rFonts w:eastAsia="Courier New"/>
          <w:color w:val="000000"/>
          <w:sz w:val="24"/>
        </w:rPr>
        <w:t>Pusēm</w:t>
      </w:r>
      <w:proofErr w:type="spellEnd"/>
      <w:r w:rsidRPr="00D66889">
        <w:rPr>
          <w:rFonts w:eastAsia="Courier New"/>
          <w:color w:val="000000"/>
          <w:sz w:val="24"/>
        </w:rPr>
        <w:t xml:space="preserve"> </w:t>
      </w:r>
      <w:proofErr w:type="spellStart"/>
      <w:r w:rsidRPr="00D66889">
        <w:rPr>
          <w:rFonts w:eastAsia="Courier New"/>
          <w:color w:val="000000"/>
          <w:sz w:val="24"/>
        </w:rPr>
        <w:t>neparedzēja</w:t>
      </w:r>
      <w:proofErr w:type="spellEnd"/>
      <w:r w:rsidRPr="00D66889">
        <w:rPr>
          <w:rFonts w:eastAsia="Courier New"/>
          <w:color w:val="000000"/>
          <w:sz w:val="24"/>
        </w:rPr>
        <w:t xml:space="preserve"> </w:t>
      </w:r>
      <w:proofErr w:type="spellStart"/>
      <w:r w:rsidRPr="00D66889">
        <w:rPr>
          <w:rFonts w:eastAsia="Courier New"/>
          <w:color w:val="000000"/>
          <w:sz w:val="24"/>
        </w:rPr>
        <w:t>un</w:t>
      </w:r>
      <w:proofErr w:type="spellEnd"/>
      <w:r w:rsidRPr="00D66889">
        <w:rPr>
          <w:rFonts w:eastAsia="Courier New"/>
          <w:color w:val="000000"/>
          <w:sz w:val="24"/>
        </w:rPr>
        <w:t xml:space="preserve"> </w:t>
      </w:r>
      <w:proofErr w:type="spellStart"/>
      <w:r w:rsidRPr="00D66889">
        <w:rPr>
          <w:rFonts w:eastAsia="Courier New"/>
          <w:color w:val="000000"/>
          <w:sz w:val="24"/>
        </w:rPr>
        <w:t>nevarēja</w:t>
      </w:r>
      <w:proofErr w:type="spellEnd"/>
      <w:r w:rsidRPr="00D66889">
        <w:rPr>
          <w:rFonts w:eastAsia="Courier New"/>
          <w:color w:val="000000"/>
          <w:sz w:val="24"/>
        </w:rPr>
        <w:t xml:space="preserve"> </w:t>
      </w:r>
      <w:proofErr w:type="spellStart"/>
      <w:r w:rsidRPr="00D66889">
        <w:rPr>
          <w:rFonts w:eastAsia="Courier New"/>
          <w:color w:val="000000"/>
          <w:sz w:val="24"/>
        </w:rPr>
        <w:t>paredzēt</w:t>
      </w:r>
      <w:proofErr w:type="spellEnd"/>
      <w:r w:rsidRPr="00D66889">
        <w:rPr>
          <w:rFonts w:eastAsia="Courier New"/>
          <w:color w:val="000000"/>
          <w:sz w:val="24"/>
        </w:rPr>
        <w:t xml:space="preserve">. </w:t>
      </w:r>
    </w:p>
    <w:p w14:paraId="71669146" w14:textId="290397E4" w:rsidR="00901EA8" w:rsidRPr="00F64CBD" w:rsidRDefault="00901EA8" w:rsidP="003C26DE">
      <w:pPr>
        <w:pStyle w:val="BodyTextIndent"/>
        <w:numPr>
          <w:ilvl w:val="1"/>
          <w:numId w:val="9"/>
        </w:numPr>
        <w:ind w:left="0" w:firstLine="0"/>
        <w:rPr>
          <w:color w:val="000000"/>
          <w:sz w:val="24"/>
        </w:rPr>
      </w:pPr>
      <w:proofErr w:type="spellStart"/>
      <w:r w:rsidRPr="00E50AE5">
        <w:rPr>
          <w:sz w:val="24"/>
        </w:rPr>
        <w:t>Pusei</w:t>
      </w:r>
      <w:proofErr w:type="spellEnd"/>
      <w:r w:rsidRPr="00E50AE5">
        <w:rPr>
          <w:sz w:val="24"/>
        </w:rPr>
        <w:t xml:space="preserve">, </w:t>
      </w:r>
      <w:proofErr w:type="spellStart"/>
      <w:r w:rsidRPr="00E50AE5">
        <w:rPr>
          <w:sz w:val="24"/>
        </w:rPr>
        <w:t>kurai</w:t>
      </w:r>
      <w:proofErr w:type="spellEnd"/>
      <w:r w:rsidRPr="00E50AE5">
        <w:rPr>
          <w:sz w:val="24"/>
        </w:rPr>
        <w:t xml:space="preserve"> </w:t>
      </w:r>
      <w:proofErr w:type="spellStart"/>
      <w:r w:rsidRPr="00E50AE5">
        <w:rPr>
          <w:sz w:val="24"/>
        </w:rPr>
        <w:t>nav</w:t>
      </w:r>
      <w:proofErr w:type="spellEnd"/>
      <w:r w:rsidRPr="00E50AE5">
        <w:rPr>
          <w:sz w:val="24"/>
        </w:rPr>
        <w:t xml:space="preserve"> </w:t>
      </w:r>
      <w:proofErr w:type="spellStart"/>
      <w:r w:rsidRPr="00E50AE5">
        <w:rPr>
          <w:sz w:val="24"/>
        </w:rPr>
        <w:t>iespējams</w:t>
      </w:r>
      <w:proofErr w:type="spellEnd"/>
      <w:r w:rsidRPr="00E50AE5">
        <w:rPr>
          <w:sz w:val="24"/>
        </w:rPr>
        <w:t xml:space="preserve"> </w:t>
      </w:r>
      <w:proofErr w:type="spellStart"/>
      <w:r w:rsidRPr="00E50AE5">
        <w:rPr>
          <w:sz w:val="24"/>
        </w:rPr>
        <w:t>pildīt</w:t>
      </w:r>
      <w:proofErr w:type="spellEnd"/>
      <w:r w:rsidRPr="00E50AE5">
        <w:rPr>
          <w:sz w:val="24"/>
        </w:rPr>
        <w:t xml:space="preserve"> </w:t>
      </w:r>
      <w:proofErr w:type="spellStart"/>
      <w:r w:rsidRPr="00964DB3">
        <w:rPr>
          <w:sz w:val="24"/>
        </w:rPr>
        <w:t>L</w:t>
      </w:r>
      <w:r w:rsidRPr="00E50AE5">
        <w:rPr>
          <w:sz w:val="24"/>
        </w:rPr>
        <w:t>īguma</w:t>
      </w:r>
      <w:proofErr w:type="spellEnd"/>
      <w:r w:rsidRPr="00E50AE5">
        <w:rPr>
          <w:sz w:val="24"/>
        </w:rPr>
        <w:t xml:space="preserve"> </w:t>
      </w:r>
      <w:proofErr w:type="spellStart"/>
      <w:r w:rsidRPr="00E50AE5">
        <w:rPr>
          <w:sz w:val="24"/>
        </w:rPr>
        <w:t>saistības</w:t>
      </w:r>
      <w:proofErr w:type="spellEnd"/>
      <w:r w:rsidRPr="00E50AE5">
        <w:rPr>
          <w:sz w:val="24"/>
        </w:rPr>
        <w:t xml:space="preserve"> </w:t>
      </w:r>
      <w:proofErr w:type="spellStart"/>
      <w:r w:rsidRPr="00E50AE5">
        <w:rPr>
          <w:sz w:val="24"/>
        </w:rPr>
        <w:t>minēto</w:t>
      </w:r>
      <w:proofErr w:type="spellEnd"/>
      <w:r w:rsidRPr="00E50AE5">
        <w:rPr>
          <w:sz w:val="24"/>
        </w:rPr>
        <w:t xml:space="preserve"> </w:t>
      </w:r>
      <w:proofErr w:type="spellStart"/>
      <w:r w:rsidRPr="00E50AE5">
        <w:rPr>
          <w:sz w:val="24"/>
        </w:rPr>
        <w:t>nepārvaramas</w:t>
      </w:r>
      <w:proofErr w:type="spellEnd"/>
      <w:r w:rsidRPr="00E50AE5">
        <w:rPr>
          <w:sz w:val="24"/>
        </w:rPr>
        <w:t xml:space="preserve"> </w:t>
      </w:r>
      <w:proofErr w:type="spellStart"/>
      <w:r w:rsidRPr="00E50AE5">
        <w:rPr>
          <w:sz w:val="24"/>
        </w:rPr>
        <w:t>varas</w:t>
      </w:r>
      <w:proofErr w:type="spellEnd"/>
      <w:r w:rsidRPr="00E50AE5">
        <w:rPr>
          <w:sz w:val="24"/>
        </w:rPr>
        <w:t xml:space="preserve"> </w:t>
      </w:r>
      <w:proofErr w:type="spellStart"/>
      <w:r w:rsidRPr="00E50AE5">
        <w:rPr>
          <w:sz w:val="24"/>
        </w:rPr>
        <w:t>apstākļu</w:t>
      </w:r>
      <w:proofErr w:type="spellEnd"/>
      <w:r w:rsidRPr="00E50AE5">
        <w:rPr>
          <w:sz w:val="24"/>
        </w:rPr>
        <w:t xml:space="preserve"> </w:t>
      </w:r>
      <w:proofErr w:type="spellStart"/>
      <w:r w:rsidRPr="00E50AE5">
        <w:rPr>
          <w:sz w:val="24"/>
        </w:rPr>
        <w:t>dēļ</w:t>
      </w:r>
      <w:proofErr w:type="spellEnd"/>
      <w:r w:rsidRPr="00E50AE5">
        <w:rPr>
          <w:sz w:val="24"/>
        </w:rPr>
        <w:t xml:space="preserve">, </w:t>
      </w:r>
      <w:proofErr w:type="spellStart"/>
      <w:r w:rsidRPr="00E50AE5">
        <w:rPr>
          <w:sz w:val="24"/>
        </w:rPr>
        <w:t>rakstiski</w:t>
      </w:r>
      <w:proofErr w:type="spellEnd"/>
      <w:r w:rsidRPr="00E50AE5">
        <w:rPr>
          <w:sz w:val="24"/>
        </w:rPr>
        <w:t xml:space="preserve"> </w:t>
      </w:r>
      <w:proofErr w:type="spellStart"/>
      <w:r w:rsidRPr="00E50AE5">
        <w:rPr>
          <w:sz w:val="24"/>
        </w:rPr>
        <w:t>jāpaziņo</w:t>
      </w:r>
      <w:proofErr w:type="spellEnd"/>
      <w:r w:rsidRPr="00E50AE5">
        <w:rPr>
          <w:sz w:val="24"/>
        </w:rPr>
        <w:t xml:space="preserve"> </w:t>
      </w:r>
      <w:proofErr w:type="spellStart"/>
      <w:r w:rsidRPr="00E50AE5">
        <w:rPr>
          <w:sz w:val="24"/>
        </w:rPr>
        <w:t>par</w:t>
      </w:r>
      <w:proofErr w:type="spellEnd"/>
      <w:r w:rsidRPr="00E50AE5">
        <w:rPr>
          <w:sz w:val="24"/>
        </w:rPr>
        <w:t xml:space="preserve"> </w:t>
      </w:r>
      <w:proofErr w:type="spellStart"/>
      <w:r w:rsidRPr="00E50AE5">
        <w:rPr>
          <w:sz w:val="24"/>
        </w:rPr>
        <w:t>to</w:t>
      </w:r>
      <w:proofErr w:type="spellEnd"/>
      <w:r w:rsidRPr="00E50AE5">
        <w:rPr>
          <w:sz w:val="24"/>
        </w:rPr>
        <w:t xml:space="preserve"> </w:t>
      </w:r>
      <w:proofErr w:type="spellStart"/>
      <w:r w:rsidRPr="00E50AE5">
        <w:rPr>
          <w:sz w:val="24"/>
        </w:rPr>
        <w:t>otrai</w:t>
      </w:r>
      <w:proofErr w:type="spellEnd"/>
      <w:r w:rsidRPr="00E50AE5">
        <w:rPr>
          <w:sz w:val="24"/>
        </w:rPr>
        <w:t xml:space="preserve"> </w:t>
      </w:r>
      <w:proofErr w:type="spellStart"/>
      <w:r w:rsidRPr="00964DB3">
        <w:rPr>
          <w:sz w:val="24"/>
        </w:rPr>
        <w:t>P</w:t>
      </w:r>
      <w:r w:rsidRPr="00E50AE5">
        <w:rPr>
          <w:sz w:val="24"/>
        </w:rPr>
        <w:t>usei</w:t>
      </w:r>
      <w:proofErr w:type="spellEnd"/>
      <w:r w:rsidRPr="00E50AE5">
        <w:rPr>
          <w:sz w:val="24"/>
        </w:rPr>
        <w:t xml:space="preserve"> 5 (</w:t>
      </w:r>
      <w:proofErr w:type="spellStart"/>
      <w:r w:rsidRPr="00E50AE5">
        <w:rPr>
          <w:sz w:val="24"/>
        </w:rPr>
        <w:t>piecu</w:t>
      </w:r>
      <w:proofErr w:type="spellEnd"/>
      <w:r w:rsidRPr="00E50AE5">
        <w:rPr>
          <w:sz w:val="24"/>
        </w:rPr>
        <w:t xml:space="preserve">) </w:t>
      </w:r>
      <w:proofErr w:type="spellStart"/>
      <w:r w:rsidRPr="00E50AE5">
        <w:rPr>
          <w:sz w:val="24"/>
        </w:rPr>
        <w:t>darba</w:t>
      </w:r>
      <w:proofErr w:type="spellEnd"/>
      <w:r w:rsidRPr="00E50AE5">
        <w:rPr>
          <w:sz w:val="24"/>
        </w:rPr>
        <w:t xml:space="preserve"> </w:t>
      </w:r>
      <w:proofErr w:type="spellStart"/>
      <w:r w:rsidRPr="00E50AE5">
        <w:rPr>
          <w:sz w:val="24"/>
        </w:rPr>
        <w:t>dienu</w:t>
      </w:r>
      <w:proofErr w:type="spellEnd"/>
      <w:r w:rsidRPr="00E50AE5">
        <w:rPr>
          <w:sz w:val="24"/>
        </w:rPr>
        <w:t xml:space="preserve"> </w:t>
      </w:r>
      <w:proofErr w:type="spellStart"/>
      <w:r w:rsidRPr="00E50AE5">
        <w:rPr>
          <w:sz w:val="24"/>
        </w:rPr>
        <w:t>laikā</w:t>
      </w:r>
      <w:proofErr w:type="spellEnd"/>
      <w:r>
        <w:rPr>
          <w:sz w:val="24"/>
          <w:lang w:val="lv-LV"/>
        </w:rPr>
        <w:t>.</w:t>
      </w:r>
    </w:p>
    <w:p w14:paraId="09E6D03C" w14:textId="76CF4F6E" w:rsidR="00F64CBD" w:rsidRPr="00F64CBD" w:rsidRDefault="00F64CBD" w:rsidP="003C26DE">
      <w:pPr>
        <w:pStyle w:val="BodyTextIndent"/>
        <w:numPr>
          <w:ilvl w:val="1"/>
          <w:numId w:val="9"/>
        </w:numPr>
        <w:ind w:left="0" w:firstLine="0"/>
        <w:rPr>
          <w:sz w:val="24"/>
        </w:rPr>
      </w:pPr>
      <w:r w:rsidRPr="00F64CBD">
        <w:rPr>
          <w:sz w:val="24"/>
        </w:rPr>
        <w:lastRenderedPageBreak/>
        <w:t xml:space="preserve">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w:t>
      </w:r>
      <w:proofErr w:type="spellStart"/>
      <w:r w:rsidRPr="00F64CBD">
        <w:rPr>
          <w:sz w:val="24"/>
        </w:rPr>
        <w:t>pieprasījuma</w:t>
      </w:r>
      <w:proofErr w:type="spellEnd"/>
      <w:r w:rsidRPr="00F64CBD">
        <w:rPr>
          <w:sz w:val="24"/>
        </w:rPr>
        <w:t xml:space="preserve"> </w:t>
      </w:r>
      <w:proofErr w:type="spellStart"/>
      <w:r w:rsidRPr="00F64CBD">
        <w:rPr>
          <w:sz w:val="24"/>
        </w:rPr>
        <w:t>pierādīt</w:t>
      </w:r>
      <w:proofErr w:type="spellEnd"/>
      <w:r w:rsidRPr="00F64CBD">
        <w:rPr>
          <w:sz w:val="24"/>
        </w:rPr>
        <w:t xml:space="preserve"> </w:t>
      </w:r>
      <w:proofErr w:type="spellStart"/>
      <w:r w:rsidRPr="00F64CBD">
        <w:rPr>
          <w:sz w:val="24"/>
        </w:rPr>
        <w:t>paziņojumā</w:t>
      </w:r>
      <w:proofErr w:type="spellEnd"/>
      <w:r w:rsidRPr="00F64CBD">
        <w:rPr>
          <w:sz w:val="24"/>
        </w:rPr>
        <w:t xml:space="preserve"> </w:t>
      </w:r>
      <w:proofErr w:type="spellStart"/>
      <w:r w:rsidRPr="00F64CBD">
        <w:rPr>
          <w:sz w:val="24"/>
        </w:rPr>
        <w:t>norādītos</w:t>
      </w:r>
      <w:proofErr w:type="spellEnd"/>
      <w:r w:rsidRPr="00F64CBD">
        <w:rPr>
          <w:sz w:val="24"/>
        </w:rPr>
        <w:t xml:space="preserve"> </w:t>
      </w:r>
      <w:proofErr w:type="spellStart"/>
      <w:r w:rsidRPr="00F64CBD">
        <w:rPr>
          <w:sz w:val="24"/>
        </w:rPr>
        <w:t>apstākļus</w:t>
      </w:r>
      <w:proofErr w:type="spellEnd"/>
      <w:r w:rsidRPr="00F64CBD">
        <w:rPr>
          <w:sz w:val="24"/>
        </w:rPr>
        <w:t xml:space="preserve">, </w:t>
      </w:r>
      <w:proofErr w:type="spellStart"/>
      <w:r w:rsidRPr="00F64CBD">
        <w:rPr>
          <w:sz w:val="24"/>
        </w:rPr>
        <w:t>tajā</w:t>
      </w:r>
      <w:proofErr w:type="spellEnd"/>
      <w:r w:rsidRPr="00F64CBD">
        <w:rPr>
          <w:sz w:val="24"/>
        </w:rPr>
        <w:t xml:space="preserve"> </w:t>
      </w:r>
      <w:proofErr w:type="spellStart"/>
      <w:r w:rsidRPr="00F64CBD">
        <w:rPr>
          <w:sz w:val="24"/>
        </w:rPr>
        <w:t>skaitā</w:t>
      </w:r>
      <w:proofErr w:type="spellEnd"/>
      <w:r w:rsidRPr="00F64CBD">
        <w:rPr>
          <w:sz w:val="24"/>
        </w:rPr>
        <w:t xml:space="preserve"> </w:t>
      </w:r>
      <w:proofErr w:type="spellStart"/>
      <w:r w:rsidRPr="00F64CBD">
        <w:rPr>
          <w:sz w:val="24"/>
        </w:rPr>
        <w:t>to</w:t>
      </w:r>
      <w:proofErr w:type="spellEnd"/>
      <w:r w:rsidRPr="00F64CBD">
        <w:rPr>
          <w:sz w:val="24"/>
        </w:rPr>
        <w:t xml:space="preserve">, </w:t>
      </w:r>
      <w:proofErr w:type="spellStart"/>
      <w:r w:rsidRPr="00F64CBD">
        <w:rPr>
          <w:sz w:val="24"/>
        </w:rPr>
        <w:t>ka</w:t>
      </w:r>
      <w:proofErr w:type="spellEnd"/>
      <w:r w:rsidRPr="00F64CBD">
        <w:rPr>
          <w:sz w:val="24"/>
        </w:rPr>
        <w:t xml:space="preserve"> </w:t>
      </w:r>
      <w:proofErr w:type="spellStart"/>
      <w:r w:rsidRPr="00F64CBD">
        <w:rPr>
          <w:sz w:val="24"/>
        </w:rPr>
        <w:t>saistību</w:t>
      </w:r>
      <w:proofErr w:type="spellEnd"/>
      <w:r w:rsidRPr="00F64CBD">
        <w:rPr>
          <w:sz w:val="24"/>
        </w:rPr>
        <w:t xml:space="preserve"> </w:t>
      </w:r>
      <w:proofErr w:type="spellStart"/>
      <w:r w:rsidRPr="00F64CBD">
        <w:rPr>
          <w:sz w:val="24"/>
        </w:rPr>
        <w:t>izpildes</w:t>
      </w:r>
      <w:proofErr w:type="spellEnd"/>
      <w:r w:rsidRPr="00F64CBD">
        <w:rPr>
          <w:sz w:val="24"/>
        </w:rPr>
        <w:t xml:space="preserve"> </w:t>
      </w:r>
      <w:proofErr w:type="spellStart"/>
      <w:r w:rsidRPr="00F64CBD">
        <w:rPr>
          <w:sz w:val="24"/>
        </w:rPr>
        <w:t>nokavējuma</w:t>
      </w:r>
      <w:proofErr w:type="spellEnd"/>
      <w:r w:rsidRPr="00F64CBD">
        <w:rPr>
          <w:sz w:val="24"/>
        </w:rPr>
        <w:t xml:space="preserve"> </w:t>
      </w:r>
      <w:proofErr w:type="spellStart"/>
      <w:r w:rsidRPr="00F64CBD">
        <w:rPr>
          <w:sz w:val="24"/>
        </w:rPr>
        <w:t>cēlonis</w:t>
      </w:r>
      <w:proofErr w:type="spellEnd"/>
      <w:r w:rsidRPr="00F64CBD">
        <w:rPr>
          <w:sz w:val="24"/>
        </w:rPr>
        <w:t xml:space="preserve"> </w:t>
      </w:r>
      <w:proofErr w:type="spellStart"/>
      <w:r w:rsidRPr="00F64CBD">
        <w:rPr>
          <w:sz w:val="24"/>
        </w:rPr>
        <w:t>ir</w:t>
      </w:r>
      <w:proofErr w:type="spellEnd"/>
      <w:r w:rsidRPr="00F64CBD">
        <w:rPr>
          <w:sz w:val="24"/>
        </w:rPr>
        <w:t xml:space="preserve"> COVID-19 </w:t>
      </w:r>
      <w:proofErr w:type="spellStart"/>
      <w:r w:rsidRPr="00F64CBD">
        <w:rPr>
          <w:sz w:val="24"/>
        </w:rPr>
        <w:t>vīruss</w:t>
      </w:r>
      <w:proofErr w:type="spellEnd"/>
      <w:r w:rsidRPr="00F64CBD">
        <w:rPr>
          <w:sz w:val="24"/>
        </w:rPr>
        <w:t xml:space="preserve"> </w:t>
      </w:r>
      <w:proofErr w:type="spellStart"/>
      <w:r w:rsidRPr="00F64CBD">
        <w:rPr>
          <w:sz w:val="24"/>
        </w:rPr>
        <w:t>un</w:t>
      </w:r>
      <w:proofErr w:type="spellEnd"/>
      <w:r w:rsidRPr="00F64CBD">
        <w:rPr>
          <w:sz w:val="24"/>
        </w:rPr>
        <w:t xml:space="preserve"> </w:t>
      </w:r>
      <w:proofErr w:type="spellStart"/>
      <w:r w:rsidRPr="00F64CBD">
        <w:rPr>
          <w:sz w:val="24"/>
        </w:rPr>
        <w:t>ka</w:t>
      </w:r>
      <w:proofErr w:type="spellEnd"/>
      <w:r w:rsidRPr="00F64CBD">
        <w:rPr>
          <w:sz w:val="24"/>
        </w:rPr>
        <w:t xml:space="preserve"> </w:t>
      </w:r>
      <w:proofErr w:type="spellStart"/>
      <w:r w:rsidRPr="00F64CBD">
        <w:rPr>
          <w:sz w:val="24"/>
        </w:rPr>
        <w:t>tā</w:t>
      </w:r>
      <w:proofErr w:type="spellEnd"/>
      <w:r w:rsidRPr="00F64CBD">
        <w:rPr>
          <w:sz w:val="24"/>
        </w:rPr>
        <w:t xml:space="preserve"> </w:t>
      </w:r>
      <w:proofErr w:type="spellStart"/>
      <w:r w:rsidRPr="00F64CBD">
        <w:rPr>
          <w:sz w:val="24"/>
        </w:rPr>
        <w:t>ir</w:t>
      </w:r>
      <w:proofErr w:type="spellEnd"/>
      <w:r w:rsidRPr="00F64CBD">
        <w:rPr>
          <w:sz w:val="24"/>
        </w:rPr>
        <w:t xml:space="preserve"> </w:t>
      </w:r>
      <w:proofErr w:type="spellStart"/>
      <w:r w:rsidRPr="00F64CBD">
        <w:rPr>
          <w:sz w:val="24"/>
        </w:rPr>
        <w:t>rīkojusies</w:t>
      </w:r>
      <w:proofErr w:type="spellEnd"/>
      <w:r w:rsidRPr="00F64CBD">
        <w:rPr>
          <w:sz w:val="24"/>
        </w:rPr>
        <w:t xml:space="preserve"> </w:t>
      </w:r>
      <w:proofErr w:type="spellStart"/>
      <w:r w:rsidRPr="00F64CBD">
        <w:rPr>
          <w:sz w:val="24"/>
        </w:rPr>
        <w:t>ar</w:t>
      </w:r>
      <w:proofErr w:type="spellEnd"/>
      <w:r w:rsidRPr="00F64CBD">
        <w:rPr>
          <w:sz w:val="24"/>
        </w:rPr>
        <w:t xml:space="preserve"> </w:t>
      </w:r>
      <w:proofErr w:type="spellStart"/>
      <w:r w:rsidRPr="00F64CBD">
        <w:rPr>
          <w:sz w:val="24"/>
        </w:rPr>
        <w:t>atbilstošu</w:t>
      </w:r>
      <w:proofErr w:type="spellEnd"/>
      <w:r w:rsidRPr="00F64CBD">
        <w:rPr>
          <w:sz w:val="24"/>
        </w:rPr>
        <w:t xml:space="preserve"> </w:t>
      </w:r>
      <w:proofErr w:type="spellStart"/>
      <w:r w:rsidRPr="00F64CBD">
        <w:rPr>
          <w:sz w:val="24"/>
        </w:rPr>
        <w:t>profesionālo</w:t>
      </w:r>
      <w:proofErr w:type="spellEnd"/>
      <w:r w:rsidRPr="00F64CBD">
        <w:rPr>
          <w:sz w:val="24"/>
        </w:rPr>
        <w:t xml:space="preserve"> </w:t>
      </w:r>
      <w:proofErr w:type="spellStart"/>
      <w:r w:rsidRPr="00F64CBD">
        <w:rPr>
          <w:sz w:val="24"/>
        </w:rPr>
        <w:t>rūpību</w:t>
      </w:r>
      <w:proofErr w:type="spellEnd"/>
      <w:r w:rsidRPr="00F64CBD">
        <w:rPr>
          <w:sz w:val="24"/>
        </w:rPr>
        <w:t xml:space="preserve">, </w:t>
      </w:r>
      <w:proofErr w:type="spellStart"/>
      <w:r w:rsidRPr="00F64CBD">
        <w:rPr>
          <w:sz w:val="24"/>
        </w:rPr>
        <w:t>lai</w:t>
      </w:r>
      <w:proofErr w:type="spellEnd"/>
      <w:r w:rsidRPr="00F64CBD">
        <w:rPr>
          <w:sz w:val="24"/>
        </w:rPr>
        <w:t xml:space="preserve"> </w:t>
      </w:r>
      <w:proofErr w:type="spellStart"/>
      <w:r w:rsidRPr="00F64CBD">
        <w:rPr>
          <w:sz w:val="24"/>
        </w:rPr>
        <w:t>novērstu</w:t>
      </w:r>
      <w:proofErr w:type="spellEnd"/>
      <w:r w:rsidRPr="00F64CBD">
        <w:rPr>
          <w:sz w:val="24"/>
        </w:rPr>
        <w:t xml:space="preserve"> </w:t>
      </w:r>
      <w:proofErr w:type="spellStart"/>
      <w:r w:rsidRPr="00F64CBD">
        <w:rPr>
          <w:sz w:val="24"/>
        </w:rPr>
        <w:t>saistību</w:t>
      </w:r>
      <w:proofErr w:type="spellEnd"/>
      <w:r w:rsidRPr="00F64CBD">
        <w:rPr>
          <w:sz w:val="24"/>
        </w:rPr>
        <w:t xml:space="preserve"> </w:t>
      </w:r>
      <w:proofErr w:type="spellStart"/>
      <w:r w:rsidRPr="00F64CBD">
        <w:rPr>
          <w:sz w:val="24"/>
        </w:rPr>
        <w:t>izpildes</w:t>
      </w:r>
      <w:proofErr w:type="spellEnd"/>
      <w:r w:rsidRPr="00F64CBD">
        <w:rPr>
          <w:sz w:val="24"/>
        </w:rPr>
        <w:t xml:space="preserve"> </w:t>
      </w:r>
      <w:proofErr w:type="spellStart"/>
      <w:r w:rsidRPr="00F64CBD">
        <w:rPr>
          <w:sz w:val="24"/>
        </w:rPr>
        <w:t>nokavējumu</w:t>
      </w:r>
      <w:proofErr w:type="spellEnd"/>
      <w:r w:rsidRPr="00F64CBD">
        <w:rPr>
          <w:sz w:val="24"/>
        </w:rPr>
        <w:t>.</w:t>
      </w:r>
    </w:p>
    <w:p w14:paraId="06E0120F" w14:textId="77777777" w:rsidR="00901EA8" w:rsidRPr="00F64CBD" w:rsidRDefault="00901EA8" w:rsidP="00901EA8">
      <w:pPr>
        <w:pStyle w:val="HTMLPreformatted"/>
        <w:tabs>
          <w:tab w:val="clear" w:pos="916"/>
          <w:tab w:val="num" w:pos="786"/>
          <w:tab w:val="left" w:pos="851"/>
        </w:tabs>
        <w:jc w:val="both"/>
        <w:rPr>
          <w:rFonts w:ascii="Times New Roman" w:hAnsi="Times New Roman"/>
          <w:color w:val="000000"/>
          <w:sz w:val="24"/>
          <w:szCs w:val="24"/>
          <w:lang w:val="lv-LV"/>
        </w:rPr>
      </w:pPr>
    </w:p>
    <w:p w14:paraId="69F8D3CD" w14:textId="1646592D" w:rsidR="00901EA8" w:rsidRPr="00F64CBD" w:rsidRDefault="00901EA8" w:rsidP="003C26DE">
      <w:pPr>
        <w:pStyle w:val="HTMLPreformatted"/>
        <w:numPr>
          <w:ilvl w:val="0"/>
          <w:numId w:val="9"/>
        </w:numPr>
        <w:tabs>
          <w:tab w:val="clear" w:pos="916"/>
          <w:tab w:val="left" w:pos="426"/>
          <w:tab w:val="left" w:pos="851"/>
        </w:tabs>
        <w:ind w:left="0" w:firstLine="0"/>
        <w:jc w:val="center"/>
        <w:rPr>
          <w:rFonts w:ascii="Times New Roman" w:hAnsi="Times New Roman"/>
          <w:b/>
          <w:color w:val="000000"/>
          <w:sz w:val="24"/>
          <w:szCs w:val="24"/>
          <w:lang w:val="ru-RU"/>
        </w:rPr>
      </w:pPr>
      <w:proofErr w:type="spellStart"/>
      <w:r w:rsidRPr="00964DB3">
        <w:rPr>
          <w:rFonts w:ascii="Times New Roman" w:hAnsi="Times New Roman"/>
          <w:b/>
          <w:color w:val="000000"/>
          <w:sz w:val="24"/>
          <w:szCs w:val="24"/>
          <w:lang w:val="ru-RU"/>
        </w:rPr>
        <w:t>Konfidencialitāte</w:t>
      </w:r>
      <w:proofErr w:type="spellEnd"/>
    </w:p>
    <w:p w14:paraId="09E24827" w14:textId="77777777" w:rsidR="00901EA8" w:rsidRPr="00964DB3" w:rsidRDefault="00901EA8" w:rsidP="003C26DE">
      <w:pPr>
        <w:pStyle w:val="ListParagraph"/>
        <w:numPr>
          <w:ilvl w:val="1"/>
          <w:numId w:val="9"/>
        </w:numPr>
        <w:tabs>
          <w:tab w:val="left" w:pos="0"/>
          <w:tab w:val="left" w:pos="709"/>
        </w:tabs>
        <w:ind w:left="0" w:right="-198" w:firstLine="0"/>
        <w:jc w:val="both"/>
        <w:rPr>
          <w:lang w:val="ru-RU"/>
        </w:rPr>
      </w:pPr>
      <w:proofErr w:type="spellStart"/>
      <w:r w:rsidRPr="00964DB3">
        <w:rPr>
          <w:lang w:val="ru-RU"/>
        </w:rPr>
        <w:t>Līguma</w:t>
      </w:r>
      <w:proofErr w:type="spellEnd"/>
      <w:r w:rsidRPr="00964DB3">
        <w:rPr>
          <w:lang w:val="ru-RU"/>
        </w:rPr>
        <w:t xml:space="preserve"> </w:t>
      </w:r>
      <w:proofErr w:type="spellStart"/>
      <w:r w:rsidRPr="00964DB3">
        <w:rPr>
          <w:lang w:val="ru-RU"/>
        </w:rPr>
        <w:t>noteikumi</w:t>
      </w:r>
      <w:proofErr w:type="spellEnd"/>
      <w:r w:rsidRPr="00964DB3">
        <w:rPr>
          <w:lang w:val="ru-RU"/>
        </w:rPr>
        <w:t xml:space="preserve">, </w:t>
      </w:r>
      <w:proofErr w:type="spellStart"/>
      <w:r w:rsidRPr="00964DB3">
        <w:rPr>
          <w:lang w:val="ru-RU"/>
        </w:rPr>
        <w:t>kā</w:t>
      </w:r>
      <w:proofErr w:type="spellEnd"/>
      <w:r w:rsidRPr="00964DB3">
        <w:rPr>
          <w:lang w:val="ru-RU"/>
        </w:rPr>
        <w:t xml:space="preserve"> </w:t>
      </w:r>
      <w:proofErr w:type="spellStart"/>
      <w:r w:rsidRPr="00964DB3">
        <w:rPr>
          <w:lang w:val="ru-RU"/>
        </w:rPr>
        <w:t>arī</w:t>
      </w:r>
      <w:proofErr w:type="spellEnd"/>
      <w:r w:rsidRPr="00964DB3">
        <w:rPr>
          <w:lang w:val="ru-RU"/>
        </w:rPr>
        <w:t xml:space="preserve"> </w:t>
      </w:r>
      <w:proofErr w:type="spellStart"/>
      <w:r w:rsidRPr="00964DB3">
        <w:rPr>
          <w:lang w:val="ru-RU"/>
        </w:rPr>
        <w:t>informācija</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saistīta</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sadarbību</w:t>
      </w:r>
      <w:proofErr w:type="spellEnd"/>
      <w:r w:rsidRPr="00964DB3">
        <w:rPr>
          <w:lang w:val="ru-RU"/>
        </w:rPr>
        <w:t xml:space="preserve"> </w:t>
      </w:r>
      <w:proofErr w:type="spellStart"/>
      <w:r w:rsidRPr="00964DB3">
        <w:rPr>
          <w:lang w:val="ru-RU"/>
        </w:rPr>
        <w:t>vai</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Pusēm</w:t>
      </w:r>
      <w:proofErr w:type="spellEnd"/>
      <w:r w:rsidRPr="00964DB3">
        <w:rPr>
          <w:lang w:val="ru-RU"/>
        </w:rPr>
        <w:t xml:space="preserve"> </w:t>
      </w:r>
      <w:proofErr w:type="spellStart"/>
      <w:r w:rsidRPr="00964DB3">
        <w:rPr>
          <w:lang w:val="ru-RU"/>
        </w:rPr>
        <w:t>nonākusi</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rīcībā</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izpildes</w:t>
      </w:r>
      <w:proofErr w:type="spellEnd"/>
      <w:r w:rsidRPr="00964DB3">
        <w:rPr>
          <w:lang w:val="ru-RU"/>
        </w:rPr>
        <w:t xml:space="preserve"> </w:t>
      </w:r>
      <w:proofErr w:type="spellStart"/>
      <w:r w:rsidRPr="00964DB3">
        <w:rPr>
          <w:lang w:val="ru-RU"/>
        </w:rPr>
        <w:t>rezultātā</w:t>
      </w:r>
      <w:proofErr w:type="spellEnd"/>
      <w:r w:rsidRPr="00964DB3">
        <w:rPr>
          <w:lang w:val="ru-RU"/>
        </w:rPr>
        <w:t xml:space="preserve">, </w:t>
      </w:r>
      <w:proofErr w:type="spellStart"/>
      <w:r w:rsidRPr="00964DB3">
        <w:rPr>
          <w:lang w:val="ru-RU"/>
        </w:rPr>
        <w:t>uzskatāma</w:t>
      </w:r>
      <w:proofErr w:type="spellEnd"/>
      <w:r w:rsidRPr="00964DB3">
        <w:rPr>
          <w:lang w:val="ru-RU"/>
        </w:rPr>
        <w:t xml:space="preserve"> </w:t>
      </w:r>
      <w:proofErr w:type="spellStart"/>
      <w:r w:rsidRPr="00964DB3">
        <w:rPr>
          <w:lang w:val="ru-RU"/>
        </w:rPr>
        <w:t>par</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komercnoslēpumu</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bez</w:t>
      </w:r>
      <w:proofErr w:type="spellEnd"/>
      <w:r w:rsidRPr="00964DB3">
        <w:rPr>
          <w:lang w:val="ru-RU"/>
        </w:rPr>
        <w:t xml:space="preserve"> </w:t>
      </w:r>
      <w:proofErr w:type="spellStart"/>
      <w:r w:rsidRPr="00964DB3">
        <w:rPr>
          <w:lang w:val="ru-RU"/>
        </w:rPr>
        <w:t>iepriekšējas</w:t>
      </w:r>
      <w:proofErr w:type="spellEnd"/>
      <w:r w:rsidRPr="00964DB3">
        <w:rPr>
          <w:lang w:val="ru-RU"/>
        </w:rPr>
        <w:t xml:space="preserve"> </w:t>
      </w:r>
      <w:proofErr w:type="spellStart"/>
      <w:r w:rsidRPr="00964DB3">
        <w:rPr>
          <w:lang w:val="ru-RU"/>
        </w:rPr>
        <w:t>rakstiskas</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piekrišanas</w:t>
      </w:r>
      <w:proofErr w:type="spellEnd"/>
      <w:r w:rsidRPr="00964DB3">
        <w:rPr>
          <w:lang w:val="ru-RU"/>
        </w:rPr>
        <w:t xml:space="preserve"> </w:t>
      </w:r>
      <w:proofErr w:type="spellStart"/>
      <w:r w:rsidRPr="00964DB3">
        <w:rPr>
          <w:lang w:val="ru-RU"/>
        </w:rPr>
        <w:t>nav</w:t>
      </w:r>
      <w:proofErr w:type="spellEnd"/>
      <w:r w:rsidRPr="00964DB3">
        <w:rPr>
          <w:lang w:val="ru-RU"/>
        </w:rPr>
        <w:t xml:space="preserve"> </w:t>
      </w:r>
      <w:proofErr w:type="spellStart"/>
      <w:r w:rsidRPr="00964DB3">
        <w:rPr>
          <w:lang w:val="ru-RU"/>
        </w:rPr>
        <w:t>izpaužama</w:t>
      </w:r>
      <w:proofErr w:type="spellEnd"/>
      <w:r w:rsidRPr="00964DB3">
        <w:rPr>
          <w:lang w:val="ru-RU"/>
        </w:rPr>
        <w:t xml:space="preserve"> </w:t>
      </w:r>
      <w:proofErr w:type="spellStart"/>
      <w:r w:rsidRPr="00964DB3">
        <w:rPr>
          <w:lang w:val="ru-RU"/>
        </w:rPr>
        <w:t>trešajām</w:t>
      </w:r>
      <w:proofErr w:type="spellEnd"/>
      <w:r w:rsidRPr="00964DB3">
        <w:rPr>
          <w:lang w:val="ru-RU"/>
        </w:rPr>
        <w:t xml:space="preserve"> </w:t>
      </w:r>
      <w:proofErr w:type="spellStart"/>
      <w:r w:rsidRPr="00964DB3">
        <w:rPr>
          <w:lang w:val="ru-RU"/>
        </w:rPr>
        <w:t>personām</w:t>
      </w:r>
      <w:proofErr w:type="spellEnd"/>
      <w:r w:rsidRPr="00964DB3">
        <w:rPr>
          <w:lang w:val="ru-RU"/>
        </w:rPr>
        <w:t xml:space="preserve"> </w:t>
      </w:r>
      <w:proofErr w:type="spellStart"/>
      <w:r w:rsidRPr="00964DB3">
        <w:rPr>
          <w:lang w:val="ru-RU"/>
        </w:rPr>
        <w:t>Līguma</w:t>
      </w:r>
      <w:proofErr w:type="spellEnd"/>
      <w:r w:rsidRPr="00964DB3">
        <w:rPr>
          <w:lang w:val="ru-RU"/>
        </w:rPr>
        <w:t xml:space="preserve"> </w:t>
      </w:r>
      <w:proofErr w:type="spellStart"/>
      <w:r w:rsidRPr="00964DB3">
        <w:rPr>
          <w:lang w:val="ru-RU"/>
        </w:rPr>
        <w:t>darbības</w:t>
      </w:r>
      <w:proofErr w:type="spellEnd"/>
      <w:r w:rsidRPr="00964DB3">
        <w:rPr>
          <w:lang w:val="ru-RU"/>
        </w:rPr>
        <w:t xml:space="preserve"> </w:t>
      </w:r>
      <w:proofErr w:type="spellStart"/>
      <w:r w:rsidRPr="00964DB3">
        <w:rPr>
          <w:lang w:val="ru-RU"/>
        </w:rPr>
        <w:t>laikā</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pēc</w:t>
      </w:r>
      <w:proofErr w:type="spellEnd"/>
      <w:r w:rsidRPr="00964DB3">
        <w:rPr>
          <w:lang w:val="ru-RU"/>
        </w:rPr>
        <w:t xml:space="preserve"> </w:t>
      </w:r>
      <w:proofErr w:type="spellStart"/>
      <w:r w:rsidRPr="00964DB3">
        <w:rPr>
          <w:lang w:val="ru-RU"/>
        </w:rPr>
        <w:t>tam</w:t>
      </w:r>
      <w:proofErr w:type="spellEnd"/>
      <w:r w:rsidRPr="00964DB3">
        <w:rPr>
          <w:lang w:val="ru-RU"/>
        </w:rPr>
        <w:t xml:space="preserve">. </w:t>
      </w:r>
      <w:proofErr w:type="spellStart"/>
      <w:r w:rsidRPr="00964DB3">
        <w:rPr>
          <w:lang w:val="ru-RU"/>
        </w:rPr>
        <w:t>Šis</w:t>
      </w:r>
      <w:proofErr w:type="spellEnd"/>
      <w:r w:rsidRPr="00964DB3">
        <w:rPr>
          <w:lang w:val="ru-RU"/>
        </w:rPr>
        <w:t xml:space="preserve"> </w:t>
      </w:r>
      <w:proofErr w:type="spellStart"/>
      <w:r w:rsidRPr="00964DB3">
        <w:rPr>
          <w:lang w:val="ru-RU"/>
        </w:rPr>
        <w:t>pienākums</w:t>
      </w:r>
      <w:proofErr w:type="spellEnd"/>
      <w:r w:rsidRPr="00964DB3">
        <w:rPr>
          <w:lang w:val="ru-RU"/>
        </w:rPr>
        <w:t xml:space="preserve"> </w:t>
      </w:r>
      <w:proofErr w:type="spellStart"/>
      <w:r w:rsidRPr="00964DB3">
        <w:rPr>
          <w:lang w:val="ru-RU"/>
        </w:rPr>
        <w:t>neattiecas</w:t>
      </w:r>
      <w:proofErr w:type="spellEnd"/>
      <w:r w:rsidRPr="00964DB3">
        <w:rPr>
          <w:lang w:val="ru-RU"/>
        </w:rPr>
        <w:t xml:space="preserve"> </w:t>
      </w:r>
      <w:proofErr w:type="spellStart"/>
      <w:r w:rsidRPr="00964DB3">
        <w:rPr>
          <w:lang w:val="ru-RU"/>
        </w:rPr>
        <w:t>uz</w:t>
      </w:r>
      <w:proofErr w:type="spellEnd"/>
      <w:r w:rsidRPr="00964DB3">
        <w:rPr>
          <w:lang w:val="ru-RU"/>
        </w:rPr>
        <w:t xml:space="preserve"> </w:t>
      </w:r>
      <w:proofErr w:type="spellStart"/>
      <w:r w:rsidRPr="00964DB3">
        <w:rPr>
          <w:lang w:val="ru-RU"/>
        </w:rPr>
        <w:t>informāciju</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ir</w:t>
      </w:r>
      <w:proofErr w:type="spellEnd"/>
      <w:r w:rsidRPr="00964DB3">
        <w:rPr>
          <w:lang w:val="ru-RU"/>
        </w:rPr>
        <w:t xml:space="preserve"> </w:t>
      </w:r>
      <w:proofErr w:type="spellStart"/>
      <w:r w:rsidRPr="00964DB3">
        <w:rPr>
          <w:lang w:val="ru-RU"/>
        </w:rPr>
        <w:t>publiski</w:t>
      </w:r>
      <w:proofErr w:type="spellEnd"/>
      <w:r w:rsidRPr="00964DB3">
        <w:rPr>
          <w:lang w:val="ru-RU"/>
        </w:rPr>
        <w:t xml:space="preserve"> </w:t>
      </w:r>
      <w:proofErr w:type="spellStart"/>
      <w:r w:rsidRPr="00964DB3">
        <w:rPr>
          <w:lang w:val="ru-RU"/>
        </w:rPr>
        <w:t>pieejama</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informāciju</w:t>
      </w:r>
      <w:proofErr w:type="spellEnd"/>
      <w:r w:rsidRPr="00964DB3">
        <w:rPr>
          <w:lang w:val="ru-RU"/>
        </w:rPr>
        <w:t xml:space="preserve">, </w:t>
      </w:r>
      <w:proofErr w:type="spellStart"/>
      <w:r w:rsidRPr="00964DB3">
        <w:rPr>
          <w:lang w:val="ru-RU"/>
        </w:rPr>
        <w:t>kas</w:t>
      </w:r>
      <w:proofErr w:type="spellEnd"/>
      <w:r w:rsidRPr="00964DB3">
        <w:rPr>
          <w:lang w:val="ru-RU"/>
        </w:rPr>
        <w:t xml:space="preserve"> </w:t>
      </w:r>
      <w:proofErr w:type="spellStart"/>
      <w:r w:rsidRPr="00964DB3">
        <w:rPr>
          <w:lang w:val="ru-RU"/>
        </w:rPr>
        <w:t>atklājama</w:t>
      </w:r>
      <w:proofErr w:type="spellEnd"/>
      <w:r w:rsidRPr="00964DB3">
        <w:rPr>
          <w:lang w:val="ru-RU"/>
        </w:rPr>
        <w:t xml:space="preserve"> </w:t>
      </w:r>
      <w:proofErr w:type="spellStart"/>
      <w:r w:rsidRPr="00964DB3">
        <w:rPr>
          <w:lang w:val="ru-RU"/>
        </w:rPr>
        <w:t>attiecīgām</w:t>
      </w:r>
      <w:proofErr w:type="spellEnd"/>
      <w:r w:rsidRPr="00964DB3">
        <w:rPr>
          <w:lang w:val="ru-RU"/>
        </w:rPr>
        <w:t xml:space="preserve"> </w:t>
      </w:r>
      <w:proofErr w:type="spellStart"/>
      <w:r w:rsidRPr="00964DB3">
        <w:rPr>
          <w:lang w:val="ru-RU"/>
        </w:rPr>
        <w:t>valsts</w:t>
      </w:r>
      <w:proofErr w:type="spellEnd"/>
      <w:r w:rsidRPr="00964DB3">
        <w:rPr>
          <w:lang w:val="ru-RU"/>
        </w:rPr>
        <w:t xml:space="preserve"> </w:t>
      </w:r>
      <w:proofErr w:type="spellStart"/>
      <w:r w:rsidRPr="00964DB3">
        <w:rPr>
          <w:lang w:val="ru-RU"/>
        </w:rPr>
        <w:t>institūcijām</w:t>
      </w:r>
      <w:proofErr w:type="spellEnd"/>
      <w:r w:rsidRPr="00964DB3">
        <w:rPr>
          <w:lang w:val="ru-RU"/>
        </w:rPr>
        <w:t xml:space="preserve"> </w:t>
      </w:r>
      <w:proofErr w:type="spellStart"/>
      <w:r w:rsidRPr="00964DB3">
        <w:rPr>
          <w:lang w:val="ru-RU"/>
        </w:rPr>
        <w:t>saskaņā</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spēkā</w:t>
      </w:r>
      <w:proofErr w:type="spellEnd"/>
      <w:r w:rsidRPr="00964DB3">
        <w:rPr>
          <w:lang w:val="ru-RU"/>
        </w:rPr>
        <w:t xml:space="preserve"> </w:t>
      </w:r>
      <w:proofErr w:type="spellStart"/>
      <w:r w:rsidRPr="00964DB3">
        <w:rPr>
          <w:lang w:val="ru-RU"/>
        </w:rPr>
        <w:t>esošajiem</w:t>
      </w:r>
      <w:proofErr w:type="spellEnd"/>
      <w:r w:rsidRPr="00964DB3">
        <w:rPr>
          <w:lang w:val="ru-RU"/>
        </w:rPr>
        <w:t xml:space="preserve"> </w:t>
      </w:r>
      <w:proofErr w:type="spellStart"/>
      <w:r w:rsidRPr="00964DB3">
        <w:rPr>
          <w:lang w:val="ru-RU"/>
        </w:rPr>
        <w:t>tiesību</w:t>
      </w:r>
      <w:proofErr w:type="spellEnd"/>
      <w:r w:rsidRPr="00964DB3">
        <w:rPr>
          <w:lang w:val="ru-RU"/>
        </w:rPr>
        <w:t xml:space="preserve"> </w:t>
      </w:r>
      <w:proofErr w:type="spellStart"/>
      <w:r w:rsidRPr="00964DB3">
        <w:rPr>
          <w:lang w:val="ru-RU"/>
        </w:rPr>
        <w:t>aktiem</w:t>
      </w:r>
      <w:proofErr w:type="spellEnd"/>
      <w:r w:rsidRPr="00964DB3">
        <w:rPr>
          <w:lang w:val="ru-RU"/>
        </w:rPr>
        <w:t xml:space="preserve">, </w:t>
      </w:r>
      <w:proofErr w:type="spellStart"/>
      <w:r w:rsidRPr="00964DB3">
        <w:rPr>
          <w:lang w:val="ru-RU"/>
        </w:rPr>
        <w:t>ja</w:t>
      </w:r>
      <w:proofErr w:type="spellEnd"/>
      <w:r w:rsidRPr="00964DB3">
        <w:rPr>
          <w:lang w:val="ru-RU"/>
        </w:rPr>
        <w:t xml:space="preserve"> </w:t>
      </w:r>
      <w:proofErr w:type="spellStart"/>
      <w:r w:rsidRPr="00964DB3">
        <w:rPr>
          <w:lang w:val="ru-RU"/>
        </w:rPr>
        <w:t>tā</w:t>
      </w:r>
      <w:proofErr w:type="spellEnd"/>
      <w:r w:rsidRPr="00964DB3">
        <w:rPr>
          <w:lang w:val="ru-RU"/>
        </w:rPr>
        <w:t xml:space="preserve"> </w:t>
      </w:r>
      <w:proofErr w:type="spellStart"/>
      <w:r w:rsidRPr="00964DB3">
        <w:rPr>
          <w:lang w:val="ru-RU"/>
        </w:rPr>
        <w:t>tiek</w:t>
      </w:r>
      <w:proofErr w:type="spellEnd"/>
      <w:r w:rsidRPr="00964DB3">
        <w:rPr>
          <w:lang w:val="ru-RU"/>
        </w:rPr>
        <w:t xml:space="preserve"> </w:t>
      </w:r>
      <w:proofErr w:type="spellStart"/>
      <w:r w:rsidRPr="00964DB3">
        <w:rPr>
          <w:lang w:val="ru-RU"/>
        </w:rPr>
        <w:t>sniegta</w:t>
      </w:r>
      <w:proofErr w:type="spellEnd"/>
      <w:r w:rsidRPr="00964DB3">
        <w:rPr>
          <w:lang w:val="ru-RU"/>
        </w:rPr>
        <w:t xml:space="preserve"> </w:t>
      </w:r>
      <w:proofErr w:type="spellStart"/>
      <w:r w:rsidRPr="00964DB3">
        <w:rPr>
          <w:lang w:val="ru-RU"/>
        </w:rPr>
        <w:t>šīm</w:t>
      </w:r>
      <w:proofErr w:type="spellEnd"/>
      <w:r w:rsidRPr="00964DB3">
        <w:rPr>
          <w:lang w:val="ru-RU"/>
        </w:rPr>
        <w:t xml:space="preserve"> </w:t>
      </w:r>
      <w:proofErr w:type="spellStart"/>
      <w:r w:rsidRPr="00964DB3">
        <w:rPr>
          <w:lang w:val="ru-RU"/>
        </w:rPr>
        <w:t>institūcijām</w:t>
      </w:r>
      <w:proofErr w:type="spellEnd"/>
      <w:r w:rsidRPr="00964DB3">
        <w:rPr>
          <w:lang w:val="ru-RU"/>
        </w:rPr>
        <w:t xml:space="preserve">. </w:t>
      </w:r>
    </w:p>
    <w:p w14:paraId="48F6AA21" w14:textId="77777777" w:rsidR="00901EA8" w:rsidRPr="00964DB3" w:rsidRDefault="00901EA8" w:rsidP="003C26DE">
      <w:pPr>
        <w:numPr>
          <w:ilvl w:val="1"/>
          <w:numId w:val="9"/>
        </w:numPr>
        <w:tabs>
          <w:tab w:val="left" w:pos="0"/>
          <w:tab w:val="left" w:pos="709"/>
        </w:tabs>
        <w:ind w:left="0" w:right="-198" w:firstLine="0"/>
        <w:jc w:val="both"/>
        <w:rPr>
          <w:lang w:val="ru-RU"/>
        </w:rPr>
      </w:pPr>
      <w:proofErr w:type="spellStart"/>
      <w:r w:rsidRPr="00964DB3">
        <w:rPr>
          <w:lang w:val="ru-RU"/>
        </w:rPr>
        <w:t>Saņemto</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komercnoslēpumu</w:t>
      </w:r>
      <w:proofErr w:type="spellEnd"/>
      <w:r w:rsidRPr="00964DB3">
        <w:rPr>
          <w:lang w:val="ru-RU"/>
        </w:rPr>
        <w:t xml:space="preserve"> </w:t>
      </w:r>
      <w:proofErr w:type="spellStart"/>
      <w:r w:rsidRPr="00964DB3">
        <w:rPr>
          <w:lang w:val="ru-RU"/>
        </w:rPr>
        <w:t>saturošo</w:t>
      </w:r>
      <w:proofErr w:type="spellEnd"/>
      <w:r w:rsidRPr="00964DB3">
        <w:rPr>
          <w:lang w:val="ru-RU"/>
        </w:rPr>
        <w:t xml:space="preserve"> </w:t>
      </w:r>
      <w:proofErr w:type="spellStart"/>
      <w:r w:rsidRPr="00964DB3">
        <w:rPr>
          <w:lang w:val="ru-RU"/>
        </w:rPr>
        <w:t>informāciju</w:t>
      </w:r>
      <w:proofErr w:type="spellEnd"/>
      <w:r w:rsidRPr="00964DB3">
        <w:rPr>
          <w:lang w:val="ru-RU"/>
        </w:rPr>
        <w:t xml:space="preserve"> </w:t>
      </w:r>
      <w:proofErr w:type="spellStart"/>
      <w:r w:rsidRPr="00964DB3">
        <w:rPr>
          <w:lang w:val="ru-RU"/>
        </w:rPr>
        <w:t>Puses</w:t>
      </w:r>
      <w:proofErr w:type="spellEnd"/>
      <w:r w:rsidRPr="00964DB3">
        <w:rPr>
          <w:lang w:val="ru-RU"/>
        </w:rPr>
        <w:t xml:space="preserve"> </w:t>
      </w:r>
      <w:proofErr w:type="spellStart"/>
      <w:r w:rsidRPr="00964DB3">
        <w:rPr>
          <w:lang w:val="ru-RU"/>
        </w:rPr>
        <w:t>apņemas</w:t>
      </w:r>
      <w:proofErr w:type="spellEnd"/>
      <w:r w:rsidRPr="00964DB3">
        <w:rPr>
          <w:lang w:val="ru-RU"/>
        </w:rPr>
        <w:t xml:space="preserve"> </w:t>
      </w:r>
      <w:proofErr w:type="spellStart"/>
      <w:r w:rsidRPr="00964DB3">
        <w:rPr>
          <w:lang w:val="ru-RU"/>
        </w:rPr>
        <w:t>izmantot</w:t>
      </w:r>
      <w:proofErr w:type="spellEnd"/>
      <w:r w:rsidRPr="00964DB3">
        <w:rPr>
          <w:lang w:val="ru-RU"/>
        </w:rPr>
        <w:t xml:space="preserve"> </w:t>
      </w:r>
      <w:proofErr w:type="spellStart"/>
      <w:r w:rsidRPr="00964DB3">
        <w:rPr>
          <w:lang w:val="ru-RU"/>
        </w:rPr>
        <w:t>vienīgi</w:t>
      </w:r>
      <w:proofErr w:type="spellEnd"/>
      <w:r w:rsidRPr="00964DB3">
        <w:rPr>
          <w:lang w:val="ru-RU"/>
        </w:rPr>
        <w:t xml:space="preserve"> </w:t>
      </w:r>
      <w:proofErr w:type="spellStart"/>
      <w:r w:rsidRPr="00964DB3">
        <w:rPr>
          <w:lang w:val="ru-RU"/>
        </w:rPr>
        <w:t>Līguma</w:t>
      </w:r>
      <w:proofErr w:type="spellEnd"/>
      <w:r w:rsidRPr="00964DB3">
        <w:rPr>
          <w:lang w:val="ru-RU"/>
        </w:rPr>
        <w:t xml:space="preserve"> 1.</w:t>
      </w:r>
      <w:proofErr w:type="gramStart"/>
      <w:r w:rsidRPr="00964DB3">
        <w:rPr>
          <w:lang w:val="ru-RU"/>
        </w:rPr>
        <w:t>1.punktā</w:t>
      </w:r>
      <w:proofErr w:type="gramEnd"/>
      <w:r w:rsidRPr="00964DB3">
        <w:rPr>
          <w:lang w:val="ru-RU"/>
        </w:rPr>
        <w:t xml:space="preserve"> </w:t>
      </w:r>
      <w:proofErr w:type="spellStart"/>
      <w:r w:rsidRPr="00964DB3">
        <w:rPr>
          <w:lang w:val="ru-RU"/>
        </w:rPr>
        <w:t>norādītajam</w:t>
      </w:r>
      <w:proofErr w:type="spellEnd"/>
      <w:r w:rsidRPr="00964DB3">
        <w:rPr>
          <w:lang w:val="ru-RU"/>
        </w:rPr>
        <w:t xml:space="preserve"> </w:t>
      </w:r>
      <w:proofErr w:type="spellStart"/>
      <w:r w:rsidRPr="00964DB3">
        <w:rPr>
          <w:lang w:val="ru-RU"/>
        </w:rPr>
        <w:t>mērķim</w:t>
      </w:r>
      <w:proofErr w:type="spellEnd"/>
      <w:r w:rsidRPr="00964DB3">
        <w:rPr>
          <w:lang w:val="ru-RU"/>
        </w:rPr>
        <w:t xml:space="preserve">, </w:t>
      </w:r>
      <w:proofErr w:type="spellStart"/>
      <w:r w:rsidRPr="00964DB3">
        <w:rPr>
          <w:lang w:val="ru-RU"/>
        </w:rPr>
        <w:t>ievērojot</w:t>
      </w:r>
      <w:proofErr w:type="spellEnd"/>
      <w:r w:rsidRPr="00964DB3">
        <w:rPr>
          <w:lang w:val="ru-RU"/>
        </w:rPr>
        <w:t xml:space="preserve"> </w:t>
      </w:r>
      <w:proofErr w:type="spellStart"/>
      <w:r w:rsidRPr="00964DB3">
        <w:rPr>
          <w:lang w:val="ru-RU"/>
        </w:rPr>
        <w:t>Pušu</w:t>
      </w:r>
      <w:proofErr w:type="spellEnd"/>
      <w:r w:rsidRPr="00964DB3">
        <w:rPr>
          <w:lang w:val="ru-RU"/>
        </w:rPr>
        <w:t xml:space="preserve"> </w:t>
      </w:r>
      <w:proofErr w:type="spellStart"/>
      <w:r w:rsidRPr="00964DB3">
        <w:rPr>
          <w:lang w:val="ru-RU"/>
        </w:rPr>
        <w:t>komercintereses</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šo</w:t>
      </w:r>
      <w:proofErr w:type="spellEnd"/>
      <w:r w:rsidRPr="00964DB3">
        <w:rPr>
          <w:lang w:val="ru-RU"/>
        </w:rPr>
        <w:t xml:space="preserve"> </w:t>
      </w:r>
      <w:proofErr w:type="spellStart"/>
      <w:r w:rsidRPr="00964DB3">
        <w:rPr>
          <w:lang w:val="ru-RU"/>
        </w:rPr>
        <w:t>konfidencialitātes</w:t>
      </w:r>
      <w:proofErr w:type="spellEnd"/>
      <w:r w:rsidRPr="00964DB3">
        <w:rPr>
          <w:lang w:val="ru-RU"/>
        </w:rPr>
        <w:t xml:space="preserve"> </w:t>
      </w:r>
      <w:proofErr w:type="spellStart"/>
      <w:r w:rsidRPr="00964DB3">
        <w:rPr>
          <w:lang w:val="ru-RU"/>
        </w:rPr>
        <w:t>pienākumu</w:t>
      </w:r>
      <w:proofErr w:type="spellEnd"/>
      <w:r w:rsidRPr="00964DB3">
        <w:rPr>
          <w:lang w:val="ru-RU"/>
        </w:rPr>
        <w:t>.</w:t>
      </w:r>
    </w:p>
    <w:p w14:paraId="4E54E24F" w14:textId="3E7C0896" w:rsidR="00901EA8" w:rsidRPr="00F64CBD" w:rsidRDefault="00901EA8" w:rsidP="003C26DE">
      <w:pPr>
        <w:pStyle w:val="HTMLPreformatted"/>
        <w:numPr>
          <w:ilvl w:val="0"/>
          <w:numId w:val="9"/>
        </w:numPr>
        <w:tabs>
          <w:tab w:val="clear" w:pos="916"/>
          <w:tab w:val="left" w:pos="426"/>
          <w:tab w:val="left" w:pos="851"/>
        </w:tabs>
        <w:ind w:left="0" w:firstLine="0"/>
        <w:jc w:val="center"/>
        <w:rPr>
          <w:rFonts w:ascii="Times New Roman" w:hAnsi="Times New Roman"/>
          <w:b/>
          <w:bCs/>
          <w:color w:val="000000"/>
          <w:sz w:val="24"/>
          <w:szCs w:val="24"/>
          <w:lang w:val="ru-RU"/>
        </w:rPr>
      </w:pPr>
      <w:proofErr w:type="spellStart"/>
      <w:r w:rsidRPr="00964DB3">
        <w:rPr>
          <w:rFonts w:ascii="Times New Roman" w:hAnsi="Times New Roman"/>
          <w:b/>
          <w:bCs/>
          <w:color w:val="000000"/>
          <w:sz w:val="24"/>
          <w:szCs w:val="24"/>
          <w:lang w:val="ru-RU"/>
        </w:rPr>
        <w:t>Strīdu</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izskatīšana</w:t>
      </w:r>
      <w:proofErr w:type="spellEnd"/>
    </w:p>
    <w:p w14:paraId="297ADC13" w14:textId="77777777" w:rsidR="00901EA8" w:rsidRPr="00964DB3" w:rsidRDefault="00901EA8" w:rsidP="00901EA8">
      <w:pPr>
        <w:pStyle w:val="CommentText"/>
        <w:tabs>
          <w:tab w:val="left" w:pos="709"/>
        </w:tabs>
        <w:jc w:val="both"/>
        <w:rPr>
          <w:sz w:val="24"/>
          <w:szCs w:val="24"/>
          <w:lang w:val="ru-RU"/>
        </w:rPr>
      </w:pPr>
      <w:r w:rsidRPr="00964DB3">
        <w:rPr>
          <w:color w:val="000000"/>
          <w:sz w:val="24"/>
          <w:szCs w:val="24"/>
          <w:lang w:val="ru-RU"/>
        </w:rPr>
        <w:tab/>
      </w:r>
      <w:proofErr w:type="spellStart"/>
      <w:r w:rsidRPr="00964DB3">
        <w:rPr>
          <w:color w:val="000000"/>
          <w:sz w:val="24"/>
          <w:szCs w:val="24"/>
          <w:lang w:val="ru-RU"/>
        </w:rPr>
        <w:t>Domstarpības</w:t>
      </w:r>
      <w:proofErr w:type="spellEnd"/>
      <w:r w:rsidRPr="00964DB3">
        <w:rPr>
          <w:color w:val="000000"/>
          <w:sz w:val="24"/>
          <w:szCs w:val="24"/>
          <w:lang w:val="ru-RU"/>
        </w:rPr>
        <w:t xml:space="preserve"> </w:t>
      </w:r>
      <w:proofErr w:type="spellStart"/>
      <w:r w:rsidRPr="00964DB3">
        <w:rPr>
          <w:color w:val="000000"/>
          <w:sz w:val="24"/>
          <w:szCs w:val="24"/>
          <w:lang w:val="ru-RU"/>
        </w:rPr>
        <w:t>starp</w:t>
      </w:r>
      <w:proofErr w:type="spellEnd"/>
      <w:r w:rsidRPr="00964DB3">
        <w:rPr>
          <w:color w:val="000000"/>
          <w:sz w:val="24"/>
          <w:szCs w:val="24"/>
          <w:lang w:val="ru-RU"/>
        </w:rPr>
        <w:t xml:space="preserve"> </w:t>
      </w:r>
      <w:proofErr w:type="spellStart"/>
      <w:r w:rsidRPr="00964DB3">
        <w:rPr>
          <w:color w:val="000000"/>
          <w:sz w:val="24"/>
          <w:szCs w:val="24"/>
          <w:lang w:val="ru-RU"/>
        </w:rPr>
        <w:t>Pusēm</w:t>
      </w:r>
      <w:proofErr w:type="spellEnd"/>
      <w:r w:rsidRPr="00964DB3">
        <w:rPr>
          <w:color w:val="000000"/>
          <w:sz w:val="24"/>
          <w:szCs w:val="24"/>
          <w:lang w:val="ru-RU"/>
        </w:rPr>
        <w:t xml:space="preserve"> </w:t>
      </w:r>
      <w:proofErr w:type="spellStart"/>
      <w:r w:rsidRPr="00964DB3">
        <w:rPr>
          <w:color w:val="000000"/>
          <w:sz w:val="24"/>
          <w:szCs w:val="24"/>
          <w:lang w:val="ru-RU"/>
        </w:rPr>
        <w:t>un</w:t>
      </w:r>
      <w:proofErr w:type="spellEnd"/>
      <w:r w:rsidRPr="00964DB3">
        <w:rPr>
          <w:color w:val="000000"/>
          <w:sz w:val="24"/>
          <w:szCs w:val="24"/>
          <w:lang w:val="ru-RU"/>
        </w:rPr>
        <w:t xml:space="preserve"> </w:t>
      </w:r>
      <w:proofErr w:type="spellStart"/>
      <w:r w:rsidRPr="00964DB3">
        <w:rPr>
          <w:color w:val="000000"/>
          <w:sz w:val="24"/>
          <w:szCs w:val="24"/>
          <w:lang w:val="ru-RU"/>
        </w:rPr>
        <w:t>attiecības</w:t>
      </w:r>
      <w:proofErr w:type="spellEnd"/>
      <w:r w:rsidRPr="00964DB3">
        <w:rPr>
          <w:color w:val="000000"/>
          <w:sz w:val="24"/>
          <w:szCs w:val="24"/>
          <w:lang w:val="ru-RU"/>
        </w:rPr>
        <w:t xml:space="preserve">, </w:t>
      </w:r>
      <w:proofErr w:type="spellStart"/>
      <w:r w:rsidRPr="00964DB3">
        <w:rPr>
          <w:color w:val="000000"/>
          <w:sz w:val="24"/>
          <w:szCs w:val="24"/>
          <w:lang w:val="ru-RU"/>
        </w:rPr>
        <w:t>kas</w:t>
      </w:r>
      <w:proofErr w:type="spellEnd"/>
      <w:r w:rsidRPr="00964DB3">
        <w:rPr>
          <w:color w:val="000000"/>
          <w:sz w:val="24"/>
          <w:szCs w:val="24"/>
          <w:lang w:val="ru-RU"/>
        </w:rPr>
        <w:t xml:space="preserve"> </w:t>
      </w:r>
      <w:proofErr w:type="spellStart"/>
      <w:r w:rsidRPr="00964DB3">
        <w:rPr>
          <w:color w:val="000000"/>
          <w:sz w:val="24"/>
          <w:szCs w:val="24"/>
          <w:lang w:val="ru-RU"/>
        </w:rPr>
        <w:t>saistītas</w:t>
      </w:r>
      <w:proofErr w:type="spellEnd"/>
      <w:r w:rsidRPr="00964DB3">
        <w:rPr>
          <w:color w:val="000000"/>
          <w:sz w:val="24"/>
          <w:szCs w:val="24"/>
          <w:lang w:val="ru-RU"/>
        </w:rPr>
        <w:t xml:space="preserve"> </w:t>
      </w:r>
      <w:proofErr w:type="spellStart"/>
      <w:r w:rsidRPr="00964DB3">
        <w:rPr>
          <w:color w:val="000000"/>
          <w:sz w:val="24"/>
          <w:szCs w:val="24"/>
          <w:lang w:val="ru-RU"/>
        </w:rPr>
        <w:t>ar</w:t>
      </w:r>
      <w:proofErr w:type="spellEnd"/>
      <w:r w:rsidRPr="00964DB3">
        <w:rPr>
          <w:color w:val="000000"/>
          <w:sz w:val="24"/>
          <w:szCs w:val="24"/>
          <w:lang w:val="ru-RU"/>
        </w:rPr>
        <w:t xml:space="preserve"> </w:t>
      </w:r>
      <w:proofErr w:type="spellStart"/>
      <w:smartTag w:uri="schemas-tilde-lv/tildestengine" w:element="veidnes">
        <w:smartTagPr>
          <w:attr w:name="text" w:val="Līguma"/>
          <w:attr w:name="id" w:val="-1"/>
          <w:attr w:name="baseform" w:val="līgum|s"/>
        </w:smartTagPr>
        <w:r w:rsidRPr="00964DB3">
          <w:rPr>
            <w:color w:val="000000"/>
            <w:sz w:val="24"/>
            <w:szCs w:val="24"/>
            <w:lang w:val="ru-RU"/>
          </w:rPr>
          <w:t>Līguma</w:t>
        </w:r>
      </w:smartTag>
      <w:proofErr w:type="spellEnd"/>
      <w:r w:rsidRPr="00964DB3">
        <w:rPr>
          <w:color w:val="000000"/>
          <w:sz w:val="24"/>
          <w:szCs w:val="24"/>
          <w:lang w:val="ru-RU"/>
        </w:rPr>
        <w:t xml:space="preserve"> </w:t>
      </w:r>
      <w:proofErr w:type="spellStart"/>
      <w:r w:rsidRPr="00964DB3">
        <w:rPr>
          <w:color w:val="000000"/>
          <w:sz w:val="24"/>
          <w:szCs w:val="24"/>
          <w:lang w:val="ru-RU"/>
        </w:rPr>
        <w:t>izpildi</w:t>
      </w:r>
      <w:proofErr w:type="spellEnd"/>
      <w:r w:rsidRPr="00964DB3">
        <w:rPr>
          <w:color w:val="000000"/>
          <w:sz w:val="24"/>
          <w:szCs w:val="24"/>
          <w:lang w:val="ru-RU"/>
        </w:rPr>
        <w:t xml:space="preserve">, </w:t>
      </w:r>
      <w:proofErr w:type="spellStart"/>
      <w:r w:rsidRPr="00964DB3">
        <w:rPr>
          <w:color w:val="000000"/>
          <w:sz w:val="24"/>
          <w:szCs w:val="24"/>
          <w:lang w:val="ru-RU"/>
        </w:rPr>
        <w:t>tiek</w:t>
      </w:r>
      <w:proofErr w:type="spellEnd"/>
      <w:r w:rsidRPr="00964DB3">
        <w:rPr>
          <w:color w:val="000000"/>
          <w:sz w:val="24"/>
          <w:szCs w:val="24"/>
          <w:lang w:val="ru-RU"/>
        </w:rPr>
        <w:t xml:space="preserve"> </w:t>
      </w:r>
      <w:proofErr w:type="spellStart"/>
      <w:r w:rsidRPr="00964DB3">
        <w:rPr>
          <w:color w:val="000000"/>
          <w:sz w:val="24"/>
          <w:szCs w:val="24"/>
          <w:lang w:val="ru-RU"/>
        </w:rPr>
        <w:t>risinātas</w:t>
      </w:r>
      <w:proofErr w:type="spellEnd"/>
      <w:r w:rsidRPr="00964DB3">
        <w:rPr>
          <w:color w:val="000000"/>
          <w:sz w:val="24"/>
          <w:szCs w:val="24"/>
          <w:lang w:val="ru-RU"/>
        </w:rPr>
        <w:t xml:space="preserve"> </w:t>
      </w:r>
      <w:proofErr w:type="spellStart"/>
      <w:r w:rsidRPr="00964DB3">
        <w:rPr>
          <w:color w:val="000000"/>
          <w:sz w:val="24"/>
          <w:szCs w:val="24"/>
          <w:lang w:val="ru-RU"/>
        </w:rPr>
        <w:t>sarunu</w:t>
      </w:r>
      <w:proofErr w:type="spellEnd"/>
      <w:r w:rsidRPr="00964DB3">
        <w:rPr>
          <w:color w:val="000000"/>
          <w:sz w:val="24"/>
          <w:szCs w:val="24"/>
          <w:lang w:val="ru-RU"/>
        </w:rPr>
        <w:t xml:space="preserve"> </w:t>
      </w:r>
      <w:proofErr w:type="spellStart"/>
      <w:r w:rsidRPr="00964DB3">
        <w:rPr>
          <w:color w:val="000000"/>
          <w:sz w:val="24"/>
          <w:szCs w:val="24"/>
          <w:lang w:val="ru-RU"/>
        </w:rPr>
        <w:t>ceļā</w:t>
      </w:r>
      <w:proofErr w:type="spellEnd"/>
      <w:r w:rsidRPr="00964DB3">
        <w:rPr>
          <w:color w:val="000000"/>
          <w:sz w:val="24"/>
          <w:szCs w:val="24"/>
          <w:lang w:val="ru-RU"/>
        </w:rPr>
        <w:t xml:space="preserve">, </w:t>
      </w:r>
      <w:proofErr w:type="spellStart"/>
      <w:r w:rsidRPr="00964DB3">
        <w:rPr>
          <w:color w:val="000000"/>
          <w:sz w:val="24"/>
          <w:szCs w:val="24"/>
          <w:lang w:val="ru-RU"/>
        </w:rPr>
        <w:t>bet</w:t>
      </w:r>
      <w:proofErr w:type="spellEnd"/>
      <w:r w:rsidRPr="00964DB3">
        <w:rPr>
          <w:color w:val="000000"/>
          <w:sz w:val="24"/>
          <w:szCs w:val="24"/>
          <w:lang w:val="ru-RU"/>
        </w:rPr>
        <w:t xml:space="preserve">, </w:t>
      </w:r>
      <w:proofErr w:type="spellStart"/>
      <w:r w:rsidRPr="00964DB3">
        <w:rPr>
          <w:color w:val="000000"/>
          <w:sz w:val="24"/>
          <w:szCs w:val="24"/>
          <w:lang w:val="ru-RU"/>
        </w:rPr>
        <w:t>ja</w:t>
      </w:r>
      <w:proofErr w:type="spellEnd"/>
      <w:r w:rsidRPr="00964DB3">
        <w:rPr>
          <w:color w:val="000000"/>
          <w:sz w:val="24"/>
          <w:szCs w:val="24"/>
          <w:lang w:val="ru-RU"/>
        </w:rPr>
        <w:t xml:space="preserve"> </w:t>
      </w:r>
      <w:proofErr w:type="spellStart"/>
      <w:r w:rsidRPr="00964DB3">
        <w:rPr>
          <w:color w:val="000000"/>
          <w:sz w:val="24"/>
          <w:szCs w:val="24"/>
          <w:lang w:val="ru-RU"/>
        </w:rPr>
        <w:t>vienošanās</w:t>
      </w:r>
      <w:proofErr w:type="spellEnd"/>
      <w:r w:rsidRPr="00964DB3">
        <w:rPr>
          <w:color w:val="000000"/>
          <w:sz w:val="24"/>
          <w:szCs w:val="24"/>
          <w:lang w:val="ru-RU"/>
        </w:rPr>
        <w:t xml:space="preserve"> </w:t>
      </w:r>
      <w:proofErr w:type="spellStart"/>
      <w:r w:rsidRPr="00964DB3">
        <w:rPr>
          <w:color w:val="000000"/>
          <w:sz w:val="24"/>
          <w:szCs w:val="24"/>
          <w:lang w:val="ru-RU"/>
        </w:rPr>
        <w:t>netiek</w:t>
      </w:r>
      <w:proofErr w:type="spellEnd"/>
      <w:r w:rsidRPr="00964DB3">
        <w:rPr>
          <w:color w:val="000000"/>
          <w:sz w:val="24"/>
          <w:szCs w:val="24"/>
          <w:lang w:val="ru-RU"/>
        </w:rPr>
        <w:t xml:space="preserve"> </w:t>
      </w:r>
      <w:proofErr w:type="spellStart"/>
      <w:r w:rsidRPr="00964DB3">
        <w:rPr>
          <w:color w:val="000000"/>
          <w:sz w:val="24"/>
          <w:szCs w:val="24"/>
          <w:lang w:val="ru-RU"/>
        </w:rPr>
        <w:t>panākta</w:t>
      </w:r>
      <w:proofErr w:type="spellEnd"/>
      <w:r w:rsidRPr="00964DB3">
        <w:rPr>
          <w:color w:val="000000"/>
          <w:sz w:val="24"/>
          <w:szCs w:val="24"/>
          <w:lang w:val="ru-RU"/>
        </w:rPr>
        <w:t xml:space="preserve">, </w:t>
      </w:r>
      <w:proofErr w:type="spellStart"/>
      <w:r w:rsidRPr="00964DB3">
        <w:rPr>
          <w:color w:val="000000"/>
          <w:sz w:val="24"/>
          <w:szCs w:val="24"/>
          <w:lang w:val="ru-RU"/>
        </w:rPr>
        <w:t>strīds</w:t>
      </w:r>
      <w:proofErr w:type="spellEnd"/>
      <w:r w:rsidRPr="00964DB3">
        <w:rPr>
          <w:color w:val="000000"/>
          <w:sz w:val="24"/>
          <w:szCs w:val="24"/>
          <w:lang w:val="ru-RU"/>
        </w:rPr>
        <w:t xml:space="preserve"> </w:t>
      </w:r>
      <w:proofErr w:type="spellStart"/>
      <w:r w:rsidRPr="00964DB3">
        <w:rPr>
          <w:color w:val="000000"/>
          <w:sz w:val="24"/>
          <w:szCs w:val="24"/>
          <w:lang w:val="ru-RU"/>
        </w:rPr>
        <w:t>ir</w:t>
      </w:r>
      <w:proofErr w:type="spellEnd"/>
      <w:r w:rsidRPr="00964DB3">
        <w:rPr>
          <w:color w:val="000000"/>
          <w:sz w:val="24"/>
          <w:szCs w:val="24"/>
          <w:lang w:val="ru-RU"/>
        </w:rPr>
        <w:t xml:space="preserve"> </w:t>
      </w:r>
      <w:proofErr w:type="spellStart"/>
      <w:r w:rsidRPr="00964DB3">
        <w:rPr>
          <w:color w:val="000000"/>
          <w:sz w:val="24"/>
          <w:szCs w:val="24"/>
          <w:lang w:val="ru-RU"/>
        </w:rPr>
        <w:t>nododams</w:t>
      </w:r>
      <w:proofErr w:type="spellEnd"/>
      <w:r w:rsidRPr="00964DB3">
        <w:rPr>
          <w:color w:val="000000"/>
          <w:sz w:val="24"/>
          <w:szCs w:val="24"/>
          <w:lang w:val="ru-RU"/>
        </w:rPr>
        <w:t xml:space="preserve"> </w:t>
      </w:r>
      <w:proofErr w:type="spellStart"/>
      <w:r w:rsidRPr="00964DB3">
        <w:rPr>
          <w:color w:val="000000"/>
          <w:sz w:val="24"/>
          <w:szCs w:val="24"/>
          <w:lang w:val="ru-RU"/>
        </w:rPr>
        <w:t>izskatīšanai</w:t>
      </w:r>
      <w:proofErr w:type="spellEnd"/>
      <w:r w:rsidRPr="00964DB3">
        <w:rPr>
          <w:color w:val="000000"/>
          <w:sz w:val="24"/>
          <w:szCs w:val="24"/>
          <w:lang w:val="ru-RU"/>
        </w:rPr>
        <w:t xml:space="preserve"> </w:t>
      </w:r>
      <w:proofErr w:type="spellStart"/>
      <w:r w:rsidRPr="00964DB3">
        <w:rPr>
          <w:sz w:val="24"/>
          <w:szCs w:val="24"/>
          <w:lang w:val="ru-RU"/>
        </w:rPr>
        <w:t>Latvijas</w:t>
      </w:r>
      <w:proofErr w:type="spellEnd"/>
      <w:r w:rsidRPr="00964DB3">
        <w:rPr>
          <w:sz w:val="24"/>
          <w:szCs w:val="24"/>
          <w:lang w:val="ru-RU"/>
        </w:rPr>
        <w:t xml:space="preserve"> </w:t>
      </w:r>
      <w:proofErr w:type="spellStart"/>
      <w:r w:rsidRPr="00964DB3">
        <w:rPr>
          <w:sz w:val="24"/>
          <w:szCs w:val="24"/>
          <w:lang w:val="ru-RU"/>
        </w:rPr>
        <w:t>Republikas</w:t>
      </w:r>
      <w:proofErr w:type="spellEnd"/>
      <w:r w:rsidRPr="00964DB3">
        <w:rPr>
          <w:sz w:val="24"/>
          <w:szCs w:val="24"/>
          <w:lang w:val="ru-RU"/>
        </w:rPr>
        <w:t xml:space="preserve"> </w:t>
      </w:r>
      <w:proofErr w:type="spellStart"/>
      <w:r w:rsidRPr="00964DB3">
        <w:rPr>
          <w:sz w:val="24"/>
          <w:szCs w:val="24"/>
          <w:lang w:val="ru-RU"/>
        </w:rPr>
        <w:t>vispārējās</w:t>
      </w:r>
      <w:proofErr w:type="spellEnd"/>
      <w:r w:rsidRPr="00964DB3">
        <w:rPr>
          <w:sz w:val="24"/>
          <w:szCs w:val="24"/>
          <w:lang w:val="ru-RU"/>
        </w:rPr>
        <w:t xml:space="preserve"> </w:t>
      </w:r>
      <w:proofErr w:type="spellStart"/>
      <w:r w:rsidRPr="00964DB3">
        <w:rPr>
          <w:sz w:val="24"/>
          <w:szCs w:val="24"/>
          <w:lang w:val="ru-RU"/>
        </w:rPr>
        <w:t>jurisdikcijas</w:t>
      </w:r>
      <w:proofErr w:type="spellEnd"/>
      <w:r w:rsidRPr="00964DB3">
        <w:rPr>
          <w:sz w:val="24"/>
          <w:szCs w:val="24"/>
          <w:lang w:val="ru-RU"/>
        </w:rPr>
        <w:t xml:space="preserve"> </w:t>
      </w:r>
      <w:proofErr w:type="spellStart"/>
      <w:r w:rsidRPr="00964DB3">
        <w:rPr>
          <w:sz w:val="24"/>
          <w:szCs w:val="24"/>
          <w:lang w:val="ru-RU"/>
        </w:rPr>
        <w:t>tiesā</w:t>
      </w:r>
      <w:proofErr w:type="spellEnd"/>
      <w:r w:rsidRPr="00964DB3">
        <w:rPr>
          <w:sz w:val="24"/>
          <w:szCs w:val="24"/>
          <w:lang w:val="ru-RU"/>
        </w:rPr>
        <w:t>.</w:t>
      </w:r>
    </w:p>
    <w:p w14:paraId="2A183FA4" w14:textId="3D3D5055" w:rsidR="00901EA8" w:rsidRPr="00F64CBD" w:rsidRDefault="00901EA8" w:rsidP="003C26DE">
      <w:pPr>
        <w:pStyle w:val="HTMLPreformatted"/>
        <w:numPr>
          <w:ilvl w:val="0"/>
          <w:numId w:val="9"/>
        </w:numPr>
        <w:tabs>
          <w:tab w:val="clear" w:pos="916"/>
          <w:tab w:val="left" w:pos="426"/>
          <w:tab w:val="left" w:pos="851"/>
        </w:tabs>
        <w:ind w:left="0" w:firstLine="0"/>
        <w:jc w:val="center"/>
        <w:rPr>
          <w:rFonts w:ascii="Times New Roman" w:hAnsi="Times New Roman"/>
          <w:b/>
          <w:bCs/>
          <w:color w:val="000000"/>
          <w:sz w:val="24"/>
          <w:szCs w:val="24"/>
          <w:lang w:val="ru-RU"/>
        </w:rPr>
      </w:pPr>
      <w:proofErr w:type="spellStart"/>
      <w:r w:rsidRPr="00964DB3">
        <w:rPr>
          <w:rFonts w:ascii="Times New Roman" w:hAnsi="Times New Roman"/>
          <w:b/>
          <w:bCs/>
          <w:color w:val="000000"/>
          <w:sz w:val="24"/>
          <w:szCs w:val="24"/>
          <w:lang w:val="ru-RU"/>
        </w:rPr>
        <w:t>Noslēguma</w:t>
      </w:r>
      <w:proofErr w:type="spellEnd"/>
      <w:r w:rsidRPr="00964DB3">
        <w:rPr>
          <w:rFonts w:ascii="Times New Roman" w:hAnsi="Times New Roman"/>
          <w:b/>
          <w:bCs/>
          <w:color w:val="000000"/>
          <w:sz w:val="24"/>
          <w:szCs w:val="24"/>
          <w:lang w:val="ru-RU"/>
        </w:rPr>
        <w:t xml:space="preserve"> </w:t>
      </w:r>
      <w:proofErr w:type="spellStart"/>
      <w:r w:rsidRPr="00964DB3">
        <w:rPr>
          <w:rFonts w:ascii="Times New Roman" w:hAnsi="Times New Roman"/>
          <w:b/>
          <w:bCs/>
          <w:color w:val="000000"/>
          <w:sz w:val="24"/>
          <w:szCs w:val="24"/>
          <w:lang w:val="ru-RU"/>
        </w:rPr>
        <w:t>noteikumi</w:t>
      </w:r>
      <w:proofErr w:type="spellEnd"/>
    </w:p>
    <w:p w14:paraId="7F4E4FBD" w14:textId="77777777" w:rsidR="00901EA8" w:rsidRPr="00964DB3" w:rsidRDefault="00901EA8" w:rsidP="003C26DE">
      <w:pPr>
        <w:pStyle w:val="ListParagraph"/>
        <w:numPr>
          <w:ilvl w:val="1"/>
          <w:numId w:val="9"/>
        </w:numPr>
        <w:tabs>
          <w:tab w:val="left" w:pos="709"/>
        </w:tabs>
        <w:ind w:left="0" w:firstLine="0"/>
        <w:jc w:val="both"/>
        <w:rPr>
          <w:lang w:val="ru-RU"/>
        </w:rPr>
      </w:pPr>
      <w:proofErr w:type="spellStart"/>
      <w:r w:rsidRPr="00964DB3">
        <w:rPr>
          <w:lang w:val="ru-RU"/>
        </w:rPr>
        <w:t>Pasūtītājs</w:t>
      </w:r>
      <w:proofErr w:type="spellEnd"/>
      <w:r w:rsidRPr="00964DB3">
        <w:rPr>
          <w:lang w:val="ru-RU"/>
        </w:rPr>
        <w:t xml:space="preserve"> </w:t>
      </w:r>
      <w:proofErr w:type="spellStart"/>
      <w:r w:rsidRPr="00964DB3">
        <w:rPr>
          <w:lang w:val="ru-RU"/>
        </w:rPr>
        <w:t>ar</w:t>
      </w:r>
      <w:proofErr w:type="spellEnd"/>
      <w:r w:rsidRPr="00964DB3">
        <w:rPr>
          <w:lang w:val="ru-RU"/>
        </w:rPr>
        <w:t xml:space="preserve"> </w:t>
      </w:r>
      <w:proofErr w:type="spellStart"/>
      <w:r w:rsidRPr="00964DB3">
        <w:rPr>
          <w:lang w:val="ru-RU"/>
        </w:rPr>
        <w:t>Līgumu</w:t>
      </w:r>
      <w:proofErr w:type="spellEnd"/>
      <w:r w:rsidRPr="00964DB3">
        <w:rPr>
          <w:lang w:val="ru-RU"/>
        </w:rPr>
        <w:t xml:space="preserve"> </w:t>
      </w:r>
      <w:proofErr w:type="spellStart"/>
      <w:r w:rsidRPr="00964DB3">
        <w:rPr>
          <w:lang w:val="ru-RU"/>
        </w:rPr>
        <w:t>pilnvaro</w:t>
      </w:r>
      <w:proofErr w:type="spellEnd"/>
      <w:r w:rsidRPr="00964DB3">
        <w:rPr>
          <w:lang w:val="ru-RU"/>
        </w:rPr>
        <w:t xml:space="preserve"> </w:t>
      </w:r>
      <w:proofErr w:type="spellStart"/>
      <w:r w:rsidRPr="00964DB3">
        <w:rPr>
          <w:lang w:val="ru-RU"/>
        </w:rPr>
        <w:t>Uzņēmēju</w:t>
      </w:r>
      <w:proofErr w:type="spellEnd"/>
      <w:r w:rsidRPr="00964DB3">
        <w:rPr>
          <w:lang w:val="ru-RU"/>
        </w:rPr>
        <w:t xml:space="preserve"> </w:t>
      </w:r>
      <w:proofErr w:type="spellStart"/>
      <w:r w:rsidRPr="00964DB3">
        <w:rPr>
          <w:lang w:val="ru-RU"/>
        </w:rPr>
        <w:t>iesniegt</w:t>
      </w:r>
      <w:proofErr w:type="spellEnd"/>
      <w:r w:rsidRPr="00964DB3">
        <w:rPr>
          <w:lang w:val="ru-RU"/>
        </w:rPr>
        <w:t xml:space="preserve"> </w:t>
      </w:r>
      <w:proofErr w:type="spellStart"/>
      <w:r w:rsidRPr="00964DB3">
        <w:rPr>
          <w:lang w:val="ru-RU"/>
        </w:rPr>
        <w:t>un</w:t>
      </w:r>
      <w:proofErr w:type="spellEnd"/>
      <w:r w:rsidRPr="00964DB3">
        <w:rPr>
          <w:lang w:val="ru-RU"/>
        </w:rPr>
        <w:t xml:space="preserve"> </w:t>
      </w:r>
      <w:proofErr w:type="spellStart"/>
      <w:r w:rsidRPr="00964DB3">
        <w:rPr>
          <w:lang w:val="ru-RU"/>
        </w:rPr>
        <w:t>saņemt</w:t>
      </w:r>
      <w:proofErr w:type="spellEnd"/>
      <w:r w:rsidRPr="00964DB3">
        <w:rPr>
          <w:lang w:val="ru-RU"/>
        </w:rPr>
        <w:t xml:space="preserve"> </w:t>
      </w:r>
      <w:proofErr w:type="spellStart"/>
      <w:r w:rsidRPr="00964DB3">
        <w:rPr>
          <w:lang w:val="ru-RU"/>
        </w:rPr>
        <w:t>Valsts</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dienestā</w:t>
      </w:r>
      <w:proofErr w:type="spellEnd"/>
      <w:r w:rsidRPr="00964DB3">
        <w:rPr>
          <w:lang w:val="ru-RU"/>
        </w:rPr>
        <w:t xml:space="preserve"> </w:t>
      </w:r>
      <w:proofErr w:type="spellStart"/>
      <w:r w:rsidRPr="00964DB3">
        <w:rPr>
          <w:lang w:val="ru-RU"/>
        </w:rPr>
        <w:t>nepieciešamo</w:t>
      </w:r>
      <w:proofErr w:type="spellEnd"/>
      <w:r w:rsidRPr="00964DB3">
        <w:rPr>
          <w:lang w:val="ru-RU"/>
        </w:rPr>
        <w:t xml:space="preserve"> </w:t>
      </w:r>
      <w:proofErr w:type="spellStart"/>
      <w:r w:rsidRPr="00964DB3">
        <w:rPr>
          <w:lang w:val="ru-RU"/>
        </w:rPr>
        <w:t>dokumentus</w:t>
      </w:r>
      <w:proofErr w:type="spellEnd"/>
      <w:r w:rsidRPr="00964DB3">
        <w:rPr>
          <w:lang w:val="ru-RU"/>
        </w:rPr>
        <w:t xml:space="preserve">, </w:t>
      </w:r>
      <w:proofErr w:type="spellStart"/>
      <w:r w:rsidRPr="00964DB3">
        <w:rPr>
          <w:lang w:val="ru-RU"/>
        </w:rPr>
        <w:t>lai</w:t>
      </w:r>
      <w:proofErr w:type="spellEnd"/>
      <w:r w:rsidRPr="00964DB3">
        <w:rPr>
          <w:lang w:val="ru-RU"/>
        </w:rPr>
        <w:t xml:space="preserve"> </w:t>
      </w:r>
      <w:proofErr w:type="spellStart"/>
      <w:r w:rsidRPr="00964DB3">
        <w:rPr>
          <w:lang w:val="ru-RU"/>
        </w:rPr>
        <w:t>veiktu</w:t>
      </w:r>
      <w:proofErr w:type="spellEnd"/>
      <w:r w:rsidRPr="00964DB3">
        <w:rPr>
          <w:lang w:val="ru-RU"/>
        </w:rPr>
        <w:t xml:space="preserve"> </w:t>
      </w:r>
      <w:proofErr w:type="spellStart"/>
      <w:r w:rsidRPr="00964DB3">
        <w:rPr>
          <w:lang w:val="ru-RU"/>
        </w:rPr>
        <w:t>Līguma</w:t>
      </w:r>
      <w:proofErr w:type="spellEnd"/>
      <w:r w:rsidRPr="00964DB3">
        <w:rPr>
          <w:lang w:val="ru-RU"/>
        </w:rPr>
        <w:t xml:space="preserve"> 1.</w:t>
      </w:r>
      <w:proofErr w:type="gramStart"/>
      <w:r w:rsidRPr="00964DB3">
        <w:rPr>
          <w:lang w:val="ru-RU"/>
        </w:rPr>
        <w:t>1.punktā</w:t>
      </w:r>
      <w:proofErr w:type="gramEnd"/>
      <w:r w:rsidRPr="00964DB3">
        <w:rPr>
          <w:lang w:val="ru-RU"/>
        </w:rPr>
        <w:t xml:space="preserve"> </w:t>
      </w:r>
      <w:proofErr w:type="spellStart"/>
      <w:r w:rsidRPr="00964DB3">
        <w:rPr>
          <w:lang w:val="ru-RU"/>
        </w:rPr>
        <w:t>minēto</w:t>
      </w:r>
      <w:proofErr w:type="spellEnd"/>
      <w:r w:rsidRPr="00964DB3">
        <w:rPr>
          <w:lang w:val="ru-RU"/>
        </w:rPr>
        <w:t xml:space="preserve"> </w:t>
      </w:r>
      <w:proofErr w:type="spellStart"/>
      <w:r w:rsidRPr="00964DB3">
        <w:rPr>
          <w:lang w:val="ru-RU"/>
        </w:rPr>
        <w:t>zemes</w:t>
      </w:r>
      <w:proofErr w:type="spellEnd"/>
      <w:r w:rsidRPr="00964DB3">
        <w:rPr>
          <w:lang w:val="ru-RU"/>
        </w:rPr>
        <w:t xml:space="preserve"> </w:t>
      </w:r>
      <w:proofErr w:type="spellStart"/>
      <w:r w:rsidRPr="00964DB3">
        <w:rPr>
          <w:lang w:val="ru-RU"/>
        </w:rPr>
        <w:t>vienību</w:t>
      </w:r>
      <w:proofErr w:type="spellEnd"/>
      <w:r w:rsidRPr="00964DB3">
        <w:rPr>
          <w:lang w:val="ru-RU"/>
        </w:rPr>
        <w:t xml:space="preserve"> </w:t>
      </w:r>
      <w:proofErr w:type="spellStart"/>
      <w:r w:rsidRPr="00964DB3">
        <w:rPr>
          <w:lang w:val="ru-RU"/>
        </w:rPr>
        <w:t>kadastrālo</w:t>
      </w:r>
      <w:proofErr w:type="spellEnd"/>
      <w:r w:rsidRPr="00964DB3">
        <w:rPr>
          <w:lang w:val="ru-RU"/>
        </w:rPr>
        <w:t xml:space="preserve"> </w:t>
      </w:r>
      <w:proofErr w:type="spellStart"/>
      <w:r w:rsidRPr="00964DB3">
        <w:rPr>
          <w:lang w:val="ru-RU"/>
        </w:rPr>
        <w:t>uzmērīšanu</w:t>
      </w:r>
      <w:proofErr w:type="spellEnd"/>
      <w:r w:rsidRPr="00964DB3">
        <w:rPr>
          <w:lang w:val="ru-RU"/>
        </w:rPr>
        <w:t>.</w:t>
      </w:r>
    </w:p>
    <w:p w14:paraId="7A560BB4" w14:textId="77777777" w:rsidR="00901EA8" w:rsidRPr="00934E35" w:rsidRDefault="00901EA8" w:rsidP="003C26DE">
      <w:pPr>
        <w:numPr>
          <w:ilvl w:val="1"/>
          <w:numId w:val="9"/>
        </w:numPr>
        <w:tabs>
          <w:tab w:val="left" w:pos="709"/>
        </w:tabs>
        <w:ind w:left="0" w:firstLine="0"/>
        <w:jc w:val="both"/>
        <w:rPr>
          <w:lang w:val="ru-RU"/>
        </w:rPr>
      </w:pPr>
      <w:proofErr w:type="spellStart"/>
      <w:r w:rsidRPr="00964DB3">
        <w:rPr>
          <w:color w:val="000000"/>
          <w:lang w:val="ru-RU"/>
        </w:rPr>
        <w:t>Izmaiņas</w:t>
      </w:r>
      <w:proofErr w:type="spellEnd"/>
      <w:r w:rsidRPr="00964DB3">
        <w:rPr>
          <w:color w:val="000000"/>
          <w:lang w:val="ru-RU"/>
        </w:rPr>
        <w:t xml:space="preserve"> </w:t>
      </w:r>
      <w:proofErr w:type="spellStart"/>
      <w:r w:rsidRPr="00964DB3">
        <w:rPr>
          <w:color w:val="000000"/>
          <w:lang w:val="ru-RU"/>
        </w:rPr>
        <w:t>Līgumā</w:t>
      </w:r>
      <w:proofErr w:type="spellEnd"/>
      <w:r w:rsidRPr="00964DB3">
        <w:rPr>
          <w:color w:val="000000"/>
          <w:lang w:val="ru-RU"/>
        </w:rPr>
        <w:t xml:space="preserve"> </w:t>
      </w:r>
      <w:proofErr w:type="spellStart"/>
      <w:r w:rsidRPr="00964DB3">
        <w:rPr>
          <w:color w:val="000000"/>
          <w:lang w:val="ru-RU"/>
        </w:rPr>
        <w:t>un</w:t>
      </w:r>
      <w:proofErr w:type="spellEnd"/>
      <w:r w:rsidRPr="00964DB3">
        <w:rPr>
          <w:color w:val="000000"/>
          <w:lang w:val="ru-RU"/>
        </w:rPr>
        <w:t xml:space="preserve"> </w:t>
      </w:r>
      <w:proofErr w:type="spellStart"/>
      <w:r w:rsidRPr="00964DB3">
        <w:rPr>
          <w:color w:val="000000"/>
          <w:lang w:val="ru-RU"/>
        </w:rPr>
        <w:t>papildinājumi</w:t>
      </w:r>
      <w:proofErr w:type="spellEnd"/>
      <w:r w:rsidRPr="00964DB3">
        <w:rPr>
          <w:color w:val="000000"/>
          <w:lang w:val="ru-RU"/>
        </w:rPr>
        <w:t xml:space="preserve"> </w:t>
      </w:r>
      <w:proofErr w:type="spellStart"/>
      <w:r w:rsidRPr="00964DB3">
        <w:rPr>
          <w:color w:val="000000"/>
          <w:lang w:val="ru-RU"/>
        </w:rPr>
        <w:t>stājas</w:t>
      </w:r>
      <w:proofErr w:type="spellEnd"/>
      <w:r w:rsidRPr="00964DB3">
        <w:rPr>
          <w:color w:val="000000"/>
          <w:lang w:val="ru-RU"/>
        </w:rPr>
        <w:t xml:space="preserve"> </w:t>
      </w:r>
      <w:proofErr w:type="spellStart"/>
      <w:r w:rsidRPr="00964DB3">
        <w:rPr>
          <w:color w:val="000000"/>
          <w:lang w:val="ru-RU"/>
        </w:rPr>
        <w:t>spēkā</w:t>
      </w:r>
      <w:proofErr w:type="spellEnd"/>
      <w:r w:rsidRPr="00964DB3">
        <w:rPr>
          <w:color w:val="000000"/>
          <w:lang w:val="ru-RU"/>
        </w:rPr>
        <w:t xml:space="preserve"> </w:t>
      </w:r>
      <w:proofErr w:type="spellStart"/>
      <w:r w:rsidRPr="00964DB3">
        <w:rPr>
          <w:color w:val="000000"/>
          <w:lang w:val="ru-RU"/>
        </w:rPr>
        <w:t>tikai</w:t>
      </w:r>
      <w:proofErr w:type="spellEnd"/>
      <w:r w:rsidRPr="00964DB3">
        <w:rPr>
          <w:color w:val="000000"/>
          <w:lang w:val="ru-RU"/>
        </w:rPr>
        <w:t xml:space="preserve"> </w:t>
      </w:r>
      <w:proofErr w:type="spellStart"/>
      <w:r w:rsidRPr="00964DB3">
        <w:rPr>
          <w:color w:val="000000"/>
          <w:lang w:val="ru-RU"/>
        </w:rPr>
        <w:t>tad</w:t>
      </w:r>
      <w:proofErr w:type="spellEnd"/>
      <w:r w:rsidRPr="00964DB3">
        <w:rPr>
          <w:color w:val="000000"/>
          <w:lang w:val="ru-RU"/>
        </w:rPr>
        <w:t xml:space="preserve">, </w:t>
      </w:r>
      <w:proofErr w:type="spellStart"/>
      <w:r w:rsidRPr="00964DB3">
        <w:rPr>
          <w:color w:val="000000"/>
          <w:lang w:val="ru-RU"/>
        </w:rPr>
        <w:t>ja</w:t>
      </w:r>
      <w:proofErr w:type="spellEnd"/>
      <w:r w:rsidRPr="00964DB3">
        <w:rPr>
          <w:color w:val="000000"/>
          <w:lang w:val="ru-RU"/>
        </w:rPr>
        <w:t xml:space="preserve"> </w:t>
      </w:r>
      <w:proofErr w:type="spellStart"/>
      <w:r w:rsidRPr="00964DB3">
        <w:rPr>
          <w:color w:val="000000"/>
          <w:lang w:val="ru-RU"/>
        </w:rPr>
        <w:t>par</w:t>
      </w:r>
      <w:proofErr w:type="spellEnd"/>
      <w:r w:rsidRPr="00964DB3">
        <w:rPr>
          <w:color w:val="000000"/>
          <w:lang w:val="ru-RU"/>
        </w:rPr>
        <w:t xml:space="preserve"> </w:t>
      </w:r>
      <w:proofErr w:type="spellStart"/>
      <w:r w:rsidRPr="00964DB3">
        <w:rPr>
          <w:color w:val="000000"/>
          <w:lang w:val="ru-RU"/>
        </w:rPr>
        <w:t>to</w:t>
      </w:r>
      <w:proofErr w:type="spellEnd"/>
      <w:r w:rsidRPr="00964DB3">
        <w:rPr>
          <w:color w:val="000000"/>
          <w:lang w:val="ru-RU"/>
        </w:rPr>
        <w:t xml:space="preserve"> </w:t>
      </w:r>
      <w:proofErr w:type="spellStart"/>
      <w:r w:rsidRPr="00964DB3">
        <w:rPr>
          <w:color w:val="000000"/>
          <w:lang w:val="ru-RU"/>
        </w:rPr>
        <w:t>ir</w:t>
      </w:r>
      <w:proofErr w:type="spellEnd"/>
      <w:r w:rsidRPr="00964DB3">
        <w:rPr>
          <w:color w:val="000000"/>
          <w:lang w:val="ru-RU"/>
        </w:rPr>
        <w:t xml:space="preserve"> </w:t>
      </w:r>
      <w:proofErr w:type="spellStart"/>
      <w:r w:rsidRPr="00964DB3">
        <w:rPr>
          <w:color w:val="000000"/>
          <w:lang w:val="ru-RU"/>
        </w:rPr>
        <w:t>panākta</w:t>
      </w:r>
      <w:proofErr w:type="spellEnd"/>
      <w:r w:rsidRPr="00964DB3">
        <w:rPr>
          <w:color w:val="000000"/>
          <w:lang w:val="ru-RU"/>
        </w:rPr>
        <w:t xml:space="preserve"> </w:t>
      </w:r>
      <w:proofErr w:type="spellStart"/>
      <w:r w:rsidRPr="00964DB3">
        <w:rPr>
          <w:color w:val="000000"/>
          <w:lang w:val="ru-RU"/>
        </w:rPr>
        <w:t>rakstiska</w:t>
      </w:r>
      <w:proofErr w:type="spellEnd"/>
      <w:r w:rsidRPr="00964DB3">
        <w:rPr>
          <w:color w:val="000000"/>
          <w:lang w:val="ru-RU"/>
        </w:rPr>
        <w:t xml:space="preserve"> </w:t>
      </w:r>
      <w:proofErr w:type="spellStart"/>
      <w:r w:rsidRPr="00964DB3">
        <w:rPr>
          <w:color w:val="000000"/>
          <w:lang w:val="ru-RU"/>
        </w:rPr>
        <w:t>vienošanās</w:t>
      </w:r>
      <w:proofErr w:type="spellEnd"/>
      <w:r w:rsidRPr="00964DB3">
        <w:rPr>
          <w:color w:val="000000"/>
          <w:lang w:val="ru-RU"/>
        </w:rPr>
        <w:t xml:space="preserve">, </w:t>
      </w:r>
      <w:proofErr w:type="spellStart"/>
      <w:r w:rsidRPr="00964DB3">
        <w:rPr>
          <w:color w:val="000000"/>
          <w:lang w:val="ru-RU"/>
        </w:rPr>
        <w:t>ko</w:t>
      </w:r>
      <w:proofErr w:type="spellEnd"/>
      <w:r w:rsidRPr="00964DB3">
        <w:rPr>
          <w:color w:val="000000"/>
          <w:lang w:val="ru-RU"/>
        </w:rPr>
        <w:t xml:space="preserve"> </w:t>
      </w:r>
      <w:proofErr w:type="spellStart"/>
      <w:r w:rsidRPr="00964DB3">
        <w:rPr>
          <w:color w:val="000000"/>
          <w:lang w:val="ru-RU"/>
        </w:rPr>
        <w:t>ar</w:t>
      </w:r>
      <w:proofErr w:type="spellEnd"/>
      <w:r w:rsidRPr="00964DB3">
        <w:rPr>
          <w:color w:val="000000"/>
          <w:lang w:val="ru-RU"/>
        </w:rPr>
        <w:t xml:space="preserve"> </w:t>
      </w:r>
      <w:proofErr w:type="spellStart"/>
      <w:r w:rsidRPr="00964DB3">
        <w:rPr>
          <w:color w:val="000000"/>
          <w:lang w:val="ru-RU"/>
        </w:rPr>
        <w:t>savu</w:t>
      </w:r>
      <w:proofErr w:type="spellEnd"/>
      <w:r w:rsidRPr="00964DB3">
        <w:rPr>
          <w:color w:val="000000"/>
          <w:lang w:val="ru-RU"/>
        </w:rPr>
        <w:t xml:space="preserve"> </w:t>
      </w:r>
      <w:proofErr w:type="spellStart"/>
      <w:r w:rsidRPr="00964DB3">
        <w:rPr>
          <w:color w:val="000000"/>
          <w:lang w:val="ru-RU"/>
        </w:rPr>
        <w:t>parakstu</w:t>
      </w:r>
      <w:proofErr w:type="spellEnd"/>
      <w:r w:rsidRPr="00964DB3">
        <w:rPr>
          <w:color w:val="000000"/>
          <w:lang w:val="ru-RU"/>
        </w:rPr>
        <w:t xml:space="preserve"> </w:t>
      </w:r>
      <w:proofErr w:type="spellStart"/>
      <w:r w:rsidRPr="00964DB3">
        <w:rPr>
          <w:color w:val="000000"/>
          <w:lang w:val="ru-RU"/>
        </w:rPr>
        <w:t>ir</w:t>
      </w:r>
      <w:proofErr w:type="spellEnd"/>
      <w:r w:rsidRPr="00964DB3">
        <w:rPr>
          <w:color w:val="000000"/>
          <w:lang w:val="ru-RU"/>
        </w:rPr>
        <w:t xml:space="preserve"> </w:t>
      </w:r>
      <w:proofErr w:type="spellStart"/>
      <w:r w:rsidRPr="00964DB3">
        <w:rPr>
          <w:color w:val="000000"/>
          <w:lang w:val="ru-RU"/>
        </w:rPr>
        <w:t>apstiprinājušas</w:t>
      </w:r>
      <w:proofErr w:type="spellEnd"/>
      <w:r w:rsidRPr="00964DB3">
        <w:rPr>
          <w:color w:val="000000"/>
          <w:lang w:val="ru-RU"/>
        </w:rPr>
        <w:t xml:space="preserve"> </w:t>
      </w:r>
      <w:proofErr w:type="spellStart"/>
      <w:r w:rsidRPr="00964DB3">
        <w:rPr>
          <w:color w:val="000000"/>
          <w:lang w:val="ru-RU"/>
        </w:rPr>
        <w:t>Puses</w:t>
      </w:r>
      <w:proofErr w:type="spellEnd"/>
      <w:r>
        <w:rPr>
          <w:color w:val="000000"/>
          <w:lang w:val="lv-LV"/>
        </w:rPr>
        <w:t>.</w:t>
      </w:r>
    </w:p>
    <w:p w14:paraId="520BF6F2" w14:textId="77777777" w:rsidR="00901EA8" w:rsidRPr="00934E35" w:rsidRDefault="00901EA8" w:rsidP="003C26DE">
      <w:pPr>
        <w:numPr>
          <w:ilvl w:val="1"/>
          <w:numId w:val="9"/>
        </w:numPr>
        <w:tabs>
          <w:tab w:val="left" w:pos="709"/>
        </w:tabs>
        <w:ind w:left="0" w:firstLine="0"/>
        <w:jc w:val="both"/>
      </w:pPr>
      <w:proofErr w:type="spellStart"/>
      <w:r w:rsidRPr="00FF6724">
        <w:t>Puses</w:t>
      </w:r>
      <w:proofErr w:type="spellEnd"/>
      <w:r w:rsidRPr="00FF6724">
        <w:t xml:space="preserve"> </w:t>
      </w:r>
      <w:proofErr w:type="spellStart"/>
      <w:r w:rsidRPr="00FF6724">
        <w:t>apņemas</w:t>
      </w:r>
      <w:proofErr w:type="spellEnd"/>
      <w:r w:rsidRPr="00FF6724">
        <w:t xml:space="preserve">, </w:t>
      </w:r>
      <w:proofErr w:type="spellStart"/>
      <w:r w:rsidRPr="00FF6724">
        <w:t>nosūtot</w:t>
      </w:r>
      <w:proofErr w:type="spellEnd"/>
      <w:r w:rsidRPr="00FF6724">
        <w:t xml:space="preserve"> </w:t>
      </w:r>
      <w:proofErr w:type="spellStart"/>
      <w:r w:rsidRPr="00FF6724">
        <w:t>vēstuli</w:t>
      </w:r>
      <w:proofErr w:type="spellEnd"/>
      <w:r w:rsidRPr="00FF6724">
        <w:t xml:space="preserve">, </w:t>
      </w:r>
      <w:proofErr w:type="spellStart"/>
      <w:r w:rsidRPr="00FF6724">
        <w:t>informēt</w:t>
      </w:r>
      <w:proofErr w:type="spellEnd"/>
      <w:r w:rsidRPr="00FF6724">
        <w:t xml:space="preserve"> </w:t>
      </w:r>
      <w:proofErr w:type="spellStart"/>
      <w:r w:rsidRPr="00FF6724">
        <w:t>viena</w:t>
      </w:r>
      <w:proofErr w:type="spellEnd"/>
      <w:r w:rsidRPr="00FF6724">
        <w:t xml:space="preserve"> </w:t>
      </w:r>
      <w:proofErr w:type="spellStart"/>
      <w:r w:rsidRPr="00FF6724">
        <w:t>otru</w:t>
      </w:r>
      <w:proofErr w:type="spellEnd"/>
      <w:r w:rsidRPr="00FF6724">
        <w:t xml:space="preserve"> par </w:t>
      </w:r>
      <w:proofErr w:type="spellStart"/>
      <w:r w:rsidRPr="00FF6724">
        <w:t>nosaukuma</w:t>
      </w:r>
      <w:proofErr w:type="spellEnd"/>
      <w:r w:rsidRPr="00FF6724">
        <w:t xml:space="preserve">, </w:t>
      </w:r>
      <w:proofErr w:type="spellStart"/>
      <w:r w:rsidRPr="00FF6724">
        <w:t>juridiskās</w:t>
      </w:r>
      <w:proofErr w:type="spellEnd"/>
      <w:r w:rsidRPr="00FF6724">
        <w:t xml:space="preserve"> </w:t>
      </w:r>
      <w:proofErr w:type="spellStart"/>
      <w:r w:rsidRPr="00FF6724">
        <w:t>adreses</w:t>
      </w:r>
      <w:proofErr w:type="spellEnd"/>
      <w:r w:rsidRPr="00FF6724">
        <w:t xml:space="preserve">, </w:t>
      </w:r>
      <w:proofErr w:type="spellStart"/>
      <w:r w:rsidRPr="00FF6724">
        <w:t>elektroniskā</w:t>
      </w:r>
      <w:proofErr w:type="spellEnd"/>
      <w:r w:rsidRPr="00FF6724">
        <w:t xml:space="preserve"> pasta </w:t>
      </w:r>
      <w:proofErr w:type="spellStart"/>
      <w:r w:rsidRPr="00FF6724">
        <w:t>adreses</w:t>
      </w:r>
      <w:proofErr w:type="spellEnd"/>
      <w:r w:rsidRPr="00FF6724">
        <w:t xml:space="preserve"> </w:t>
      </w:r>
      <w:proofErr w:type="spellStart"/>
      <w:r w:rsidRPr="00FF6724">
        <w:t>maiņu</w:t>
      </w:r>
      <w:proofErr w:type="spellEnd"/>
      <w:r w:rsidRPr="00FF6724">
        <w:t xml:space="preserve">. </w:t>
      </w:r>
      <w:proofErr w:type="spellStart"/>
      <w:r w:rsidRPr="00FF6724">
        <w:t>Puses</w:t>
      </w:r>
      <w:proofErr w:type="spellEnd"/>
      <w:r w:rsidRPr="00FF6724">
        <w:t xml:space="preserve"> </w:t>
      </w:r>
      <w:proofErr w:type="spellStart"/>
      <w:r w:rsidRPr="00FF6724">
        <w:t>apņemas</w:t>
      </w:r>
      <w:proofErr w:type="spellEnd"/>
      <w:r w:rsidRPr="00FF6724">
        <w:t xml:space="preserve"> </w:t>
      </w:r>
      <w:proofErr w:type="spellStart"/>
      <w:r w:rsidRPr="00FF6724">
        <w:t>informēt</w:t>
      </w:r>
      <w:proofErr w:type="spellEnd"/>
      <w:r w:rsidRPr="00FF6724">
        <w:t xml:space="preserve"> par </w:t>
      </w:r>
      <w:proofErr w:type="spellStart"/>
      <w:r w:rsidRPr="00FF6724">
        <w:t>Līgumā</w:t>
      </w:r>
      <w:proofErr w:type="spellEnd"/>
      <w:r w:rsidRPr="00FF6724">
        <w:t xml:space="preserve"> </w:t>
      </w:r>
      <w:proofErr w:type="spellStart"/>
      <w:r w:rsidRPr="00FF6724">
        <w:t>norādītā</w:t>
      </w:r>
      <w:proofErr w:type="spellEnd"/>
      <w:r w:rsidRPr="00FF6724">
        <w:t xml:space="preserve"> </w:t>
      </w:r>
      <w:proofErr w:type="spellStart"/>
      <w:r w:rsidRPr="00FF6724">
        <w:t>norēķina</w:t>
      </w:r>
      <w:proofErr w:type="spellEnd"/>
      <w:r w:rsidRPr="00FF6724">
        <w:t xml:space="preserve"> </w:t>
      </w:r>
      <w:proofErr w:type="spellStart"/>
      <w:r w:rsidRPr="00FF6724">
        <w:t>konta</w:t>
      </w:r>
      <w:proofErr w:type="spellEnd"/>
      <w:r w:rsidRPr="00FF6724">
        <w:t xml:space="preserve"> </w:t>
      </w:r>
      <w:proofErr w:type="spellStart"/>
      <w:r w:rsidRPr="00FF6724">
        <w:t>numura</w:t>
      </w:r>
      <w:proofErr w:type="spellEnd"/>
      <w:r w:rsidRPr="00FF6724">
        <w:t xml:space="preserve"> </w:t>
      </w:r>
      <w:proofErr w:type="spellStart"/>
      <w:r w:rsidRPr="00FF6724">
        <w:t>maiņu</w:t>
      </w:r>
      <w:proofErr w:type="spellEnd"/>
      <w:r w:rsidRPr="00FF6724">
        <w:t xml:space="preserve">, </w:t>
      </w:r>
      <w:proofErr w:type="spellStart"/>
      <w:r w:rsidRPr="00FF6724">
        <w:t>nosūtot</w:t>
      </w:r>
      <w:proofErr w:type="spellEnd"/>
      <w:r w:rsidRPr="00FF6724">
        <w:t xml:space="preserve"> </w:t>
      </w:r>
      <w:proofErr w:type="spellStart"/>
      <w:r w:rsidRPr="00FF6724">
        <w:t>vēstuli</w:t>
      </w:r>
      <w:proofErr w:type="spellEnd"/>
      <w:r w:rsidRPr="00FF6724">
        <w:t xml:space="preserve"> </w:t>
      </w:r>
      <w:proofErr w:type="spellStart"/>
      <w:r w:rsidRPr="00FF6724">
        <w:t>ar</w:t>
      </w:r>
      <w:proofErr w:type="spellEnd"/>
      <w:r w:rsidRPr="00FF6724">
        <w:t xml:space="preserve"> </w:t>
      </w:r>
      <w:proofErr w:type="spellStart"/>
      <w:r w:rsidRPr="00FF6724">
        <w:t>paraksttiesīgo</w:t>
      </w:r>
      <w:proofErr w:type="spellEnd"/>
      <w:r w:rsidRPr="00FF6724">
        <w:t xml:space="preserve"> </w:t>
      </w:r>
      <w:proofErr w:type="spellStart"/>
      <w:r w:rsidRPr="00FF6724">
        <w:t>personu</w:t>
      </w:r>
      <w:proofErr w:type="spellEnd"/>
      <w:r w:rsidRPr="00FF6724">
        <w:t xml:space="preserve"> </w:t>
      </w:r>
      <w:proofErr w:type="spellStart"/>
      <w:r w:rsidRPr="00FF6724">
        <w:t>parakstiem</w:t>
      </w:r>
      <w:proofErr w:type="spellEnd"/>
      <w:r w:rsidRPr="00FF6724">
        <w:t xml:space="preserve"> </w:t>
      </w:r>
      <w:proofErr w:type="spellStart"/>
      <w:r w:rsidRPr="00FF6724">
        <w:t>vai</w:t>
      </w:r>
      <w:proofErr w:type="spellEnd"/>
      <w:r w:rsidRPr="00FF6724">
        <w:t xml:space="preserve"> </w:t>
      </w:r>
      <w:proofErr w:type="spellStart"/>
      <w:r w:rsidRPr="00FF6724">
        <w:t>rakstiski</w:t>
      </w:r>
      <w:proofErr w:type="spellEnd"/>
      <w:r w:rsidRPr="00FF6724">
        <w:t xml:space="preserve"> </w:t>
      </w:r>
      <w:proofErr w:type="spellStart"/>
      <w:r w:rsidRPr="00FF6724">
        <w:t>vienojoties</w:t>
      </w:r>
      <w:proofErr w:type="spellEnd"/>
    </w:p>
    <w:p w14:paraId="300D73D0" w14:textId="77777777" w:rsidR="00901EA8" w:rsidRPr="00934E35" w:rsidRDefault="00901EA8" w:rsidP="003C26DE">
      <w:pPr>
        <w:numPr>
          <w:ilvl w:val="1"/>
          <w:numId w:val="9"/>
        </w:numPr>
        <w:tabs>
          <w:tab w:val="left" w:pos="709"/>
        </w:tabs>
        <w:ind w:left="0" w:firstLine="0"/>
        <w:jc w:val="both"/>
        <w:rPr>
          <w:color w:val="000000"/>
        </w:rPr>
      </w:pPr>
      <w:proofErr w:type="spellStart"/>
      <w:r w:rsidRPr="00934E35">
        <w:rPr>
          <w:color w:val="000000"/>
        </w:rPr>
        <w:t>Puses</w:t>
      </w:r>
      <w:proofErr w:type="spellEnd"/>
      <w:r w:rsidRPr="00934E35">
        <w:rPr>
          <w:color w:val="000000"/>
        </w:rPr>
        <w:t xml:space="preserve"> </w:t>
      </w:r>
      <w:proofErr w:type="spellStart"/>
      <w:r w:rsidRPr="00934E35">
        <w:rPr>
          <w:color w:val="000000"/>
        </w:rPr>
        <w:t>ir</w:t>
      </w:r>
      <w:proofErr w:type="spellEnd"/>
      <w:r w:rsidRPr="00934E35">
        <w:rPr>
          <w:color w:val="000000"/>
        </w:rPr>
        <w:t xml:space="preserve"> </w:t>
      </w:r>
      <w:proofErr w:type="spellStart"/>
      <w:r w:rsidRPr="00934E35">
        <w:rPr>
          <w:color w:val="000000"/>
        </w:rPr>
        <w:t>tiesīgas</w:t>
      </w:r>
      <w:proofErr w:type="spellEnd"/>
      <w:r w:rsidRPr="00934E35">
        <w:rPr>
          <w:color w:val="000000"/>
        </w:rPr>
        <w:t xml:space="preserve"> </w:t>
      </w:r>
      <w:proofErr w:type="spellStart"/>
      <w:r w:rsidRPr="00934E35">
        <w:rPr>
          <w:color w:val="000000"/>
        </w:rPr>
        <w:t>Līgumā</w:t>
      </w:r>
      <w:proofErr w:type="spellEnd"/>
      <w:r w:rsidRPr="00934E35">
        <w:rPr>
          <w:color w:val="000000"/>
        </w:rPr>
        <w:t xml:space="preserve"> </w:t>
      </w:r>
      <w:proofErr w:type="spellStart"/>
      <w:r w:rsidRPr="00934E35">
        <w:rPr>
          <w:color w:val="000000"/>
        </w:rPr>
        <w:t>izdarīt</w:t>
      </w:r>
      <w:proofErr w:type="spellEnd"/>
      <w:r w:rsidRPr="00934E35">
        <w:rPr>
          <w:color w:val="000000"/>
        </w:rPr>
        <w:t xml:space="preserve"> </w:t>
      </w:r>
      <w:proofErr w:type="spellStart"/>
      <w:r w:rsidRPr="00934E35">
        <w:rPr>
          <w:color w:val="000000"/>
        </w:rPr>
        <w:t>izmaiņas</w:t>
      </w:r>
      <w:proofErr w:type="spellEnd"/>
      <w:r w:rsidRPr="00934E35">
        <w:rPr>
          <w:color w:val="000000"/>
        </w:rPr>
        <w:t xml:space="preserve"> </w:t>
      </w:r>
      <w:proofErr w:type="spellStart"/>
      <w:r w:rsidRPr="00934E35">
        <w:rPr>
          <w:color w:val="000000"/>
        </w:rPr>
        <w:t>tikai</w:t>
      </w:r>
      <w:proofErr w:type="spellEnd"/>
      <w:r w:rsidRPr="00934E35">
        <w:rPr>
          <w:color w:val="000000"/>
        </w:rPr>
        <w:t xml:space="preserve"> </w:t>
      </w:r>
      <w:proofErr w:type="spellStart"/>
      <w:r w:rsidRPr="00934E35">
        <w:rPr>
          <w:color w:val="000000"/>
        </w:rPr>
        <w:t>Pusēm</w:t>
      </w:r>
      <w:proofErr w:type="spellEnd"/>
      <w:r w:rsidRPr="00934E35">
        <w:rPr>
          <w:color w:val="000000"/>
        </w:rPr>
        <w:t xml:space="preserve"> </w:t>
      </w:r>
      <w:proofErr w:type="spellStart"/>
      <w:r w:rsidRPr="00934E35">
        <w:rPr>
          <w:color w:val="000000"/>
        </w:rPr>
        <w:t>rakstiski</w:t>
      </w:r>
      <w:proofErr w:type="spellEnd"/>
      <w:r w:rsidRPr="00934E35">
        <w:rPr>
          <w:color w:val="000000"/>
        </w:rPr>
        <w:t xml:space="preserve"> </w:t>
      </w:r>
      <w:proofErr w:type="spellStart"/>
      <w:r w:rsidRPr="00934E35">
        <w:rPr>
          <w:color w:val="000000"/>
        </w:rPr>
        <w:t>vienojoties</w:t>
      </w:r>
      <w:proofErr w:type="spellEnd"/>
      <w:r w:rsidRPr="00934E35">
        <w:rPr>
          <w:color w:val="000000"/>
        </w:rPr>
        <w:t xml:space="preserve">. </w:t>
      </w:r>
    </w:p>
    <w:p w14:paraId="0F20BA7F" w14:textId="77777777" w:rsidR="00901EA8" w:rsidRPr="00934E35" w:rsidRDefault="00901EA8" w:rsidP="003C26DE">
      <w:pPr>
        <w:numPr>
          <w:ilvl w:val="1"/>
          <w:numId w:val="9"/>
        </w:numPr>
        <w:tabs>
          <w:tab w:val="left" w:pos="709"/>
        </w:tabs>
        <w:ind w:left="0" w:firstLine="0"/>
        <w:jc w:val="both"/>
        <w:rPr>
          <w:color w:val="000000"/>
        </w:rPr>
      </w:pPr>
      <w:r>
        <w:rPr>
          <w:lang w:val="lv-LV" w:eastAsia="lv-LV"/>
        </w:rPr>
        <w:t>Uzņēmējs, parakstot L</w:t>
      </w:r>
      <w:r w:rsidRPr="003A20AB">
        <w:rPr>
          <w:lang w:val="lv-LV" w:eastAsia="lv-LV"/>
        </w:rPr>
        <w:t xml:space="preserve">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 </w:t>
      </w:r>
    </w:p>
    <w:p w14:paraId="759F5BFF" w14:textId="77777777" w:rsidR="00901EA8" w:rsidRPr="003A20AB" w:rsidRDefault="00901EA8" w:rsidP="003C26DE">
      <w:pPr>
        <w:numPr>
          <w:ilvl w:val="1"/>
          <w:numId w:val="9"/>
        </w:numPr>
        <w:tabs>
          <w:tab w:val="left" w:pos="709"/>
        </w:tabs>
        <w:ind w:left="0" w:firstLine="0"/>
        <w:jc w:val="both"/>
        <w:rPr>
          <w:color w:val="000000"/>
          <w:lang w:val="lv-LV"/>
        </w:rPr>
      </w:pPr>
      <w:r>
        <w:rPr>
          <w:lang w:val="lv-LV" w:eastAsia="lv-LV"/>
        </w:rPr>
        <w:t>Uzņēmējam</w:t>
      </w:r>
      <w:r w:rsidRPr="003A20AB">
        <w:rPr>
          <w:lang w:val="lv-LV" w:eastAsia="lv-LV"/>
        </w:rPr>
        <w:t xml:space="preserve"> ir pienākums nekavējoties informēt P</w:t>
      </w:r>
      <w:r>
        <w:rPr>
          <w:lang w:val="lv-LV" w:eastAsia="lv-LV"/>
        </w:rPr>
        <w:t>asūtītāju</w:t>
      </w:r>
      <w:r w:rsidRPr="003A20AB">
        <w:rPr>
          <w:lang w:val="lv-LV" w:eastAsia="lv-LV"/>
        </w:rPr>
        <w:t>,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w:t>
      </w:r>
      <w:r>
        <w:rPr>
          <w:lang w:val="lv-LV" w:eastAsia="lv-LV"/>
        </w:rPr>
        <w:t>asūtītājam</w:t>
      </w:r>
      <w:r w:rsidRPr="003A20AB">
        <w:rPr>
          <w:lang w:val="lv-LV" w:eastAsia="lv-LV"/>
        </w:rPr>
        <w:t xml:space="preserve"> kļūst zināms, ka</w:t>
      </w:r>
      <w:r>
        <w:rPr>
          <w:lang w:val="lv-LV" w:eastAsia="lv-LV"/>
        </w:rPr>
        <w:t xml:space="preserve"> Uzņēmējs</w:t>
      </w:r>
      <w:r w:rsidRPr="003A20AB">
        <w:rPr>
          <w:lang w:val="lv-LV" w:eastAsia="lv-LV"/>
        </w:rPr>
        <w:t xml:space="preserve"> ir pārkāpis kādu no “Latvijas dzelzceļš” koncerna sadarbības partneru biznesa ētikas pamatprincipiem, tiks izvērtēta turpmākā sadarbība likumā noteiktajā kārtībā un apjomā</w:t>
      </w:r>
      <w:r>
        <w:rPr>
          <w:lang w:val="lv-LV" w:eastAsia="lv-LV"/>
        </w:rPr>
        <w:t>.</w:t>
      </w:r>
    </w:p>
    <w:p w14:paraId="7D9938DF" w14:textId="77777777" w:rsidR="00901EA8" w:rsidRPr="00C642BE" w:rsidRDefault="00901EA8" w:rsidP="003C26DE">
      <w:pPr>
        <w:numPr>
          <w:ilvl w:val="1"/>
          <w:numId w:val="9"/>
        </w:numPr>
        <w:tabs>
          <w:tab w:val="left" w:pos="709"/>
          <w:tab w:val="left" w:pos="851"/>
        </w:tabs>
        <w:ind w:left="0" w:firstLine="0"/>
        <w:jc w:val="both"/>
        <w:rPr>
          <w:color w:val="000000"/>
          <w:lang w:val="lv-LV"/>
        </w:rPr>
      </w:pPr>
      <w:r w:rsidRPr="00766F97">
        <w:rPr>
          <w:lang w:val="lv-LV" w:eastAsia="lv-LV"/>
        </w:rPr>
        <w:t xml:space="preserve">Ja </w:t>
      </w:r>
      <w:r>
        <w:rPr>
          <w:lang w:val="lv-LV" w:eastAsia="lv-LV"/>
        </w:rPr>
        <w:t>Uzņēmēja</w:t>
      </w:r>
      <w:r w:rsidRPr="00766F97">
        <w:rPr>
          <w:lang w:val="lv-LV" w:eastAsia="lv-LV"/>
        </w:rPr>
        <w:t xml:space="preserve"> rīcībā </w:t>
      </w:r>
      <w:r>
        <w:rPr>
          <w:lang w:val="lv-LV" w:eastAsia="lv-LV"/>
        </w:rPr>
        <w:t>L</w:t>
      </w:r>
      <w:r w:rsidRPr="00766F97">
        <w:rPr>
          <w:lang w:val="lv-LV" w:eastAsia="lv-LV"/>
        </w:rPr>
        <w:t>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w:t>
      </w:r>
      <w:r>
        <w:rPr>
          <w:lang w:val="lv-LV" w:eastAsia="lv-LV"/>
        </w:rPr>
        <w:t>asūtītāja</w:t>
      </w:r>
      <w:r w:rsidRPr="00766F97">
        <w:rPr>
          <w:lang w:val="lv-LV" w:eastAsia="lv-LV"/>
        </w:rPr>
        <w:t xml:space="preserve"> vai jebkādu citu personu interesēs, </w:t>
      </w:r>
      <w:r>
        <w:rPr>
          <w:lang w:val="lv-LV" w:eastAsia="lv-LV"/>
        </w:rPr>
        <w:t>Uzņēmējam</w:t>
      </w:r>
      <w:r w:rsidRPr="00766F97">
        <w:rPr>
          <w:lang w:val="lv-LV" w:eastAsia="lv-LV"/>
        </w:rPr>
        <w:t xml:space="preserve">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w:t>
      </w:r>
      <w:r>
        <w:rPr>
          <w:lang w:val="lv-LV" w:eastAsia="lv-LV"/>
        </w:rPr>
        <w:t>asūtītājs</w:t>
      </w:r>
      <w:r w:rsidRPr="00766F97">
        <w:rPr>
          <w:lang w:val="lv-LV" w:eastAsia="lv-LV"/>
        </w:rPr>
        <w:t xml:space="preserve"> garantē, ka informācija tiks vispusīgi un objektīvi izvērtēta un pret </w:t>
      </w:r>
      <w:r w:rsidRPr="00766F97">
        <w:rPr>
          <w:lang w:val="lv-LV" w:eastAsia="lv-LV"/>
        </w:rPr>
        <w:lastRenderedPageBreak/>
        <w:t>ziņotāju, kā arī viņa pārstāvēto uzņēmumu un citiem tā darbiniekiem netiks vērstas nepamatotas negatīvas sekas vai darbības</w:t>
      </w:r>
      <w:r>
        <w:rPr>
          <w:lang w:val="lv-LV" w:eastAsia="lv-LV"/>
        </w:rPr>
        <w:t>.</w:t>
      </w:r>
    </w:p>
    <w:p w14:paraId="7A27D14C" w14:textId="77777777" w:rsidR="00901EA8" w:rsidRDefault="00901EA8" w:rsidP="003C26DE">
      <w:pPr>
        <w:numPr>
          <w:ilvl w:val="1"/>
          <w:numId w:val="9"/>
        </w:numPr>
        <w:tabs>
          <w:tab w:val="left" w:pos="709"/>
          <w:tab w:val="left" w:pos="851"/>
        </w:tabs>
        <w:ind w:left="0" w:firstLine="0"/>
        <w:jc w:val="both"/>
        <w:rPr>
          <w:lang w:val="lv-LV" w:eastAsia="lv-LV"/>
        </w:rPr>
      </w:pPr>
      <w:r w:rsidRPr="00CE044E">
        <w:rPr>
          <w:lang w:val="lv-LV" w:eastAsia="lv-LV"/>
        </w:rPr>
        <w:t>Personas datu aizsardzība</w:t>
      </w:r>
      <w:r>
        <w:rPr>
          <w:lang w:val="lv-LV" w:eastAsia="lv-LV"/>
        </w:rPr>
        <w:t>:</w:t>
      </w:r>
    </w:p>
    <w:p w14:paraId="64954E69" w14:textId="77777777" w:rsidR="00901EA8" w:rsidRPr="008A7445"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4EEE1172" w14:textId="77777777" w:rsidR="00901EA8" w:rsidRPr="008A7445"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1E20338F" w14:textId="77777777" w:rsidR="00901EA8" w:rsidRPr="008A7445"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Puses apņemas nodrošināt spēkā esošajiem tiesību aktiem atbilstošu aizsardzības līmeni otras puses iesniegtajiem personas datiem. Puses apņemas nenodot tālāk trešajām personām otras puses iesniegtos personas datus;</w:t>
      </w:r>
    </w:p>
    <w:p w14:paraId="5466B310" w14:textId="77777777" w:rsidR="00901EA8" w:rsidRPr="008A7445"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Ja saskaņā ar spēkā esošajiem tiesību aktiem pusēm var rasties šāds pienākums, tās pirms personas datu nodošanas informē par to otru pusi, ja vien to neaizliedz spēkā esošie tiesību akti;</w:t>
      </w:r>
    </w:p>
    <w:p w14:paraId="02F05CE9" w14:textId="77777777" w:rsidR="00901EA8" w:rsidRPr="008A7445"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A28FFEE" w14:textId="77777777" w:rsidR="00901EA8" w:rsidRDefault="00901EA8" w:rsidP="003C26DE">
      <w:pPr>
        <w:pStyle w:val="ListParagraph"/>
        <w:numPr>
          <w:ilvl w:val="2"/>
          <w:numId w:val="9"/>
        </w:numPr>
        <w:tabs>
          <w:tab w:val="left" w:pos="709"/>
          <w:tab w:val="left" w:pos="851"/>
        </w:tabs>
        <w:ind w:left="0" w:firstLine="0"/>
        <w:jc w:val="both"/>
        <w:rPr>
          <w:lang w:val="lv-LV" w:eastAsia="lv-LV"/>
        </w:rPr>
      </w:pPr>
      <w:r w:rsidRPr="008A7445">
        <w:rPr>
          <w:lang w:val="lv-LV" w:eastAsia="lv-LV"/>
        </w:rPr>
        <w:t>Puses apņemas iznīcināt otras puses iesniegtos personas datus, tiklīdz izbeidzas nepieciešamība tos apstrādāt.</w:t>
      </w:r>
    </w:p>
    <w:p w14:paraId="71EF2A86" w14:textId="77777777" w:rsidR="00901EA8" w:rsidRPr="00934E35" w:rsidRDefault="00901EA8" w:rsidP="003C26DE">
      <w:pPr>
        <w:numPr>
          <w:ilvl w:val="1"/>
          <w:numId w:val="9"/>
        </w:numPr>
        <w:tabs>
          <w:tab w:val="left" w:pos="709"/>
        </w:tabs>
        <w:ind w:left="0" w:firstLine="0"/>
        <w:jc w:val="both"/>
        <w:rPr>
          <w:color w:val="000000"/>
          <w:lang w:val="lv-LV"/>
        </w:rPr>
      </w:pPr>
      <w:r w:rsidRPr="00934E35">
        <w:rPr>
          <w:color w:val="000000"/>
          <w:lang w:val="lv-LV"/>
        </w:rPr>
        <w:t xml:space="preserve">Līgums ir sastādīts latviešu valodā uz __ (_____) lapām ar </w:t>
      </w:r>
      <w:r>
        <w:rPr>
          <w:color w:val="000000"/>
          <w:lang w:val="lv-LV"/>
        </w:rPr>
        <w:t>__</w:t>
      </w:r>
      <w:r w:rsidRPr="00934E35">
        <w:rPr>
          <w:color w:val="000000"/>
          <w:lang w:val="lv-LV"/>
        </w:rPr>
        <w:t xml:space="preserve"> pielikumiem uz __ (____) lapām un parakstīts 2 (divos) eksemplāros ar Līgumā minētajiem pielikumiem, no kuriem viens </w:t>
      </w:r>
      <w:smartTag w:uri="schemas-tilde-lv/tildestengine" w:element="veidnes">
        <w:smartTagPr>
          <w:attr w:name="text" w:val="Līguma"/>
          <w:attr w:name="id" w:val="-1"/>
          <w:attr w:name="baseform" w:val="līgum|s"/>
        </w:smartTagPr>
        <w:r w:rsidRPr="00934E35">
          <w:rPr>
            <w:color w:val="000000"/>
            <w:lang w:val="lv-LV"/>
          </w:rPr>
          <w:t>Līguma</w:t>
        </w:r>
      </w:smartTag>
      <w:r w:rsidRPr="00934E35">
        <w:rPr>
          <w:color w:val="000000"/>
          <w:lang w:val="lv-LV"/>
        </w:rPr>
        <w:t xml:space="preserve"> eksemplārs paliek </w:t>
      </w:r>
      <w:r w:rsidRPr="00934E35">
        <w:rPr>
          <w:lang w:val="lv-LV"/>
        </w:rPr>
        <w:t>Pasūtītājam</w:t>
      </w:r>
      <w:r w:rsidRPr="00934E35">
        <w:rPr>
          <w:color w:val="000000"/>
          <w:lang w:val="lv-LV"/>
        </w:rPr>
        <w:t xml:space="preserve"> un viens Uzņēmējam, ar vienādu juridisko spēku un ir saistošs Pusēm no tā parakstīšanas brīža.</w:t>
      </w:r>
    </w:p>
    <w:p w14:paraId="7F3F3815" w14:textId="77777777" w:rsidR="00901EA8" w:rsidRPr="00EC6703" w:rsidRDefault="00901EA8" w:rsidP="003C26DE">
      <w:pPr>
        <w:numPr>
          <w:ilvl w:val="1"/>
          <w:numId w:val="9"/>
        </w:numPr>
        <w:tabs>
          <w:tab w:val="left" w:pos="709"/>
        </w:tabs>
        <w:ind w:left="0" w:firstLine="0"/>
        <w:jc w:val="both"/>
        <w:rPr>
          <w:color w:val="000000"/>
          <w:lang w:val="lv-LV"/>
        </w:rPr>
      </w:pPr>
      <w:r w:rsidRPr="00EC6703">
        <w:rPr>
          <w:color w:val="000000"/>
          <w:lang w:val="lv-LV"/>
        </w:rPr>
        <w:t>Līgumam ir šādi pielikumi, kas ir tā neatņemama</w:t>
      </w:r>
      <w:r>
        <w:rPr>
          <w:color w:val="000000"/>
          <w:lang w:val="lv-LV"/>
        </w:rPr>
        <w:t>s</w:t>
      </w:r>
      <w:r w:rsidRPr="00EC6703">
        <w:rPr>
          <w:color w:val="000000"/>
          <w:lang w:val="lv-LV"/>
        </w:rPr>
        <w:t xml:space="preserve"> sastāvdaļa</w:t>
      </w:r>
      <w:r>
        <w:rPr>
          <w:color w:val="000000"/>
          <w:lang w:val="lv-LV"/>
        </w:rPr>
        <w:t>s</w:t>
      </w:r>
      <w:r w:rsidRPr="00EC6703">
        <w:rPr>
          <w:color w:val="000000"/>
          <w:lang w:val="lv-LV"/>
        </w:rPr>
        <w:t>:</w:t>
      </w:r>
    </w:p>
    <w:p w14:paraId="375782ED" w14:textId="77777777" w:rsidR="00901EA8" w:rsidRPr="00B52730" w:rsidRDefault="00901EA8" w:rsidP="003C26DE">
      <w:pPr>
        <w:pStyle w:val="BodyText"/>
        <w:numPr>
          <w:ilvl w:val="2"/>
          <w:numId w:val="9"/>
        </w:numPr>
        <w:tabs>
          <w:tab w:val="left" w:pos="284"/>
        </w:tabs>
        <w:spacing w:after="0"/>
        <w:ind w:left="0" w:firstLine="0"/>
        <w:jc w:val="both"/>
        <w:rPr>
          <w:lang w:val="lv-LV"/>
        </w:rPr>
      </w:pPr>
      <w:r w:rsidRPr="00B52730">
        <w:rPr>
          <w:lang w:val="lv-LV"/>
        </w:rPr>
        <w:t xml:space="preserve">Pielikums Nr.1 - Prasības, veicot </w:t>
      </w:r>
      <w:r w:rsidRPr="006C5FDF">
        <w:rPr>
          <w:lang w:val="lv-LV"/>
        </w:rPr>
        <w:t>Valsts akciju sabiedrības „Latvijas dzelzceļš” infrastruktūras digitālo topogrāfisko uzmērīšanu;</w:t>
      </w:r>
    </w:p>
    <w:p w14:paraId="33469D55" w14:textId="77777777" w:rsidR="00901EA8" w:rsidRPr="00964DB3" w:rsidRDefault="00901EA8" w:rsidP="003C26DE">
      <w:pPr>
        <w:pStyle w:val="BodyText"/>
        <w:numPr>
          <w:ilvl w:val="2"/>
          <w:numId w:val="9"/>
        </w:numPr>
        <w:tabs>
          <w:tab w:val="left" w:pos="284"/>
        </w:tabs>
        <w:spacing w:after="0"/>
        <w:ind w:left="0" w:firstLine="0"/>
        <w:jc w:val="both"/>
        <w:rPr>
          <w:lang w:val="ru-RU"/>
        </w:rPr>
      </w:pPr>
      <w:proofErr w:type="spellStart"/>
      <w:r w:rsidRPr="00964DB3">
        <w:rPr>
          <w:lang w:val="ru-RU"/>
        </w:rPr>
        <w:t>Pielikums</w:t>
      </w:r>
      <w:proofErr w:type="spellEnd"/>
      <w:r w:rsidRPr="00964DB3">
        <w:rPr>
          <w:lang w:val="ru-RU"/>
        </w:rPr>
        <w:t xml:space="preserve"> Nr.2 - </w:t>
      </w:r>
      <w:proofErr w:type="spellStart"/>
      <w:r w:rsidRPr="00964DB3">
        <w:rPr>
          <w:lang w:val="ru-RU"/>
        </w:rPr>
        <w:t>Tehniskā</w:t>
      </w:r>
      <w:proofErr w:type="spellEnd"/>
      <w:r w:rsidRPr="00964DB3">
        <w:rPr>
          <w:lang w:val="ru-RU"/>
        </w:rPr>
        <w:t xml:space="preserve"> </w:t>
      </w:r>
      <w:proofErr w:type="spellStart"/>
      <w:r w:rsidRPr="00964DB3">
        <w:rPr>
          <w:lang w:val="ru-RU"/>
        </w:rPr>
        <w:t>specifikācija</w:t>
      </w:r>
      <w:proofErr w:type="spellEnd"/>
      <w:r w:rsidRPr="00964DB3">
        <w:rPr>
          <w:lang w:val="ru-RU"/>
        </w:rPr>
        <w:t>;</w:t>
      </w:r>
    </w:p>
    <w:p w14:paraId="370E9A8C" w14:textId="77777777" w:rsidR="00901EA8" w:rsidRPr="00964DB3" w:rsidRDefault="00901EA8" w:rsidP="003C26DE">
      <w:pPr>
        <w:pStyle w:val="BodyText"/>
        <w:numPr>
          <w:ilvl w:val="2"/>
          <w:numId w:val="9"/>
        </w:numPr>
        <w:tabs>
          <w:tab w:val="left" w:pos="284"/>
          <w:tab w:val="left" w:pos="709"/>
        </w:tabs>
        <w:spacing w:after="0"/>
        <w:ind w:left="0" w:firstLine="0"/>
        <w:jc w:val="both"/>
        <w:rPr>
          <w:lang w:val="ru-RU"/>
        </w:rPr>
      </w:pPr>
      <w:proofErr w:type="spellStart"/>
      <w:r w:rsidRPr="00E50AE5">
        <w:rPr>
          <w:lang w:val="ru-RU"/>
        </w:rPr>
        <w:t>Pielikums</w:t>
      </w:r>
      <w:proofErr w:type="spellEnd"/>
      <w:r w:rsidRPr="00E50AE5">
        <w:rPr>
          <w:lang w:val="ru-RU"/>
        </w:rPr>
        <w:t xml:space="preserve"> Nr.</w:t>
      </w:r>
      <w:r w:rsidRPr="00964DB3">
        <w:rPr>
          <w:lang w:val="ru-RU"/>
        </w:rPr>
        <w:t>3</w:t>
      </w:r>
      <w:r w:rsidRPr="00E50AE5">
        <w:rPr>
          <w:lang w:val="ru-RU"/>
        </w:rPr>
        <w:t xml:space="preserve"> – </w:t>
      </w:r>
      <w:proofErr w:type="spellStart"/>
      <w:r w:rsidRPr="00E50AE5">
        <w:rPr>
          <w:lang w:val="ru-RU"/>
        </w:rPr>
        <w:t>Apliecinājuma</w:t>
      </w:r>
      <w:proofErr w:type="spellEnd"/>
      <w:r w:rsidRPr="00E50AE5">
        <w:rPr>
          <w:lang w:val="ru-RU"/>
        </w:rPr>
        <w:t xml:space="preserve"> </w:t>
      </w:r>
      <w:proofErr w:type="spellStart"/>
      <w:r w:rsidRPr="00E50AE5">
        <w:rPr>
          <w:lang w:val="ru-RU"/>
        </w:rPr>
        <w:t>paraugs</w:t>
      </w:r>
      <w:proofErr w:type="spellEnd"/>
      <w:r w:rsidRPr="00E50AE5">
        <w:rPr>
          <w:lang w:val="ru-RU"/>
        </w:rPr>
        <w:t>.</w:t>
      </w:r>
    </w:p>
    <w:p w14:paraId="464BD070" w14:textId="1CE6F8C8" w:rsidR="00901EA8" w:rsidRDefault="00901EA8" w:rsidP="00901EA8">
      <w:pPr>
        <w:pStyle w:val="BodyText"/>
        <w:tabs>
          <w:tab w:val="left" w:pos="0"/>
          <w:tab w:val="left" w:pos="567"/>
          <w:tab w:val="left" w:pos="1620"/>
        </w:tabs>
        <w:spacing w:after="0"/>
        <w:rPr>
          <w:lang w:val="ru-RU"/>
        </w:rPr>
      </w:pPr>
    </w:p>
    <w:p w14:paraId="63E2DD15" w14:textId="77777777" w:rsidR="00F64CBD" w:rsidRPr="00E50AE5" w:rsidRDefault="00F64CBD" w:rsidP="00901EA8">
      <w:pPr>
        <w:pStyle w:val="BodyText"/>
        <w:tabs>
          <w:tab w:val="left" w:pos="0"/>
          <w:tab w:val="left" w:pos="567"/>
          <w:tab w:val="left" w:pos="1620"/>
        </w:tabs>
        <w:spacing w:after="0"/>
        <w:rPr>
          <w:lang w:val="ru-RU"/>
        </w:rPr>
      </w:pPr>
    </w:p>
    <w:p w14:paraId="658841E3" w14:textId="77777777" w:rsidR="00901EA8" w:rsidRPr="00E50AE5" w:rsidRDefault="00901EA8" w:rsidP="003C26DE">
      <w:pPr>
        <w:pStyle w:val="HTMLPreformatted"/>
        <w:numPr>
          <w:ilvl w:val="0"/>
          <w:numId w:val="9"/>
        </w:numPr>
        <w:tabs>
          <w:tab w:val="clear" w:pos="916"/>
          <w:tab w:val="clear" w:pos="1832"/>
          <w:tab w:val="clear" w:pos="2748"/>
          <w:tab w:val="clear" w:pos="3664"/>
          <w:tab w:val="clear" w:pos="4580"/>
          <w:tab w:val="clear" w:pos="5496"/>
          <w:tab w:val="left" w:pos="-627"/>
          <w:tab w:val="left" w:pos="426"/>
          <w:tab w:val="left" w:pos="6379"/>
        </w:tabs>
        <w:jc w:val="center"/>
        <w:rPr>
          <w:rFonts w:ascii="Times New Roman" w:hAnsi="Times New Roman"/>
          <w:b/>
          <w:bCs/>
          <w:color w:val="000000"/>
          <w:sz w:val="24"/>
          <w:szCs w:val="24"/>
          <w:lang w:val="en-US"/>
        </w:rPr>
      </w:pPr>
      <w:proofErr w:type="spellStart"/>
      <w:r w:rsidRPr="00E50AE5">
        <w:rPr>
          <w:rFonts w:ascii="Times New Roman" w:hAnsi="Times New Roman"/>
          <w:b/>
          <w:bCs/>
          <w:color w:val="000000"/>
          <w:sz w:val="24"/>
          <w:szCs w:val="24"/>
          <w:lang w:val="en-US"/>
        </w:rPr>
        <w:t>Pušu</w:t>
      </w:r>
      <w:proofErr w:type="spellEnd"/>
      <w:r w:rsidRPr="00E50AE5">
        <w:rPr>
          <w:rFonts w:ascii="Times New Roman" w:hAnsi="Times New Roman"/>
          <w:b/>
          <w:bCs/>
          <w:color w:val="000000"/>
          <w:sz w:val="24"/>
          <w:szCs w:val="24"/>
          <w:lang w:val="en-US"/>
        </w:rPr>
        <w:t xml:space="preserve"> </w:t>
      </w:r>
      <w:proofErr w:type="spellStart"/>
      <w:r w:rsidRPr="00E50AE5">
        <w:rPr>
          <w:rFonts w:ascii="Times New Roman" w:hAnsi="Times New Roman"/>
          <w:b/>
          <w:bCs/>
          <w:color w:val="000000"/>
          <w:sz w:val="24"/>
          <w:szCs w:val="24"/>
          <w:lang w:val="en-US"/>
        </w:rPr>
        <w:t>juridiskās</w:t>
      </w:r>
      <w:proofErr w:type="spellEnd"/>
      <w:r w:rsidRPr="00E50AE5">
        <w:rPr>
          <w:rFonts w:ascii="Times New Roman" w:hAnsi="Times New Roman"/>
          <w:b/>
          <w:bCs/>
          <w:color w:val="000000"/>
          <w:sz w:val="24"/>
          <w:szCs w:val="24"/>
          <w:lang w:val="en-US"/>
        </w:rPr>
        <w:t xml:space="preserve"> </w:t>
      </w:r>
      <w:proofErr w:type="spellStart"/>
      <w:r w:rsidRPr="00E50AE5">
        <w:rPr>
          <w:rFonts w:ascii="Times New Roman" w:hAnsi="Times New Roman"/>
          <w:b/>
          <w:bCs/>
          <w:color w:val="000000"/>
          <w:sz w:val="24"/>
          <w:szCs w:val="24"/>
          <w:lang w:val="en-US"/>
        </w:rPr>
        <w:t>adreses</w:t>
      </w:r>
      <w:proofErr w:type="spellEnd"/>
      <w:r w:rsidRPr="00E50AE5">
        <w:rPr>
          <w:rFonts w:ascii="Times New Roman" w:hAnsi="Times New Roman"/>
          <w:b/>
          <w:bCs/>
          <w:color w:val="000000"/>
          <w:sz w:val="24"/>
          <w:szCs w:val="24"/>
          <w:lang w:val="en-US"/>
        </w:rPr>
        <w:t xml:space="preserve">, </w:t>
      </w:r>
      <w:proofErr w:type="spellStart"/>
      <w:r w:rsidRPr="00E50AE5">
        <w:rPr>
          <w:rFonts w:ascii="Times New Roman" w:hAnsi="Times New Roman"/>
          <w:b/>
          <w:bCs/>
          <w:color w:val="000000"/>
          <w:sz w:val="24"/>
          <w:szCs w:val="24"/>
          <w:lang w:val="en-US"/>
        </w:rPr>
        <w:t>rekvizīti</w:t>
      </w:r>
      <w:proofErr w:type="spellEnd"/>
      <w:r w:rsidRPr="00E50AE5">
        <w:rPr>
          <w:rFonts w:ascii="Times New Roman" w:hAnsi="Times New Roman"/>
          <w:b/>
          <w:bCs/>
          <w:color w:val="000000"/>
          <w:sz w:val="24"/>
          <w:szCs w:val="24"/>
          <w:lang w:val="en-US"/>
        </w:rPr>
        <w:t xml:space="preserve"> un </w:t>
      </w:r>
      <w:proofErr w:type="spellStart"/>
      <w:r w:rsidRPr="00E50AE5">
        <w:rPr>
          <w:rFonts w:ascii="Times New Roman" w:hAnsi="Times New Roman"/>
          <w:b/>
          <w:bCs/>
          <w:color w:val="000000"/>
          <w:sz w:val="24"/>
          <w:szCs w:val="24"/>
          <w:lang w:val="en-US"/>
        </w:rPr>
        <w:t>paraksti</w:t>
      </w:r>
      <w:proofErr w:type="spellEnd"/>
      <w:r w:rsidRPr="00E50AE5">
        <w:rPr>
          <w:rFonts w:ascii="Times New Roman" w:hAnsi="Times New Roman"/>
          <w:b/>
          <w:bCs/>
          <w:color w:val="000000"/>
          <w:sz w:val="24"/>
          <w:szCs w:val="24"/>
          <w:lang w:val="en-US"/>
        </w:rPr>
        <w:t>:</w:t>
      </w:r>
    </w:p>
    <w:tbl>
      <w:tblPr>
        <w:tblW w:w="9523" w:type="dxa"/>
        <w:tblInd w:w="250" w:type="dxa"/>
        <w:tblLayout w:type="fixed"/>
        <w:tblLook w:val="0000" w:firstRow="0" w:lastRow="0" w:firstColumn="0" w:lastColumn="0" w:noHBand="0" w:noVBand="0"/>
      </w:tblPr>
      <w:tblGrid>
        <w:gridCol w:w="5245"/>
        <w:gridCol w:w="4278"/>
      </w:tblGrid>
      <w:tr w:rsidR="00901EA8" w:rsidRPr="008513D2" w14:paraId="56B0E9CE" w14:textId="77777777" w:rsidTr="00901EA8">
        <w:tc>
          <w:tcPr>
            <w:tcW w:w="5245" w:type="dxa"/>
          </w:tcPr>
          <w:p w14:paraId="37547C34" w14:textId="77777777" w:rsidR="00901EA8" w:rsidRPr="008513D2" w:rsidRDefault="00901EA8" w:rsidP="00901EA8">
            <w:pPr>
              <w:jc w:val="both"/>
              <w:rPr>
                <w:b/>
                <w:bCs/>
                <w:color w:val="000000"/>
                <w:lang w:val="ru-RU"/>
              </w:rPr>
            </w:pPr>
            <w:proofErr w:type="spellStart"/>
            <w:r w:rsidRPr="008513D2">
              <w:rPr>
                <w:b/>
                <w:bCs/>
                <w:lang w:val="ru-RU"/>
              </w:rPr>
              <w:t>Pasūtītājs</w:t>
            </w:r>
            <w:proofErr w:type="spellEnd"/>
          </w:p>
        </w:tc>
        <w:tc>
          <w:tcPr>
            <w:tcW w:w="4278" w:type="dxa"/>
          </w:tcPr>
          <w:p w14:paraId="3F2DAF75" w14:textId="77777777" w:rsidR="00901EA8" w:rsidRPr="008513D2" w:rsidRDefault="00901EA8" w:rsidP="00901EA8">
            <w:pPr>
              <w:jc w:val="both"/>
              <w:rPr>
                <w:b/>
                <w:color w:val="000000"/>
                <w:lang w:val="ru-RU"/>
              </w:rPr>
            </w:pPr>
            <w:proofErr w:type="spellStart"/>
            <w:r w:rsidRPr="008513D2">
              <w:rPr>
                <w:b/>
                <w:color w:val="000000"/>
                <w:lang w:val="ru-RU"/>
              </w:rPr>
              <w:t>Uzņēmējs</w:t>
            </w:r>
            <w:proofErr w:type="spellEnd"/>
          </w:p>
        </w:tc>
      </w:tr>
      <w:tr w:rsidR="00901EA8" w:rsidRPr="008513D2" w14:paraId="7BA200AA" w14:textId="77777777" w:rsidTr="00901EA8">
        <w:trPr>
          <w:trHeight w:val="3147"/>
        </w:trPr>
        <w:tc>
          <w:tcPr>
            <w:tcW w:w="5245" w:type="dxa"/>
          </w:tcPr>
          <w:p w14:paraId="5C06568E" w14:textId="6833684C" w:rsidR="00901EA8" w:rsidRPr="00C339F5" w:rsidRDefault="00901EA8" w:rsidP="00C339F5">
            <w:pPr>
              <w:pStyle w:val="BodyText"/>
              <w:spacing w:after="0"/>
              <w:rPr>
                <w:lang w:val="en-US"/>
              </w:rPr>
            </w:pPr>
            <w:r w:rsidRPr="00C339F5">
              <w:rPr>
                <w:lang w:val="en-US"/>
              </w:rPr>
              <w:t>VAS „</w:t>
            </w:r>
            <w:proofErr w:type="spellStart"/>
            <w:r w:rsidRPr="00C339F5">
              <w:rPr>
                <w:lang w:val="en-US"/>
              </w:rPr>
              <w:t>Latvijas</w:t>
            </w:r>
            <w:proofErr w:type="spellEnd"/>
            <w:r w:rsidRPr="00C339F5">
              <w:rPr>
                <w:lang w:val="en-US"/>
              </w:rPr>
              <w:t xml:space="preserve"> </w:t>
            </w:r>
            <w:proofErr w:type="spellStart"/>
            <w:r w:rsidRPr="00C339F5">
              <w:rPr>
                <w:lang w:val="en-US"/>
              </w:rPr>
              <w:t>dzelzceļš</w:t>
            </w:r>
            <w:proofErr w:type="spellEnd"/>
            <w:r w:rsidRPr="00C339F5">
              <w:rPr>
                <w:lang w:val="en-US"/>
              </w:rPr>
              <w:t>”</w:t>
            </w:r>
          </w:p>
          <w:p w14:paraId="17352CB7" w14:textId="708667A9" w:rsidR="00153CF7" w:rsidRPr="00C339F5" w:rsidRDefault="00153CF7" w:rsidP="00C339F5">
            <w:pPr>
              <w:pStyle w:val="BodyText"/>
              <w:spacing w:after="0"/>
              <w:rPr>
                <w:lang w:val="en-US"/>
              </w:rPr>
            </w:pPr>
            <w:proofErr w:type="spellStart"/>
            <w:r w:rsidRPr="00C339F5">
              <w:rPr>
                <w:lang w:val="en-US"/>
              </w:rPr>
              <w:t>Nekustamā</w:t>
            </w:r>
            <w:proofErr w:type="spellEnd"/>
            <w:r w:rsidRPr="00C339F5">
              <w:rPr>
                <w:lang w:val="en-US"/>
              </w:rPr>
              <w:t xml:space="preserve"> </w:t>
            </w:r>
            <w:proofErr w:type="spellStart"/>
            <w:r w:rsidRPr="00C339F5">
              <w:rPr>
                <w:lang w:val="en-US"/>
              </w:rPr>
              <w:t>īpašuma</w:t>
            </w:r>
            <w:proofErr w:type="spellEnd"/>
            <w:r w:rsidRPr="00C339F5">
              <w:rPr>
                <w:lang w:val="en-US"/>
              </w:rPr>
              <w:t xml:space="preserve"> </w:t>
            </w:r>
            <w:proofErr w:type="spellStart"/>
            <w:r w:rsidRPr="00C339F5">
              <w:rPr>
                <w:lang w:val="en-US"/>
              </w:rPr>
              <w:t>direkcija</w:t>
            </w:r>
            <w:proofErr w:type="spellEnd"/>
          </w:p>
          <w:p w14:paraId="7A3373CD" w14:textId="77777777" w:rsidR="00901EA8" w:rsidRPr="00C339F5" w:rsidRDefault="00901EA8" w:rsidP="00C339F5">
            <w:pPr>
              <w:pStyle w:val="BodyText"/>
              <w:spacing w:after="0"/>
              <w:rPr>
                <w:lang w:val="en-US"/>
              </w:rPr>
            </w:pPr>
            <w:proofErr w:type="spellStart"/>
            <w:r w:rsidRPr="00C339F5">
              <w:rPr>
                <w:lang w:val="en-US"/>
              </w:rPr>
              <w:t>Gogoļa</w:t>
            </w:r>
            <w:proofErr w:type="spellEnd"/>
            <w:r w:rsidRPr="00C339F5">
              <w:rPr>
                <w:lang w:val="en-US"/>
              </w:rPr>
              <w:t xml:space="preserve"> </w:t>
            </w:r>
            <w:proofErr w:type="spellStart"/>
            <w:r w:rsidRPr="00C339F5">
              <w:rPr>
                <w:lang w:val="en-US"/>
              </w:rPr>
              <w:t>ielā</w:t>
            </w:r>
            <w:proofErr w:type="spellEnd"/>
            <w:r w:rsidRPr="00C339F5">
              <w:rPr>
                <w:lang w:val="en-US"/>
              </w:rPr>
              <w:t xml:space="preserve"> 3, </w:t>
            </w:r>
            <w:proofErr w:type="spellStart"/>
            <w:r w:rsidRPr="00C339F5">
              <w:rPr>
                <w:lang w:val="en-US"/>
              </w:rPr>
              <w:t>Rīga</w:t>
            </w:r>
            <w:proofErr w:type="spellEnd"/>
            <w:r w:rsidRPr="00C339F5">
              <w:rPr>
                <w:lang w:val="en-US"/>
              </w:rPr>
              <w:t>, LV-1547</w:t>
            </w:r>
          </w:p>
          <w:p w14:paraId="22EE8718" w14:textId="77777777" w:rsidR="00901EA8" w:rsidRPr="00C339F5" w:rsidRDefault="00901EA8" w:rsidP="00C339F5">
            <w:pPr>
              <w:pStyle w:val="BodyText"/>
              <w:spacing w:after="0"/>
              <w:rPr>
                <w:lang w:val="en-US"/>
              </w:rPr>
            </w:pPr>
            <w:proofErr w:type="spellStart"/>
            <w:r w:rsidRPr="00C339F5">
              <w:rPr>
                <w:lang w:val="en-US"/>
              </w:rPr>
              <w:t>Vienotais</w:t>
            </w:r>
            <w:proofErr w:type="spellEnd"/>
            <w:r w:rsidRPr="00C339F5">
              <w:rPr>
                <w:lang w:val="en-US"/>
              </w:rPr>
              <w:t xml:space="preserve"> </w:t>
            </w:r>
            <w:proofErr w:type="spellStart"/>
            <w:r w:rsidRPr="00C339F5">
              <w:rPr>
                <w:lang w:val="en-US"/>
              </w:rPr>
              <w:t>reģ</w:t>
            </w:r>
            <w:proofErr w:type="spellEnd"/>
            <w:r w:rsidRPr="00C339F5">
              <w:rPr>
                <w:lang w:val="en-US"/>
              </w:rPr>
              <w:t>. Nr.40003032065</w:t>
            </w:r>
          </w:p>
          <w:p w14:paraId="33C174DE" w14:textId="77777777" w:rsidR="00901EA8" w:rsidRPr="00C339F5" w:rsidRDefault="00901EA8" w:rsidP="00C339F5">
            <w:pPr>
              <w:pStyle w:val="BodyText"/>
              <w:spacing w:after="0"/>
              <w:rPr>
                <w:lang w:val="en-US"/>
              </w:rPr>
            </w:pPr>
            <w:r w:rsidRPr="00C339F5">
              <w:rPr>
                <w:lang w:val="en-US"/>
              </w:rPr>
              <w:t xml:space="preserve">PVN </w:t>
            </w:r>
            <w:proofErr w:type="spellStart"/>
            <w:r w:rsidRPr="00C339F5">
              <w:rPr>
                <w:lang w:val="en-US"/>
              </w:rPr>
              <w:t>reģ</w:t>
            </w:r>
            <w:proofErr w:type="spellEnd"/>
            <w:r w:rsidRPr="00C339F5">
              <w:rPr>
                <w:lang w:val="en-US"/>
              </w:rPr>
              <w:t>. Nr. LV40003032065</w:t>
            </w:r>
          </w:p>
          <w:p w14:paraId="17C8997F" w14:textId="452F7980" w:rsidR="00C339F5" w:rsidRPr="00C339F5" w:rsidRDefault="00C339F5" w:rsidP="00901EA8">
            <w:pPr>
              <w:pStyle w:val="BodyText"/>
              <w:spacing w:after="0"/>
              <w:rPr>
                <w:lang w:val="en-US"/>
              </w:rPr>
            </w:pPr>
            <w:r w:rsidRPr="00C339F5">
              <w:rPr>
                <w:lang w:val="en-US"/>
              </w:rPr>
              <w:t xml:space="preserve">Banka:  </w:t>
            </w:r>
            <w:proofErr w:type="spellStart"/>
            <w:r w:rsidRPr="00C339F5">
              <w:rPr>
                <w:lang w:val="en-US"/>
              </w:rPr>
              <w:t>Luminor</w:t>
            </w:r>
            <w:proofErr w:type="spellEnd"/>
            <w:r w:rsidRPr="00C339F5">
              <w:rPr>
                <w:lang w:val="en-US"/>
              </w:rPr>
              <w:t xml:space="preserve"> Bank AS </w:t>
            </w:r>
            <w:proofErr w:type="spellStart"/>
            <w:r w:rsidRPr="00C339F5">
              <w:rPr>
                <w:lang w:val="en-US"/>
              </w:rPr>
              <w:t>Latvijas</w:t>
            </w:r>
            <w:proofErr w:type="spellEnd"/>
            <w:r w:rsidRPr="00C339F5">
              <w:rPr>
                <w:lang w:val="en-US"/>
              </w:rPr>
              <w:t xml:space="preserve"> fil.</w:t>
            </w:r>
          </w:p>
          <w:p w14:paraId="5B59F1DB" w14:textId="368B6863" w:rsidR="00C339F5" w:rsidRPr="00C339F5" w:rsidRDefault="00C339F5" w:rsidP="00901EA8">
            <w:pPr>
              <w:pStyle w:val="BodyText"/>
              <w:spacing w:after="0"/>
              <w:rPr>
                <w:lang w:val="en-US"/>
              </w:rPr>
            </w:pPr>
            <w:r w:rsidRPr="00C339F5">
              <w:rPr>
                <w:lang w:val="en-US"/>
              </w:rPr>
              <w:t xml:space="preserve">SWIFT </w:t>
            </w:r>
            <w:proofErr w:type="spellStart"/>
            <w:r w:rsidRPr="00C339F5">
              <w:rPr>
                <w:lang w:val="en-US"/>
              </w:rPr>
              <w:t>kods</w:t>
            </w:r>
            <w:proofErr w:type="spellEnd"/>
            <w:r w:rsidRPr="00C339F5">
              <w:rPr>
                <w:lang w:val="en-US"/>
              </w:rPr>
              <w:t>: NDEALV2X</w:t>
            </w:r>
          </w:p>
          <w:p w14:paraId="1FAD37A0" w14:textId="541BEE71" w:rsidR="00901EA8" w:rsidRPr="00C339F5" w:rsidRDefault="00901EA8" w:rsidP="00901EA8">
            <w:pPr>
              <w:pStyle w:val="BodyText"/>
              <w:spacing w:after="0"/>
              <w:rPr>
                <w:lang w:val="en-US"/>
              </w:rPr>
            </w:pPr>
            <w:proofErr w:type="spellStart"/>
            <w:r w:rsidRPr="00C339F5">
              <w:rPr>
                <w:lang w:val="en-US"/>
              </w:rPr>
              <w:t>Konta</w:t>
            </w:r>
            <w:proofErr w:type="spellEnd"/>
            <w:r w:rsidRPr="00C339F5">
              <w:rPr>
                <w:lang w:val="en-US"/>
              </w:rPr>
              <w:t xml:space="preserve"> Nr.</w:t>
            </w:r>
            <w:r w:rsidR="00C339F5" w:rsidRPr="00D735EE">
              <w:rPr>
                <w:lang w:val="en-US"/>
              </w:rPr>
              <w:t xml:space="preserve"> LV58NDEA0000080249645</w:t>
            </w:r>
          </w:p>
          <w:p w14:paraId="533BB9D5" w14:textId="77777777" w:rsidR="00901EA8" w:rsidRPr="00C339F5" w:rsidRDefault="00901EA8" w:rsidP="00901EA8">
            <w:pPr>
              <w:jc w:val="both"/>
              <w:rPr>
                <w:color w:val="000000"/>
                <w:lang w:val="en-US"/>
              </w:rPr>
            </w:pPr>
          </w:p>
          <w:p w14:paraId="35550FE0" w14:textId="77777777" w:rsidR="00901EA8" w:rsidRPr="00C339F5" w:rsidRDefault="00901EA8" w:rsidP="00901EA8">
            <w:pPr>
              <w:jc w:val="both"/>
              <w:rPr>
                <w:color w:val="000000"/>
                <w:lang w:val="en-US"/>
              </w:rPr>
            </w:pPr>
          </w:p>
          <w:p w14:paraId="1B4EC2A5" w14:textId="77777777" w:rsidR="00901EA8" w:rsidRPr="00C339F5" w:rsidRDefault="00901EA8" w:rsidP="00901EA8">
            <w:pPr>
              <w:jc w:val="both"/>
              <w:rPr>
                <w:color w:val="000000"/>
                <w:lang w:val="en-US"/>
              </w:rPr>
            </w:pPr>
          </w:p>
          <w:p w14:paraId="378DE53F" w14:textId="77777777" w:rsidR="00901EA8" w:rsidRPr="008513D2" w:rsidRDefault="00901EA8" w:rsidP="00901EA8">
            <w:pPr>
              <w:jc w:val="both"/>
              <w:rPr>
                <w:color w:val="000000"/>
                <w:lang w:val="lv-LV"/>
              </w:rPr>
            </w:pPr>
            <w:r w:rsidRPr="00C339F5">
              <w:rPr>
                <w:color w:val="000000"/>
                <w:lang w:val="en-US"/>
              </w:rPr>
              <w:t>____________________</w:t>
            </w:r>
            <w:r>
              <w:rPr>
                <w:color w:val="000000"/>
                <w:lang w:val="lv-LV"/>
              </w:rPr>
              <w:t>______</w:t>
            </w:r>
          </w:p>
          <w:p w14:paraId="59A0694B" w14:textId="77777777" w:rsidR="00901EA8" w:rsidRPr="00C339F5" w:rsidRDefault="00901EA8" w:rsidP="00901EA8">
            <w:pPr>
              <w:jc w:val="both"/>
              <w:rPr>
                <w:color w:val="000000"/>
                <w:lang w:val="en-US"/>
              </w:rPr>
            </w:pPr>
          </w:p>
        </w:tc>
        <w:tc>
          <w:tcPr>
            <w:tcW w:w="4278" w:type="dxa"/>
          </w:tcPr>
          <w:p w14:paraId="79F4400E" w14:textId="77777777" w:rsidR="00901EA8" w:rsidRPr="008513D2" w:rsidRDefault="00901EA8" w:rsidP="00901EA8">
            <w:pPr>
              <w:jc w:val="both"/>
              <w:rPr>
                <w:color w:val="000000"/>
                <w:lang w:val="en-US"/>
              </w:rPr>
            </w:pPr>
            <w:r w:rsidRPr="008513D2">
              <w:rPr>
                <w:lang w:val="en-US"/>
              </w:rPr>
              <w:t>SIA „_________”</w:t>
            </w:r>
          </w:p>
          <w:p w14:paraId="2A4A42D0" w14:textId="77777777" w:rsidR="00901EA8" w:rsidRPr="008513D2" w:rsidRDefault="00901EA8" w:rsidP="00901EA8">
            <w:pPr>
              <w:jc w:val="both"/>
              <w:rPr>
                <w:lang w:val="en-US"/>
              </w:rPr>
            </w:pPr>
            <w:r w:rsidRPr="008513D2">
              <w:rPr>
                <w:lang w:val="en-US"/>
              </w:rPr>
              <w:t xml:space="preserve">________ </w:t>
            </w:r>
            <w:proofErr w:type="spellStart"/>
            <w:r w:rsidRPr="008513D2">
              <w:rPr>
                <w:lang w:val="en-US"/>
              </w:rPr>
              <w:t>iela</w:t>
            </w:r>
            <w:proofErr w:type="spellEnd"/>
            <w:r w:rsidRPr="008513D2">
              <w:rPr>
                <w:lang w:val="en-US"/>
              </w:rPr>
              <w:t xml:space="preserve"> ___,</w:t>
            </w:r>
            <w:r w:rsidRPr="008513D2">
              <w:rPr>
                <w:lang w:val="lv-LV"/>
              </w:rPr>
              <w:t xml:space="preserve"> </w:t>
            </w:r>
            <w:proofErr w:type="spellStart"/>
            <w:r w:rsidRPr="008513D2">
              <w:rPr>
                <w:lang w:val="en-US"/>
              </w:rPr>
              <w:t>Rīga</w:t>
            </w:r>
            <w:proofErr w:type="spellEnd"/>
            <w:r w:rsidRPr="008513D2">
              <w:rPr>
                <w:lang w:val="en-US"/>
              </w:rPr>
              <w:t>, LV-_____</w:t>
            </w:r>
          </w:p>
          <w:p w14:paraId="7DF1E46D" w14:textId="77777777" w:rsidR="00901EA8" w:rsidRPr="008513D2" w:rsidRDefault="00901EA8" w:rsidP="00901EA8">
            <w:pPr>
              <w:jc w:val="both"/>
              <w:rPr>
                <w:color w:val="000000"/>
                <w:lang w:val="lv-LV"/>
              </w:rPr>
            </w:pPr>
            <w:proofErr w:type="spellStart"/>
            <w:r w:rsidRPr="008513D2">
              <w:rPr>
                <w:color w:val="000000"/>
                <w:lang w:val="en-US"/>
              </w:rPr>
              <w:t>Tālr</w:t>
            </w:r>
            <w:proofErr w:type="spellEnd"/>
            <w:r w:rsidRPr="008513D2">
              <w:rPr>
                <w:color w:val="000000"/>
                <w:lang w:val="en-US"/>
              </w:rPr>
              <w:t>.</w:t>
            </w:r>
            <w:r w:rsidRPr="008513D2">
              <w:rPr>
                <w:color w:val="000000"/>
                <w:lang w:val="lv-LV"/>
              </w:rPr>
              <w:t xml:space="preserve"> _______</w:t>
            </w:r>
          </w:p>
          <w:p w14:paraId="43D512A6" w14:textId="77777777" w:rsidR="00901EA8" w:rsidRPr="008513D2" w:rsidRDefault="00901EA8" w:rsidP="00901EA8">
            <w:pPr>
              <w:jc w:val="both"/>
              <w:rPr>
                <w:color w:val="000000"/>
                <w:lang w:val="lv-LV"/>
              </w:rPr>
            </w:pPr>
            <w:r w:rsidRPr="008513D2">
              <w:rPr>
                <w:color w:val="000000"/>
                <w:lang w:val="lv-LV"/>
              </w:rPr>
              <w:t>Fakss: ________</w:t>
            </w:r>
          </w:p>
          <w:p w14:paraId="60393741" w14:textId="77777777" w:rsidR="00901EA8" w:rsidRPr="008513D2" w:rsidRDefault="00901EA8" w:rsidP="00901EA8">
            <w:pPr>
              <w:jc w:val="both"/>
              <w:rPr>
                <w:color w:val="000000"/>
                <w:lang w:val="lv-LV"/>
              </w:rPr>
            </w:pPr>
            <w:proofErr w:type="spellStart"/>
            <w:r w:rsidRPr="008513D2">
              <w:rPr>
                <w:color w:val="000000"/>
                <w:lang w:val="lv-LV"/>
              </w:rPr>
              <w:t>Reģ</w:t>
            </w:r>
            <w:proofErr w:type="spellEnd"/>
            <w:r w:rsidRPr="008513D2">
              <w:rPr>
                <w:color w:val="000000"/>
                <w:lang w:val="lv-LV"/>
              </w:rPr>
              <w:t xml:space="preserve">. Nr. </w:t>
            </w:r>
            <w:r w:rsidRPr="008513D2">
              <w:rPr>
                <w:lang w:val="lv-LV"/>
              </w:rPr>
              <w:t>__________</w:t>
            </w:r>
          </w:p>
          <w:p w14:paraId="0E09A75C" w14:textId="77777777" w:rsidR="00901EA8" w:rsidRPr="008513D2" w:rsidRDefault="00901EA8" w:rsidP="00901EA8">
            <w:pPr>
              <w:jc w:val="both"/>
              <w:rPr>
                <w:color w:val="000000"/>
                <w:lang w:val="lv-LV"/>
              </w:rPr>
            </w:pPr>
            <w:r w:rsidRPr="008513D2">
              <w:rPr>
                <w:color w:val="000000"/>
                <w:lang w:val="lv-LV"/>
              </w:rPr>
              <w:t xml:space="preserve">PVN </w:t>
            </w:r>
            <w:proofErr w:type="spellStart"/>
            <w:r w:rsidRPr="008513D2">
              <w:rPr>
                <w:color w:val="000000"/>
                <w:lang w:val="lv-LV"/>
              </w:rPr>
              <w:t>reģ</w:t>
            </w:r>
            <w:proofErr w:type="spellEnd"/>
            <w:r w:rsidRPr="008513D2">
              <w:rPr>
                <w:color w:val="000000"/>
                <w:lang w:val="lv-LV"/>
              </w:rPr>
              <w:t>. Nr.LV</w:t>
            </w:r>
            <w:r w:rsidRPr="008513D2">
              <w:rPr>
                <w:lang w:val="lv-LV"/>
              </w:rPr>
              <w:t>_______________</w:t>
            </w:r>
          </w:p>
          <w:p w14:paraId="236639BC" w14:textId="77777777" w:rsidR="00901EA8" w:rsidRPr="008513D2" w:rsidRDefault="00901EA8" w:rsidP="00901EA8">
            <w:pPr>
              <w:jc w:val="both"/>
              <w:rPr>
                <w:color w:val="000000"/>
                <w:lang w:val="lv-LV"/>
              </w:rPr>
            </w:pPr>
            <w:r w:rsidRPr="008513D2">
              <w:rPr>
                <w:color w:val="000000"/>
                <w:lang w:val="lv-LV"/>
              </w:rPr>
              <w:t>Banka: A/S „__________”</w:t>
            </w:r>
          </w:p>
          <w:p w14:paraId="23C19573" w14:textId="77777777" w:rsidR="00901EA8" w:rsidRPr="008513D2" w:rsidRDefault="00901EA8" w:rsidP="00901EA8">
            <w:pPr>
              <w:jc w:val="both"/>
              <w:rPr>
                <w:color w:val="000000"/>
                <w:lang w:val="lv-LV"/>
              </w:rPr>
            </w:pPr>
            <w:r w:rsidRPr="008513D2">
              <w:rPr>
                <w:color w:val="000000"/>
                <w:lang w:val="lv-LV"/>
              </w:rPr>
              <w:t>Bankas kods: __________</w:t>
            </w:r>
            <w:r>
              <w:rPr>
                <w:color w:val="000000"/>
                <w:lang w:val="lv-LV"/>
              </w:rPr>
              <w:t>_______</w:t>
            </w:r>
          </w:p>
          <w:p w14:paraId="548F2070" w14:textId="77777777" w:rsidR="00901EA8" w:rsidRPr="008513D2" w:rsidRDefault="00901EA8" w:rsidP="00901EA8">
            <w:pPr>
              <w:jc w:val="both"/>
              <w:rPr>
                <w:color w:val="000000"/>
                <w:lang w:val="lv-LV"/>
              </w:rPr>
            </w:pPr>
            <w:r w:rsidRPr="008513D2">
              <w:rPr>
                <w:color w:val="000000"/>
                <w:lang w:val="lv-LV"/>
              </w:rPr>
              <w:t>konts: ______________</w:t>
            </w:r>
            <w:r>
              <w:rPr>
                <w:color w:val="000000"/>
                <w:lang w:val="lv-LV"/>
              </w:rPr>
              <w:t>_________</w:t>
            </w:r>
          </w:p>
          <w:p w14:paraId="11DC435B" w14:textId="77777777" w:rsidR="00901EA8" w:rsidRPr="008513D2" w:rsidRDefault="00901EA8" w:rsidP="00901EA8">
            <w:pPr>
              <w:jc w:val="both"/>
              <w:rPr>
                <w:color w:val="000000"/>
                <w:lang w:val="lv-LV"/>
              </w:rPr>
            </w:pPr>
          </w:p>
          <w:p w14:paraId="4A10A54B" w14:textId="77777777" w:rsidR="00901EA8" w:rsidRPr="008513D2" w:rsidRDefault="00901EA8" w:rsidP="00901EA8">
            <w:pPr>
              <w:jc w:val="both"/>
              <w:rPr>
                <w:color w:val="000000"/>
                <w:lang w:val="lv-LV"/>
              </w:rPr>
            </w:pPr>
          </w:p>
        </w:tc>
      </w:tr>
    </w:tbl>
    <w:p w14:paraId="11007278" w14:textId="77777777" w:rsidR="00901EA8" w:rsidRPr="00E50AE5" w:rsidRDefault="00901EA8" w:rsidP="00901EA8">
      <w:pPr>
        <w:jc w:val="right"/>
        <w:rPr>
          <w:iCs/>
          <w:lang w:val="lv-LV"/>
        </w:rPr>
      </w:pPr>
    </w:p>
    <w:p w14:paraId="424A6FD4" w14:textId="79853131" w:rsidR="00901EA8" w:rsidRPr="00E50AE5" w:rsidRDefault="00F64CBD" w:rsidP="006F0EBD">
      <w:pPr>
        <w:jc w:val="right"/>
        <w:rPr>
          <w:bCs/>
          <w:lang w:val="lv-LV"/>
        </w:rPr>
      </w:pPr>
      <w:r>
        <w:rPr>
          <w:iCs/>
          <w:lang w:val="lv-LV"/>
        </w:rPr>
        <w:br w:type="page"/>
      </w:r>
      <w:r w:rsidR="00901EA8" w:rsidRPr="00E50AE5">
        <w:rPr>
          <w:bCs/>
          <w:lang w:val="lv-LV"/>
        </w:rPr>
        <w:lastRenderedPageBreak/>
        <w:t>Līguma pielikums Nr.1</w:t>
      </w:r>
    </w:p>
    <w:p w14:paraId="3CB0E305" w14:textId="77777777" w:rsidR="00901EA8" w:rsidRPr="00E50AE5" w:rsidRDefault="00901EA8" w:rsidP="00901EA8">
      <w:pPr>
        <w:pStyle w:val="LDZHeading"/>
        <w:tabs>
          <w:tab w:val="num" w:pos="426"/>
        </w:tabs>
        <w:ind w:left="426" w:right="-694" w:hanging="426"/>
        <w:jc w:val="right"/>
        <w:rPr>
          <w:b w:val="0"/>
          <w:sz w:val="20"/>
        </w:rPr>
      </w:pPr>
    </w:p>
    <w:p w14:paraId="690209D6" w14:textId="77777777" w:rsidR="00901EA8" w:rsidRPr="00E50AE5" w:rsidRDefault="00901EA8" w:rsidP="00901EA8">
      <w:pPr>
        <w:pStyle w:val="LDZNormal"/>
        <w:tabs>
          <w:tab w:val="num" w:pos="0"/>
        </w:tabs>
        <w:ind w:right="-1"/>
        <w:jc w:val="center"/>
        <w:rPr>
          <w:b/>
          <w:bCs/>
          <w:sz w:val="20"/>
        </w:rPr>
      </w:pPr>
      <w:r w:rsidRPr="00E50AE5">
        <w:rPr>
          <w:b/>
          <w:bCs/>
          <w:sz w:val="20"/>
        </w:rPr>
        <w:t>PRASĪBAS</w:t>
      </w:r>
    </w:p>
    <w:p w14:paraId="0E403A7A" w14:textId="77777777" w:rsidR="00901EA8" w:rsidRPr="002679F3" w:rsidRDefault="00901EA8" w:rsidP="00901EA8">
      <w:pPr>
        <w:pStyle w:val="LDZNormal"/>
        <w:tabs>
          <w:tab w:val="num" w:pos="0"/>
        </w:tabs>
        <w:ind w:right="-1"/>
        <w:jc w:val="center"/>
        <w:rPr>
          <w:sz w:val="20"/>
        </w:rPr>
      </w:pPr>
      <w:r w:rsidRPr="002679F3">
        <w:rPr>
          <w:sz w:val="20"/>
        </w:rPr>
        <w:t>VEICOT   VAS “LATVIJAS DZELZCEĻŠ” INFRASTRUKTŪRAS</w:t>
      </w:r>
    </w:p>
    <w:p w14:paraId="511004BB" w14:textId="77777777" w:rsidR="00901EA8" w:rsidRPr="00E50AE5" w:rsidRDefault="00901EA8" w:rsidP="00901EA8">
      <w:pPr>
        <w:pStyle w:val="LDZNormal"/>
        <w:tabs>
          <w:tab w:val="num" w:pos="0"/>
        </w:tabs>
        <w:ind w:right="-1"/>
        <w:jc w:val="center"/>
        <w:rPr>
          <w:sz w:val="20"/>
        </w:rPr>
      </w:pPr>
      <w:r w:rsidRPr="002679F3">
        <w:rPr>
          <w:sz w:val="20"/>
        </w:rPr>
        <w:t>DIGITĀLO TOPOGRĀFISKO UZMĒRĪŠANU</w:t>
      </w:r>
    </w:p>
    <w:p w14:paraId="6E924C6D" w14:textId="77777777" w:rsidR="00901EA8" w:rsidRPr="00243C2F" w:rsidRDefault="00901EA8" w:rsidP="00901EA8">
      <w:pPr>
        <w:pStyle w:val="LDZNormal"/>
        <w:tabs>
          <w:tab w:val="num" w:pos="0"/>
        </w:tabs>
        <w:ind w:right="-1"/>
        <w:jc w:val="center"/>
        <w:rPr>
          <w:sz w:val="20"/>
        </w:rPr>
      </w:pPr>
      <w:r w:rsidRPr="00E50AE5">
        <w:rPr>
          <w:sz w:val="20"/>
        </w:rPr>
        <w:t>(</w:t>
      </w:r>
      <w:r w:rsidRPr="00E50AE5">
        <w:rPr>
          <w:sz w:val="20"/>
          <w:u w:val="single"/>
        </w:rPr>
        <w:t>izraks</w:t>
      </w:r>
      <w:r w:rsidRPr="00243C2F">
        <w:rPr>
          <w:sz w:val="20"/>
          <w:u w:val="single"/>
        </w:rPr>
        <w:t>ts</w:t>
      </w:r>
      <w:r w:rsidRPr="00243C2F">
        <w:rPr>
          <w:sz w:val="20"/>
        </w:rPr>
        <w:t>)</w:t>
      </w:r>
    </w:p>
    <w:p w14:paraId="7D8AF146" w14:textId="77777777" w:rsidR="00901EA8" w:rsidRPr="00901EA8" w:rsidRDefault="00901EA8" w:rsidP="00901EA8">
      <w:pPr>
        <w:ind w:firstLine="720"/>
        <w:jc w:val="center"/>
        <w:rPr>
          <w:b/>
          <w:bCs/>
          <w:sz w:val="20"/>
          <w:szCs w:val="20"/>
          <w:lang w:val="lv-LV"/>
        </w:rPr>
      </w:pPr>
      <w:r w:rsidRPr="00901EA8">
        <w:rPr>
          <w:b/>
          <w:bCs/>
          <w:sz w:val="20"/>
          <w:szCs w:val="20"/>
          <w:lang w:val="lv-LV"/>
        </w:rPr>
        <w:t>(saskaņā ar sarunu procedūras nolikuma 5.pielikumu)</w:t>
      </w:r>
    </w:p>
    <w:p w14:paraId="5656F80C" w14:textId="77777777" w:rsidR="00901EA8" w:rsidRPr="00901EA8" w:rsidRDefault="00901EA8" w:rsidP="00901EA8">
      <w:pPr>
        <w:jc w:val="right"/>
        <w:rPr>
          <w:bCs/>
          <w:lang w:val="lv-LV"/>
        </w:rPr>
      </w:pPr>
    </w:p>
    <w:p w14:paraId="6176DAAB" w14:textId="77777777" w:rsidR="00901EA8" w:rsidRPr="00901EA8" w:rsidRDefault="00901EA8" w:rsidP="00901EA8">
      <w:pPr>
        <w:jc w:val="right"/>
        <w:rPr>
          <w:bCs/>
          <w:lang w:val="lv-LV"/>
        </w:rPr>
      </w:pPr>
      <w:r w:rsidRPr="00901EA8">
        <w:rPr>
          <w:bCs/>
          <w:lang w:val="lv-LV"/>
        </w:rPr>
        <w:t>Līguma pielikums Nr.2</w:t>
      </w:r>
    </w:p>
    <w:p w14:paraId="27AFCB0F" w14:textId="77777777" w:rsidR="00901EA8" w:rsidRPr="00901EA8" w:rsidRDefault="00901EA8" w:rsidP="00901EA8">
      <w:pPr>
        <w:jc w:val="right"/>
        <w:rPr>
          <w:sz w:val="16"/>
          <w:szCs w:val="16"/>
          <w:lang w:val="lv-LV"/>
        </w:rPr>
      </w:pPr>
    </w:p>
    <w:p w14:paraId="1E0DB85F" w14:textId="77777777" w:rsidR="00901EA8" w:rsidRPr="00901EA8" w:rsidRDefault="00901EA8" w:rsidP="00901EA8">
      <w:pPr>
        <w:ind w:firstLine="720"/>
        <w:jc w:val="center"/>
        <w:rPr>
          <w:b/>
          <w:bCs/>
          <w:sz w:val="20"/>
          <w:szCs w:val="20"/>
          <w:lang w:val="lv-LV"/>
        </w:rPr>
      </w:pPr>
      <w:r w:rsidRPr="00901EA8">
        <w:rPr>
          <w:b/>
          <w:bCs/>
          <w:sz w:val="20"/>
          <w:szCs w:val="20"/>
          <w:lang w:val="lv-LV"/>
        </w:rPr>
        <w:t>Tehniskā specifikācija</w:t>
      </w:r>
    </w:p>
    <w:p w14:paraId="0F66D7A7" w14:textId="77777777" w:rsidR="00901EA8" w:rsidRPr="00901EA8" w:rsidRDefault="00901EA8" w:rsidP="00901EA8">
      <w:pPr>
        <w:ind w:firstLine="720"/>
        <w:jc w:val="center"/>
        <w:rPr>
          <w:b/>
          <w:bCs/>
          <w:sz w:val="20"/>
          <w:szCs w:val="20"/>
          <w:lang w:val="lv-LV"/>
        </w:rPr>
      </w:pPr>
      <w:r w:rsidRPr="00901EA8">
        <w:rPr>
          <w:b/>
          <w:bCs/>
          <w:sz w:val="20"/>
          <w:szCs w:val="20"/>
          <w:lang w:val="lv-LV"/>
        </w:rPr>
        <w:t>(saskaņā ar sarunu procedūras nolikuma 4.pielikumu)</w:t>
      </w:r>
    </w:p>
    <w:p w14:paraId="776BCB8D" w14:textId="77777777" w:rsidR="00901EA8" w:rsidRPr="00901EA8" w:rsidRDefault="00901EA8" w:rsidP="00901EA8">
      <w:pPr>
        <w:tabs>
          <w:tab w:val="left" w:pos="426"/>
          <w:tab w:val="left" w:pos="6480"/>
        </w:tabs>
        <w:rPr>
          <w:lang w:val="lv-LV"/>
        </w:rPr>
      </w:pPr>
    </w:p>
    <w:p w14:paraId="7D6CCEAA" w14:textId="77777777" w:rsidR="00901EA8" w:rsidRPr="00901EA8" w:rsidRDefault="00901EA8" w:rsidP="00901EA8">
      <w:pPr>
        <w:tabs>
          <w:tab w:val="left" w:pos="426"/>
          <w:tab w:val="left" w:pos="6480"/>
        </w:tabs>
        <w:rPr>
          <w:lang w:val="lv-LV"/>
        </w:rPr>
      </w:pPr>
    </w:p>
    <w:p w14:paraId="52414612" w14:textId="77777777" w:rsidR="00901EA8" w:rsidRPr="00E56C1E" w:rsidRDefault="00901EA8" w:rsidP="00901EA8">
      <w:pPr>
        <w:jc w:val="right"/>
        <w:rPr>
          <w:bCs/>
          <w:lang w:val="en-US"/>
        </w:rPr>
      </w:pPr>
      <w:proofErr w:type="spellStart"/>
      <w:r w:rsidRPr="00E56C1E">
        <w:rPr>
          <w:bCs/>
          <w:lang w:val="en-US"/>
        </w:rPr>
        <w:t>Līguma</w:t>
      </w:r>
      <w:proofErr w:type="spellEnd"/>
      <w:r w:rsidRPr="00E56C1E">
        <w:rPr>
          <w:bCs/>
          <w:lang w:val="en-US"/>
        </w:rPr>
        <w:t xml:space="preserve"> </w:t>
      </w:r>
      <w:proofErr w:type="spellStart"/>
      <w:r w:rsidRPr="00E56C1E">
        <w:rPr>
          <w:bCs/>
          <w:lang w:val="en-US"/>
        </w:rPr>
        <w:t>pielikums</w:t>
      </w:r>
      <w:proofErr w:type="spellEnd"/>
      <w:r w:rsidRPr="00E56C1E">
        <w:rPr>
          <w:bCs/>
          <w:lang w:val="en-US"/>
        </w:rPr>
        <w:t xml:space="preserve"> Nr.3</w:t>
      </w:r>
    </w:p>
    <w:p w14:paraId="2D29F330" w14:textId="77777777" w:rsidR="00901EA8" w:rsidRPr="00E56C1E" w:rsidRDefault="00901EA8" w:rsidP="00901EA8">
      <w:pPr>
        <w:ind w:left="567"/>
        <w:jc w:val="center"/>
        <w:rPr>
          <w:b/>
          <w:lang w:val="en-US"/>
        </w:rPr>
      </w:pPr>
    </w:p>
    <w:p w14:paraId="3D633953" w14:textId="77777777" w:rsidR="00901EA8" w:rsidRPr="00E56C1E" w:rsidRDefault="00901EA8" w:rsidP="00901EA8">
      <w:pPr>
        <w:ind w:left="567"/>
        <w:jc w:val="center"/>
        <w:rPr>
          <w:b/>
          <w:lang w:val="en-US"/>
        </w:rPr>
      </w:pPr>
    </w:p>
    <w:p w14:paraId="229B0A88" w14:textId="77777777" w:rsidR="00901EA8" w:rsidRPr="00E56C1E" w:rsidRDefault="00901EA8" w:rsidP="00901EA8">
      <w:pPr>
        <w:ind w:left="567"/>
        <w:jc w:val="center"/>
        <w:rPr>
          <w:b/>
          <w:lang w:val="en-US"/>
        </w:rPr>
      </w:pPr>
      <w:r w:rsidRPr="00E56C1E">
        <w:rPr>
          <w:b/>
          <w:lang w:val="en-US"/>
        </w:rPr>
        <w:t>APLIECINĀJUMS</w:t>
      </w:r>
    </w:p>
    <w:p w14:paraId="30EFD408" w14:textId="77777777" w:rsidR="00901EA8" w:rsidRPr="00E56C1E" w:rsidRDefault="00901EA8" w:rsidP="00901EA8">
      <w:pPr>
        <w:ind w:left="567"/>
        <w:jc w:val="center"/>
        <w:rPr>
          <w:b/>
          <w:lang w:val="en-US"/>
        </w:rPr>
      </w:pPr>
      <w:r>
        <w:rPr>
          <w:b/>
          <w:lang w:val="en-US"/>
        </w:rPr>
        <w:t>(</w:t>
      </w:r>
      <w:proofErr w:type="spellStart"/>
      <w:r>
        <w:rPr>
          <w:b/>
          <w:lang w:val="en-US"/>
        </w:rPr>
        <w:t>paraugs</w:t>
      </w:r>
      <w:proofErr w:type="spellEnd"/>
      <w:r>
        <w:rPr>
          <w:b/>
          <w:lang w:val="en-US"/>
        </w:rPr>
        <w:t>)</w:t>
      </w:r>
    </w:p>
    <w:p w14:paraId="7BA5FB76" w14:textId="77777777" w:rsidR="00901EA8" w:rsidRPr="00E56C1E" w:rsidRDefault="00901EA8" w:rsidP="00901EA8">
      <w:pPr>
        <w:ind w:left="567"/>
        <w:rPr>
          <w:lang w:val="en-US"/>
        </w:rPr>
      </w:pPr>
      <w:r w:rsidRPr="00E56C1E">
        <w:rPr>
          <w:lang w:val="en-US"/>
        </w:rPr>
        <w:tab/>
      </w:r>
    </w:p>
    <w:p w14:paraId="29ACE5CA" w14:textId="77777777" w:rsidR="00901EA8" w:rsidRPr="00E56C1E" w:rsidRDefault="00901EA8" w:rsidP="00901EA8">
      <w:pPr>
        <w:ind w:left="567"/>
        <w:rPr>
          <w:sz w:val="22"/>
          <w:szCs w:val="22"/>
          <w:lang w:val="en-US"/>
        </w:rPr>
      </w:pPr>
      <w:r w:rsidRPr="00E56C1E">
        <w:rPr>
          <w:lang w:val="en-US"/>
        </w:rPr>
        <w:tab/>
      </w:r>
      <w:proofErr w:type="spellStart"/>
      <w:r w:rsidRPr="00E56C1E">
        <w:rPr>
          <w:sz w:val="22"/>
          <w:szCs w:val="22"/>
          <w:lang w:val="en-US"/>
        </w:rPr>
        <w:t>Pamatojoties</w:t>
      </w:r>
      <w:proofErr w:type="spellEnd"/>
      <w:r w:rsidRPr="00E56C1E">
        <w:rPr>
          <w:sz w:val="22"/>
          <w:szCs w:val="22"/>
          <w:lang w:val="en-US"/>
        </w:rPr>
        <w:t xml:space="preserve"> </w:t>
      </w:r>
      <w:proofErr w:type="spellStart"/>
      <w:r w:rsidRPr="00E56C1E">
        <w:rPr>
          <w:sz w:val="22"/>
          <w:szCs w:val="22"/>
          <w:lang w:val="en-US"/>
        </w:rPr>
        <w:t>uz</w:t>
      </w:r>
      <w:proofErr w:type="spellEnd"/>
      <w:r w:rsidRPr="00E56C1E">
        <w:rPr>
          <w:sz w:val="22"/>
          <w:szCs w:val="22"/>
          <w:lang w:val="en-US"/>
        </w:rPr>
        <w:t xml:space="preserve"> 20___.</w:t>
      </w:r>
      <w:r>
        <w:rPr>
          <w:sz w:val="22"/>
          <w:szCs w:val="22"/>
          <w:lang w:val="lv-LV"/>
        </w:rPr>
        <w:t xml:space="preserve"> </w:t>
      </w:r>
      <w:proofErr w:type="spellStart"/>
      <w:r w:rsidRPr="00E56C1E">
        <w:rPr>
          <w:sz w:val="22"/>
          <w:szCs w:val="22"/>
          <w:lang w:val="en-US"/>
        </w:rPr>
        <w:t>gada</w:t>
      </w:r>
      <w:proofErr w:type="spellEnd"/>
      <w:r w:rsidRPr="00E56C1E">
        <w:rPr>
          <w:sz w:val="22"/>
          <w:szCs w:val="22"/>
          <w:lang w:val="en-US"/>
        </w:rPr>
        <w:t xml:space="preserve"> _____________ </w:t>
      </w:r>
      <w:proofErr w:type="spellStart"/>
      <w:r w:rsidRPr="00E56C1E">
        <w:rPr>
          <w:sz w:val="22"/>
          <w:szCs w:val="22"/>
          <w:lang w:val="en-US"/>
        </w:rPr>
        <w:t>noslēgto</w:t>
      </w:r>
      <w:proofErr w:type="spellEnd"/>
      <w:r w:rsidRPr="00E56C1E">
        <w:rPr>
          <w:sz w:val="22"/>
          <w:szCs w:val="22"/>
          <w:lang w:val="en-US"/>
        </w:rPr>
        <w:t xml:space="preserve"> </w:t>
      </w:r>
      <w:proofErr w:type="spellStart"/>
      <w:r w:rsidRPr="00E56C1E">
        <w:rPr>
          <w:sz w:val="22"/>
          <w:szCs w:val="22"/>
          <w:lang w:val="en-US"/>
        </w:rPr>
        <w:t>uzņēmuma</w:t>
      </w:r>
      <w:proofErr w:type="spellEnd"/>
      <w:r w:rsidRPr="00E56C1E">
        <w:rPr>
          <w:sz w:val="22"/>
          <w:szCs w:val="22"/>
          <w:lang w:val="en-US"/>
        </w:rPr>
        <w:t xml:space="preserve"> </w:t>
      </w:r>
      <w:proofErr w:type="spellStart"/>
      <w:r w:rsidRPr="00E56C1E">
        <w:rPr>
          <w:sz w:val="22"/>
          <w:szCs w:val="22"/>
          <w:lang w:val="en-US"/>
        </w:rPr>
        <w:t>līgumu</w:t>
      </w:r>
      <w:proofErr w:type="spellEnd"/>
      <w:r w:rsidRPr="00E56C1E">
        <w:rPr>
          <w:sz w:val="22"/>
          <w:szCs w:val="22"/>
          <w:lang w:val="en-US"/>
        </w:rPr>
        <w:t xml:space="preserve"> </w:t>
      </w:r>
    </w:p>
    <w:p w14:paraId="68F83D0A" w14:textId="77777777" w:rsidR="00901EA8" w:rsidRPr="00E56C1E" w:rsidRDefault="00901EA8" w:rsidP="00901EA8">
      <w:pPr>
        <w:ind w:left="567"/>
        <w:rPr>
          <w:sz w:val="18"/>
          <w:szCs w:val="18"/>
          <w:lang w:val="en-US"/>
        </w:rPr>
      </w:pPr>
      <w:r w:rsidRPr="00E56C1E">
        <w:rPr>
          <w:sz w:val="18"/>
          <w:szCs w:val="18"/>
          <w:lang w:val="en-US"/>
        </w:rPr>
        <w:t xml:space="preserve">                                                                         (</w:t>
      </w:r>
      <w:proofErr w:type="spellStart"/>
      <w:r w:rsidRPr="00E56C1E">
        <w:rPr>
          <w:sz w:val="18"/>
          <w:szCs w:val="18"/>
          <w:lang w:val="en-US"/>
        </w:rPr>
        <w:t>līguma</w:t>
      </w:r>
      <w:proofErr w:type="spellEnd"/>
      <w:r w:rsidRPr="00E56C1E">
        <w:rPr>
          <w:sz w:val="18"/>
          <w:szCs w:val="18"/>
          <w:lang w:val="en-US"/>
        </w:rPr>
        <w:t xml:space="preserve"> </w:t>
      </w:r>
      <w:proofErr w:type="spellStart"/>
      <w:r w:rsidRPr="00E56C1E">
        <w:rPr>
          <w:sz w:val="18"/>
          <w:szCs w:val="18"/>
          <w:lang w:val="en-US"/>
        </w:rPr>
        <w:t>noslēgšanas</w:t>
      </w:r>
      <w:proofErr w:type="spellEnd"/>
      <w:r w:rsidRPr="00E56C1E">
        <w:rPr>
          <w:sz w:val="18"/>
          <w:szCs w:val="18"/>
          <w:lang w:val="en-US"/>
        </w:rPr>
        <w:t xml:space="preserve"> datums)</w:t>
      </w:r>
    </w:p>
    <w:p w14:paraId="164A8D7D" w14:textId="77777777" w:rsidR="00901EA8" w:rsidRPr="00E56C1E" w:rsidRDefault="00901EA8" w:rsidP="00901EA8">
      <w:pPr>
        <w:ind w:left="567"/>
        <w:rPr>
          <w:sz w:val="22"/>
          <w:szCs w:val="22"/>
          <w:lang w:val="en-US"/>
        </w:rPr>
      </w:pPr>
      <w:r w:rsidRPr="00E56C1E">
        <w:rPr>
          <w:sz w:val="22"/>
          <w:szCs w:val="22"/>
          <w:lang w:val="en-US"/>
        </w:rPr>
        <w:t>Nr.</w:t>
      </w:r>
      <w:r>
        <w:rPr>
          <w:sz w:val="22"/>
          <w:szCs w:val="22"/>
          <w:lang w:val="lv-LV"/>
        </w:rPr>
        <w:t xml:space="preserve"> </w:t>
      </w:r>
      <w:r w:rsidRPr="00E56C1E">
        <w:rPr>
          <w:sz w:val="22"/>
          <w:szCs w:val="22"/>
          <w:lang w:val="en-US"/>
        </w:rPr>
        <w:t xml:space="preserve">_________________________ </w:t>
      </w:r>
    </w:p>
    <w:p w14:paraId="4522BA9E" w14:textId="77777777" w:rsidR="00901EA8" w:rsidRPr="00E56C1E" w:rsidRDefault="00901EA8" w:rsidP="00901EA8">
      <w:pPr>
        <w:ind w:left="567"/>
        <w:rPr>
          <w:sz w:val="18"/>
          <w:szCs w:val="18"/>
          <w:lang w:val="en-US"/>
        </w:rPr>
      </w:pPr>
      <w:r w:rsidRPr="00E56C1E">
        <w:rPr>
          <w:sz w:val="18"/>
          <w:szCs w:val="18"/>
          <w:lang w:val="en-US"/>
        </w:rPr>
        <w:t xml:space="preserve">               (</w:t>
      </w:r>
      <w:proofErr w:type="spellStart"/>
      <w:r w:rsidRPr="00E56C1E">
        <w:rPr>
          <w:sz w:val="18"/>
          <w:szCs w:val="18"/>
          <w:lang w:val="en-US"/>
        </w:rPr>
        <w:t>noslēgtā</w:t>
      </w:r>
      <w:proofErr w:type="spellEnd"/>
      <w:r w:rsidRPr="00E56C1E">
        <w:rPr>
          <w:sz w:val="18"/>
          <w:szCs w:val="18"/>
          <w:lang w:val="en-US"/>
        </w:rPr>
        <w:t xml:space="preserve"> </w:t>
      </w:r>
      <w:proofErr w:type="spellStart"/>
      <w:r w:rsidRPr="00E56C1E">
        <w:rPr>
          <w:sz w:val="18"/>
          <w:szCs w:val="18"/>
          <w:lang w:val="en-US"/>
        </w:rPr>
        <w:t>uzņēmuma</w:t>
      </w:r>
      <w:proofErr w:type="spellEnd"/>
      <w:r w:rsidRPr="00E56C1E">
        <w:rPr>
          <w:sz w:val="18"/>
          <w:szCs w:val="18"/>
          <w:lang w:val="en-US"/>
        </w:rPr>
        <w:t xml:space="preserve"> </w:t>
      </w:r>
      <w:proofErr w:type="spellStart"/>
      <w:r w:rsidRPr="00E56C1E">
        <w:rPr>
          <w:sz w:val="18"/>
          <w:szCs w:val="18"/>
          <w:lang w:val="en-US"/>
        </w:rPr>
        <w:t>līguma</w:t>
      </w:r>
      <w:proofErr w:type="spellEnd"/>
      <w:r w:rsidRPr="00E56C1E">
        <w:rPr>
          <w:sz w:val="18"/>
          <w:szCs w:val="18"/>
          <w:lang w:val="en-US"/>
        </w:rPr>
        <w:t xml:space="preserve"> </w:t>
      </w:r>
      <w:proofErr w:type="spellStart"/>
      <w:r w:rsidRPr="00E56C1E">
        <w:rPr>
          <w:sz w:val="18"/>
          <w:szCs w:val="18"/>
          <w:lang w:val="en-US"/>
        </w:rPr>
        <w:t>reģistrācijas</w:t>
      </w:r>
      <w:proofErr w:type="spellEnd"/>
      <w:r w:rsidRPr="00E56C1E">
        <w:rPr>
          <w:sz w:val="18"/>
          <w:szCs w:val="18"/>
          <w:lang w:val="en-US"/>
        </w:rPr>
        <w:t xml:space="preserve"> </w:t>
      </w:r>
      <w:proofErr w:type="spellStart"/>
      <w:r w:rsidRPr="00E56C1E">
        <w:rPr>
          <w:sz w:val="18"/>
          <w:szCs w:val="18"/>
          <w:lang w:val="en-US"/>
        </w:rPr>
        <w:t>numurs</w:t>
      </w:r>
      <w:proofErr w:type="spellEnd"/>
      <w:r w:rsidRPr="00E56C1E">
        <w:rPr>
          <w:sz w:val="18"/>
          <w:szCs w:val="18"/>
          <w:lang w:val="en-US"/>
        </w:rPr>
        <w:t>)</w:t>
      </w:r>
    </w:p>
    <w:p w14:paraId="605E20CE" w14:textId="77777777" w:rsidR="00901EA8" w:rsidRPr="00E56C1E" w:rsidRDefault="00901EA8" w:rsidP="00901EA8">
      <w:pPr>
        <w:ind w:left="567"/>
        <w:rPr>
          <w:sz w:val="22"/>
          <w:szCs w:val="22"/>
          <w:lang w:val="en-US"/>
        </w:rPr>
      </w:pPr>
      <w:r w:rsidRPr="00E56C1E">
        <w:rPr>
          <w:sz w:val="22"/>
          <w:szCs w:val="22"/>
          <w:lang w:val="en-US"/>
        </w:rPr>
        <w:t>par_______________________________________________________________________________________________________________________________________________________________________</w:t>
      </w:r>
    </w:p>
    <w:p w14:paraId="161D5DC6" w14:textId="77777777" w:rsidR="00901EA8" w:rsidRPr="00E56C1E" w:rsidRDefault="00901EA8" w:rsidP="00901EA8">
      <w:pPr>
        <w:ind w:left="567"/>
        <w:rPr>
          <w:lang w:val="en-US"/>
        </w:rPr>
      </w:pPr>
      <w:r w:rsidRPr="00E56C1E">
        <w:rPr>
          <w:sz w:val="22"/>
          <w:szCs w:val="22"/>
          <w:lang w:val="en-US"/>
        </w:rPr>
        <w:t xml:space="preserve">es </w:t>
      </w:r>
      <w:r w:rsidRPr="00E56C1E">
        <w:rPr>
          <w:lang w:val="en-US"/>
        </w:rPr>
        <w:t>__________________________________________________</w:t>
      </w:r>
    </w:p>
    <w:p w14:paraId="7FA32DB9" w14:textId="77777777" w:rsidR="00901EA8" w:rsidRPr="00E50AE5" w:rsidRDefault="00901EA8" w:rsidP="00901EA8">
      <w:pPr>
        <w:ind w:left="567"/>
        <w:rPr>
          <w:sz w:val="18"/>
          <w:szCs w:val="18"/>
          <w:lang w:val="en-US"/>
        </w:rPr>
      </w:pPr>
      <w:r w:rsidRPr="00E56C1E">
        <w:rPr>
          <w:lang w:val="en-US"/>
        </w:rPr>
        <w:tab/>
      </w:r>
      <w:r w:rsidRPr="00E50AE5">
        <w:rPr>
          <w:sz w:val="18"/>
          <w:szCs w:val="18"/>
          <w:lang w:val="en-US"/>
        </w:rPr>
        <w:t xml:space="preserve">(personas, kas </w:t>
      </w:r>
      <w:proofErr w:type="spellStart"/>
      <w:r w:rsidRPr="00E50AE5">
        <w:rPr>
          <w:sz w:val="18"/>
          <w:szCs w:val="18"/>
          <w:lang w:val="en-US"/>
        </w:rPr>
        <w:t>ir</w:t>
      </w:r>
      <w:proofErr w:type="spellEnd"/>
      <w:r w:rsidRPr="00E50AE5">
        <w:rPr>
          <w:sz w:val="18"/>
          <w:szCs w:val="18"/>
          <w:lang w:val="en-US"/>
        </w:rPr>
        <w:t xml:space="preserve"> </w:t>
      </w:r>
      <w:proofErr w:type="spellStart"/>
      <w:r w:rsidRPr="00E50AE5">
        <w:rPr>
          <w:sz w:val="18"/>
          <w:szCs w:val="18"/>
          <w:lang w:val="en-US"/>
        </w:rPr>
        <w:t>tiesīga</w:t>
      </w:r>
      <w:proofErr w:type="spellEnd"/>
      <w:r w:rsidRPr="00E50AE5">
        <w:rPr>
          <w:sz w:val="18"/>
          <w:szCs w:val="18"/>
          <w:lang w:val="en-US"/>
        </w:rPr>
        <w:t xml:space="preserve"> </w:t>
      </w:r>
      <w:proofErr w:type="spellStart"/>
      <w:r w:rsidRPr="00E50AE5">
        <w:rPr>
          <w:sz w:val="18"/>
          <w:szCs w:val="18"/>
          <w:lang w:val="en-US"/>
        </w:rPr>
        <w:t>rīkoties</w:t>
      </w:r>
      <w:proofErr w:type="spellEnd"/>
      <w:r w:rsidRPr="00E50AE5">
        <w:rPr>
          <w:sz w:val="18"/>
          <w:szCs w:val="18"/>
          <w:lang w:val="en-US"/>
        </w:rPr>
        <w:t xml:space="preserve"> </w:t>
      </w:r>
      <w:proofErr w:type="spellStart"/>
      <w:r w:rsidRPr="00E50AE5">
        <w:rPr>
          <w:sz w:val="18"/>
          <w:szCs w:val="18"/>
          <w:lang w:val="en-US"/>
        </w:rPr>
        <w:t>uzņēmuma</w:t>
      </w:r>
      <w:proofErr w:type="spellEnd"/>
      <w:r w:rsidRPr="00E50AE5">
        <w:rPr>
          <w:sz w:val="18"/>
          <w:szCs w:val="18"/>
          <w:lang w:val="en-US"/>
        </w:rPr>
        <w:t xml:space="preserve"> </w:t>
      </w:r>
      <w:proofErr w:type="spellStart"/>
      <w:r w:rsidRPr="00E50AE5">
        <w:rPr>
          <w:sz w:val="18"/>
          <w:szCs w:val="18"/>
          <w:lang w:val="en-US"/>
        </w:rPr>
        <w:t>vārdā</w:t>
      </w:r>
      <w:proofErr w:type="spellEnd"/>
      <w:r w:rsidRPr="00E50AE5">
        <w:rPr>
          <w:sz w:val="18"/>
          <w:szCs w:val="18"/>
          <w:lang w:val="en-US"/>
        </w:rPr>
        <w:t xml:space="preserve">, </w:t>
      </w:r>
      <w:proofErr w:type="spellStart"/>
      <w:r w:rsidRPr="00E50AE5">
        <w:rPr>
          <w:sz w:val="18"/>
          <w:szCs w:val="18"/>
          <w:lang w:val="en-US"/>
        </w:rPr>
        <w:t>vārds</w:t>
      </w:r>
      <w:proofErr w:type="spellEnd"/>
      <w:r w:rsidRPr="00E50AE5">
        <w:rPr>
          <w:sz w:val="18"/>
          <w:szCs w:val="18"/>
          <w:lang w:val="en-US"/>
        </w:rPr>
        <w:t xml:space="preserve"> </w:t>
      </w:r>
      <w:proofErr w:type="spellStart"/>
      <w:r w:rsidRPr="00E50AE5">
        <w:rPr>
          <w:sz w:val="18"/>
          <w:szCs w:val="18"/>
          <w:lang w:val="en-US"/>
        </w:rPr>
        <w:t>uzvārds</w:t>
      </w:r>
      <w:proofErr w:type="spellEnd"/>
      <w:r w:rsidRPr="00E50AE5">
        <w:rPr>
          <w:sz w:val="18"/>
          <w:szCs w:val="18"/>
          <w:lang w:val="en-US"/>
        </w:rPr>
        <w:t xml:space="preserve">, </w:t>
      </w:r>
      <w:proofErr w:type="spellStart"/>
      <w:r w:rsidRPr="00E50AE5">
        <w:rPr>
          <w:sz w:val="18"/>
          <w:szCs w:val="18"/>
          <w:lang w:val="en-US"/>
        </w:rPr>
        <w:t>amats</w:t>
      </w:r>
      <w:proofErr w:type="spellEnd"/>
      <w:r w:rsidRPr="00E50AE5">
        <w:rPr>
          <w:sz w:val="18"/>
          <w:szCs w:val="18"/>
          <w:lang w:val="en-US"/>
        </w:rPr>
        <w:t>)</w:t>
      </w:r>
    </w:p>
    <w:p w14:paraId="321E0646" w14:textId="77777777" w:rsidR="00901EA8" w:rsidRPr="00E50AE5" w:rsidRDefault="00901EA8" w:rsidP="00901EA8">
      <w:pPr>
        <w:ind w:left="567"/>
        <w:rPr>
          <w:sz w:val="18"/>
          <w:szCs w:val="18"/>
          <w:lang w:val="en-US"/>
        </w:rPr>
      </w:pPr>
    </w:p>
    <w:p w14:paraId="44E36CD8" w14:textId="77777777" w:rsidR="00901EA8" w:rsidRPr="00E56C1E" w:rsidRDefault="00901EA8" w:rsidP="00901EA8">
      <w:pPr>
        <w:ind w:left="567"/>
        <w:rPr>
          <w:sz w:val="18"/>
          <w:szCs w:val="18"/>
          <w:lang w:val="en-US"/>
        </w:rPr>
      </w:pPr>
      <w:proofErr w:type="spellStart"/>
      <w:r w:rsidRPr="00E56C1E">
        <w:rPr>
          <w:sz w:val="22"/>
          <w:szCs w:val="22"/>
          <w:lang w:val="en-US"/>
        </w:rPr>
        <w:t>uzņēmuma</w:t>
      </w:r>
      <w:proofErr w:type="spellEnd"/>
      <w:r w:rsidRPr="00E56C1E">
        <w:rPr>
          <w:lang w:val="en-US"/>
        </w:rPr>
        <w:t xml:space="preserve"> </w:t>
      </w:r>
      <w:r w:rsidRPr="00E56C1E">
        <w:rPr>
          <w:sz w:val="18"/>
          <w:szCs w:val="18"/>
          <w:lang w:val="en-US"/>
        </w:rPr>
        <w:t>_______________________________________________________________________________,</w:t>
      </w:r>
    </w:p>
    <w:p w14:paraId="63D363E6" w14:textId="77777777" w:rsidR="00901EA8" w:rsidRPr="00E56C1E" w:rsidRDefault="00901EA8" w:rsidP="00901EA8">
      <w:pPr>
        <w:ind w:left="567"/>
        <w:rPr>
          <w:sz w:val="18"/>
          <w:szCs w:val="18"/>
          <w:lang w:val="en-US"/>
        </w:rPr>
      </w:pPr>
      <w:r w:rsidRPr="00E56C1E">
        <w:rPr>
          <w:sz w:val="18"/>
          <w:szCs w:val="18"/>
          <w:lang w:val="en-US"/>
        </w:rPr>
        <w:t xml:space="preserve">                                                              (</w:t>
      </w:r>
      <w:proofErr w:type="spellStart"/>
      <w:r w:rsidRPr="00E56C1E">
        <w:rPr>
          <w:sz w:val="18"/>
          <w:szCs w:val="18"/>
          <w:lang w:val="en-US"/>
        </w:rPr>
        <w:t>amata</w:t>
      </w:r>
      <w:proofErr w:type="spellEnd"/>
      <w:r w:rsidRPr="00E56C1E">
        <w:rPr>
          <w:sz w:val="18"/>
          <w:szCs w:val="18"/>
          <w:lang w:val="en-US"/>
        </w:rPr>
        <w:t xml:space="preserve"> </w:t>
      </w:r>
      <w:proofErr w:type="spellStart"/>
      <w:r w:rsidRPr="00E56C1E">
        <w:rPr>
          <w:sz w:val="18"/>
          <w:szCs w:val="18"/>
          <w:lang w:val="en-US"/>
        </w:rPr>
        <w:t>nosaukums</w:t>
      </w:r>
      <w:proofErr w:type="spellEnd"/>
      <w:r w:rsidRPr="00E56C1E">
        <w:rPr>
          <w:sz w:val="18"/>
          <w:szCs w:val="18"/>
          <w:lang w:val="en-US"/>
        </w:rPr>
        <w:t xml:space="preserve"> </w:t>
      </w:r>
      <w:proofErr w:type="spellStart"/>
      <w:r w:rsidRPr="00E56C1E">
        <w:rPr>
          <w:sz w:val="18"/>
          <w:szCs w:val="18"/>
          <w:lang w:val="en-US"/>
        </w:rPr>
        <w:t>vai</w:t>
      </w:r>
      <w:proofErr w:type="spellEnd"/>
      <w:r w:rsidRPr="00E56C1E">
        <w:rPr>
          <w:sz w:val="18"/>
          <w:szCs w:val="18"/>
          <w:lang w:val="en-US"/>
        </w:rPr>
        <w:t xml:space="preserve"> </w:t>
      </w:r>
      <w:proofErr w:type="spellStart"/>
      <w:r w:rsidRPr="00E56C1E">
        <w:rPr>
          <w:sz w:val="18"/>
          <w:szCs w:val="18"/>
          <w:lang w:val="en-US"/>
        </w:rPr>
        <w:t>cits</w:t>
      </w:r>
      <w:proofErr w:type="spellEnd"/>
      <w:r w:rsidRPr="00E56C1E">
        <w:rPr>
          <w:sz w:val="18"/>
          <w:szCs w:val="18"/>
          <w:lang w:val="en-US"/>
        </w:rPr>
        <w:t xml:space="preserve"> </w:t>
      </w:r>
      <w:proofErr w:type="spellStart"/>
      <w:r w:rsidRPr="00E56C1E">
        <w:rPr>
          <w:sz w:val="18"/>
          <w:szCs w:val="18"/>
          <w:lang w:val="en-US"/>
        </w:rPr>
        <w:t>pamats</w:t>
      </w:r>
      <w:proofErr w:type="spellEnd"/>
      <w:r w:rsidRPr="00E56C1E">
        <w:rPr>
          <w:sz w:val="18"/>
          <w:szCs w:val="18"/>
          <w:lang w:val="en-US"/>
        </w:rPr>
        <w:t xml:space="preserve">, </w:t>
      </w:r>
      <w:proofErr w:type="spellStart"/>
      <w:r w:rsidRPr="00E56C1E">
        <w:rPr>
          <w:sz w:val="18"/>
          <w:szCs w:val="18"/>
          <w:lang w:val="en-US"/>
        </w:rPr>
        <w:t>uz</w:t>
      </w:r>
      <w:proofErr w:type="spellEnd"/>
      <w:r w:rsidRPr="00E56C1E">
        <w:rPr>
          <w:sz w:val="18"/>
          <w:szCs w:val="18"/>
          <w:lang w:val="en-US"/>
        </w:rPr>
        <w:t xml:space="preserve"> </w:t>
      </w:r>
      <w:proofErr w:type="spellStart"/>
      <w:r w:rsidRPr="00E56C1E">
        <w:rPr>
          <w:sz w:val="18"/>
          <w:szCs w:val="18"/>
          <w:lang w:val="en-US"/>
        </w:rPr>
        <w:t>kura</w:t>
      </w:r>
      <w:proofErr w:type="spellEnd"/>
      <w:r w:rsidRPr="00E56C1E">
        <w:rPr>
          <w:sz w:val="18"/>
          <w:szCs w:val="18"/>
          <w:lang w:val="en-US"/>
        </w:rPr>
        <w:t xml:space="preserve"> </w:t>
      </w:r>
      <w:proofErr w:type="spellStart"/>
      <w:r w:rsidRPr="00E56C1E">
        <w:rPr>
          <w:sz w:val="18"/>
          <w:szCs w:val="18"/>
          <w:lang w:val="en-US"/>
        </w:rPr>
        <w:t>rīkojas</w:t>
      </w:r>
      <w:proofErr w:type="spellEnd"/>
      <w:r w:rsidRPr="00E56C1E">
        <w:rPr>
          <w:sz w:val="18"/>
          <w:szCs w:val="18"/>
          <w:lang w:val="en-US"/>
        </w:rPr>
        <w:t xml:space="preserve"> persona)</w:t>
      </w:r>
    </w:p>
    <w:p w14:paraId="3FAC48B2" w14:textId="77777777" w:rsidR="00901EA8" w:rsidRPr="00E56C1E" w:rsidRDefault="00901EA8" w:rsidP="00901EA8">
      <w:pPr>
        <w:ind w:left="567"/>
        <w:rPr>
          <w:sz w:val="22"/>
          <w:szCs w:val="22"/>
          <w:lang w:val="en-US"/>
        </w:rPr>
      </w:pPr>
      <w:proofErr w:type="spellStart"/>
      <w:r w:rsidRPr="00E56C1E">
        <w:rPr>
          <w:sz w:val="22"/>
          <w:szCs w:val="22"/>
          <w:lang w:val="en-US"/>
        </w:rPr>
        <w:t>iesniedzot</w:t>
      </w:r>
      <w:proofErr w:type="spellEnd"/>
      <w:r w:rsidRPr="00E56C1E">
        <w:rPr>
          <w:sz w:val="22"/>
          <w:szCs w:val="22"/>
          <w:lang w:val="en-US"/>
        </w:rPr>
        <w:t xml:space="preserve"> </w:t>
      </w:r>
      <w:proofErr w:type="spellStart"/>
      <w:r w:rsidRPr="00E56C1E">
        <w:rPr>
          <w:sz w:val="22"/>
          <w:szCs w:val="22"/>
          <w:lang w:val="en-US"/>
        </w:rPr>
        <w:t>līguma</w:t>
      </w:r>
      <w:proofErr w:type="spellEnd"/>
      <w:r w:rsidRPr="00E56C1E">
        <w:rPr>
          <w:sz w:val="22"/>
          <w:szCs w:val="22"/>
          <w:lang w:val="en-US"/>
        </w:rPr>
        <w:t xml:space="preserve"> </w:t>
      </w:r>
      <w:proofErr w:type="spellStart"/>
      <w:r w:rsidRPr="00E56C1E">
        <w:rPr>
          <w:sz w:val="22"/>
          <w:szCs w:val="22"/>
          <w:lang w:val="en-US"/>
        </w:rPr>
        <w:t>vai</w:t>
      </w:r>
      <w:proofErr w:type="spellEnd"/>
      <w:r w:rsidRPr="00E56C1E">
        <w:rPr>
          <w:sz w:val="22"/>
          <w:szCs w:val="22"/>
          <w:lang w:val="en-US"/>
        </w:rPr>
        <w:t xml:space="preserve">/un </w:t>
      </w:r>
      <w:proofErr w:type="spellStart"/>
      <w:r w:rsidRPr="00794BFA">
        <w:rPr>
          <w:sz w:val="22"/>
          <w:szCs w:val="22"/>
          <w:lang w:val="en-US"/>
        </w:rPr>
        <w:t>Tehniskajā</w:t>
      </w:r>
      <w:proofErr w:type="spellEnd"/>
      <w:r w:rsidRPr="00794BFA">
        <w:rPr>
          <w:sz w:val="22"/>
          <w:szCs w:val="22"/>
          <w:lang w:val="en-US"/>
        </w:rPr>
        <w:t xml:space="preserve"> </w:t>
      </w:r>
      <w:proofErr w:type="spellStart"/>
      <w:r w:rsidRPr="00794BFA">
        <w:rPr>
          <w:sz w:val="22"/>
          <w:szCs w:val="22"/>
          <w:lang w:val="en-US"/>
        </w:rPr>
        <w:t>specifikācijā</w:t>
      </w:r>
      <w:proofErr w:type="spellEnd"/>
      <w:r w:rsidRPr="00794BFA">
        <w:rPr>
          <w:sz w:val="22"/>
          <w:szCs w:val="22"/>
          <w:lang w:val="en-US"/>
        </w:rPr>
        <w:t xml:space="preserve"> </w:t>
      </w:r>
      <w:proofErr w:type="gramStart"/>
      <w:r w:rsidRPr="00794BFA">
        <w:rPr>
          <w:sz w:val="22"/>
          <w:szCs w:val="22"/>
          <w:lang w:val="en-US"/>
        </w:rPr>
        <w:t>2.punktā</w:t>
      </w:r>
      <w:proofErr w:type="gramEnd"/>
      <w:r w:rsidRPr="00E56C1E">
        <w:rPr>
          <w:sz w:val="22"/>
          <w:szCs w:val="22"/>
          <w:lang w:val="en-US"/>
        </w:rPr>
        <w:t xml:space="preserve"> </w:t>
      </w:r>
      <w:proofErr w:type="spellStart"/>
      <w:r w:rsidRPr="00E56C1E">
        <w:rPr>
          <w:sz w:val="22"/>
          <w:szCs w:val="22"/>
          <w:lang w:val="en-US"/>
        </w:rPr>
        <w:t>noteiktos</w:t>
      </w:r>
      <w:proofErr w:type="spellEnd"/>
      <w:r w:rsidRPr="00E56C1E">
        <w:rPr>
          <w:sz w:val="22"/>
          <w:szCs w:val="22"/>
          <w:lang w:val="en-US"/>
        </w:rPr>
        <w:t xml:space="preserve"> </w:t>
      </w:r>
      <w:proofErr w:type="spellStart"/>
      <w:r w:rsidRPr="00E56C1E">
        <w:rPr>
          <w:sz w:val="22"/>
          <w:szCs w:val="22"/>
          <w:lang w:val="en-US"/>
        </w:rPr>
        <w:t>dokumentu</w:t>
      </w:r>
      <w:proofErr w:type="spellEnd"/>
      <w:r w:rsidRPr="00E56C1E">
        <w:rPr>
          <w:sz w:val="22"/>
          <w:szCs w:val="22"/>
          <w:lang w:val="en-US"/>
        </w:rPr>
        <w:t xml:space="preserve"> </w:t>
      </w:r>
      <w:proofErr w:type="spellStart"/>
      <w:r w:rsidRPr="00E56C1E">
        <w:rPr>
          <w:sz w:val="22"/>
          <w:szCs w:val="22"/>
          <w:lang w:val="en-US"/>
        </w:rPr>
        <w:t>projektus</w:t>
      </w:r>
      <w:proofErr w:type="spellEnd"/>
      <w:r w:rsidRPr="00E56C1E">
        <w:rPr>
          <w:sz w:val="22"/>
          <w:szCs w:val="22"/>
          <w:lang w:val="en-US"/>
        </w:rPr>
        <w:t xml:space="preserve"> par </w:t>
      </w:r>
      <w:proofErr w:type="spellStart"/>
      <w:r w:rsidRPr="00E56C1E">
        <w:rPr>
          <w:sz w:val="22"/>
          <w:szCs w:val="22"/>
          <w:lang w:val="en-US"/>
        </w:rPr>
        <w:t>šādām</w:t>
      </w:r>
      <w:proofErr w:type="spellEnd"/>
      <w:r w:rsidRPr="00E56C1E">
        <w:rPr>
          <w:sz w:val="22"/>
          <w:szCs w:val="22"/>
          <w:lang w:val="en-US"/>
        </w:rPr>
        <w:t xml:space="preserve"> </w:t>
      </w:r>
      <w:proofErr w:type="spellStart"/>
      <w:r w:rsidRPr="00E56C1E">
        <w:rPr>
          <w:sz w:val="22"/>
          <w:szCs w:val="22"/>
          <w:lang w:val="en-US"/>
        </w:rPr>
        <w:t>zemes</w:t>
      </w:r>
      <w:proofErr w:type="spellEnd"/>
      <w:r w:rsidRPr="00E56C1E">
        <w:rPr>
          <w:sz w:val="22"/>
          <w:szCs w:val="22"/>
          <w:lang w:val="en-US"/>
        </w:rPr>
        <w:t xml:space="preserve"> </w:t>
      </w:r>
      <w:proofErr w:type="spellStart"/>
      <w:r w:rsidRPr="00E56C1E">
        <w:rPr>
          <w:sz w:val="22"/>
          <w:szCs w:val="22"/>
          <w:lang w:val="en-US"/>
        </w:rPr>
        <w:t>vienībām</w:t>
      </w:r>
      <w:proofErr w:type="spellEnd"/>
      <w:r w:rsidRPr="00E56C1E">
        <w:rPr>
          <w:sz w:val="22"/>
          <w:szCs w:val="22"/>
          <w:lang w:val="en-US"/>
        </w:rPr>
        <w:t>:</w:t>
      </w:r>
    </w:p>
    <w:p w14:paraId="4F6D9BD8" w14:textId="77777777" w:rsidR="00901EA8" w:rsidRPr="00E56C1E" w:rsidRDefault="00901EA8" w:rsidP="00901EA8">
      <w:pPr>
        <w:ind w:left="567"/>
        <w:rPr>
          <w:lang w:val="en-US"/>
        </w:rPr>
      </w:pPr>
    </w:p>
    <w:p w14:paraId="3B009CBD" w14:textId="77777777" w:rsidR="00901EA8" w:rsidRPr="00E50AE5" w:rsidRDefault="00901EA8" w:rsidP="003C26DE">
      <w:pPr>
        <w:pStyle w:val="ListParagraph"/>
        <w:numPr>
          <w:ilvl w:val="0"/>
          <w:numId w:val="13"/>
        </w:numPr>
        <w:ind w:left="567" w:firstLine="0"/>
        <w:rPr>
          <w:lang w:val="ru-RU"/>
        </w:rPr>
      </w:pPr>
      <w:r w:rsidRPr="00E50AE5">
        <w:rPr>
          <w:lang w:val="ru-RU"/>
        </w:rPr>
        <w:t xml:space="preserve">__________________, </w:t>
      </w:r>
      <w:proofErr w:type="spellStart"/>
      <w:r w:rsidRPr="00E50AE5">
        <w:rPr>
          <w:lang w:val="ru-RU"/>
        </w:rPr>
        <w:t>kas</w:t>
      </w:r>
      <w:proofErr w:type="spellEnd"/>
      <w:r w:rsidRPr="00E50AE5">
        <w:rPr>
          <w:lang w:val="ru-RU"/>
        </w:rPr>
        <w:t xml:space="preserve"> </w:t>
      </w:r>
      <w:proofErr w:type="spellStart"/>
      <w:r w:rsidRPr="00E50AE5">
        <w:rPr>
          <w:lang w:val="ru-RU"/>
        </w:rPr>
        <w:t>atrodas</w:t>
      </w:r>
      <w:proofErr w:type="spellEnd"/>
      <w:r w:rsidRPr="00E50AE5">
        <w:rPr>
          <w:lang w:val="ru-RU"/>
        </w:rPr>
        <w:t xml:space="preserve"> ____________ </w:t>
      </w:r>
      <w:proofErr w:type="spellStart"/>
      <w:r w:rsidRPr="00E50AE5">
        <w:rPr>
          <w:lang w:val="ru-RU"/>
        </w:rPr>
        <w:t>novada</w:t>
      </w:r>
      <w:proofErr w:type="spellEnd"/>
      <w:r w:rsidRPr="00E50AE5">
        <w:rPr>
          <w:lang w:val="ru-RU"/>
        </w:rPr>
        <w:t xml:space="preserve"> __________ </w:t>
      </w:r>
      <w:proofErr w:type="spellStart"/>
      <w:r w:rsidRPr="00E50AE5">
        <w:rPr>
          <w:lang w:val="ru-RU"/>
        </w:rPr>
        <w:t>pagastā</w:t>
      </w:r>
      <w:proofErr w:type="spellEnd"/>
      <w:r w:rsidRPr="00E50AE5">
        <w:rPr>
          <w:lang w:val="ru-RU"/>
        </w:rPr>
        <w:t>;</w:t>
      </w:r>
    </w:p>
    <w:p w14:paraId="2189CE63" w14:textId="77777777" w:rsidR="00901EA8" w:rsidRPr="00E50AE5" w:rsidRDefault="00901EA8" w:rsidP="003C26DE">
      <w:pPr>
        <w:pStyle w:val="ListParagraph"/>
        <w:numPr>
          <w:ilvl w:val="0"/>
          <w:numId w:val="13"/>
        </w:numPr>
        <w:ind w:left="567" w:firstLine="0"/>
        <w:rPr>
          <w:lang w:val="ru-RU"/>
        </w:rPr>
      </w:pPr>
      <w:r w:rsidRPr="00E50AE5">
        <w:rPr>
          <w:lang w:val="ru-RU"/>
        </w:rPr>
        <w:t xml:space="preserve">__________________, </w:t>
      </w:r>
      <w:proofErr w:type="spellStart"/>
      <w:r w:rsidRPr="00E50AE5">
        <w:rPr>
          <w:lang w:val="ru-RU"/>
        </w:rPr>
        <w:t>kas</w:t>
      </w:r>
      <w:proofErr w:type="spellEnd"/>
      <w:r w:rsidRPr="00E50AE5">
        <w:rPr>
          <w:lang w:val="ru-RU"/>
        </w:rPr>
        <w:t xml:space="preserve"> </w:t>
      </w:r>
      <w:proofErr w:type="spellStart"/>
      <w:r w:rsidRPr="00E50AE5">
        <w:rPr>
          <w:lang w:val="ru-RU"/>
        </w:rPr>
        <w:t>atrodas</w:t>
      </w:r>
      <w:proofErr w:type="spellEnd"/>
      <w:r w:rsidRPr="00E50AE5">
        <w:rPr>
          <w:lang w:val="ru-RU"/>
        </w:rPr>
        <w:t xml:space="preserve"> ____________ </w:t>
      </w:r>
      <w:proofErr w:type="spellStart"/>
      <w:r w:rsidRPr="00E50AE5">
        <w:rPr>
          <w:lang w:val="ru-RU"/>
        </w:rPr>
        <w:t>novada</w:t>
      </w:r>
      <w:proofErr w:type="spellEnd"/>
      <w:r w:rsidRPr="00E50AE5">
        <w:rPr>
          <w:lang w:val="ru-RU"/>
        </w:rPr>
        <w:t xml:space="preserve"> __________ </w:t>
      </w:r>
      <w:proofErr w:type="spellStart"/>
      <w:r w:rsidRPr="00E50AE5">
        <w:rPr>
          <w:lang w:val="ru-RU"/>
        </w:rPr>
        <w:t>pagastā</w:t>
      </w:r>
      <w:proofErr w:type="spellEnd"/>
      <w:r w:rsidRPr="00E50AE5">
        <w:rPr>
          <w:lang w:val="ru-RU"/>
        </w:rPr>
        <w:t>;</w:t>
      </w:r>
    </w:p>
    <w:p w14:paraId="3EBF69A2" w14:textId="77777777" w:rsidR="00901EA8" w:rsidRPr="00E50AE5" w:rsidRDefault="00901EA8" w:rsidP="003C26DE">
      <w:pPr>
        <w:pStyle w:val="ListParagraph"/>
        <w:numPr>
          <w:ilvl w:val="0"/>
          <w:numId w:val="13"/>
        </w:numPr>
        <w:ind w:left="567" w:firstLine="0"/>
        <w:rPr>
          <w:lang w:val="ru-RU"/>
        </w:rPr>
      </w:pPr>
      <w:r w:rsidRPr="00E50AE5">
        <w:rPr>
          <w:lang w:val="ru-RU"/>
        </w:rPr>
        <w:t xml:space="preserve">__________________, </w:t>
      </w:r>
      <w:proofErr w:type="spellStart"/>
      <w:r w:rsidRPr="00E50AE5">
        <w:rPr>
          <w:lang w:val="ru-RU"/>
        </w:rPr>
        <w:t>kas</w:t>
      </w:r>
      <w:proofErr w:type="spellEnd"/>
      <w:r w:rsidRPr="00E50AE5">
        <w:rPr>
          <w:lang w:val="ru-RU"/>
        </w:rPr>
        <w:t xml:space="preserve"> </w:t>
      </w:r>
      <w:proofErr w:type="spellStart"/>
      <w:r w:rsidRPr="00E50AE5">
        <w:rPr>
          <w:lang w:val="ru-RU"/>
        </w:rPr>
        <w:t>atrodas</w:t>
      </w:r>
      <w:proofErr w:type="spellEnd"/>
      <w:r w:rsidRPr="00E50AE5">
        <w:rPr>
          <w:lang w:val="ru-RU"/>
        </w:rPr>
        <w:t xml:space="preserve"> ____________ </w:t>
      </w:r>
      <w:proofErr w:type="spellStart"/>
      <w:r w:rsidRPr="00E50AE5">
        <w:rPr>
          <w:lang w:val="ru-RU"/>
        </w:rPr>
        <w:t>novada</w:t>
      </w:r>
      <w:proofErr w:type="spellEnd"/>
      <w:r w:rsidRPr="00E50AE5">
        <w:rPr>
          <w:lang w:val="ru-RU"/>
        </w:rPr>
        <w:t xml:space="preserve"> __________ </w:t>
      </w:r>
      <w:proofErr w:type="spellStart"/>
      <w:r w:rsidRPr="00E50AE5">
        <w:rPr>
          <w:lang w:val="ru-RU"/>
        </w:rPr>
        <w:t>pagastā</w:t>
      </w:r>
      <w:proofErr w:type="spellEnd"/>
      <w:r w:rsidRPr="00E50AE5">
        <w:rPr>
          <w:lang w:val="ru-RU"/>
        </w:rPr>
        <w:t>;</w:t>
      </w:r>
    </w:p>
    <w:p w14:paraId="50443222" w14:textId="77777777" w:rsidR="00901EA8" w:rsidRPr="00E50AE5" w:rsidRDefault="00901EA8" w:rsidP="003C26DE">
      <w:pPr>
        <w:pStyle w:val="ListParagraph"/>
        <w:numPr>
          <w:ilvl w:val="0"/>
          <w:numId w:val="13"/>
        </w:numPr>
        <w:ind w:left="567" w:firstLine="0"/>
        <w:rPr>
          <w:lang w:val="ru-RU"/>
        </w:rPr>
      </w:pPr>
      <w:r w:rsidRPr="00E50AE5">
        <w:rPr>
          <w:lang w:val="ru-RU"/>
        </w:rPr>
        <w:t xml:space="preserve">__________________, </w:t>
      </w:r>
      <w:proofErr w:type="spellStart"/>
      <w:r w:rsidRPr="00E50AE5">
        <w:rPr>
          <w:lang w:val="ru-RU"/>
        </w:rPr>
        <w:t>kas</w:t>
      </w:r>
      <w:proofErr w:type="spellEnd"/>
      <w:r w:rsidRPr="00E50AE5">
        <w:rPr>
          <w:lang w:val="ru-RU"/>
        </w:rPr>
        <w:t xml:space="preserve"> </w:t>
      </w:r>
      <w:proofErr w:type="spellStart"/>
      <w:r w:rsidRPr="00E50AE5">
        <w:rPr>
          <w:lang w:val="ru-RU"/>
        </w:rPr>
        <w:t>atrodas</w:t>
      </w:r>
      <w:proofErr w:type="spellEnd"/>
      <w:r w:rsidRPr="00E50AE5">
        <w:rPr>
          <w:lang w:val="ru-RU"/>
        </w:rPr>
        <w:t xml:space="preserve"> ____________ </w:t>
      </w:r>
      <w:proofErr w:type="spellStart"/>
      <w:r w:rsidRPr="00E50AE5">
        <w:rPr>
          <w:lang w:val="ru-RU"/>
        </w:rPr>
        <w:t>novada</w:t>
      </w:r>
      <w:proofErr w:type="spellEnd"/>
      <w:r w:rsidRPr="00E50AE5">
        <w:rPr>
          <w:lang w:val="ru-RU"/>
        </w:rPr>
        <w:t xml:space="preserve"> __________ </w:t>
      </w:r>
      <w:proofErr w:type="spellStart"/>
      <w:r w:rsidRPr="00E50AE5">
        <w:rPr>
          <w:lang w:val="ru-RU"/>
        </w:rPr>
        <w:t>pagastā</w:t>
      </w:r>
      <w:proofErr w:type="spellEnd"/>
      <w:r w:rsidRPr="00E50AE5">
        <w:rPr>
          <w:lang w:val="ru-RU"/>
        </w:rPr>
        <w:t>;</w:t>
      </w:r>
    </w:p>
    <w:p w14:paraId="63442ABA" w14:textId="77777777" w:rsidR="00901EA8" w:rsidRPr="00E50AE5" w:rsidRDefault="00901EA8" w:rsidP="00901EA8">
      <w:pPr>
        <w:ind w:left="567"/>
        <w:jc w:val="both"/>
        <w:rPr>
          <w:lang w:val="ru-RU"/>
        </w:rPr>
      </w:pPr>
    </w:p>
    <w:p w14:paraId="4927FC62" w14:textId="77777777" w:rsidR="00901EA8" w:rsidRDefault="00901EA8" w:rsidP="00901EA8">
      <w:pPr>
        <w:ind w:left="567"/>
        <w:jc w:val="both"/>
        <w:rPr>
          <w:sz w:val="22"/>
          <w:szCs w:val="22"/>
          <w:lang w:val="lv-LV"/>
        </w:rPr>
      </w:pPr>
      <w:r w:rsidRPr="00E50AE5">
        <w:rPr>
          <w:sz w:val="22"/>
          <w:szCs w:val="22"/>
          <w:lang w:val="ru-RU"/>
        </w:rPr>
        <w:t xml:space="preserve">APLIECINU, </w:t>
      </w:r>
      <w:proofErr w:type="spellStart"/>
      <w:r w:rsidRPr="00E50AE5">
        <w:rPr>
          <w:sz w:val="22"/>
          <w:szCs w:val="22"/>
          <w:lang w:val="ru-RU"/>
        </w:rPr>
        <w:t>ka</w:t>
      </w:r>
      <w:proofErr w:type="spellEnd"/>
      <w:r w:rsidRPr="00E50AE5">
        <w:rPr>
          <w:sz w:val="22"/>
          <w:szCs w:val="22"/>
          <w:lang w:val="ru-RU"/>
        </w:rPr>
        <w:t xml:space="preserve"> </w:t>
      </w:r>
      <w:proofErr w:type="spellStart"/>
      <w:r w:rsidRPr="00E50AE5">
        <w:rPr>
          <w:sz w:val="22"/>
          <w:szCs w:val="22"/>
          <w:lang w:val="ru-RU"/>
        </w:rPr>
        <w:t>saskaņošanai</w:t>
      </w:r>
      <w:proofErr w:type="spellEnd"/>
      <w:r w:rsidRPr="00E50AE5">
        <w:rPr>
          <w:sz w:val="22"/>
          <w:szCs w:val="22"/>
          <w:lang w:val="ru-RU"/>
        </w:rPr>
        <w:t xml:space="preserve"> </w:t>
      </w:r>
      <w:proofErr w:type="spellStart"/>
      <w:r w:rsidRPr="00E50AE5">
        <w:rPr>
          <w:sz w:val="22"/>
          <w:szCs w:val="22"/>
          <w:lang w:val="ru-RU"/>
        </w:rPr>
        <w:t>iesniegtajos</w:t>
      </w:r>
      <w:proofErr w:type="spellEnd"/>
      <w:r w:rsidRPr="00E50AE5">
        <w:rPr>
          <w:sz w:val="22"/>
          <w:szCs w:val="22"/>
          <w:lang w:val="ru-RU"/>
        </w:rPr>
        <w:t xml:space="preserve"> </w:t>
      </w:r>
      <w:proofErr w:type="spellStart"/>
      <w:r w:rsidRPr="00E50AE5">
        <w:rPr>
          <w:sz w:val="22"/>
          <w:szCs w:val="22"/>
          <w:lang w:val="ru-RU"/>
        </w:rPr>
        <w:t>zemes</w:t>
      </w:r>
      <w:proofErr w:type="spellEnd"/>
      <w:r w:rsidRPr="00E50AE5">
        <w:rPr>
          <w:sz w:val="22"/>
          <w:szCs w:val="22"/>
          <w:lang w:val="ru-RU"/>
        </w:rPr>
        <w:t xml:space="preserve"> </w:t>
      </w:r>
      <w:proofErr w:type="spellStart"/>
      <w:r w:rsidRPr="00E50AE5">
        <w:rPr>
          <w:sz w:val="22"/>
          <w:szCs w:val="22"/>
          <w:lang w:val="ru-RU"/>
        </w:rPr>
        <w:t>vienību</w:t>
      </w:r>
      <w:proofErr w:type="spellEnd"/>
      <w:r w:rsidRPr="00E50AE5">
        <w:rPr>
          <w:sz w:val="22"/>
          <w:szCs w:val="22"/>
          <w:lang w:val="ru-RU"/>
        </w:rPr>
        <w:t xml:space="preserve"> </w:t>
      </w:r>
      <w:proofErr w:type="spellStart"/>
      <w:r w:rsidRPr="00E50AE5">
        <w:rPr>
          <w:sz w:val="22"/>
          <w:szCs w:val="22"/>
          <w:lang w:val="ru-RU"/>
        </w:rPr>
        <w:t>robežu</w:t>
      </w:r>
      <w:proofErr w:type="spellEnd"/>
      <w:r w:rsidRPr="00E50AE5">
        <w:rPr>
          <w:sz w:val="22"/>
          <w:szCs w:val="22"/>
          <w:lang w:val="ru-RU"/>
        </w:rPr>
        <w:t xml:space="preserve"> </w:t>
      </w:r>
      <w:proofErr w:type="spellStart"/>
      <w:r w:rsidRPr="00E50AE5">
        <w:rPr>
          <w:sz w:val="22"/>
          <w:szCs w:val="22"/>
          <w:lang w:val="ru-RU"/>
        </w:rPr>
        <w:t>uzmērīšanas</w:t>
      </w:r>
      <w:proofErr w:type="spellEnd"/>
      <w:r w:rsidRPr="00E50AE5">
        <w:rPr>
          <w:sz w:val="22"/>
          <w:szCs w:val="22"/>
          <w:lang w:val="ru-RU"/>
        </w:rPr>
        <w:t xml:space="preserve"> </w:t>
      </w:r>
      <w:proofErr w:type="spellStart"/>
      <w:r w:rsidRPr="00E50AE5">
        <w:rPr>
          <w:sz w:val="22"/>
          <w:szCs w:val="22"/>
          <w:lang w:val="ru-RU"/>
        </w:rPr>
        <w:t>tiesiskajos</w:t>
      </w:r>
      <w:proofErr w:type="spellEnd"/>
      <w:r w:rsidRPr="00E50AE5">
        <w:rPr>
          <w:sz w:val="22"/>
          <w:szCs w:val="22"/>
          <w:lang w:val="ru-RU"/>
        </w:rPr>
        <w:t xml:space="preserve">, </w:t>
      </w:r>
      <w:proofErr w:type="spellStart"/>
      <w:r w:rsidRPr="00E50AE5">
        <w:rPr>
          <w:sz w:val="22"/>
          <w:szCs w:val="22"/>
          <w:lang w:val="ru-RU"/>
        </w:rPr>
        <w:t>tehniskajos</w:t>
      </w:r>
      <w:proofErr w:type="spellEnd"/>
      <w:r w:rsidRPr="00E50AE5">
        <w:rPr>
          <w:sz w:val="22"/>
          <w:szCs w:val="22"/>
          <w:lang w:val="ru-RU"/>
        </w:rPr>
        <w:t xml:space="preserve"> </w:t>
      </w:r>
      <w:proofErr w:type="spellStart"/>
      <w:r w:rsidRPr="00E50AE5">
        <w:rPr>
          <w:sz w:val="22"/>
          <w:szCs w:val="22"/>
          <w:lang w:val="ru-RU"/>
        </w:rPr>
        <w:t>dokumentos</w:t>
      </w:r>
      <w:proofErr w:type="spellEnd"/>
      <w:r w:rsidRPr="00E50AE5">
        <w:rPr>
          <w:sz w:val="22"/>
          <w:szCs w:val="22"/>
          <w:lang w:val="ru-RU"/>
        </w:rPr>
        <w:t xml:space="preserve"> </w:t>
      </w:r>
      <w:proofErr w:type="spellStart"/>
      <w:r w:rsidRPr="00E50AE5">
        <w:rPr>
          <w:sz w:val="22"/>
          <w:szCs w:val="22"/>
          <w:lang w:val="ru-RU"/>
        </w:rPr>
        <w:t>norādīta</w:t>
      </w:r>
      <w:proofErr w:type="spellEnd"/>
      <w:r w:rsidRPr="00E50AE5">
        <w:rPr>
          <w:sz w:val="22"/>
          <w:szCs w:val="22"/>
          <w:lang w:val="ru-RU"/>
        </w:rPr>
        <w:t xml:space="preserve"> </w:t>
      </w:r>
      <w:proofErr w:type="spellStart"/>
      <w:r w:rsidRPr="00E50AE5">
        <w:rPr>
          <w:sz w:val="22"/>
          <w:szCs w:val="22"/>
          <w:lang w:val="ru-RU"/>
        </w:rPr>
        <w:t>informācija</w:t>
      </w:r>
      <w:proofErr w:type="spellEnd"/>
      <w:r w:rsidRPr="00E50AE5">
        <w:rPr>
          <w:sz w:val="22"/>
          <w:szCs w:val="22"/>
          <w:lang w:val="ru-RU"/>
        </w:rPr>
        <w:t xml:space="preserve"> </w:t>
      </w:r>
      <w:proofErr w:type="spellStart"/>
      <w:r w:rsidRPr="00E50AE5">
        <w:rPr>
          <w:sz w:val="22"/>
          <w:szCs w:val="22"/>
          <w:lang w:val="ru-RU"/>
        </w:rPr>
        <w:t>un</w:t>
      </w:r>
      <w:proofErr w:type="spellEnd"/>
      <w:r w:rsidRPr="00E50AE5">
        <w:rPr>
          <w:sz w:val="22"/>
          <w:szCs w:val="22"/>
          <w:lang w:val="ru-RU"/>
        </w:rPr>
        <w:t xml:space="preserve"> </w:t>
      </w:r>
      <w:proofErr w:type="spellStart"/>
      <w:r w:rsidRPr="00E50AE5">
        <w:rPr>
          <w:sz w:val="22"/>
          <w:szCs w:val="22"/>
          <w:lang w:val="ru-RU"/>
        </w:rPr>
        <w:t>zemes</w:t>
      </w:r>
      <w:proofErr w:type="spellEnd"/>
      <w:r w:rsidRPr="00E50AE5">
        <w:rPr>
          <w:sz w:val="22"/>
          <w:szCs w:val="22"/>
          <w:lang w:val="ru-RU"/>
        </w:rPr>
        <w:t xml:space="preserve"> </w:t>
      </w:r>
      <w:proofErr w:type="spellStart"/>
      <w:r w:rsidRPr="00E50AE5">
        <w:rPr>
          <w:sz w:val="22"/>
          <w:szCs w:val="22"/>
          <w:lang w:val="ru-RU"/>
        </w:rPr>
        <w:t>vienību</w:t>
      </w:r>
      <w:proofErr w:type="spellEnd"/>
      <w:r w:rsidRPr="00E50AE5">
        <w:rPr>
          <w:sz w:val="22"/>
          <w:szCs w:val="22"/>
          <w:lang w:val="ru-RU"/>
        </w:rPr>
        <w:t xml:space="preserve"> </w:t>
      </w:r>
      <w:proofErr w:type="spellStart"/>
      <w:r w:rsidRPr="00E50AE5">
        <w:rPr>
          <w:sz w:val="22"/>
          <w:szCs w:val="22"/>
          <w:lang w:val="ru-RU"/>
        </w:rPr>
        <w:t>ārējo</w:t>
      </w:r>
      <w:proofErr w:type="spellEnd"/>
      <w:r w:rsidRPr="00E50AE5">
        <w:rPr>
          <w:sz w:val="22"/>
          <w:szCs w:val="22"/>
          <w:lang w:val="ru-RU"/>
        </w:rPr>
        <w:t xml:space="preserve"> </w:t>
      </w:r>
      <w:proofErr w:type="spellStart"/>
      <w:r w:rsidRPr="00E50AE5">
        <w:rPr>
          <w:sz w:val="22"/>
          <w:szCs w:val="22"/>
          <w:lang w:val="ru-RU"/>
        </w:rPr>
        <w:t>robežu</w:t>
      </w:r>
      <w:proofErr w:type="spellEnd"/>
      <w:r w:rsidRPr="00E50AE5">
        <w:rPr>
          <w:sz w:val="22"/>
          <w:szCs w:val="22"/>
          <w:lang w:val="ru-RU"/>
        </w:rPr>
        <w:t xml:space="preserve"> </w:t>
      </w:r>
      <w:proofErr w:type="spellStart"/>
      <w:r w:rsidRPr="00E50AE5">
        <w:rPr>
          <w:sz w:val="22"/>
          <w:szCs w:val="22"/>
          <w:lang w:val="ru-RU"/>
        </w:rPr>
        <w:t>ierīkošana</w:t>
      </w:r>
      <w:proofErr w:type="spellEnd"/>
      <w:r w:rsidRPr="00E50AE5">
        <w:rPr>
          <w:sz w:val="22"/>
          <w:szCs w:val="22"/>
          <w:lang w:val="ru-RU"/>
        </w:rPr>
        <w:t xml:space="preserve"> </w:t>
      </w:r>
      <w:proofErr w:type="spellStart"/>
      <w:r>
        <w:rPr>
          <w:sz w:val="22"/>
          <w:szCs w:val="22"/>
          <w:lang w:val="lv-LV"/>
        </w:rPr>
        <w:t>kucenkoa</w:t>
      </w:r>
      <w:proofErr w:type="spellEnd"/>
    </w:p>
    <w:p w14:paraId="1E0A1B23" w14:textId="77777777" w:rsidR="00901EA8" w:rsidRPr="007731F6" w:rsidRDefault="00901EA8" w:rsidP="00901EA8">
      <w:pPr>
        <w:ind w:left="567"/>
        <w:jc w:val="both"/>
        <w:rPr>
          <w:sz w:val="22"/>
          <w:szCs w:val="22"/>
          <w:lang w:val="lv-LV"/>
        </w:rPr>
      </w:pPr>
      <w:r w:rsidRPr="007731F6">
        <w:rPr>
          <w:sz w:val="22"/>
          <w:szCs w:val="22"/>
          <w:lang w:val="lv-LV"/>
        </w:rPr>
        <w:t xml:space="preserve"> Latvijas Republikas normatīvajiem aktiem un VAS „Latvijas dzelzceļš” noteiktajām papildus prasībām. </w:t>
      </w:r>
    </w:p>
    <w:p w14:paraId="04BFD7E6" w14:textId="77777777" w:rsidR="00901EA8" w:rsidRPr="007731F6" w:rsidRDefault="00901EA8" w:rsidP="00901EA8">
      <w:pPr>
        <w:ind w:left="567"/>
        <w:jc w:val="both"/>
        <w:rPr>
          <w:sz w:val="22"/>
          <w:szCs w:val="22"/>
          <w:lang w:val="lv-LV"/>
        </w:rPr>
      </w:pPr>
    </w:p>
    <w:p w14:paraId="4ECA3F49" w14:textId="77777777" w:rsidR="00901EA8" w:rsidRPr="007731F6" w:rsidRDefault="00901EA8" w:rsidP="00901EA8">
      <w:pPr>
        <w:ind w:left="567"/>
        <w:rPr>
          <w:sz w:val="22"/>
          <w:szCs w:val="22"/>
          <w:lang w:val="lv-LV"/>
        </w:rPr>
      </w:pPr>
    </w:p>
    <w:p w14:paraId="3FEABE38" w14:textId="77777777" w:rsidR="00901EA8" w:rsidRPr="00B96873" w:rsidRDefault="00901EA8" w:rsidP="00901EA8">
      <w:pPr>
        <w:ind w:left="567"/>
        <w:rPr>
          <w:sz w:val="22"/>
          <w:szCs w:val="22"/>
          <w:lang w:val="lv-LV"/>
        </w:rPr>
      </w:pPr>
      <w:r w:rsidRPr="00B96873">
        <w:rPr>
          <w:sz w:val="22"/>
          <w:szCs w:val="22"/>
          <w:lang w:val="lv-LV"/>
        </w:rPr>
        <w:t>Uzņēmuma ______________ vārdā</w:t>
      </w:r>
    </w:p>
    <w:p w14:paraId="2B9036FF" w14:textId="77777777" w:rsidR="00901EA8" w:rsidRPr="00B96873" w:rsidRDefault="00901EA8" w:rsidP="00901EA8">
      <w:pPr>
        <w:ind w:left="567"/>
        <w:rPr>
          <w:lang w:val="lv-LV"/>
        </w:rPr>
      </w:pPr>
    </w:p>
    <w:p w14:paraId="569AA782" w14:textId="77777777" w:rsidR="00901EA8" w:rsidRPr="00B96873" w:rsidRDefault="00901EA8" w:rsidP="00901EA8">
      <w:pPr>
        <w:ind w:left="567"/>
        <w:rPr>
          <w:lang w:val="lv-LV"/>
        </w:rPr>
      </w:pPr>
      <w:r w:rsidRPr="00B96873">
        <w:rPr>
          <w:lang w:val="lv-LV"/>
        </w:rPr>
        <w:t>____________________________</w:t>
      </w:r>
    </w:p>
    <w:p w14:paraId="0618FC06" w14:textId="77777777" w:rsidR="00901EA8" w:rsidRPr="00B96873" w:rsidRDefault="00901EA8" w:rsidP="00901EA8">
      <w:pPr>
        <w:ind w:left="567"/>
        <w:rPr>
          <w:sz w:val="18"/>
          <w:szCs w:val="18"/>
          <w:lang w:val="lv-LV"/>
        </w:rPr>
      </w:pPr>
      <w:r w:rsidRPr="00B96873">
        <w:rPr>
          <w:sz w:val="18"/>
          <w:szCs w:val="18"/>
          <w:lang w:val="lv-LV"/>
        </w:rPr>
        <w:t xml:space="preserve">        (parakstītāja vārds uzvārds, amats)</w:t>
      </w:r>
    </w:p>
    <w:p w14:paraId="078924D6" w14:textId="77777777" w:rsidR="00901EA8" w:rsidRPr="00B96873" w:rsidRDefault="00901EA8" w:rsidP="00901EA8">
      <w:pPr>
        <w:ind w:left="567"/>
        <w:rPr>
          <w:lang w:val="lv-LV"/>
        </w:rPr>
      </w:pPr>
    </w:p>
    <w:p w14:paraId="3356D120" w14:textId="77777777" w:rsidR="00901EA8" w:rsidRPr="00B96873" w:rsidRDefault="00901EA8" w:rsidP="00901EA8">
      <w:pPr>
        <w:ind w:left="567"/>
        <w:rPr>
          <w:lang w:val="lv-LV"/>
        </w:rPr>
      </w:pPr>
    </w:p>
    <w:p w14:paraId="24A198FC" w14:textId="77777777" w:rsidR="00901EA8" w:rsidRPr="00E56C1E" w:rsidRDefault="00901EA8" w:rsidP="00901EA8">
      <w:pPr>
        <w:ind w:left="567"/>
        <w:jc w:val="right"/>
        <w:rPr>
          <w:lang w:val="en-US"/>
        </w:rPr>
      </w:pPr>
      <w:r w:rsidRPr="00E56C1E">
        <w:rPr>
          <w:lang w:val="en-US"/>
        </w:rPr>
        <w:t>_________________________</w:t>
      </w:r>
    </w:p>
    <w:p w14:paraId="6676C5A6" w14:textId="77777777" w:rsidR="00901EA8" w:rsidRPr="00E56C1E" w:rsidRDefault="00901EA8" w:rsidP="00901EA8">
      <w:pPr>
        <w:ind w:left="567"/>
        <w:jc w:val="center"/>
        <w:rPr>
          <w:sz w:val="18"/>
          <w:szCs w:val="18"/>
          <w:lang w:val="en-US"/>
        </w:rPr>
      </w:pPr>
      <w:r w:rsidRPr="00E56C1E">
        <w:rPr>
          <w:sz w:val="18"/>
          <w:szCs w:val="18"/>
          <w:lang w:val="en-US"/>
        </w:rPr>
        <w:t xml:space="preserve">                                                                                                                             (</w:t>
      </w:r>
      <w:proofErr w:type="spellStart"/>
      <w:r w:rsidRPr="00E56C1E">
        <w:rPr>
          <w:sz w:val="18"/>
          <w:szCs w:val="18"/>
          <w:lang w:val="en-US"/>
        </w:rPr>
        <w:t>paraksts</w:t>
      </w:r>
      <w:proofErr w:type="spellEnd"/>
      <w:r w:rsidRPr="00E56C1E">
        <w:rPr>
          <w:sz w:val="18"/>
          <w:szCs w:val="18"/>
          <w:lang w:val="en-US"/>
        </w:rPr>
        <w:t xml:space="preserve">) </w:t>
      </w:r>
    </w:p>
    <w:p w14:paraId="758963CB" w14:textId="77777777" w:rsidR="00901EA8" w:rsidRPr="00E56C1E" w:rsidRDefault="00901EA8" w:rsidP="00901EA8">
      <w:pPr>
        <w:ind w:left="567"/>
        <w:rPr>
          <w:sz w:val="22"/>
          <w:szCs w:val="22"/>
          <w:lang w:val="en-US"/>
        </w:rPr>
      </w:pPr>
      <w:r w:rsidRPr="00E56C1E">
        <w:rPr>
          <w:sz w:val="22"/>
          <w:szCs w:val="22"/>
          <w:lang w:val="en-US"/>
        </w:rPr>
        <w:t>20___.</w:t>
      </w:r>
      <w:r>
        <w:rPr>
          <w:sz w:val="22"/>
          <w:szCs w:val="22"/>
          <w:lang w:val="lv-LV"/>
        </w:rPr>
        <w:t xml:space="preserve"> </w:t>
      </w:r>
      <w:proofErr w:type="spellStart"/>
      <w:r w:rsidRPr="00E56C1E">
        <w:rPr>
          <w:sz w:val="22"/>
          <w:szCs w:val="22"/>
          <w:lang w:val="en-US"/>
        </w:rPr>
        <w:t>gada</w:t>
      </w:r>
      <w:proofErr w:type="spellEnd"/>
      <w:r w:rsidRPr="00E56C1E">
        <w:rPr>
          <w:sz w:val="22"/>
          <w:szCs w:val="22"/>
          <w:lang w:val="en-US"/>
        </w:rPr>
        <w:t xml:space="preserve"> ___</w:t>
      </w:r>
      <w:proofErr w:type="gramStart"/>
      <w:r w:rsidRPr="00E56C1E">
        <w:rPr>
          <w:sz w:val="22"/>
          <w:szCs w:val="22"/>
          <w:lang w:val="en-US"/>
        </w:rPr>
        <w:t>_._</w:t>
      </w:r>
      <w:proofErr w:type="gramEnd"/>
      <w:r w:rsidRPr="00E56C1E">
        <w:rPr>
          <w:sz w:val="22"/>
          <w:szCs w:val="22"/>
          <w:lang w:val="en-US"/>
        </w:rPr>
        <w:t>_________</w:t>
      </w:r>
    </w:p>
    <w:p w14:paraId="32C65191" w14:textId="77777777" w:rsidR="00901EA8" w:rsidRPr="00444729" w:rsidRDefault="00901EA8" w:rsidP="00901EA8">
      <w:pPr>
        <w:ind w:left="567"/>
        <w:rPr>
          <w:sz w:val="18"/>
          <w:szCs w:val="18"/>
          <w:lang w:val="en-US"/>
        </w:rPr>
      </w:pPr>
      <w:r w:rsidRPr="00E56C1E">
        <w:rPr>
          <w:sz w:val="18"/>
          <w:szCs w:val="18"/>
          <w:lang w:val="en-US"/>
        </w:rPr>
        <w:t xml:space="preserve"> (</w:t>
      </w:r>
      <w:proofErr w:type="spellStart"/>
      <w:r w:rsidRPr="00E56C1E">
        <w:rPr>
          <w:sz w:val="18"/>
          <w:szCs w:val="18"/>
          <w:lang w:val="en-US"/>
        </w:rPr>
        <w:t>apliecinājuma</w:t>
      </w:r>
      <w:proofErr w:type="spellEnd"/>
      <w:r w:rsidRPr="00E56C1E">
        <w:rPr>
          <w:sz w:val="18"/>
          <w:szCs w:val="18"/>
          <w:lang w:val="en-US"/>
        </w:rPr>
        <w:t xml:space="preserve"> </w:t>
      </w:r>
      <w:proofErr w:type="spellStart"/>
      <w:r w:rsidRPr="00E56C1E">
        <w:rPr>
          <w:sz w:val="18"/>
          <w:szCs w:val="18"/>
          <w:lang w:val="en-US"/>
        </w:rPr>
        <w:t>parakstīšanas</w:t>
      </w:r>
      <w:proofErr w:type="spellEnd"/>
      <w:r w:rsidRPr="00E56C1E">
        <w:rPr>
          <w:sz w:val="18"/>
          <w:szCs w:val="18"/>
          <w:lang w:val="en-US"/>
        </w:rPr>
        <w:t xml:space="preserve"> datums)</w:t>
      </w:r>
    </w:p>
    <w:p w14:paraId="7D33F406" w14:textId="2518AA3C" w:rsidR="00901EA8" w:rsidRPr="00444729" w:rsidRDefault="00901EA8" w:rsidP="00901EA8">
      <w:pPr>
        <w:jc w:val="right"/>
        <w:rPr>
          <w:sz w:val="18"/>
          <w:szCs w:val="18"/>
          <w:lang w:val="en-US"/>
        </w:rPr>
      </w:pPr>
    </w:p>
    <w:sectPr w:rsidR="00901EA8" w:rsidRPr="00444729" w:rsidSect="00E50AE5">
      <w:pgSz w:w="11906" w:h="16838"/>
      <w:pgMar w:top="1134" w:right="1133"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8DD5D" w14:textId="77777777" w:rsidR="00C21F19" w:rsidRDefault="00C21F19" w:rsidP="00A60BD4">
      <w:r>
        <w:separator/>
      </w:r>
    </w:p>
  </w:endnote>
  <w:endnote w:type="continuationSeparator" w:id="0">
    <w:p w14:paraId="27177C23" w14:textId="77777777" w:rsidR="00C21F19" w:rsidRDefault="00C21F19" w:rsidP="00A6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Roboto">
    <w:altName w:val="Arial"/>
    <w:panose1 w:val="00000000000000000000"/>
    <w:charset w:val="00"/>
    <w:family w:val="roman"/>
    <w:notTrueType/>
    <w:pitch w:val="default"/>
  </w:font>
  <w:font w:name="Helvetica">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8D59D" w14:textId="77777777" w:rsidR="00C339F5" w:rsidRDefault="00C339F5" w:rsidP="009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97B0B8" w14:textId="77777777" w:rsidR="00C339F5" w:rsidRDefault="00C33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A8FA" w14:textId="3EF764D0" w:rsidR="00C339F5" w:rsidRDefault="00C339F5" w:rsidP="009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E3134B1" w14:textId="77777777" w:rsidR="00C339F5" w:rsidRPr="005D2223" w:rsidRDefault="00C339F5" w:rsidP="00AB2015">
    <w:pPr>
      <w:pStyle w:val="Footer"/>
      <w:rPr>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D939" w14:textId="77777777" w:rsidR="00C21F19" w:rsidRDefault="00C21F19" w:rsidP="00A60BD4">
      <w:r>
        <w:separator/>
      </w:r>
    </w:p>
  </w:footnote>
  <w:footnote w:type="continuationSeparator" w:id="0">
    <w:p w14:paraId="767DE91A" w14:textId="77777777" w:rsidR="00C21F19" w:rsidRDefault="00C21F19" w:rsidP="00A60BD4">
      <w:r>
        <w:continuationSeparator/>
      </w:r>
    </w:p>
  </w:footnote>
  <w:footnote w:id="1">
    <w:p w14:paraId="21BED1CE" w14:textId="38FE8D86" w:rsidR="00C339F5" w:rsidRPr="00131F96" w:rsidRDefault="00C339F5" w:rsidP="00901EA8">
      <w:pPr>
        <w:pStyle w:val="FootnoteText"/>
        <w:jc w:val="both"/>
      </w:pPr>
      <w:r>
        <w:rPr>
          <w:rStyle w:val="FootnoteReference"/>
        </w:rPr>
        <w:footnoteRef/>
      </w:r>
      <w:r>
        <w:t xml:space="preserve"> </w:t>
      </w:r>
      <w:proofErr w:type="spellStart"/>
      <w:r w:rsidRPr="00901EA8">
        <w:rPr>
          <w:i/>
          <w:iCs/>
          <w:color w:val="202020"/>
          <w:lang w:eastAsia="lv-LV"/>
        </w:rPr>
        <w:t>Sakarā</w:t>
      </w:r>
      <w:proofErr w:type="spellEnd"/>
      <w:r w:rsidRPr="00901EA8">
        <w:rPr>
          <w:i/>
          <w:iCs/>
          <w:color w:val="202020"/>
          <w:lang w:eastAsia="lv-LV"/>
        </w:rPr>
        <w:t xml:space="preserve"> </w:t>
      </w:r>
      <w:proofErr w:type="spellStart"/>
      <w:r w:rsidRPr="00901EA8">
        <w:rPr>
          <w:i/>
          <w:iCs/>
          <w:color w:val="202020"/>
          <w:lang w:eastAsia="lv-LV"/>
        </w:rPr>
        <w:t>ar</w:t>
      </w:r>
      <w:proofErr w:type="spellEnd"/>
      <w:r w:rsidRPr="00901EA8">
        <w:rPr>
          <w:i/>
          <w:iCs/>
          <w:color w:val="202020"/>
          <w:lang w:eastAsia="lv-LV"/>
        </w:rPr>
        <w:t xml:space="preserve"> </w:t>
      </w:r>
      <w:proofErr w:type="spellStart"/>
      <w:r w:rsidRPr="00901EA8">
        <w:rPr>
          <w:i/>
          <w:iCs/>
          <w:color w:val="202020"/>
          <w:lang w:eastAsia="lv-LV"/>
        </w:rPr>
        <w:t>Pasaules</w:t>
      </w:r>
      <w:proofErr w:type="spellEnd"/>
      <w:r w:rsidRPr="00901EA8">
        <w:rPr>
          <w:i/>
          <w:iCs/>
          <w:color w:val="202020"/>
          <w:lang w:eastAsia="lv-LV"/>
        </w:rPr>
        <w:t xml:space="preserve"> </w:t>
      </w:r>
      <w:proofErr w:type="spellStart"/>
      <w:r w:rsidRPr="00901EA8">
        <w:rPr>
          <w:i/>
          <w:iCs/>
          <w:color w:val="202020"/>
          <w:lang w:eastAsia="lv-LV"/>
        </w:rPr>
        <w:t>Veselības</w:t>
      </w:r>
      <w:proofErr w:type="spellEnd"/>
      <w:r w:rsidRPr="00901EA8">
        <w:rPr>
          <w:i/>
          <w:iCs/>
          <w:color w:val="202020"/>
          <w:lang w:eastAsia="lv-LV"/>
        </w:rPr>
        <w:t xml:space="preserve"> </w:t>
      </w:r>
      <w:proofErr w:type="spellStart"/>
      <w:r w:rsidRPr="00901EA8">
        <w:rPr>
          <w:i/>
          <w:iCs/>
          <w:color w:val="202020"/>
          <w:lang w:eastAsia="lv-LV"/>
        </w:rPr>
        <w:t>organizācijas</w:t>
      </w:r>
      <w:proofErr w:type="spellEnd"/>
      <w:r w:rsidRPr="00901EA8">
        <w:rPr>
          <w:i/>
          <w:iCs/>
          <w:color w:val="202020"/>
          <w:lang w:eastAsia="lv-LV"/>
        </w:rPr>
        <w:t xml:space="preserve"> 2020. </w:t>
      </w:r>
      <w:proofErr w:type="spellStart"/>
      <w:r w:rsidRPr="00901EA8">
        <w:rPr>
          <w:i/>
          <w:iCs/>
          <w:color w:val="202020"/>
          <w:lang w:eastAsia="lv-LV"/>
        </w:rPr>
        <w:t>gada</w:t>
      </w:r>
      <w:proofErr w:type="spellEnd"/>
      <w:r w:rsidRPr="00901EA8">
        <w:rPr>
          <w:i/>
          <w:iCs/>
          <w:color w:val="202020"/>
          <w:lang w:eastAsia="lv-LV"/>
        </w:rPr>
        <w:t xml:space="preserve"> 11. </w:t>
      </w:r>
      <w:proofErr w:type="spellStart"/>
      <w:r w:rsidRPr="00901EA8">
        <w:rPr>
          <w:i/>
          <w:iCs/>
          <w:color w:val="202020"/>
          <w:lang w:eastAsia="lv-LV"/>
        </w:rPr>
        <w:t>martā</w:t>
      </w:r>
      <w:proofErr w:type="spellEnd"/>
      <w:r w:rsidRPr="00901EA8">
        <w:rPr>
          <w:i/>
          <w:iCs/>
          <w:color w:val="202020"/>
          <w:lang w:eastAsia="lv-LV"/>
        </w:rPr>
        <w:t xml:space="preserve"> </w:t>
      </w:r>
      <w:proofErr w:type="spellStart"/>
      <w:r w:rsidRPr="00901EA8">
        <w:rPr>
          <w:i/>
          <w:iCs/>
          <w:color w:val="202020"/>
          <w:lang w:eastAsia="lv-LV"/>
        </w:rPr>
        <w:t>izplatīto</w:t>
      </w:r>
      <w:proofErr w:type="spellEnd"/>
      <w:r w:rsidRPr="00901EA8">
        <w:rPr>
          <w:i/>
          <w:iCs/>
          <w:color w:val="202020"/>
          <w:lang w:eastAsia="lv-LV"/>
        </w:rPr>
        <w:t xml:space="preserve"> </w:t>
      </w:r>
      <w:proofErr w:type="spellStart"/>
      <w:r w:rsidRPr="00901EA8">
        <w:rPr>
          <w:i/>
          <w:iCs/>
          <w:color w:val="202020"/>
          <w:lang w:eastAsia="lv-LV"/>
        </w:rPr>
        <w:t>paziņojumu</w:t>
      </w:r>
      <w:proofErr w:type="spellEnd"/>
      <w:r w:rsidRPr="00901EA8">
        <w:rPr>
          <w:i/>
          <w:iCs/>
          <w:color w:val="202020"/>
          <w:lang w:eastAsia="lv-LV"/>
        </w:rPr>
        <w:t xml:space="preserve">, ka Covid-19 </w:t>
      </w:r>
      <w:proofErr w:type="spellStart"/>
      <w:r w:rsidRPr="00901EA8">
        <w:rPr>
          <w:i/>
          <w:iCs/>
          <w:color w:val="202020"/>
          <w:lang w:eastAsia="lv-LV"/>
        </w:rPr>
        <w:t>izplatība</w:t>
      </w:r>
      <w:proofErr w:type="spellEnd"/>
      <w:r w:rsidRPr="00901EA8">
        <w:rPr>
          <w:i/>
          <w:iCs/>
          <w:color w:val="202020"/>
          <w:lang w:eastAsia="lv-LV"/>
        </w:rPr>
        <w:t xml:space="preserve"> </w:t>
      </w:r>
      <w:proofErr w:type="spellStart"/>
      <w:r w:rsidRPr="00901EA8">
        <w:rPr>
          <w:i/>
          <w:iCs/>
          <w:color w:val="202020"/>
          <w:lang w:eastAsia="lv-LV"/>
        </w:rPr>
        <w:t>sasniegusi</w:t>
      </w:r>
      <w:proofErr w:type="spellEnd"/>
      <w:r w:rsidRPr="00901EA8">
        <w:rPr>
          <w:i/>
          <w:iCs/>
          <w:color w:val="202020"/>
          <w:lang w:eastAsia="lv-LV"/>
        </w:rPr>
        <w:t xml:space="preserve"> </w:t>
      </w:r>
      <w:proofErr w:type="spellStart"/>
      <w:r w:rsidRPr="00901EA8">
        <w:rPr>
          <w:i/>
          <w:iCs/>
          <w:color w:val="202020"/>
          <w:lang w:eastAsia="lv-LV"/>
        </w:rPr>
        <w:t>globālās</w:t>
      </w:r>
      <w:proofErr w:type="spellEnd"/>
      <w:r w:rsidRPr="00901EA8">
        <w:rPr>
          <w:i/>
          <w:iCs/>
          <w:color w:val="202020"/>
          <w:lang w:eastAsia="lv-LV"/>
        </w:rPr>
        <w:t xml:space="preserve"> </w:t>
      </w:r>
      <w:proofErr w:type="spellStart"/>
      <w:r w:rsidRPr="00901EA8">
        <w:rPr>
          <w:i/>
          <w:iCs/>
          <w:color w:val="202020"/>
          <w:lang w:eastAsia="lv-LV"/>
        </w:rPr>
        <w:t>pandēmijas</w:t>
      </w:r>
      <w:proofErr w:type="spellEnd"/>
      <w:r w:rsidRPr="00901EA8">
        <w:rPr>
          <w:i/>
          <w:iCs/>
          <w:color w:val="202020"/>
          <w:lang w:eastAsia="lv-LV"/>
        </w:rPr>
        <w:t xml:space="preserve"> </w:t>
      </w:r>
      <w:proofErr w:type="spellStart"/>
      <w:r w:rsidRPr="00901EA8">
        <w:rPr>
          <w:i/>
          <w:iCs/>
          <w:color w:val="202020"/>
          <w:lang w:eastAsia="lv-LV"/>
        </w:rPr>
        <w:t>apmērus</w:t>
      </w:r>
      <w:proofErr w:type="spellEnd"/>
      <w:r w:rsidRPr="00901EA8">
        <w:rPr>
          <w:i/>
          <w:iCs/>
          <w:color w:val="202020"/>
          <w:lang w:eastAsia="lv-LV"/>
        </w:rPr>
        <w:t xml:space="preserve">, un </w:t>
      </w:r>
      <w:proofErr w:type="spellStart"/>
      <w:r w:rsidRPr="00901EA8">
        <w:rPr>
          <w:i/>
          <w:iCs/>
          <w:color w:val="202020"/>
          <w:lang w:eastAsia="lv-LV"/>
        </w:rPr>
        <w:t>Ministru</w:t>
      </w:r>
      <w:proofErr w:type="spellEnd"/>
      <w:r w:rsidRPr="00901EA8">
        <w:rPr>
          <w:i/>
          <w:iCs/>
          <w:color w:val="202020"/>
          <w:lang w:eastAsia="lv-LV"/>
        </w:rPr>
        <w:t xml:space="preserve"> </w:t>
      </w:r>
      <w:proofErr w:type="spellStart"/>
      <w:r w:rsidRPr="00901EA8">
        <w:rPr>
          <w:i/>
          <w:iCs/>
          <w:color w:val="202020"/>
          <w:lang w:eastAsia="lv-LV"/>
        </w:rPr>
        <w:t>kabinets</w:t>
      </w:r>
      <w:proofErr w:type="spellEnd"/>
      <w:r w:rsidRPr="00901EA8">
        <w:rPr>
          <w:i/>
          <w:iCs/>
          <w:color w:val="202020"/>
          <w:lang w:eastAsia="lv-LV"/>
        </w:rPr>
        <w:t xml:space="preserve"> 2020.gada 12.martā </w:t>
      </w:r>
      <w:proofErr w:type="spellStart"/>
      <w:r w:rsidRPr="00901EA8">
        <w:rPr>
          <w:i/>
          <w:iCs/>
          <w:color w:val="202020"/>
          <w:lang w:eastAsia="lv-LV"/>
        </w:rPr>
        <w:t>izsludināja</w:t>
      </w:r>
      <w:proofErr w:type="spellEnd"/>
      <w:r w:rsidRPr="00901EA8">
        <w:rPr>
          <w:i/>
          <w:iCs/>
          <w:color w:val="202020"/>
          <w:lang w:eastAsia="lv-LV"/>
        </w:rPr>
        <w:t xml:space="preserve"> </w:t>
      </w:r>
      <w:proofErr w:type="spellStart"/>
      <w:r w:rsidRPr="00901EA8">
        <w:rPr>
          <w:i/>
          <w:iCs/>
          <w:color w:val="202020"/>
          <w:lang w:eastAsia="lv-LV"/>
        </w:rPr>
        <w:t>visā</w:t>
      </w:r>
      <w:proofErr w:type="spellEnd"/>
      <w:r w:rsidRPr="00901EA8">
        <w:rPr>
          <w:i/>
          <w:iCs/>
          <w:color w:val="202020"/>
          <w:lang w:eastAsia="lv-LV"/>
        </w:rPr>
        <w:t xml:space="preserve"> </w:t>
      </w:r>
      <w:proofErr w:type="spellStart"/>
      <w:r w:rsidRPr="00901EA8">
        <w:rPr>
          <w:i/>
          <w:iCs/>
          <w:color w:val="202020"/>
          <w:lang w:eastAsia="lv-LV"/>
        </w:rPr>
        <w:t>valsts</w:t>
      </w:r>
      <w:proofErr w:type="spellEnd"/>
      <w:r w:rsidRPr="00901EA8">
        <w:rPr>
          <w:i/>
          <w:iCs/>
          <w:color w:val="202020"/>
          <w:lang w:eastAsia="lv-LV"/>
        </w:rPr>
        <w:t xml:space="preserve"> </w:t>
      </w:r>
      <w:proofErr w:type="spellStart"/>
      <w:r w:rsidRPr="00901EA8">
        <w:rPr>
          <w:i/>
          <w:iCs/>
          <w:color w:val="202020"/>
          <w:lang w:eastAsia="lv-LV"/>
        </w:rPr>
        <w:t>teritorijā</w:t>
      </w:r>
      <w:proofErr w:type="spellEnd"/>
      <w:r w:rsidRPr="00901EA8">
        <w:rPr>
          <w:i/>
          <w:iCs/>
          <w:color w:val="202020"/>
          <w:lang w:eastAsia="lv-LV"/>
        </w:rPr>
        <w:t xml:space="preserve"> </w:t>
      </w:r>
      <w:proofErr w:type="spellStart"/>
      <w:r w:rsidRPr="00901EA8">
        <w:rPr>
          <w:i/>
          <w:iCs/>
          <w:color w:val="202020"/>
          <w:lang w:eastAsia="lv-LV"/>
        </w:rPr>
        <w:t>ārkārtējo</w:t>
      </w:r>
      <w:proofErr w:type="spellEnd"/>
      <w:r w:rsidRPr="00901EA8">
        <w:rPr>
          <w:i/>
          <w:iCs/>
          <w:color w:val="202020"/>
          <w:lang w:eastAsia="lv-LV"/>
        </w:rPr>
        <w:t xml:space="preserve"> </w:t>
      </w:r>
      <w:proofErr w:type="spellStart"/>
      <w:r w:rsidRPr="00901EA8">
        <w:rPr>
          <w:i/>
          <w:iCs/>
          <w:color w:val="202020"/>
          <w:lang w:eastAsia="lv-LV"/>
        </w:rPr>
        <w:t>situāciju</w:t>
      </w:r>
      <w:proofErr w:type="spellEnd"/>
      <w:r w:rsidRPr="00901EA8">
        <w:rPr>
          <w:i/>
          <w:iCs/>
          <w:color w:val="202020"/>
          <w:lang w:eastAsia="lv-LV"/>
        </w:rPr>
        <w:t xml:space="preserve">, </w:t>
      </w:r>
      <w:proofErr w:type="spellStart"/>
      <w:r w:rsidRPr="00901EA8">
        <w:rPr>
          <w:i/>
          <w:iCs/>
          <w:color w:val="202020"/>
          <w:lang w:eastAsia="lv-LV"/>
        </w:rPr>
        <w:t>ievērojot</w:t>
      </w:r>
      <w:proofErr w:type="spellEnd"/>
      <w:r w:rsidRPr="00901EA8">
        <w:rPr>
          <w:i/>
          <w:iCs/>
          <w:color w:val="202020"/>
          <w:lang w:eastAsia="lv-LV"/>
        </w:rPr>
        <w:t xml:space="preserve"> </w:t>
      </w:r>
      <w:proofErr w:type="spellStart"/>
      <w:r w:rsidRPr="00901EA8">
        <w:rPr>
          <w:i/>
          <w:iCs/>
          <w:color w:val="202020"/>
          <w:lang w:eastAsia="lv-LV"/>
        </w:rPr>
        <w:t>starptautisko</w:t>
      </w:r>
      <w:proofErr w:type="spellEnd"/>
      <w:r w:rsidRPr="00901EA8">
        <w:rPr>
          <w:i/>
          <w:iCs/>
          <w:color w:val="202020"/>
          <w:lang w:eastAsia="lv-LV"/>
        </w:rPr>
        <w:t xml:space="preserve"> </w:t>
      </w:r>
      <w:proofErr w:type="spellStart"/>
      <w:r w:rsidRPr="00901EA8">
        <w:rPr>
          <w:i/>
          <w:iCs/>
          <w:color w:val="202020"/>
          <w:lang w:eastAsia="lv-LV"/>
        </w:rPr>
        <w:t>organizāciju</w:t>
      </w:r>
      <w:proofErr w:type="spellEnd"/>
      <w:r w:rsidRPr="00901EA8">
        <w:rPr>
          <w:i/>
          <w:iCs/>
          <w:color w:val="202020"/>
          <w:lang w:eastAsia="lv-LV"/>
        </w:rPr>
        <w:t xml:space="preserve"> un </w:t>
      </w:r>
      <w:proofErr w:type="spellStart"/>
      <w:r w:rsidRPr="00901EA8">
        <w:rPr>
          <w:i/>
          <w:iCs/>
          <w:color w:val="202020"/>
          <w:lang w:eastAsia="lv-LV"/>
        </w:rPr>
        <w:t>valsts</w:t>
      </w:r>
      <w:proofErr w:type="spellEnd"/>
      <w:r w:rsidRPr="00901EA8">
        <w:rPr>
          <w:i/>
          <w:iCs/>
          <w:color w:val="202020"/>
          <w:lang w:eastAsia="lv-LV"/>
        </w:rPr>
        <w:t xml:space="preserve"> </w:t>
      </w:r>
      <w:proofErr w:type="spellStart"/>
      <w:r w:rsidRPr="00901EA8">
        <w:rPr>
          <w:i/>
          <w:iCs/>
          <w:color w:val="202020"/>
          <w:lang w:eastAsia="lv-LV"/>
        </w:rPr>
        <w:t>kompetento</w:t>
      </w:r>
      <w:proofErr w:type="spellEnd"/>
      <w:r w:rsidRPr="00901EA8">
        <w:rPr>
          <w:i/>
          <w:iCs/>
          <w:color w:val="202020"/>
          <w:lang w:eastAsia="lv-LV"/>
        </w:rPr>
        <w:t xml:space="preserve"> </w:t>
      </w:r>
      <w:proofErr w:type="spellStart"/>
      <w:r w:rsidRPr="00901EA8">
        <w:rPr>
          <w:i/>
          <w:iCs/>
          <w:color w:val="202020"/>
          <w:lang w:eastAsia="lv-LV"/>
        </w:rPr>
        <w:t>institūciju</w:t>
      </w:r>
      <w:proofErr w:type="spellEnd"/>
      <w:r w:rsidRPr="00901EA8">
        <w:rPr>
          <w:i/>
          <w:iCs/>
          <w:color w:val="202020"/>
          <w:lang w:eastAsia="lv-LV"/>
        </w:rPr>
        <w:t xml:space="preserve"> </w:t>
      </w:r>
      <w:proofErr w:type="spellStart"/>
      <w:r w:rsidRPr="00901EA8">
        <w:rPr>
          <w:i/>
          <w:iCs/>
          <w:color w:val="202020"/>
          <w:lang w:eastAsia="lv-LV"/>
        </w:rPr>
        <w:t>rekomendācijas</w:t>
      </w:r>
      <w:proofErr w:type="spellEnd"/>
      <w:r w:rsidRPr="00901EA8">
        <w:rPr>
          <w:i/>
          <w:iCs/>
          <w:color w:val="202020"/>
          <w:lang w:eastAsia="lv-LV"/>
        </w:rPr>
        <w:t xml:space="preserve">, </w:t>
      </w:r>
      <w:proofErr w:type="spellStart"/>
      <w:r w:rsidRPr="00901EA8">
        <w:rPr>
          <w:i/>
          <w:iCs/>
          <w:color w:val="202020"/>
          <w:lang w:eastAsia="lv-LV"/>
        </w:rPr>
        <w:t>lai</w:t>
      </w:r>
      <w:proofErr w:type="spellEnd"/>
      <w:r w:rsidRPr="00901EA8">
        <w:rPr>
          <w:i/>
          <w:iCs/>
          <w:color w:val="202020"/>
          <w:lang w:eastAsia="lv-LV"/>
        </w:rPr>
        <w:t xml:space="preserve"> </w:t>
      </w:r>
      <w:proofErr w:type="spellStart"/>
      <w:r w:rsidRPr="00901EA8">
        <w:rPr>
          <w:i/>
          <w:iCs/>
          <w:color w:val="202020"/>
          <w:lang w:eastAsia="lv-LV"/>
        </w:rPr>
        <w:t>ierobežotu</w:t>
      </w:r>
      <w:proofErr w:type="spellEnd"/>
      <w:r w:rsidRPr="00901EA8">
        <w:rPr>
          <w:i/>
          <w:iCs/>
          <w:color w:val="202020"/>
          <w:lang w:eastAsia="lv-LV"/>
        </w:rPr>
        <w:t xml:space="preserve"> </w:t>
      </w:r>
      <w:proofErr w:type="spellStart"/>
      <w:r w:rsidRPr="00901EA8">
        <w:rPr>
          <w:i/>
          <w:iCs/>
          <w:color w:val="202020"/>
          <w:lang w:eastAsia="lv-LV"/>
        </w:rPr>
        <w:t>slimības</w:t>
      </w:r>
      <w:proofErr w:type="spellEnd"/>
      <w:r w:rsidRPr="00901EA8">
        <w:rPr>
          <w:i/>
          <w:iCs/>
          <w:color w:val="202020"/>
          <w:lang w:eastAsia="lv-LV"/>
        </w:rPr>
        <w:t xml:space="preserve"> </w:t>
      </w:r>
      <w:proofErr w:type="spellStart"/>
      <w:r w:rsidRPr="00901EA8">
        <w:rPr>
          <w:i/>
          <w:iCs/>
          <w:color w:val="202020"/>
          <w:lang w:eastAsia="lv-LV"/>
        </w:rPr>
        <w:t>izplatību</w:t>
      </w:r>
      <w:proofErr w:type="spellEnd"/>
      <w:r w:rsidRPr="00901EA8">
        <w:rPr>
          <w:i/>
          <w:iCs/>
          <w:color w:val="202020"/>
          <w:lang w:eastAsia="lv-LV"/>
        </w:rPr>
        <w:t xml:space="preserve">, </w:t>
      </w:r>
      <w:proofErr w:type="spellStart"/>
      <w:r w:rsidRPr="00901EA8">
        <w:rPr>
          <w:i/>
          <w:iCs/>
          <w:color w:val="202020"/>
          <w:lang w:eastAsia="lv-LV"/>
        </w:rPr>
        <w:t>minimizētu</w:t>
      </w:r>
      <w:proofErr w:type="spellEnd"/>
      <w:r w:rsidRPr="00901EA8">
        <w:rPr>
          <w:i/>
          <w:iCs/>
          <w:color w:val="202020"/>
          <w:lang w:eastAsia="lv-LV"/>
        </w:rPr>
        <w:t xml:space="preserve"> </w:t>
      </w:r>
      <w:proofErr w:type="spellStart"/>
      <w:r w:rsidRPr="00901EA8">
        <w:rPr>
          <w:i/>
          <w:iCs/>
          <w:color w:val="202020"/>
          <w:lang w:eastAsia="lv-LV"/>
        </w:rPr>
        <w:t>iespējamo</w:t>
      </w:r>
      <w:proofErr w:type="spellEnd"/>
      <w:r w:rsidRPr="00901EA8">
        <w:rPr>
          <w:i/>
          <w:iCs/>
          <w:color w:val="202020"/>
          <w:lang w:eastAsia="lv-LV"/>
        </w:rPr>
        <w:t xml:space="preserve"> </w:t>
      </w:r>
      <w:proofErr w:type="spellStart"/>
      <w:r w:rsidRPr="00901EA8">
        <w:rPr>
          <w:i/>
          <w:iCs/>
          <w:color w:val="202020"/>
          <w:lang w:eastAsia="lv-LV"/>
        </w:rPr>
        <w:t>koronvīrusa</w:t>
      </w:r>
      <w:proofErr w:type="spellEnd"/>
      <w:r w:rsidRPr="00901EA8">
        <w:rPr>
          <w:i/>
          <w:iCs/>
          <w:color w:val="202020"/>
          <w:lang w:eastAsia="lv-LV"/>
        </w:rPr>
        <w:t xml:space="preserve"> </w:t>
      </w:r>
      <w:proofErr w:type="spellStart"/>
      <w:r w:rsidRPr="00901EA8">
        <w:rPr>
          <w:i/>
          <w:iCs/>
          <w:color w:val="202020"/>
          <w:lang w:eastAsia="lv-LV"/>
        </w:rPr>
        <w:t>transportēšanu</w:t>
      </w:r>
      <w:proofErr w:type="spellEnd"/>
      <w:r w:rsidRPr="00901EA8">
        <w:rPr>
          <w:i/>
          <w:iCs/>
          <w:color w:val="202020"/>
          <w:lang w:eastAsia="lv-LV"/>
        </w:rPr>
        <w:t xml:space="preserve"> un </w:t>
      </w:r>
      <w:proofErr w:type="spellStart"/>
      <w:r w:rsidRPr="00901EA8">
        <w:rPr>
          <w:i/>
          <w:iCs/>
          <w:color w:val="202020"/>
          <w:lang w:eastAsia="lv-LV"/>
        </w:rPr>
        <w:t>inficēšanos</w:t>
      </w:r>
      <w:proofErr w:type="spellEnd"/>
      <w:r w:rsidRPr="00901EA8">
        <w:rPr>
          <w:i/>
          <w:iCs/>
          <w:color w:val="202020"/>
          <w:lang w:eastAsia="lv-LV"/>
        </w:rPr>
        <w:t xml:space="preserve">, </w:t>
      </w:r>
      <w:proofErr w:type="spellStart"/>
      <w:r w:rsidRPr="00901EA8">
        <w:rPr>
          <w:i/>
          <w:iCs/>
          <w:color w:val="202020"/>
          <w:lang w:eastAsia="lv-LV"/>
        </w:rPr>
        <w:t>ar</w:t>
      </w:r>
      <w:proofErr w:type="spellEnd"/>
      <w:r w:rsidRPr="00901EA8">
        <w:rPr>
          <w:i/>
          <w:iCs/>
          <w:color w:val="202020"/>
          <w:lang w:eastAsia="lv-LV"/>
        </w:rPr>
        <w:t xml:space="preserve"> </w:t>
      </w:r>
      <w:r w:rsidRPr="00901EA8">
        <w:rPr>
          <w:b/>
          <w:bCs/>
          <w:i/>
          <w:iCs/>
          <w:color w:val="202020"/>
          <w:lang w:eastAsia="lv-LV"/>
        </w:rPr>
        <w:t>2020.gada 1.aprīli</w:t>
      </w:r>
      <w:r w:rsidRPr="00901EA8">
        <w:rPr>
          <w:i/>
          <w:iCs/>
          <w:color w:val="202020"/>
          <w:lang w:eastAsia="lv-LV"/>
        </w:rPr>
        <w:t xml:space="preserve"> VAS "</w:t>
      </w:r>
      <w:proofErr w:type="spellStart"/>
      <w:r w:rsidRPr="00901EA8">
        <w:rPr>
          <w:i/>
          <w:iCs/>
          <w:color w:val="202020"/>
          <w:lang w:eastAsia="lv-LV"/>
        </w:rPr>
        <w:t>Latvijas</w:t>
      </w:r>
      <w:proofErr w:type="spellEnd"/>
      <w:r w:rsidRPr="00901EA8">
        <w:rPr>
          <w:i/>
          <w:iCs/>
          <w:color w:val="202020"/>
          <w:lang w:eastAsia="lv-LV"/>
        </w:rPr>
        <w:t xml:space="preserve"> </w:t>
      </w:r>
      <w:proofErr w:type="spellStart"/>
      <w:r w:rsidRPr="00901EA8">
        <w:rPr>
          <w:i/>
          <w:iCs/>
          <w:color w:val="202020"/>
          <w:lang w:eastAsia="lv-LV"/>
        </w:rPr>
        <w:t>dzelzceļš</w:t>
      </w:r>
      <w:proofErr w:type="spellEnd"/>
      <w:r w:rsidRPr="00901EA8">
        <w:rPr>
          <w:i/>
          <w:iCs/>
          <w:color w:val="202020"/>
          <w:lang w:eastAsia="lv-LV"/>
        </w:rPr>
        <w:t xml:space="preserve">" </w:t>
      </w:r>
      <w:proofErr w:type="spellStart"/>
      <w:r w:rsidRPr="00901EA8">
        <w:rPr>
          <w:i/>
          <w:iCs/>
          <w:color w:val="202020"/>
          <w:lang w:eastAsia="lv-LV"/>
        </w:rPr>
        <w:t>organizēto</w:t>
      </w:r>
      <w:proofErr w:type="spellEnd"/>
      <w:r w:rsidRPr="00901EA8">
        <w:rPr>
          <w:i/>
          <w:iCs/>
          <w:color w:val="202020"/>
          <w:lang w:eastAsia="lv-LV"/>
        </w:rPr>
        <w:t xml:space="preserve"> </w:t>
      </w:r>
      <w:proofErr w:type="spellStart"/>
      <w:r w:rsidRPr="00901EA8">
        <w:rPr>
          <w:i/>
          <w:iCs/>
          <w:color w:val="202020"/>
          <w:lang w:eastAsia="lv-LV"/>
        </w:rPr>
        <w:t>iepirkuma</w:t>
      </w:r>
      <w:proofErr w:type="spellEnd"/>
      <w:r w:rsidRPr="00901EA8">
        <w:rPr>
          <w:i/>
          <w:iCs/>
          <w:color w:val="202020"/>
          <w:lang w:eastAsia="lv-LV"/>
        </w:rPr>
        <w:t xml:space="preserve"> </w:t>
      </w:r>
      <w:proofErr w:type="spellStart"/>
      <w:r w:rsidRPr="00901EA8">
        <w:rPr>
          <w:i/>
          <w:iCs/>
          <w:color w:val="202020"/>
          <w:lang w:eastAsia="lv-LV"/>
        </w:rPr>
        <w:t>procedūru</w:t>
      </w:r>
      <w:proofErr w:type="spellEnd"/>
      <w:r w:rsidRPr="00901EA8">
        <w:rPr>
          <w:i/>
          <w:iCs/>
          <w:color w:val="202020"/>
          <w:lang w:eastAsia="lv-LV"/>
        </w:rPr>
        <w:t xml:space="preserve"> </w:t>
      </w:r>
      <w:proofErr w:type="spellStart"/>
      <w:r w:rsidRPr="00901EA8">
        <w:rPr>
          <w:i/>
          <w:iCs/>
          <w:color w:val="202020"/>
          <w:lang w:eastAsia="lv-LV"/>
        </w:rPr>
        <w:t>piedāvājumu</w:t>
      </w:r>
      <w:proofErr w:type="spellEnd"/>
      <w:r w:rsidRPr="00901EA8">
        <w:rPr>
          <w:i/>
          <w:iCs/>
          <w:color w:val="202020"/>
          <w:lang w:eastAsia="lv-LV"/>
        </w:rPr>
        <w:t xml:space="preserve"> </w:t>
      </w:r>
      <w:proofErr w:type="spellStart"/>
      <w:r w:rsidRPr="00901EA8">
        <w:rPr>
          <w:i/>
          <w:iCs/>
          <w:color w:val="202020"/>
          <w:lang w:eastAsia="lv-LV"/>
        </w:rPr>
        <w:t>atvēršanas</w:t>
      </w:r>
      <w:proofErr w:type="spellEnd"/>
      <w:r w:rsidRPr="00901EA8">
        <w:rPr>
          <w:i/>
          <w:iCs/>
          <w:color w:val="202020"/>
          <w:lang w:eastAsia="lv-LV"/>
        </w:rPr>
        <w:t xml:space="preserve"> </w:t>
      </w:r>
      <w:proofErr w:type="spellStart"/>
      <w:r w:rsidRPr="00901EA8">
        <w:rPr>
          <w:i/>
          <w:iCs/>
          <w:color w:val="202020"/>
          <w:lang w:eastAsia="lv-LV"/>
        </w:rPr>
        <w:t>sēdes</w:t>
      </w:r>
      <w:proofErr w:type="spellEnd"/>
      <w:r w:rsidRPr="00901EA8">
        <w:rPr>
          <w:i/>
          <w:iCs/>
          <w:color w:val="202020"/>
          <w:lang w:eastAsia="lv-LV"/>
        </w:rPr>
        <w:t xml:space="preserve"> nav </w:t>
      </w:r>
      <w:proofErr w:type="spellStart"/>
      <w:r w:rsidRPr="00901EA8">
        <w:rPr>
          <w:i/>
          <w:iCs/>
          <w:color w:val="202020"/>
          <w:lang w:eastAsia="lv-LV"/>
        </w:rPr>
        <w:t>atklātas</w:t>
      </w:r>
      <w:proofErr w:type="spellEnd"/>
      <w:r w:rsidRPr="00901EA8">
        <w:rPr>
          <w:i/>
          <w:iCs/>
          <w:color w:val="202020"/>
          <w:lang w:eastAsia="lv-LV"/>
        </w:rPr>
        <w:t xml:space="preserve"> un </w:t>
      </w:r>
      <w:proofErr w:type="spellStart"/>
      <w:r w:rsidRPr="00901EA8">
        <w:rPr>
          <w:i/>
          <w:iCs/>
          <w:color w:val="202020"/>
          <w:lang w:eastAsia="lv-LV"/>
        </w:rPr>
        <w:t>piegādātāju</w:t>
      </w:r>
      <w:proofErr w:type="spellEnd"/>
      <w:r w:rsidRPr="00901EA8">
        <w:rPr>
          <w:i/>
          <w:iCs/>
          <w:color w:val="202020"/>
          <w:lang w:eastAsia="lv-LV"/>
        </w:rPr>
        <w:t xml:space="preserve"> </w:t>
      </w:r>
      <w:proofErr w:type="spellStart"/>
      <w:r w:rsidRPr="00901EA8">
        <w:rPr>
          <w:i/>
          <w:iCs/>
          <w:color w:val="202020"/>
          <w:lang w:eastAsia="lv-LV"/>
        </w:rPr>
        <w:t>pārstāvju</w:t>
      </w:r>
      <w:proofErr w:type="spellEnd"/>
      <w:r w:rsidRPr="00901EA8">
        <w:rPr>
          <w:i/>
          <w:iCs/>
          <w:color w:val="202020"/>
          <w:lang w:eastAsia="lv-LV"/>
        </w:rPr>
        <w:t xml:space="preserve"> </w:t>
      </w:r>
      <w:proofErr w:type="spellStart"/>
      <w:r w:rsidRPr="00901EA8">
        <w:rPr>
          <w:i/>
          <w:iCs/>
          <w:color w:val="202020"/>
          <w:lang w:eastAsia="lv-LV"/>
        </w:rPr>
        <w:t>dalība</w:t>
      </w:r>
      <w:proofErr w:type="spellEnd"/>
      <w:r w:rsidRPr="00901EA8">
        <w:rPr>
          <w:i/>
          <w:iCs/>
          <w:color w:val="202020"/>
          <w:lang w:eastAsia="lv-LV"/>
        </w:rPr>
        <w:t xml:space="preserve"> </w:t>
      </w:r>
      <w:proofErr w:type="spellStart"/>
      <w:r w:rsidRPr="00901EA8">
        <w:rPr>
          <w:i/>
          <w:iCs/>
          <w:color w:val="202020"/>
          <w:lang w:eastAsia="lv-LV"/>
        </w:rPr>
        <w:t>klātienē</w:t>
      </w:r>
      <w:proofErr w:type="spellEnd"/>
      <w:r w:rsidRPr="00901EA8">
        <w:rPr>
          <w:i/>
          <w:iCs/>
          <w:color w:val="202020"/>
          <w:lang w:eastAsia="lv-LV"/>
        </w:rPr>
        <w:t xml:space="preserve"> </w:t>
      </w:r>
      <w:proofErr w:type="spellStart"/>
      <w:r w:rsidRPr="00901EA8">
        <w:rPr>
          <w:i/>
          <w:iCs/>
          <w:color w:val="202020"/>
          <w:lang w:eastAsia="lv-LV"/>
        </w:rPr>
        <w:t>atvēršanas</w:t>
      </w:r>
      <w:proofErr w:type="spellEnd"/>
      <w:r w:rsidRPr="00901EA8">
        <w:rPr>
          <w:i/>
          <w:iCs/>
          <w:color w:val="202020"/>
          <w:lang w:eastAsia="lv-LV"/>
        </w:rPr>
        <w:t xml:space="preserve"> </w:t>
      </w:r>
      <w:proofErr w:type="spellStart"/>
      <w:r w:rsidRPr="00901EA8">
        <w:rPr>
          <w:i/>
          <w:iCs/>
          <w:color w:val="202020"/>
          <w:lang w:eastAsia="lv-LV"/>
        </w:rPr>
        <w:t>sēdēs</w:t>
      </w:r>
      <w:proofErr w:type="spellEnd"/>
      <w:r w:rsidRPr="00901EA8">
        <w:rPr>
          <w:i/>
          <w:iCs/>
          <w:color w:val="202020"/>
          <w:lang w:eastAsia="lv-LV"/>
        </w:rPr>
        <w:t xml:space="preserve"> </w:t>
      </w:r>
      <w:proofErr w:type="spellStart"/>
      <w:r w:rsidRPr="00901EA8">
        <w:rPr>
          <w:i/>
          <w:iCs/>
          <w:color w:val="202020"/>
          <w:lang w:eastAsia="lv-LV"/>
        </w:rPr>
        <w:t>līdz</w:t>
      </w:r>
      <w:proofErr w:type="spellEnd"/>
      <w:r w:rsidRPr="00901EA8">
        <w:rPr>
          <w:i/>
          <w:iCs/>
          <w:color w:val="202020"/>
          <w:lang w:eastAsia="lv-LV"/>
        </w:rPr>
        <w:t xml:space="preserve"> </w:t>
      </w:r>
      <w:proofErr w:type="spellStart"/>
      <w:r w:rsidRPr="00901EA8">
        <w:rPr>
          <w:i/>
          <w:iCs/>
          <w:color w:val="202020"/>
          <w:lang w:eastAsia="lv-LV"/>
        </w:rPr>
        <w:t>nākamajam</w:t>
      </w:r>
      <w:proofErr w:type="spellEnd"/>
      <w:r w:rsidRPr="00901EA8">
        <w:rPr>
          <w:i/>
          <w:iCs/>
          <w:color w:val="202020"/>
          <w:lang w:eastAsia="lv-LV"/>
        </w:rPr>
        <w:t xml:space="preserve"> </w:t>
      </w:r>
      <w:proofErr w:type="spellStart"/>
      <w:r w:rsidRPr="00901EA8">
        <w:rPr>
          <w:i/>
          <w:iCs/>
          <w:color w:val="202020"/>
          <w:lang w:eastAsia="lv-LV"/>
        </w:rPr>
        <w:t>paziņojumam</w:t>
      </w:r>
      <w:proofErr w:type="spellEnd"/>
      <w:r w:rsidRPr="00901EA8">
        <w:rPr>
          <w:i/>
          <w:iCs/>
          <w:color w:val="202020"/>
          <w:lang w:eastAsia="lv-LV"/>
        </w:rPr>
        <w:t xml:space="preserve"> </w:t>
      </w:r>
      <w:proofErr w:type="spellStart"/>
      <w:r w:rsidRPr="00901EA8">
        <w:rPr>
          <w:i/>
          <w:iCs/>
          <w:color w:val="202020"/>
          <w:lang w:eastAsia="lv-LV"/>
        </w:rPr>
        <w:t>tiek</w:t>
      </w:r>
      <w:proofErr w:type="spellEnd"/>
      <w:r w:rsidRPr="00901EA8">
        <w:rPr>
          <w:i/>
          <w:iCs/>
          <w:color w:val="202020"/>
          <w:lang w:eastAsia="lv-LV"/>
        </w:rPr>
        <w:t xml:space="preserve"> </w:t>
      </w:r>
      <w:proofErr w:type="spellStart"/>
      <w:r w:rsidRPr="00901EA8">
        <w:rPr>
          <w:i/>
          <w:iCs/>
          <w:color w:val="202020"/>
          <w:lang w:eastAsia="lv-LV"/>
        </w:rPr>
        <w:t>pārtraukta</w:t>
      </w:r>
      <w:proofErr w:type="spellEnd"/>
      <w:r w:rsidRPr="00901EA8">
        <w:rPr>
          <w:i/>
          <w:iCs/>
          <w:color w:val="202020"/>
          <w:lang w:eastAsia="lv-LV"/>
        </w:rPr>
        <w:t xml:space="preserve">. </w:t>
      </w:r>
      <w:proofErr w:type="spellStart"/>
      <w:r w:rsidRPr="00901EA8">
        <w:rPr>
          <w:i/>
          <w:iCs/>
          <w:color w:val="202020"/>
          <w:lang w:eastAsia="lv-LV"/>
        </w:rPr>
        <w:t>Informācija</w:t>
      </w:r>
      <w:proofErr w:type="spellEnd"/>
      <w:r w:rsidRPr="00901EA8">
        <w:rPr>
          <w:i/>
          <w:iCs/>
          <w:color w:val="202020"/>
          <w:lang w:eastAsia="lv-LV"/>
        </w:rPr>
        <w:t xml:space="preserve"> par </w:t>
      </w:r>
      <w:proofErr w:type="spellStart"/>
      <w:r w:rsidRPr="00901EA8">
        <w:rPr>
          <w:i/>
          <w:iCs/>
          <w:color w:val="202020"/>
          <w:lang w:eastAsia="lv-LV"/>
        </w:rPr>
        <w:t>atvēršanas</w:t>
      </w:r>
      <w:proofErr w:type="spellEnd"/>
      <w:r w:rsidRPr="00901EA8">
        <w:rPr>
          <w:i/>
          <w:iCs/>
          <w:color w:val="202020"/>
          <w:lang w:eastAsia="lv-LV"/>
        </w:rPr>
        <w:t xml:space="preserve"> </w:t>
      </w:r>
      <w:proofErr w:type="spellStart"/>
      <w:r w:rsidRPr="00901EA8">
        <w:rPr>
          <w:i/>
          <w:iCs/>
          <w:color w:val="202020"/>
          <w:lang w:eastAsia="lv-LV"/>
        </w:rPr>
        <w:t>rezultātiem</w:t>
      </w:r>
      <w:proofErr w:type="spellEnd"/>
      <w:r w:rsidRPr="00901EA8">
        <w:rPr>
          <w:i/>
          <w:iCs/>
          <w:color w:val="202020"/>
          <w:lang w:eastAsia="lv-LV"/>
        </w:rPr>
        <w:t xml:space="preserve"> </w:t>
      </w:r>
      <w:proofErr w:type="spellStart"/>
      <w:r w:rsidRPr="00901EA8">
        <w:rPr>
          <w:i/>
          <w:iCs/>
          <w:color w:val="202020"/>
          <w:lang w:eastAsia="lv-LV"/>
        </w:rPr>
        <w:t>piedāvājumus</w:t>
      </w:r>
      <w:proofErr w:type="spellEnd"/>
      <w:r w:rsidRPr="00901EA8">
        <w:rPr>
          <w:i/>
          <w:iCs/>
          <w:color w:val="202020"/>
          <w:lang w:eastAsia="lv-LV"/>
        </w:rPr>
        <w:t xml:space="preserve"> </w:t>
      </w:r>
      <w:proofErr w:type="spellStart"/>
      <w:r w:rsidRPr="00901EA8">
        <w:rPr>
          <w:i/>
          <w:iCs/>
          <w:color w:val="202020"/>
          <w:lang w:eastAsia="lv-LV"/>
        </w:rPr>
        <w:t>iesniegušajiem</w:t>
      </w:r>
      <w:proofErr w:type="spellEnd"/>
      <w:r w:rsidRPr="00901EA8">
        <w:rPr>
          <w:i/>
          <w:iCs/>
          <w:color w:val="202020"/>
          <w:lang w:eastAsia="lv-LV"/>
        </w:rPr>
        <w:t xml:space="preserve"> </w:t>
      </w:r>
      <w:proofErr w:type="spellStart"/>
      <w:r w:rsidRPr="00901EA8">
        <w:rPr>
          <w:i/>
          <w:iCs/>
          <w:color w:val="202020"/>
          <w:lang w:eastAsia="lv-LV"/>
        </w:rPr>
        <w:t>piegādātājiem</w:t>
      </w:r>
      <w:proofErr w:type="spellEnd"/>
      <w:r w:rsidRPr="00901EA8">
        <w:rPr>
          <w:i/>
          <w:iCs/>
          <w:color w:val="202020"/>
          <w:lang w:eastAsia="lv-LV"/>
        </w:rPr>
        <w:t xml:space="preserve"> </w:t>
      </w:r>
      <w:proofErr w:type="spellStart"/>
      <w:r w:rsidRPr="00901EA8">
        <w:rPr>
          <w:i/>
          <w:iCs/>
          <w:color w:val="202020"/>
          <w:lang w:eastAsia="lv-LV"/>
        </w:rPr>
        <w:t>tiks</w:t>
      </w:r>
      <w:proofErr w:type="spellEnd"/>
      <w:r w:rsidRPr="00901EA8">
        <w:rPr>
          <w:i/>
          <w:iCs/>
          <w:color w:val="202020"/>
          <w:lang w:eastAsia="lv-LV"/>
        </w:rPr>
        <w:t xml:space="preserve"> </w:t>
      </w:r>
      <w:proofErr w:type="spellStart"/>
      <w:r w:rsidRPr="00901EA8">
        <w:rPr>
          <w:i/>
          <w:iCs/>
          <w:color w:val="202020"/>
          <w:lang w:eastAsia="lv-LV"/>
        </w:rPr>
        <w:t>nosūtīta</w:t>
      </w:r>
      <w:proofErr w:type="spellEnd"/>
      <w:r w:rsidRPr="00901EA8">
        <w:rPr>
          <w:i/>
          <w:iCs/>
          <w:color w:val="202020"/>
          <w:lang w:eastAsia="lv-LV"/>
        </w:rPr>
        <w:t xml:space="preserve"> 1 </w:t>
      </w:r>
      <w:proofErr w:type="spellStart"/>
      <w:r w:rsidRPr="00901EA8">
        <w:rPr>
          <w:i/>
          <w:iCs/>
          <w:color w:val="202020"/>
          <w:lang w:eastAsia="lv-LV"/>
        </w:rPr>
        <w:t>darba</w:t>
      </w:r>
      <w:proofErr w:type="spellEnd"/>
      <w:r w:rsidRPr="00901EA8">
        <w:rPr>
          <w:i/>
          <w:iCs/>
          <w:color w:val="202020"/>
          <w:lang w:eastAsia="lv-LV"/>
        </w:rPr>
        <w:t xml:space="preserve"> </w:t>
      </w:r>
      <w:proofErr w:type="spellStart"/>
      <w:r w:rsidRPr="00901EA8">
        <w:rPr>
          <w:i/>
          <w:iCs/>
          <w:color w:val="202020"/>
          <w:lang w:eastAsia="lv-LV"/>
        </w:rPr>
        <w:t>dienas</w:t>
      </w:r>
      <w:proofErr w:type="spellEnd"/>
      <w:r w:rsidRPr="00901EA8">
        <w:rPr>
          <w:i/>
          <w:iCs/>
          <w:color w:val="202020"/>
          <w:lang w:eastAsia="lv-LV"/>
        </w:rPr>
        <w:t xml:space="preserve"> </w:t>
      </w:r>
      <w:proofErr w:type="spellStart"/>
      <w:r w:rsidRPr="00901EA8">
        <w:rPr>
          <w:i/>
          <w:iCs/>
          <w:color w:val="202020"/>
          <w:lang w:eastAsia="lv-LV"/>
        </w:rPr>
        <w:t>laikā</w:t>
      </w:r>
      <w:proofErr w:type="spellEnd"/>
      <w:r w:rsidRPr="00901EA8">
        <w:rPr>
          <w:i/>
          <w:iCs/>
          <w:color w:val="202020"/>
          <w:lang w:eastAsia="lv-LV"/>
        </w:rPr>
        <w:t xml:space="preserve"> </w:t>
      </w:r>
      <w:proofErr w:type="spellStart"/>
      <w:r w:rsidRPr="00901EA8">
        <w:rPr>
          <w:i/>
          <w:iCs/>
          <w:color w:val="202020"/>
          <w:lang w:eastAsia="lv-LV"/>
        </w:rPr>
        <w:t>pēc</w:t>
      </w:r>
      <w:proofErr w:type="spellEnd"/>
      <w:r w:rsidRPr="00901EA8">
        <w:rPr>
          <w:i/>
          <w:iCs/>
          <w:color w:val="202020"/>
          <w:lang w:eastAsia="lv-LV"/>
        </w:rPr>
        <w:t xml:space="preserve"> </w:t>
      </w:r>
      <w:proofErr w:type="spellStart"/>
      <w:r w:rsidRPr="00901EA8">
        <w:rPr>
          <w:i/>
          <w:iCs/>
          <w:color w:val="202020"/>
          <w:lang w:eastAsia="lv-LV"/>
        </w:rPr>
        <w:t>piedāvājumu</w:t>
      </w:r>
      <w:proofErr w:type="spellEnd"/>
      <w:r w:rsidRPr="00901EA8">
        <w:rPr>
          <w:i/>
          <w:iCs/>
          <w:color w:val="202020"/>
          <w:lang w:eastAsia="lv-LV"/>
        </w:rPr>
        <w:t xml:space="preserve"> </w:t>
      </w:r>
      <w:proofErr w:type="spellStart"/>
      <w:r w:rsidRPr="00901EA8">
        <w:rPr>
          <w:i/>
          <w:iCs/>
          <w:color w:val="202020"/>
          <w:lang w:eastAsia="lv-LV"/>
        </w:rPr>
        <w:t>atvēršanas</w:t>
      </w:r>
      <w:proofErr w:type="spellEnd"/>
      <w:r w:rsidRPr="00901EA8">
        <w:rPr>
          <w:i/>
          <w:iCs/>
          <w:color w:val="202020"/>
          <w:lang w:eastAsia="lv-LV"/>
        </w:rPr>
        <w:t>. </w:t>
      </w:r>
      <w:proofErr w:type="spellStart"/>
      <w:r w:rsidRPr="00901EA8">
        <w:rPr>
          <w:i/>
          <w:iCs/>
          <w:color w:val="202020"/>
          <w:lang w:eastAsia="lv-LV"/>
        </w:rPr>
        <w:t>Piedāvājumus</w:t>
      </w:r>
      <w:proofErr w:type="spellEnd"/>
      <w:r w:rsidRPr="00901EA8">
        <w:rPr>
          <w:i/>
          <w:iCs/>
          <w:color w:val="202020"/>
          <w:lang w:eastAsia="lv-LV"/>
        </w:rPr>
        <w:t xml:space="preserve"> </w:t>
      </w:r>
      <w:proofErr w:type="spellStart"/>
      <w:r w:rsidRPr="00901EA8">
        <w:rPr>
          <w:i/>
          <w:iCs/>
          <w:color w:val="202020"/>
          <w:lang w:eastAsia="lv-LV"/>
        </w:rPr>
        <w:t>iepirkumu</w:t>
      </w:r>
      <w:proofErr w:type="spellEnd"/>
      <w:r w:rsidRPr="00901EA8">
        <w:rPr>
          <w:i/>
          <w:iCs/>
          <w:color w:val="202020"/>
          <w:lang w:eastAsia="lv-LV"/>
        </w:rPr>
        <w:t xml:space="preserve"> </w:t>
      </w:r>
      <w:proofErr w:type="spellStart"/>
      <w:r w:rsidRPr="00901EA8">
        <w:rPr>
          <w:i/>
          <w:iCs/>
          <w:color w:val="202020"/>
          <w:lang w:eastAsia="lv-LV"/>
        </w:rPr>
        <w:t>procedūrās</w:t>
      </w:r>
      <w:proofErr w:type="spellEnd"/>
      <w:r w:rsidRPr="00901EA8">
        <w:rPr>
          <w:i/>
          <w:iCs/>
          <w:color w:val="202020"/>
          <w:lang w:eastAsia="lv-LV"/>
        </w:rPr>
        <w:t xml:space="preserve">, </w:t>
      </w:r>
      <w:proofErr w:type="spellStart"/>
      <w:r w:rsidRPr="00901EA8">
        <w:rPr>
          <w:i/>
          <w:iCs/>
          <w:color w:val="202020"/>
          <w:lang w:eastAsia="lv-LV"/>
        </w:rPr>
        <w:t>ja</w:t>
      </w:r>
      <w:proofErr w:type="spellEnd"/>
      <w:r w:rsidRPr="00901EA8">
        <w:rPr>
          <w:i/>
          <w:iCs/>
          <w:color w:val="202020"/>
          <w:lang w:eastAsia="lv-LV"/>
        </w:rPr>
        <w:t xml:space="preserve"> tie </w:t>
      </w:r>
      <w:proofErr w:type="spellStart"/>
      <w:r w:rsidRPr="00901EA8">
        <w:rPr>
          <w:i/>
          <w:iCs/>
          <w:color w:val="202020"/>
          <w:lang w:eastAsia="lv-LV"/>
        </w:rPr>
        <w:t>netiek</w:t>
      </w:r>
      <w:proofErr w:type="spellEnd"/>
      <w:r w:rsidRPr="00901EA8">
        <w:rPr>
          <w:i/>
          <w:iCs/>
          <w:color w:val="202020"/>
          <w:lang w:eastAsia="lv-LV"/>
        </w:rPr>
        <w:t xml:space="preserve"> </w:t>
      </w:r>
      <w:proofErr w:type="spellStart"/>
      <w:r w:rsidRPr="00901EA8">
        <w:rPr>
          <w:i/>
          <w:iCs/>
          <w:color w:val="202020"/>
          <w:lang w:eastAsia="lv-LV"/>
        </w:rPr>
        <w:t>nosūtīti</w:t>
      </w:r>
      <w:proofErr w:type="spellEnd"/>
      <w:r w:rsidRPr="00901EA8">
        <w:rPr>
          <w:i/>
          <w:iCs/>
          <w:color w:val="202020"/>
          <w:lang w:eastAsia="lv-LV"/>
        </w:rPr>
        <w:t xml:space="preserve"> </w:t>
      </w:r>
      <w:proofErr w:type="spellStart"/>
      <w:r w:rsidRPr="00901EA8">
        <w:rPr>
          <w:i/>
          <w:iCs/>
          <w:color w:val="202020"/>
          <w:lang w:eastAsia="lv-LV"/>
        </w:rPr>
        <w:t>pa</w:t>
      </w:r>
      <w:proofErr w:type="spellEnd"/>
      <w:r w:rsidRPr="00901EA8">
        <w:rPr>
          <w:i/>
          <w:iCs/>
          <w:color w:val="202020"/>
          <w:lang w:eastAsia="lv-LV"/>
        </w:rPr>
        <w:t xml:space="preserve"> </w:t>
      </w:r>
      <w:proofErr w:type="spellStart"/>
      <w:r w:rsidRPr="00901EA8">
        <w:rPr>
          <w:i/>
          <w:iCs/>
          <w:color w:val="202020"/>
          <w:lang w:eastAsia="lv-LV"/>
        </w:rPr>
        <w:t>pastu</w:t>
      </w:r>
      <w:proofErr w:type="spellEnd"/>
      <w:r w:rsidRPr="00901EA8">
        <w:rPr>
          <w:i/>
          <w:iCs/>
          <w:color w:val="202020"/>
          <w:lang w:eastAsia="lv-LV"/>
        </w:rPr>
        <w:t xml:space="preserve"> </w:t>
      </w:r>
      <w:proofErr w:type="spellStart"/>
      <w:r w:rsidRPr="00901EA8">
        <w:rPr>
          <w:i/>
          <w:iCs/>
          <w:color w:val="202020"/>
          <w:lang w:eastAsia="lv-LV"/>
        </w:rPr>
        <w:t>vai</w:t>
      </w:r>
      <w:proofErr w:type="spellEnd"/>
      <w:r w:rsidRPr="00901EA8">
        <w:rPr>
          <w:i/>
          <w:iCs/>
          <w:color w:val="202020"/>
          <w:lang w:eastAsia="lv-LV"/>
        </w:rPr>
        <w:t xml:space="preserve"> </w:t>
      </w:r>
      <w:proofErr w:type="spellStart"/>
      <w:r w:rsidRPr="00901EA8">
        <w:rPr>
          <w:i/>
          <w:iCs/>
          <w:color w:val="202020"/>
          <w:lang w:eastAsia="lv-LV"/>
        </w:rPr>
        <w:t>kurjerpastu</w:t>
      </w:r>
      <w:proofErr w:type="spellEnd"/>
      <w:r w:rsidRPr="00901EA8">
        <w:rPr>
          <w:i/>
          <w:iCs/>
          <w:color w:val="202020"/>
          <w:lang w:eastAsia="lv-LV"/>
        </w:rPr>
        <w:t xml:space="preserve">, var </w:t>
      </w:r>
      <w:proofErr w:type="spellStart"/>
      <w:r w:rsidRPr="00901EA8">
        <w:rPr>
          <w:i/>
          <w:iCs/>
          <w:color w:val="202020"/>
          <w:lang w:eastAsia="lv-LV"/>
        </w:rPr>
        <w:t>iesniegt</w:t>
      </w:r>
      <w:proofErr w:type="spellEnd"/>
      <w:r w:rsidRPr="00901EA8">
        <w:rPr>
          <w:i/>
          <w:iCs/>
          <w:color w:val="202020"/>
          <w:lang w:eastAsia="lv-LV"/>
        </w:rPr>
        <w:t xml:space="preserve"> </w:t>
      </w:r>
      <w:proofErr w:type="spellStart"/>
      <w:r w:rsidRPr="00901EA8">
        <w:rPr>
          <w:i/>
          <w:iCs/>
          <w:color w:val="202020"/>
          <w:lang w:eastAsia="lv-LV"/>
        </w:rPr>
        <w:t>nolikumā</w:t>
      </w:r>
      <w:proofErr w:type="spellEnd"/>
      <w:r w:rsidRPr="00901EA8">
        <w:rPr>
          <w:i/>
          <w:iCs/>
          <w:color w:val="202020"/>
          <w:lang w:eastAsia="lv-LV"/>
        </w:rPr>
        <w:t xml:space="preserve"> </w:t>
      </w:r>
      <w:proofErr w:type="spellStart"/>
      <w:r w:rsidRPr="00901EA8">
        <w:rPr>
          <w:i/>
          <w:iCs/>
          <w:color w:val="202020"/>
          <w:lang w:eastAsia="lv-LV"/>
        </w:rPr>
        <w:t>noteiktajā</w:t>
      </w:r>
      <w:proofErr w:type="spellEnd"/>
      <w:r w:rsidRPr="00901EA8">
        <w:rPr>
          <w:i/>
          <w:iCs/>
          <w:color w:val="202020"/>
          <w:lang w:eastAsia="lv-LV"/>
        </w:rPr>
        <w:t xml:space="preserve"> </w:t>
      </w:r>
      <w:proofErr w:type="spellStart"/>
      <w:r w:rsidRPr="00901EA8">
        <w:rPr>
          <w:i/>
          <w:iCs/>
          <w:color w:val="202020"/>
          <w:lang w:eastAsia="lv-LV"/>
        </w:rPr>
        <w:t>kārtībā</w:t>
      </w:r>
      <w:proofErr w:type="spellEnd"/>
      <w:r w:rsidRPr="00901EA8">
        <w:rPr>
          <w:i/>
          <w:iCs/>
          <w:color w:val="202020"/>
          <w:lang w:eastAsia="lv-LV"/>
        </w:rPr>
        <w:t xml:space="preserve">, </w:t>
      </w:r>
      <w:proofErr w:type="spellStart"/>
      <w:r w:rsidRPr="00901EA8">
        <w:rPr>
          <w:i/>
          <w:iCs/>
          <w:color w:val="202020"/>
          <w:lang w:eastAsia="lv-LV"/>
        </w:rPr>
        <w:t>norādītajā</w:t>
      </w:r>
      <w:proofErr w:type="spellEnd"/>
      <w:r w:rsidRPr="00901EA8">
        <w:rPr>
          <w:i/>
          <w:iCs/>
          <w:color w:val="202020"/>
          <w:lang w:eastAsia="lv-LV"/>
        </w:rPr>
        <w:t xml:space="preserve"> </w:t>
      </w:r>
      <w:proofErr w:type="spellStart"/>
      <w:r w:rsidRPr="00901EA8">
        <w:rPr>
          <w:i/>
          <w:iCs/>
          <w:color w:val="202020"/>
          <w:lang w:eastAsia="lv-LV"/>
        </w:rPr>
        <w:t>adresē</w:t>
      </w:r>
      <w:proofErr w:type="spellEnd"/>
      <w:r w:rsidRPr="00901EA8">
        <w:rPr>
          <w:i/>
          <w:iCs/>
          <w:color w:val="202020"/>
          <w:lang w:eastAsia="lv-LV"/>
        </w:rPr>
        <w:t>.</w:t>
      </w:r>
    </w:p>
  </w:footnote>
  <w:footnote w:id="2">
    <w:p w14:paraId="5AA25D63" w14:textId="34D91358" w:rsidR="00C339F5" w:rsidRDefault="00C339F5">
      <w:pPr>
        <w:pStyle w:val="FootnoteText"/>
        <w:rPr>
          <w:i/>
          <w:lang w:val="en-US"/>
        </w:rPr>
      </w:pPr>
      <w:r>
        <w:rPr>
          <w:rStyle w:val="FootnoteReference"/>
        </w:rPr>
        <w:footnoteRef/>
      </w:r>
      <w:r>
        <w:t xml:space="preserve"> </w:t>
      </w:r>
      <w:r w:rsidRPr="003C1DE7">
        <w:rPr>
          <w:i/>
          <w:lang w:val="en-US"/>
        </w:rPr>
        <w:t xml:space="preserve">sk. </w:t>
      </w:r>
      <w:proofErr w:type="spellStart"/>
      <w:r w:rsidRPr="003C1DE7">
        <w:rPr>
          <w:i/>
          <w:lang w:val="en-US"/>
        </w:rPr>
        <w:t>arī</w:t>
      </w:r>
      <w:proofErr w:type="spellEnd"/>
      <w:r w:rsidRPr="003C1DE7">
        <w:rPr>
          <w:i/>
          <w:lang w:val="en-US"/>
        </w:rPr>
        <w:t xml:space="preserve"> </w:t>
      </w:r>
      <w:proofErr w:type="spellStart"/>
      <w:r w:rsidRPr="003C1DE7">
        <w:rPr>
          <w:i/>
          <w:lang w:val="en-US"/>
        </w:rPr>
        <w:t>nolikuma</w:t>
      </w:r>
      <w:proofErr w:type="spellEnd"/>
      <w:r w:rsidRPr="003C1DE7">
        <w:rPr>
          <w:i/>
          <w:lang w:val="en-US"/>
        </w:rPr>
        <w:t xml:space="preserve"> 4.2.</w:t>
      </w:r>
      <w:proofErr w:type="gramStart"/>
      <w:r w:rsidRPr="003C1DE7">
        <w:rPr>
          <w:i/>
          <w:lang w:val="en-US"/>
        </w:rPr>
        <w:t>6.punktu</w:t>
      </w:r>
      <w:proofErr w:type="gramEnd"/>
      <w:r w:rsidRPr="003C1DE7">
        <w:rPr>
          <w:i/>
          <w:lang w:val="en-US"/>
        </w:rPr>
        <w:t xml:space="preserve"> par </w:t>
      </w:r>
      <w:proofErr w:type="spellStart"/>
      <w:r w:rsidRPr="003C1DE7">
        <w:rPr>
          <w:i/>
          <w:lang w:val="en-US"/>
        </w:rPr>
        <w:t>papildus</w:t>
      </w:r>
      <w:proofErr w:type="spellEnd"/>
      <w:r w:rsidRPr="003C1DE7">
        <w:rPr>
          <w:i/>
          <w:lang w:val="en-US"/>
        </w:rPr>
        <w:t xml:space="preserve"> </w:t>
      </w:r>
      <w:proofErr w:type="spellStart"/>
      <w:r w:rsidRPr="003C1DE7">
        <w:rPr>
          <w:i/>
          <w:lang w:val="en-US"/>
        </w:rPr>
        <w:t>dokumentu</w:t>
      </w:r>
      <w:proofErr w:type="spellEnd"/>
      <w:r w:rsidRPr="003C1DE7">
        <w:rPr>
          <w:i/>
          <w:lang w:val="en-US"/>
        </w:rPr>
        <w:t xml:space="preserve"> </w:t>
      </w:r>
      <w:proofErr w:type="spellStart"/>
      <w:r w:rsidRPr="003C1DE7">
        <w:rPr>
          <w:i/>
          <w:lang w:val="en-US"/>
        </w:rPr>
        <w:t>iesniegšanu</w:t>
      </w:r>
      <w:proofErr w:type="spellEnd"/>
      <w:r>
        <w:rPr>
          <w:i/>
          <w:lang w:val="en-US"/>
        </w:rPr>
        <w:t>.</w:t>
      </w:r>
    </w:p>
    <w:p w14:paraId="408D79F0" w14:textId="77777777" w:rsidR="00C339F5" w:rsidRPr="00D4123C" w:rsidRDefault="00C339F5" w:rsidP="006E7ECD">
      <w:pPr>
        <w:pStyle w:val="FootnoteText"/>
        <w:jc w:val="both"/>
        <w:rPr>
          <w:lang w:val="lv-LV"/>
        </w:rPr>
      </w:pPr>
      <w:r w:rsidRPr="00046F77">
        <w:rPr>
          <w:i/>
          <w:iCs/>
          <w:lang w:val="lv-LV"/>
        </w:rPr>
        <w:t>Pasūtītājs pēc piedāvājumu atvēršanas var pieprasīt pretendentiem iesniegt piedāvājumu (tajā skaitā piedāvājumā iekļauto informāciju un dokumentus) arī elektroniski.</w:t>
      </w:r>
    </w:p>
    <w:p w14:paraId="06C7F84E" w14:textId="77777777" w:rsidR="00C339F5" w:rsidRPr="003B0204" w:rsidRDefault="00C339F5">
      <w:pPr>
        <w:pStyle w:val="FootnoteText"/>
        <w:rPr>
          <w:lang w:val="lv-LV"/>
        </w:rPr>
      </w:pPr>
    </w:p>
  </w:footnote>
  <w:footnote w:id="3">
    <w:p w14:paraId="21E59248" w14:textId="7AE16374" w:rsidR="00C339F5" w:rsidRPr="005D2223" w:rsidRDefault="00C339F5">
      <w:pPr>
        <w:pStyle w:val="FootnoteText"/>
        <w:rPr>
          <w:lang w:val="lv-LV"/>
        </w:rPr>
      </w:pPr>
      <w:r>
        <w:rPr>
          <w:rStyle w:val="FootnoteReference"/>
        </w:rPr>
        <w:footnoteRef/>
      </w:r>
      <w:r w:rsidRPr="00B52730">
        <w:rPr>
          <w:lang w:val="lv-LV"/>
        </w:rPr>
        <w:t xml:space="preserve"> </w:t>
      </w:r>
      <w:r>
        <w:rPr>
          <w:i/>
          <w:lang w:val="lv-LV"/>
        </w:rPr>
        <w:t xml:space="preserve">Pasūtītājs, </w:t>
      </w:r>
      <w:r w:rsidRPr="009B0D5E">
        <w:rPr>
          <w:i/>
          <w:lang w:val="lv-LV"/>
        </w:rPr>
        <w:t>izmantojot publiskās datu bāzes un publiski pieejamo informāciju, pārbaudīs un pārliecināsies, vai uz Latvijas Republikā reģistrētu pretendentu neattiecas izslēgšanas noteikumi atbilstoši nolikuma 3</w:t>
      </w:r>
      <w:r>
        <w:rPr>
          <w:i/>
          <w:lang w:val="lv-LV"/>
        </w:rPr>
        <w:t>.</w:t>
      </w:r>
      <w:r w:rsidRPr="009B0D5E">
        <w:rPr>
          <w:i/>
          <w:lang w:val="lv-LV"/>
        </w:rPr>
        <w:t>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footnote>
  <w:footnote w:id="4">
    <w:p w14:paraId="7F299C89" w14:textId="429B8DA3" w:rsidR="00C339F5" w:rsidRPr="007444DA" w:rsidRDefault="00C339F5">
      <w:pPr>
        <w:pStyle w:val="FootnoteText"/>
        <w:rPr>
          <w:lang w:val="lv-LV"/>
        </w:rPr>
      </w:pPr>
      <w:r>
        <w:rPr>
          <w:rStyle w:val="FootnoteReference"/>
        </w:rPr>
        <w:footnoteRef/>
      </w:r>
      <w:r w:rsidRPr="007444DA">
        <w:rPr>
          <w:lang w:val="lv-LV"/>
        </w:rPr>
        <w:t xml:space="preserve"> </w:t>
      </w:r>
      <w:r>
        <w:rPr>
          <w:sz w:val="16"/>
          <w:szCs w:val="16"/>
          <w:lang w:val="lv-LV"/>
        </w:rPr>
        <w:t xml:space="preserve">Papildus </w:t>
      </w:r>
      <w:proofErr w:type="spellStart"/>
      <w:r>
        <w:rPr>
          <w:sz w:val="16"/>
          <w:szCs w:val="16"/>
          <w:lang w:val="lv-LV"/>
        </w:rPr>
        <w:t>skat.nolikuma</w:t>
      </w:r>
      <w:proofErr w:type="spellEnd"/>
      <w:r>
        <w:rPr>
          <w:sz w:val="16"/>
          <w:szCs w:val="16"/>
          <w:lang w:val="lv-LV"/>
        </w:rPr>
        <w:t xml:space="preserve"> 1.7.7.punktu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70E9"/>
    <w:multiLevelType w:val="multilevel"/>
    <w:tmpl w:val="7E643CCC"/>
    <w:lvl w:ilvl="0">
      <w:start w:val="1"/>
      <w:numFmt w:val="decimal"/>
      <w:lvlText w:val="%1."/>
      <w:lvlJc w:val="left"/>
      <w:pPr>
        <w:ind w:left="600" w:hanging="600"/>
      </w:pPr>
      <w:rPr>
        <w:rFonts w:hint="default"/>
        <w:b/>
      </w:rPr>
    </w:lvl>
    <w:lvl w:ilvl="1">
      <w:start w:val="1"/>
      <w:numFmt w:val="decimal"/>
      <w:lvlText w:val="%1.%2."/>
      <w:lvlJc w:val="left"/>
      <w:pPr>
        <w:ind w:left="600" w:hanging="60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E362447"/>
    <w:multiLevelType w:val="multilevel"/>
    <w:tmpl w:val="067055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F80132"/>
    <w:multiLevelType w:val="multilevel"/>
    <w:tmpl w:val="D9E4B9FC"/>
    <w:lvl w:ilvl="0">
      <w:start w:val="2"/>
      <w:numFmt w:val="decimal"/>
      <w:lvlText w:val="%1."/>
      <w:lvlJc w:val="left"/>
      <w:pPr>
        <w:tabs>
          <w:tab w:val="num" w:pos="4188"/>
        </w:tabs>
        <w:ind w:left="4188"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5053F5B"/>
    <w:multiLevelType w:val="multilevel"/>
    <w:tmpl w:val="CF8EFCF4"/>
    <w:lvl w:ilvl="0">
      <w:start w:val="1"/>
      <w:numFmt w:val="decimal"/>
      <w:lvlText w:val="%1."/>
      <w:lvlJc w:val="left"/>
      <w:pPr>
        <w:ind w:left="360" w:hanging="360"/>
      </w:pPr>
      <w:rPr>
        <w:rFonts w:hint="default"/>
        <w:i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797ACD"/>
    <w:multiLevelType w:val="multilevel"/>
    <w:tmpl w:val="D2DE1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F957C5A"/>
    <w:multiLevelType w:val="hybridMultilevel"/>
    <w:tmpl w:val="F59C2768"/>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800"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E9B4D32"/>
    <w:multiLevelType w:val="multilevel"/>
    <w:tmpl w:val="51A0E66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515C6BFA"/>
    <w:multiLevelType w:val="multilevel"/>
    <w:tmpl w:val="76C02F0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D9259F"/>
    <w:multiLevelType w:val="hybridMultilevel"/>
    <w:tmpl w:val="1470553C"/>
    <w:lvl w:ilvl="0" w:tplc="9434090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4"/>
  </w:num>
  <w:num w:numId="3">
    <w:abstractNumId w:val="15"/>
  </w:num>
  <w:num w:numId="4">
    <w:abstractNumId w:val="1"/>
  </w:num>
  <w:num w:numId="5">
    <w:abstractNumId w:val="10"/>
  </w:num>
  <w:num w:numId="6">
    <w:abstractNumId w:val="8"/>
  </w:num>
  <w:num w:numId="7">
    <w:abstractNumId w:val="11"/>
  </w:num>
  <w:num w:numId="8">
    <w:abstractNumId w:val="5"/>
  </w:num>
  <w:num w:numId="9">
    <w:abstractNumId w:val="0"/>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B4"/>
    <w:rsid w:val="0000058B"/>
    <w:rsid w:val="0000109D"/>
    <w:rsid w:val="00002216"/>
    <w:rsid w:val="00004BC7"/>
    <w:rsid w:val="000102F4"/>
    <w:rsid w:val="0001198E"/>
    <w:rsid w:val="000153BD"/>
    <w:rsid w:val="00016049"/>
    <w:rsid w:val="00017F80"/>
    <w:rsid w:val="000204B8"/>
    <w:rsid w:val="000205BF"/>
    <w:rsid w:val="00030CF0"/>
    <w:rsid w:val="00032504"/>
    <w:rsid w:val="00032CA6"/>
    <w:rsid w:val="000360F5"/>
    <w:rsid w:val="00036899"/>
    <w:rsid w:val="000412BB"/>
    <w:rsid w:val="00041ABF"/>
    <w:rsid w:val="00043BE3"/>
    <w:rsid w:val="000548FC"/>
    <w:rsid w:val="000560A2"/>
    <w:rsid w:val="00057E37"/>
    <w:rsid w:val="00063DDD"/>
    <w:rsid w:val="00065728"/>
    <w:rsid w:val="00066C6F"/>
    <w:rsid w:val="000675C3"/>
    <w:rsid w:val="00071123"/>
    <w:rsid w:val="00071AE9"/>
    <w:rsid w:val="0007336D"/>
    <w:rsid w:val="000737D7"/>
    <w:rsid w:val="000809E3"/>
    <w:rsid w:val="00080D11"/>
    <w:rsid w:val="00081991"/>
    <w:rsid w:val="0008249A"/>
    <w:rsid w:val="00085210"/>
    <w:rsid w:val="0008689B"/>
    <w:rsid w:val="00090187"/>
    <w:rsid w:val="0009073D"/>
    <w:rsid w:val="00094E37"/>
    <w:rsid w:val="00096C86"/>
    <w:rsid w:val="000A02FF"/>
    <w:rsid w:val="000A051A"/>
    <w:rsid w:val="000A1B63"/>
    <w:rsid w:val="000A1F27"/>
    <w:rsid w:val="000A218E"/>
    <w:rsid w:val="000A4FBB"/>
    <w:rsid w:val="000A677D"/>
    <w:rsid w:val="000A7792"/>
    <w:rsid w:val="000A7879"/>
    <w:rsid w:val="000B5F74"/>
    <w:rsid w:val="000B63BF"/>
    <w:rsid w:val="000C0D6D"/>
    <w:rsid w:val="000C0EB3"/>
    <w:rsid w:val="000C1252"/>
    <w:rsid w:val="000C1E55"/>
    <w:rsid w:val="000C290D"/>
    <w:rsid w:val="000D00AC"/>
    <w:rsid w:val="000D03BC"/>
    <w:rsid w:val="000D043B"/>
    <w:rsid w:val="000D10D6"/>
    <w:rsid w:val="000D227D"/>
    <w:rsid w:val="000D2F23"/>
    <w:rsid w:val="000D7433"/>
    <w:rsid w:val="000E00AF"/>
    <w:rsid w:val="000E22B0"/>
    <w:rsid w:val="000E3427"/>
    <w:rsid w:val="000E3C0E"/>
    <w:rsid w:val="000E6165"/>
    <w:rsid w:val="000E6180"/>
    <w:rsid w:val="000F0AE1"/>
    <w:rsid w:val="000F0B8B"/>
    <w:rsid w:val="000F1A71"/>
    <w:rsid w:val="000F2CD0"/>
    <w:rsid w:val="000F3608"/>
    <w:rsid w:val="0010635B"/>
    <w:rsid w:val="00106694"/>
    <w:rsid w:val="00114A8E"/>
    <w:rsid w:val="00114B75"/>
    <w:rsid w:val="00116B11"/>
    <w:rsid w:val="00116EA4"/>
    <w:rsid w:val="00117F4B"/>
    <w:rsid w:val="0012215C"/>
    <w:rsid w:val="001234B2"/>
    <w:rsid w:val="0012730F"/>
    <w:rsid w:val="001302F9"/>
    <w:rsid w:val="00131F96"/>
    <w:rsid w:val="00132D44"/>
    <w:rsid w:val="00133D14"/>
    <w:rsid w:val="001340A6"/>
    <w:rsid w:val="001340DE"/>
    <w:rsid w:val="00134703"/>
    <w:rsid w:val="00135084"/>
    <w:rsid w:val="00137788"/>
    <w:rsid w:val="001430D6"/>
    <w:rsid w:val="001453FF"/>
    <w:rsid w:val="00146483"/>
    <w:rsid w:val="00146EA8"/>
    <w:rsid w:val="0015029F"/>
    <w:rsid w:val="0015071F"/>
    <w:rsid w:val="00153AA5"/>
    <w:rsid w:val="00153CF7"/>
    <w:rsid w:val="001543FC"/>
    <w:rsid w:val="00155859"/>
    <w:rsid w:val="001560F9"/>
    <w:rsid w:val="001575B8"/>
    <w:rsid w:val="00157DC3"/>
    <w:rsid w:val="001603AF"/>
    <w:rsid w:val="00160AE5"/>
    <w:rsid w:val="00161D8B"/>
    <w:rsid w:val="001644E3"/>
    <w:rsid w:val="00165F6E"/>
    <w:rsid w:val="00166C44"/>
    <w:rsid w:val="00167E24"/>
    <w:rsid w:val="00167E3B"/>
    <w:rsid w:val="00170D70"/>
    <w:rsid w:val="00171856"/>
    <w:rsid w:val="00172D63"/>
    <w:rsid w:val="00172E36"/>
    <w:rsid w:val="001756D9"/>
    <w:rsid w:val="0018093D"/>
    <w:rsid w:val="001811F3"/>
    <w:rsid w:val="001813FA"/>
    <w:rsid w:val="00182032"/>
    <w:rsid w:val="00186ED9"/>
    <w:rsid w:val="00187A2C"/>
    <w:rsid w:val="001926ED"/>
    <w:rsid w:val="001928D6"/>
    <w:rsid w:val="00194329"/>
    <w:rsid w:val="0019590F"/>
    <w:rsid w:val="001969C9"/>
    <w:rsid w:val="001A0D53"/>
    <w:rsid w:val="001A0D5B"/>
    <w:rsid w:val="001A11CB"/>
    <w:rsid w:val="001A1E50"/>
    <w:rsid w:val="001A260E"/>
    <w:rsid w:val="001A4744"/>
    <w:rsid w:val="001A538C"/>
    <w:rsid w:val="001A72A4"/>
    <w:rsid w:val="001B529E"/>
    <w:rsid w:val="001B66EE"/>
    <w:rsid w:val="001C4E05"/>
    <w:rsid w:val="001C4F6D"/>
    <w:rsid w:val="001C719A"/>
    <w:rsid w:val="001C7A08"/>
    <w:rsid w:val="001D03FC"/>
    <w:rsid w:val="001D0647"/>
    <w:rsid w:val="001D0FF7"/>
    <w:rsid w:val="001D142F"/>
    <w:rsid w:val="001D1DAD"/>
    <w:rsid w:val="001D659B"/>
    <w:rsid w:val="001E08D9"/>
    <w:rsid w:val="001E2686"/>
    <w:rsid w:val="001E3100"/>
    <w:rsid w:val="001E4484"/>
    <w:rsid w:val="001E7004"/>
    <w:rsid w:val="001F32C2"/>
    <w:rsid w:val="001F69AE"/>
    <w:rsid w:val="001F798D"/>
    <w:rsid w:val="00203334"/>
    <w:rsid w:val="002038F7"/>
    <w:rsid w:val="0021283A"/>
    <w:rsid w:val="00217CE4"/>
    <w:rsid w:val="0022526C"/>
    <w:rsid w:val="00225AA1"/>
    <w:rsid w:val="002266B3"/>
    <w:rsid w:val="00226E42"/>
    <w:rsid w:val="00230789"/>
    <w:rsid w:val="00230D1B"/>
    <w:rsid w:val="0023245E"/>
    <w:rsid w:val="002347D2"/>
    <w:rsid w:val="0023525B"/>
    <w:rsid w:val="002360B3"/>
    <w:rsid w:val="00236C2B"/>
    <w:rsid w:val="00242252"/>
    <w:rsid w:val="00242B22"/>
    <w:rsid w:val="00243C2F"/>
    <w:rsid w:val="00251A70"/>
    <w:rsid w:val="00256E53"/>
    <w:rsid w:val="00257549"/>
    <w:rsid w:val="00261727"/>
    <w:rsid w:val="0026286F"/>
    <w:rsid w:val="00263C28"/>
    <w:rsid w:val="00264704"/>
    <w:rsid w:val="002679F3"/>
    <w:rsid w:val="00270F09"/>
    <w:rsid w:val="00271373"/>
    <w:rsid w:val="00274333"/>
    <w:rsid w:val="00280211"/>
    <w:rsid w:val="002819EE"/>
    <w:rsid w:val="00281DF5"/>
    <w:rsid w:val="00282BAD"/>
    <w:rsid w:val="002866E7"/>
    <w:rsid w:val="00292474"/>
    <w:rsid w:val="00293A19"/>
    <w:rsid w:val="00293B8F"/>
    <w:rsid w:val="0029496B"/>
    <w:rsid w:val="00294AB2"/>
    <w:rsid w:val="00294AD7"/>
    <w:rsid w:val="002A18A6"/>
    <w:rsid w:val="002A6ABA"/>
    <w:rsid w:val="002B00B7"/>
    <w:rsid w:val="002B383D"/>
    <w:rsid w:val="002B4CBB"/>
    <w:rsid w:val="002B58E0"/>
    <w:rsid w:val="002B7F14"/>
    <w:rsid w:val="002C07DF"/>
    <w:rsid w:val="002C104F"/>
    <w:rsid w:val="002D1A38"/>
    <w:rsid w:val="002D354C"/>
    <w:rsid w:val="002D3787"/>
    <w:rsid w:val="002D3A21"/>
    <w:rsid w:val="002D4282"/>
    <w:rsid w:val="002D4ACA"/>
    <w:rsid w:val="002D4B4A"/>
    <w:rsid w:val="002D796A"/>
    <w:rsid w:val="002E1DB7"/>
    <w:rsid w:val="002E24AD"/>
    <w:rsid w:val="002E36BC"/>
    <w:rsid w:val="002E38DC"/>
    <w:rsid w:val="002E3EDA"/>
    <w:rsid w:val="002E450C"/>
    <w:rsid w:val="002E5DF2"/>
    <w:rsid w:val="002E7AD9"/>
    <w:rsid w:val="002F1D68"/>
    <w:rsid w:val="002F2355"/>
    <w:rsid w:val="002F4174"/>
    <w:rsid w:val="002F4B80"/>
    <w:rsid w:val="002F5232"/>
    <w:rsid w:val="002F534D"/>
    <w:rsid w:val="003026EE"/>
    <w:rsid w:val="00303911"/>
    <w:rsid w:val="003039DC"/>
    <w:rsid w:val="003043B3"/>
    <w:rsid w:val="00304B1A"/>
    <w:rsid w:val="00304D03"/>
    <w:rsid w:val="00306735"/>
    <w:rsid w:val="00307F17"/>
    <w:rsid w:val="00310295"/>
    <w:rsid w:val="00311F20"/>
    <w:rsid w:val="00313E48"/>
    <w:rsid w:val="00316326"/>
    <w:rsid w:val="00317115"/>
    <w:rsid w:val="00324F98"/>
    <w:rsid w:val="00325BD2"/>
    <w:rsid w:val="003260B9"/>
    <w:rsid w:val="0033050E"/>
    <w:rsid w:val="00331924"/>
    <w:rsid w:val="00331BFC"/>
    <w:rsid w:val="00331E2C"/>
    <w:rsid w:val="00333963"/>
    <w:rsid w:val="00334724"/>
    <w:rsid w:val="00336E73"/>
    <w:rsid w:val="003378CC"/>
    <w:rsid w:val="0034211C"/>
    <w:rsid w:val="00342D93"/>
    <w:rsid w:val="00344409"/>
    <w:rsid w:val="00346F72"/>
    <w:rsid w:val="00351688"/>
    <w:rsid w:val="00356C17"/>
    <w:rsid w:val="00357642"/>
    <w:rsid w:val="00357E07"/>
    <w:rsid w:val="003603F2"/>
    <w:rsid w:val="0036309D"/>
    <w:rsid w:val="00363C4D"/>
    <w:rsid w:val="00364C84"/>
    <w:rsid w:val="003651C1"/>
    <w:rsid w:val="0036772B"/>
    <w:rsid w:val="00370788"/>
    <w:rsid w:val="003707AE"/>
    <w:rsid w:val="003707FB"/>
    <w:rsid w:val="00370948"/>
    <w:rsid w:val="00372D86"/>
    <w:rsid w:val="003730A6"/>
    <w:rsid w:val="0037335F"/>
    <w:rsid w:val="003733E8"/>
    <w:rsid w:val="00375AE9"/>
    <w:rsid w:val="00376362"/>
    <w:rsid w:val="003770D1"/>
    <w:rsid w:val="003809FB"/>
    <w:rsid w:val="00382F44"/>
    <w:rsid w:val="00390D27"/>
    <w:rsid w:val="00393DB4"/>
    <w:rsid w:val="003A043C"/>
    <w:rsid w:val="003A0EF5"/>
    <w:rsid w:val="003A10AA"/>
    <w:rsid w:val="003A1DAB"/>
    <w:rsid w:val="003A3274"/>
    <w:rsid w:val="003A381B"/>
    <w:rsid w:val="003A59DC"/>
    <w:rsid w:val="003A5A12"/>
    <w:rsid w:val="003A5A30"/>
    <w:rsid w:val="003A656B"/>
    <w:rsid w:val="003A6990"/>
    <w:rsid w:val="003A73E0"/>
    <w:rsid w:val="003A7BF7"/>
    <w:rsid w:val="003A7CFD"/>
    <w:rsid w:val="003B0204"/>
    <w:rsid w:val="003B0AC6"/>
    <w:rsid w:val="003B1B32"/>
    <w:rsid w:val="003B2FE8"/>
    <w:rsid w:val="003B4B92"/>
    <w:rsid w:val="003B4F7E"/>
    <w:rsid w:val="003B7C41"/>
    <w:rsid w:val="003C1DE7"/>
    <w:rsid w:val="003C26DE"/>
    <w:rsid w:val="003C28A2"/>
    <w:rsid w:val="003C4786"/>
    <w:rsid w:val="003C54B7"/>
    <w:rsid w:val="003C7119"/>
    <w:rsid w:val="003C7508"/>
    <w:rsid w:val="003C797B"/>
    <w:rsid w:val="003D18EE"/>
    <w:rsid w:val="003D1956"/>
    <w:rsid w:val="003D2981"/>
    <w:rsid w:val="003D3C29"/>
    <w:rsid w:val="003D4C29"/>
    <w:rsid w:val="003E0F1F"/>
    <w:rsid w:val="003E4249"/>
    <w:rsid w:val="003E4B42"/>
    <w:rsid w:val="003E63BC"/>
    <w:rsid w:val="003F1273"/>
    <w:rsid w:val="003F2297"/>
    <w:rsid w:val="003F31C6"/>
    <w:rsid w:val="003F473C"/>
    <w:rsid w:val="003F4DDE"/>
    <w:rsid w:val="003F5821"/>
    <w:rsid w:val="003F658D"/>
    <w:rsid w:val="00403773"/>
    <w:rsid w:val="004039C8"/>
    <w:rsid w:val="00406E9D"/>
    <w:rsid w:val="00410216"/>
    <w:rsid w:val="004111DA"/>
    <w:rsid w:val="004119FB"/>
    <w:rsid w:val="004147C8"/>
    <w:rsid w:val="004148CF"/>
    <w:rsid w:val="004200CD"/>
    <w:rsid w:val="004209A3"/>
    <w:rsid w:val="004210B6"/>
    <w:rsid w:val="004239A4"/>
    <w:rsid w:val="0042589A"/>
    <w:rsid w:val="00425E0A"/>
    <w:rsid w:val="00427F86"/>
    <w:rsid w:val="00432120"/>
    <w:rsid w:val="004328E6"/>
    <w:rsid w:val="00435A5C"/>
    <w:rsid w:val="00435FAA"/>
    <w:rsid w:val="0044106F"/>
    <w:rsid w:val="004421C2"/>
    <w:rsid w:val="00442200"/>
    <w:rsid w:val="00444729"/>
    <w:rsid w:val="00444BFA"/>
    <w:rsid w:val="004465E8"/>
    <w:rsid w:val="00446D96"/>
    <w:rsid w:val="004477A9"/>
    <w:rsid w:val="00450D6F"/>
    <w:rsid w:val="004529FA"/>
    <w:rsid w:val="004541A2"/>
    <w:rsid w:val="00455039"/>
    <w:rsid w:val="004563CC"/>
    <w:rsid w:val="00463487"/>
    <w:rsid w:val="004636F8"/>
    <w:rsid w:val="0046553B"/>
    <w:rsid w:val="004666CC"/>
    <w:rsid w:val="00467DED"/>
    <w:rsid w:val="0047009F"/>
    <w:rsid w:val="004705E4"/>
    <w:rsid w:val="00471EC2"/>
    <w:rsid w:val="0047264F"/>
    <w:rsid w:val="00474966"/>
    <w:rsid w:val="0047546D"/>
    <w:rsid w:val="004759EE"/>
    <w:rsid w:val="0047633B"/>
    <w:rsid w:val="004771F1"/>
    <w:rsid w:val="00483924"/>
    <w:rsid w:val="00487305"/>
    <w:rsid w:val="0049039D"/>
    <w:rsid w:val="00490464"/>
    <w:rsid w:val="00490C89"/>
    <w:rsid w:val="00493C26"/>
    <w:rsid w:val="00494D83"/>
    <w:rsid w:val="004973B9"/>
    <w:rsid w:val="00497727"/>
    <w:rsid w:val="004A03F5"/>
    <w:rsid w:val="004A24FF"/>
    <w:rsid w:val="004A5F4D"/>
    <w:rsid w:val="004A6C72"/>
    <w:rsid w:val="004A7318"/>
    <w:rsid w:val="004B022C"/>
    <w:rsid w:val="004B09D8"/>
    <w:rsid w:val="004B2040"/>
    <w:rsid w:val="004B3098"/>
    <w:rsid w:val="004B413E"/>
    <w:rsid w:val="004B5982"/>
    <w:rsid w:val="004C2407"/>
    <w:rsid w:val="004C3FEB"/>
    <w:rsid w:val="004C51EA"/>
    <w:rsid w:val="004C5962"/>
    <w:rsid w:val="004D24EB"/>
    <w:rsid w:val="004D315F"/>
    <w:rsid w:val="004D43F9"/>
    <w:rsid w:val="004D5ABA"/>
    <w:rsid w:val="004D7863"/>
    <w:rsid w:val="004E1CBA"/>
    <w:rsid w:val="004E1E9E"/>
    <w:rsid w:val="004E1FC4"/>
    <w:rsid w:val="004E260D"/>
    <w:rsid w:val="004E2933"/>
    <w:rsid w:val="004E3C29"/>
    <w:rsid w:val="004E4844"/>
    <w:rsid w:val="004E6133"/>
    <w:rsid w:val="004E7292"/>
    <w:rsid w:val="004F3ECC"/>
    <w:rsid w:val="004F59D2"/>
    <w:rsid w:val="004F654D"/>
    <w:rsid w:val="004F6D58"/>
    <w:rsid w:val="004F7440"/>
    <w:rsid w:val="004F7C0B"/>
    <w:rsid w:val="005010F6"/>
    <w:rsid w:val="00502DFF"/>
    <w:rsid w:val="00503EC5"/>
    <w:rsid w:val="005071F1"/>
    <w:rsid w:val="00510DD2"/>
    <w:rsid w:val="00511203"/>
    <w:rsid w:val="00513434"/>
    <w:rsid w:val="00513B5B"/>
    <w:rsid w:val="00513DC9"/>
    <w:rsid w:val="00514299"/>
    <w:rsid w:val="00516186"/>
    <w:rsid w:val="00517E4E"/>
    <w:rsid w:val="00520961"/>
    <w:rsid w:val="00523B8B"/>
    <w:rsid w:val="005246EF"/>
    <w:rsid w:val="00526B36"/>
    <w:rsid w:val="0053251F"/>
    <w:rsid w:val="00535A74"/>
    <w:rsid w:val="00535D88"/>
    <w:rsid w:val="00536D10"/>
    <w:rsid w:val="00537E13"/>
    <w:rsid w:val="00540924"/>
    <w:rsid w:val="00541B58"/>
    <w:rsid w:val="00544422"/>
    <w:rsid w:val="0054536F"/>
    <w:rsid w:val="00547DAD"/>
    <w:rsid w:val="00552B71"/>
    <w:rsid w:val="0055358D"/>
    <w:rsid w:val="00553D46"/>
    <w:rsid w:val="0055428D"/>
    <w:rsid w:val="005554D5"/>
    <w:rsid w:val="00557095"/>
    <w:rsid w:val="0055716F"/>
    <w:rsid w:val="005577CB"/>
    <w:rsid w:val="00557FED"/>
    <w:rsid w:val="00564B11"/>
    <w:rsid w:val="00566692"/>
    <w:rsid w:val="00566978"/>
    <w:rsid w:val="005737D7"/>
    <w:rsid w:val="00574A31"/>
    <w:rsid w:val="00575262"/>
    <w:rsid w:val="00575D3E"/>
    <w:rsid w:val="005769F5"/>
    <w:rsid w:val="005772D8"/>
    <w:rsid w:val="005801F5"/>
    <w:rsid w:val="00580678"/>
    <w:rsid w:val="0058372D"/>
    <w:rsid w:val="00585360"/>
    <w:rsid w:val="00585369"/>
    <w:rsid w:val="00585E3F"/>
    <w:rsid w:val="005863F1"/>
    <w:rsid w:val="00586D11"/>
    <w:rsid w:val="005877FA"/>
    <w:rsid w:val="005913BE"/>
    <w:rsid w:val="00592938"/>
    <w:rsid w:val="00592D63"/>
    <w:rsid w:val="00593EE1"/>
    <w:rsid w:val="0059460B"/>
    <w:rsid w:val="00596F34"/>
    <w:rsid w:val="00597A22"/>
    <w:rsid w:val="00597C12"/>
    <w:rsid w:val="005A3524"/>
    <w:rsid w:val="005A515B"/>
    <w:rsid w:val="005A6225"/>
    <w:rsid w:val="005A6BC6"/>
    <w:rsid w:val="005A757F"/>
    <w:rsid w:val="005B06B1"/>
    <w:rsid w:val="005B2F22"/>
    <w:rsid w:val="005B3A36"/>
    <w:rsid w:val="005B5834"/>
    <w:rsid w:val="005B676F"/>
    <w:rsid w:val="005C071A"/>
    <w:rsid w:val="005C1E2C"/>
    <w:rsid w:val="005C395E"/>
    <w:rsid w:val="005C53BD"/>
    <w:rsid w:val="005D1C41"/>
    <w:rsid w:val="005D2223"/>
    <w:rsid w:val="005D36AA"/>
    <w:rsid w:val="005D4655"/>
    <w:rsid w:val="005D5F41"/>
    <w:rsid w:val="005E4518"/>
    <w:rsid w:val="005E53FF"/>
    <w:rsid w:val="005F05B5"/>
    <w:rsid w:val="005F2AB6"/>
    <w:rsid w:val="005F63DA"/>
    <w:rsid w:val="005F7243"/>
    <w:rsid w:val="005F73C6"/>
    <w:rsid w:val="00601C42"/>
    <w:rsid w:val="00602467"/>
    <w:rsid w:val="006040E1"/>
    <w:rsid w:val="00604CEA"/>
    <w:rsid w:val="00605260"/>
    <w:rsid w:val="006058CF"/>
    <w:rsid w:val="00605DBF"/>
    <w:rsid w:val="006064FA"/>
    <w:rsid w:val="006145F0"/>
    <w:rsid w:val="00616451"/>
    <w:rsid w:val="00616973"/>
    <w:rsid w:val="00616A47"/>
    <w:rsid w:val="0062142D"/>
    <w:rsid w:val="00621E41"/>
    <w:rsid w:val="006224C2"/>
    <w:rsid w:val="00625EA2"/>
    <w:rsid w:val="00627BEA"/>
    <w:rsid w:val="00640512"/>
    <w:rsid w:val="00641C12"/>
    <w:rsid w:val="00644B0E"/>
    <w:rsid w:val="00645A13"/>
    <w:rsid w:val="006468D6"/>
    <w:rsid w:val="00647142"/>
    <w:rsid w:val="006471D2"/>
    <w:rsid w:val="00647F29"/>
    <w:rsid w:val="0065120C"/>
    <w:rsid w:val="00652E87"/>
    <w:rsid w:val="0065383E"/>
    <w:rsid w:val="00654158"/>
    <w:rsid w:val="006560F6"/>
    <w:rsid w:val="0065619A"/>
    <w:rsid w:val="00660660"/>
    <w:rsid w:val="006627A1"/>
    <w:rsid w:val="00662944"/>
    <w:rsid w:val="00663404"/>
    <w:rsid w:val="00663995"/>
    <w:rsid w:val="00664217"/>
    <w:rsid w:val="00664E21"/>
    <w:rsid w:val="00667D76"/>
    <w:rsid w:val="00667E74"/>
    <w:rsid w:val="006739B6"/>
    <w:rsid w:val="00673B01"/>
    <w:rsid w:val="00674FD7"/>
    <w:rsid w:val="00675EFB"/>
    <w:rsid w:val="00677448"/>
    <w:rsid w:val="00677CC7"/>
    <w:rsid w:val="00681377"/>
    <w:rsid w:val="00683876"/>
    <w:rsid w:val="00683D25"/>
    <w:rsid w:val="00684E40"/>
    <w:rsid w:val="00684FFF"/>
    <w:rsid w:val="00687F0E"/>
    <w:rsid w:val="00690534"/>
    <w:rsid w:val="006922B4"/>
    <w:rsid w:val="00692639"/>
    <w:rsid w:val="00697C04"/>
    <w:rsid w:val="00697DE8"/>
    <w:rsid w:val="006A0BC2"/>
    <w:rsid w:val="006A1C0E"/>
    <w:rsid w:val="006A5283"/>
    <w:rsid w:val="006B1162"/>
    <w:rsid w:val="006B2BCA"/>
    <w:rsid w:val="006B525C"/>
    <w:rsid w:val="006B53F5"/>
    <w:rsid w:val="006B6F42"/>
    <w:rsid w:val="006C258D"/>
    <w:rsid w:val="006C2A19"/>
    <w:rsid w:val="006C5FDF"/>
    <w:rsid w:val="006D2073"/>
    <w:rsid w:val="006D4278"/>
    <w:rsid w:val="006D467E"/>
    <w:rsid w:val="006D4FA7"/>
    <w:rsid w:val="006D7437"/>
    <w:rsid w:val="006D78E6"/>
    <w:rsid w:val="006E0965"/>
    <w:rsid w:val="006E13FB"/>
    <w:rsid w:val="006E20E0"/>
    <w:rsid w:val="006E6E29"/>
    <w:rsid w:val="006E7ECD"/>
    <w:rsid w:val="006F0EBD"/>
    <w:rsid w:val="006F2CAA"/>
    <w:rsid w:val="006F2D9E"/>
    <w:rsid w:val="006F4588"/>
    <w:rsid w:val="006F4800"/>
    <w:rsid w:val="006F6982"/>
    <w:rsid w:val="007017B6"/>
    <w:rsid w:val="007022D7"/>
    <w:rsid w:val="00705616"/>
    <w:rsid w:val="007101F7"/>
    <w:rsid w:val="0071063A"/>
    <w:rsid w:val="00711530"/>
    <w:rsid w:val="00711952"/>
    <w:rsid w:val="007120CD"/>
    <w:rsid w:val="007207E6"/>
    <w:rsid w:val="00720E2E"/>
    <w:rsid w:val="00721327"/>
    <w:rsid w:val="007251A0"/>
    <w:rsid w:val="00727C10"/>
    <w:rsid w:val="00727CAD"/>
    <w:rsid w:val="00733365"/>
    <w:rsid w:val="00733B7F"/>
    <w:rsid w:val="007352F0"/>
    <w:rsid w:val="00741139"/>
    <w:rsid w:val="00743BA5"/>
    <w:rsid w:val="007444DA"/>
    <w:rsid w:val="007472BA"/>
    <w:rsid w:val="00750E0A"/>
    <w:rsid w:val="00754C23"/>
    <w:rsid w:val="007573A0"/>
    <w:rsid w:val="00760C56"/>
    <w:rsid w:val="00761CF5"/>
    <w:rsid w:val="007660F7"/>
    <w:rsid w:val="00766B15"/>
    <w:rsid w:val="00767421"/>
    <w:rsid w:val="00767470"/>
    <w:rsid w:val="00770CBE"/>
    <w:rsid w:val="007720BD"/>
    <w:rsid w:val="00772BFC"/>
    <w:rsid w:val="007731F6"/>
    <w:rsid w:val="00773F57"/>
    <w:rsid w:val="007761B3"/>
    <w:rsid w:val="00777476"/>
    <w:rsid w:val="00780549"/>
    <w:rsid w:val="007820F8"/>
    <w:rsid w:val="00783887"/>
    <w:rsid w:val="007861B3"/>
    <w:rsid w:val="0078757F"/>
    <w:rsid w:val="007905E1"/>
    <w:rsid w:val="0079145F"/>
    <w:rsid w:val="0079325E"/>
    <w:rsid w:val="00794BFA"/>
    <w:rsid w:val="007A4479"/>
    <w:rsid w:val="007A5AA8"/>
    <w:rsid w:val="007A64DC"/>
    <w:rsid w:val="007A7DB7"/>
    <w:rsid w:val="007B0622"/>
    <w:rsid w:val="007B2197"/>
    <w:rsid w:val="007B2C4A"/>
    <w:rsid w:val="007B4276"/>
    <w:rsid w:val="007B5C73"/>
    <w:rsid w:val="007B6E2D"/>
    <w:rsid w:val="007C2585"/>
    <w:rsid w:val="007C32E3"/>
    <w:rsid w:val="007C63A2"/>
    <w:rsid w:val="007D09A4"/>
    <w:rsid w:val="007D1880"/>
    <w:rsid w:val="007D2023"/>
    <w:rsid w:val="007D3500"/>
    <w:rsid w:val="007D3B81"/>
    <w:rsid w:val="007D755D"/>
    <w:rsid w:val="007E2AB6"/>
    <w:rsid w:val="007E34DA"/>
    <w:rsid w:val="007E5067"/>
    <w:rsid w:val="007E6150"/>
    <w:rsid w:val="007E6F3E"/>
    <w:rsid w:val="007F0106"/>
    <w:rsid w:val="007F1F6E"/>
    <w:rsid w:val="007F2154"/>
    <w:rsid w:val="007F26AC"/>
    <w:rsid w:val="007F275C"/>
    <w:rsid w:val="007F42BB"/>
    <w:rsid w:val="00803764"/>
    <w:rsid w:val="00805B49"/>
    <w:rsid w:val="008131D9"/>
    <w:rsid w:val="008139FE"/>
    <w:rsid w:val="008147CB"/>
    <w:rsid w:val="00815CBA"/>
    <w:rsid w:val="0082275C"/>
    <w:rsid w:val="00823831"/>
    <w:rsid w:val="008245FB"/>
    <w:rsid w:val="00827EDB"/>
    <w:rsid w:val="0083247A"/>
    <w:rsid w:val="00833B1F"/>
    <w:rsid w:val="00833C12"/>
    <w:rsid w:val="00833CC0"/>
    <w:rsid w:val="008370ED"/>
    <w:rsid w:val="00842820"/>
    <w:rsid w:val="008477E9"/>
    <w:rsid w:val="00850050"/>
    <w:rsid w:val="008513D2"/>
    <w:rsid w:val="008527B4"/>
    <w:rsid w:val="00854F1B"/>
    <w:rsid w:val="00856784"/>
    <w:rsid w:val="00856C36"/>
    <w:rsid w:val="00856D56"/>
    <w:rsid w:val="00857660"/>
    <w:rsid w:val="00860186"/>
    <w:rsid w:val="00864506"/>
    <w:rsid w:val="008662A3"/>
    <w:rsid w:val="00866CB1"/>
    <w:rsid w:val="00867FA0"/>
    <w:rsid w:val="00874508"/>
    <w:rsid w:val="00875E1C"/>
    <w:rsid w:val="008761D0"/>
    <w:rsid w:val="00876CB4"/>
    <w:rsid w:val="00882C43"/>
    <w:rsid w:val="008837F2"/>
    <w:rsid w:val="00885FAB"/>
    <w:rsid w:val="00887B1A"/>
    <w:rsid w:val="00892856"/>
    <w:rsid w:val="00897540"/>
    <w:rsid w:val="008A0302"/>
    <w:rsid w:val="008A257B"/>
    <w:rsid w:val="008A5143"/>
    <w:rsid w:val="008A5A05"/>
    <w:rsid w:val="008A7445"/>
    <w:rsid w:val="008B1309"/>
    <w:rsid w:val="008B5C3A"/>
    <w:rsid w:val="008B688E"/>
    <w:rsid w:val="008B7AE9"/>
    <w:rsid w:val="008C1917"/>
    <w:rsid w:val="008C2171"/>
    <w:rsid w:val="008C2D33"/>
    <w:rsid w:val="008C764A"/>
    <w:rsid w:val="008C7EB8"/>
    <w:rsid w:val="008D0AEE"/>
    <w:rsid w:val="008D17E7"/>
    <w:rsid w:val="008D21A9"/>
    <w:rsid w:val="008D3D83"/>
    <w:rsid w:val="008D4788"/>
    <w:rsid w:val="008D5A96"/>
    <w:rsid w:val="008E0DA9"/>
    <w:rsid w:val="008E1F0E"/>
    <w:rsid w:val="008E251E"/>
    <w:rsid w:val="008E2650"/>
    <w:rsid w:val="008E2947"/>
    <w:rsid w:val="008E31A4"/>
    <w:rsid w:val="008E3A42"/>
    <w:rsid w:val="008E48E7"/>
    <w:rsid w:val="008E4AC3"/>
    <w:rsid w:val="008E4D0C"/>
    <w:rsid w:val="008E5D91"/>
    <w:rsid w:val="008F0C3C"/>
    <w:rsid w:val="008F396C"/>
    <w:rsid w:val="008F6492"/>
    <w:rsid w:val="008F7321"/>
    <w:rsid w:val="00900E6C"/>
    <w:rsid w:val="00901059"/>
    <w:rsid w:val="00901EA8"/>
    <w:rsid w:val="00902911"/>
    <w:rsid w:val="00905898"/>
    <w:rsid w:val="00905C75"/>
    <w:rsid w:val="00906425"/>
    <w:rsid w:val="009133F8"/>
    <w:rsid w:val="00913752"/>
    <w:rsid w:val="00913A6C"/>
    <w:rsid w:val="00914AFD"/>
    <w:rsid w:val="0091600B"/>
    <w:rsid w:val="00920E81"/>
    <w:rsid w:val="00921D4E"/>
    <w:rsid w:val="0092220A"/>
    <w:rsid w:val="00922D6B"/>
    <w:rsid w:val="0092415D"/>
    <w:rsid w:val="009244C7"/>
    <w:rsid w:val="00924E11"/>
    <w:rsid w:val="0092521D"/>
    <w:rsid w:val="00925BC1"/>
    <w:rsid w:val="00926266"/>
    <w:rsid w:val="00926813"/>
    <w:rsid w:val="009272CE"/>
    <w:rsid w:val="00931676"/>
    <w:rsid w:val="0093244A"/>
    <w:rsid w:val="009348A8"/>
    <w:rsid w:val="00934E35"/>
    <w:rsid w:val="00937160"/>
    <w:rsid w:val="009375BF"/>
    <w:rsid w:val="00937EF8"/>
    <w:rsid w:val="00944BA1"/>
    <w:rsid w:val="00946009"/>
    <w:rsid w:val="009464BD"/>
    <w:rsid w:val="00946978"/>
    <w:rsid w:val="00951014"/>
    <w:rsid w:val="00954054"/>
    <w:rsid w:val="0095475A"/>
    <w:rsid w:val="009572CC"/>
    <w:rsid w:val="00957A9E"/>
    <w:rsid w:val="009616F3"/>
    <w:rsid w:val="00963B45"/>
    <w:rsid w:val="00963EEB"/>
    <w:rsid w:val="00964018"/>
    <w:rsid w:val="009642B0"/>
    <w:rsid w:val="009645D2"/>
    <w:rsid w:val="00964DB3"/>
    <w:rsid w:val="00966119"/>
    <w:rsid w:val="00966D25"/>
    <w:rsid w:val="0097422A"/>
    <w:rsid w:val="00975351"/>
    <w:rsid w:val="0097630E"/>
    <w:rsid w:val="009802C0"/>
    <w:rsid w:val="00986676"/>
    <w:rsid w:val="00992795"/>
    <w:rsid w:val="0099468B"/>
    <w:rsid w:val="00994E6D"/>
    <w:rsid w:val="00997FF0"/>
    <w:rsid w:val="009A25F6"/>
    <w:rsid w:val="009A4F84"/>
    <w:rsid w:val="009A6D17"/>
    <w:rsid w:val="009A6E5C"/>
    <w:rsid w:val="009A7429"/>
    <w:rsid w:val="009B0603"/>
    <w:rsid w:val="009B30BF"/>
    <w:rsid w:val="009B42C5"/>
    <w:rsid w:val="009B4ED9"/>
    <w:rsid w:val="009B5AE1"/>
    <w:rsid w:val="009B6DB2"/>
    <w:rsid w:val="009B785C"/>
    <w:rsid w:val="009C0B90"/>
    <w:rsid w:val="009C286E"/>
    <w:rsid w:val="009C4469"/>
    <w:rsid w:val="009C57F9"/>
    <w:rsid w:val="009C5FAE"/>
    <w:rsid w:val="009C5FB2"/>
    <w:rsid w:val="009D0FA4"/>
    <w:rsid w:val="009D5AF1"/>
    <w:rsid w:val="009D64F2"/>
    <w:rsid w:val="009E15C3"/>
    <w:rsid w:val="009E1FF7"/>
    <w:rsid w:val="009E6F1E"/>
    <w:rsid w:val="009F1772"/>
    <w:rsid w:val="009F2CC3"/>
    <w:rsid w:val="009F7135"/>
    <w:rsid w:val="00A01D93"/>
    <w:rsid w:val="00A02042"/>
    <w:rsid w:val="00A02CBA"/>
    <w:rsid w:val="00A03262"/>
    <w:rsid w:val="00A0505D"/>
    <w:rsid w:val="00A054CC"/>
    <w:rsid w:val="00A05A3F"/>
    <w:rsid w:val="00A0666D"/>
    <w:rsid w:val="00A13F91"/>
    <w:rsid w:val="00A15534"/>
    <w:rsid w:val="00A16CD3"/>
    <w:rsid w:val="00A2042D"/>
    <w:rsid w:val="00A20BA7"/>
    <w:rsid w:val="00A22A27"/>
    <w:rsid w:val="00A25BB9"/>
    <w:rsid w:val="00A2611D"/>
    <w:rsid w:val="00A27093"/>
    <w:rsid w:val="00A27328"/>
    <w:rsid w:val="00A315E1"/>
    <w:rsid w:val="00A3430D"/>
    <w:rsid w:val="00A35B5B"/>
    <w:rsid w:val="00A37E00"/>
    <w:rsid w:val="00A42460"/>
    <w:rsid w:val="00A4334C"/>
    <w:rsid w:val="00A46117"/>
    <w:rsid w:val="00A50E5F"/>
    <w:rsid w:val="00A5175E"/>
    <w:rsid w:val="00A54075"/>
    <w:rsid w:val="00A55A99"/>
    <w:rsid w:val="00A56A70"/>
    <w:rsid w:val="00A56C24"/>
    <w:rsid w:val="00A579DC"/>
    <w:rsid w:val="00A60BD4"/>
    <w:rsid w:val="00A628B2"/>
    <w:rsid w:val="00A63BA8"/>
    <w:rsid w:val="00A6449D"/>
    <w:rsid w:val="00A664CC"/>
    <w:rsid w:val="00A6684F"/>
    <w:rsid w:val="00A66A7D"/>
    <w:rsid w:val="00A67C33"/>
    <w:rsid w:val="00A707DA"/>
    <w:rsid w:val="00A710F9"/>
    <w:rsid w:val="00A72FA5"/>
    <w:rsid w:val="00A73EA0"/>
    <w:rsid w:val="00A746D6"/>
    <w:rsid w:val="00A749B1"/>
    <w:rsid w:val="00A75DFF"/>
    <w:rsid w:val="00A80936"/>
    <w:rsid w:val="00A80BB6"/>
    <w:rsid w:val="00A815B2"/>
    <w:rsid w:val="00A81CFF"/>
    <w:rsid w:val="00A8460A"/>
    <w:rsid w:val="00A85115"/>
    <w:rsid w:val="00A8660B"/>
    <w:rsid w:val="00A90D64"/>
    <w:rsid w:val="00A9110D"/>
    <w:rsid w:val="00A9233C"/>
    <w:rsid w:val="00A92619"/>
    <w:rsid w:val="00A92697"/>
    <w:rsid w:val="00A94306"/>
    <w:rsid w:val="00AA0BCF"/>
    <w:rsid w:val="00AA2BF8"/>
    <w:rsid w:val="00AA39B9"/>
    <w:rsid w:val="00AA5514"/>
    <w:rsid w:val="00AA55B6"/>
    <w:rsid w:val="00AA6D8F"/>
    <w:rsid w:val="00AB05BF"/>
    <w:rsid w:val="00AB0A6E"/>
    <w:rsid w:val="00AB1F26"/>
    <w:rsid w:val="00AB2015"/>
    <w:rsid w:val="00AB3BCE"/>
    <w:rsid w:val="00AB4082"/>
    <w:rsid w:val="00AB5481"/>
    <w:rsid w:val="00AB5E83"/>
    <w:rsid w:val="00AB5FF7"/>
    <w:rsid w:val="00AB6D8D"/>
    <w:rsid w:val="00AD25CE"/>
    <w:rsid w:val="00AD45BC"/>
    <w:rsid w:val="00AD7BFC"/>
    <w:rsid w:val="00AE2A7B"/>
    <w:rsid w:val="00AE33D8"/>
    <w:rsid w:val="00AE64E2"/>
    <w:rsid w:val="00AE681E"/>
    <w:rsid w:val="00AE6C42"/>
    <w:rsid w:val="00AF3290"/>
    <w:rsid w:val="00AF3AFD"/>
    <w:rsid w:val="00AF732B"/>
    <w:rsid w:val="00B020D9"/>
    <w:rsid w:val="00B0290D"/>
    <w:rsid w:val="00B037EA"/>
    <w:rsid w:val="00B04364"/>
    <w:rsid w:val="00B05ED3"/>
    <w:rsid w:val="00B06A35"/>
    <w:rsid w:val="00B06FCF"/>
    <w:rsid w:val="00B07264"/>
    <w:rsid w:val="00B07944"/>
    <w:rsid w:val="00B1406D"/>
    <w:rsid w:val="00B166F3"/>
    <w:rsid w:val="00B17026"/>
    <w:rsid w:val="00B214FC"/>
    <w:rsid w:val="00B22AAE"/>
    <w:rsid w:val="00B22D2A"/>
    <w:rsid w:val="00B23F0D"/>
    <w:rsid w:val="00B256E0"/>
    <w:rsid w:val="00B26761"/>
    <w:rsid w:val="00B26E28"/>
    <w:rsid w:val="00B30CF5"/>
    <w:rsid w:val="00B32B55"/>
    <w:rsid w:val="00B34913"/>
    <w:rsid w:val="00B34A66"/>
    <w:rsid w:val="00B34E0D"/>
    <w:rsid w:val="00B44E05"/>
    <w:rsid w:val="00B45B27"/>
    <w:rsid w:val="00B46AB2"/>
    <w:rsid w:val="00B51A20"/>
    <w:rsid w:val="00B52730"/>
    <w:rsid w:val="00B529B3"/>
    <w:rsid w:val="00B53699"/>
    <w:rsid w:val="00B53FF8"/>
    <w:rsid w:val="00B5496A"/>
    <w:rsid w:val="00B552BE"/>
    <w:rsid w:val="00B571BB"/>
    <w:rsid w:val="00B60026"/>
    <w:rsid w:val="00B60C02"/>
    <w:rsid w:val="00B616B7"/>
    <w:rsid w:val="00B623CD"/>
    <w:rsid w:val="00B67560"/>
    <w:rsid w:val="00B80A1D"/>
    <w:rsid w:val="00B83028"/>
    <w:rsid w:val="00B83908"/>
    <w:rsid w:val="00B84A0F"/>
    <w:rsid w:val="00B85362"/>
    <w:rsid w:val="00B86908"/>
    <w:rsid w:val="00B95F2C"/>
    <w:rsid w:val="00B96253"/>
    <w:rsid w:val="00B96873"/>
    <w:rsid w:val="00B96DBF"/>
    <w:rsid w:val="00BA2D31"/>
    <w:rsid w:val="00BA311F"/>
    <w:rsid w:val="00BA3884"/>
    <w:rsid w:val="00BA5FEC"/>
    <w:rsid w:val="00BA6CF8"/>
    <w:rsid w:val="00BA7A15"/>
    <w:rsid w:val="00BB7A92"/>
    <w:rsid w:val="00BB7EFD"/>
    <w:rsid w:val="00BC0E0C"/>
    <w:rsid w:val="00BC16E1"/>
    <w:rsid w:val="00BC1759"/>
    <w:rsid w:val="00BC1D9A"/>
    <w:rsid w:val="00BC1FCA"/>
    <w:rsid w:val="00BC4407"/>
    <w:rsid w:val="00BC6498"/>
    <w:rsid w:val="00BC7151"/>
    <w:rsid w:val="00BD2384"/>
    <w:rsid w:val="00BD2E23"/>
    <w:rsid w:val="00BD59FC"/>
    <w:rsid w:val="00BD659D"/>
    <w:rsid w:val="00BD6B29"/>
    <w:rsid w:val="00BD6E36"/>
    <w:rsid w:val="00BE04C3"/>
    <w:rsid w:val="00BE076F"/>
    <w:rsid w:val="00BE1C5A"/>
    <w:rsid w:val="00BE45FF"/>
    <w:rsid w:val="00BE4C25"/>
    <w:rsid w:val="00BE4E1B"/>
    <w:rsid w:val="00BF4C4B"/>
    <w:rsid w:val="00C038C8"/>
    <w:rsid w:val="00C03F91"/>
    <w:rsid w:val="00C06B83"/>
    <w:rsid w:val="00C06D65"/>
    <w:rsid w:val="00C1008F"/>
    <w:rsid w:val="00C107B1"/>
    <w:rsid w:val="00C10AD2"/>
    <w:rsid w:val="00C13063"/>
    <w:rsid w:val="00C14F35"/>
    <w:rsid w:val="00C178F6"/>
    <w:rsid w:val="00C21F19"/>
    <w:rsid w:val="00C22A74"/>
    <w:rsid w:val="00C23D87"/>
    <w:rsid w:val="00C25B8F"/>
    <w:rsid w:val="00C32E37"/>
    <w:rsid w:val="00C33056"/>
    <w:rsid w:val="00C339F5"/>
    <w:rsid w:val="00C36A07"/>
    <w:rsid w:val="00C4085E"/>
    <w:rsid w:val="00C40AB7"/>
    <w:rsid w:val="00C42CA3"/>
    <w:rsid w:val="00C42CA6"/>
    <w:rsid w:val="00C45E30"/>
    <w:rsid w:val="00C45E63"/>
    <w:rsid w:val="00C510EF"/>
    <w:rsid w:val="00C551DB"/>
    <w:rsid w:val="00C57236"/>
    <w:rsid w:val="00C608C3"/>
    <w:rsid w:val="00C60B5F"/>
    <w:rsid w:val="00C6397A"/>
    <w:rsid w:val="00C63FB6"/>
    <w:rsid w:val="00C642BE"/>
    <w:rsid w:val="00C6728C"/>
    <w:rsid w:val="00C673BF"/>
    <w:rsid w:val="00C70DD6"/>
    <w:rsid w:val="00C7137B"/>
    <w:rsid w:val="00C71E65"/>
    <w:rsid w:val="00C71FD0"/>
    <w:rsid w:val="00C737E9"/>
    <w:rsid w:val="00C7422D"/>
    <w:rsid w:val="00C746F2"/>
    <w:rsid w:val="00C746F3"/>
    <w:rsid w:val="00C77527"/>
    <w:rsid w:val="00C777F1"/>
    <w:rsid w:val="00C804FC"/>
    <w:rsid w:val="00C82380"/>
    <w:rsid w:val="00C83A5A"/>
    <w:rsid w:val="00C84B9F"/>
    <w:rsid w:val="00C85174"/>
    <w:rsid w:val="00C8680B"/>
    <w:rsid w:val="00C968F2"/>
    <w:rsid w:val="00C973FA"/>
    <w:rsid w:val="00CA3A4E"/>
    <w:rsid w:val="00CA3F75"/>
    <w:rsid w:val="00CA6F31"/>
    <w:rsid w:val="00CA7A9B"/>
    <w:rsid w:val="00CB1D7A"/>
    <w:rsid w:val="00CB2CE6"/>
    <w:rsid w:val="00CB45A9"/>
    <w:rsid w:val="00CB6424"/>
    <w:rsid w:val="00CB64EB"/>
    <w:rsid w:val="00CB7016"/>
    <w:rsid w:val="00CC5B1E"/>
    <w:rsid w:val="00CC6802"/>
    <w:rsid w:val="00CC789B"/>
    <w:rsid w:val="00CD14D7"/>
    <w:rsid w:val="00CD15E5"/>
    <w:rsid w:val="00CD4247"/>
    <w:rsid w:val="00CD4EAF"/>
    <w:rsid w:val="00CD6B35"/>
    <w:rsid w:val="00CD714D"/>
    <w:rsid w:val="00CE044E"/>
    <w:rsid w:val="00CE1BF2"/>
    <w:rsid w:val="00CE47F0"/>
    <w:rsid w:val="00CF11DA"/>
    <w:rsid w:val="00CF29D3"/>
    <w:rsid w:val="00CF2CB2"/>
    <w:rsid w:val="00D01BF6"/>
    <w:rsid w:val="00D02DEC"/>
    <w:rsid w:val="00D03576"/>
    <w:rsid w:val="00D05A59"/>
    <w:rsid w:val="00D07E60"/>
    <w:rsid w:val="00D208F0"/>
    <w:rsid w:val="00D21524"/>
    <w:rsid w:val="00D24626"/>
    <w:rsid w:val="00D246F5"/>
    <w:rsid w:val="00D31BB1"/>
    <w:rsid w:val="00D34997"/>
    <w:rsid w:val="00D35334"/>
    <w:rsid w:val="00D37746"/>
    <w:rsid w:val="00D37A72"/>
    <w:rsid w:val="00D41B09"/>
    <w:rsid w:val="00D42628"/>
    <w:rsid w:val="00D428F1"/>
    <w:rsid w:val="00D43CDF"/>
    <w:rsid w:val="00D43CEF"/>
    <w:rsid w:val="00D44DA1"/>
    <w:rsid w:val="00D463D6"/>
    <w:rsid w:val="00D465F5"/>
    <w:rsid w:val="00D46E8F"/>
    <w:rsid w:val="00D50EF6"/>
    <w:rsid w:val="00D52157"/>
    <w:rsid w:val="00D534D6"/>
    <w:rsid w:val="00D61643"/>
    <w:rsid w:val="00D61F07"/>
    <w:rsid w:val="00D65591"/>
    <w:rsid w:val="00D663C6"/>
    <w:rsid w:val="00D66889"/>
    <w:rsid w:val="00D7189C"/>
    <w:rsid w:val="00D72077"/>
    <w:rsid w:val="00D724A6"/>
    <w:rsid w:val="00D735EE"/>
    <w:rsid w:val="00D73893"/>
    <w:rsid w:val="00D74033"/>
    <w:rsid w:val="00D779A2"/>
    <w:rsid w:val="00D8071A"/>
    <w:rsid w:val="00D842AA"/>
    <w:rsid w:val="00D863D5"/>
    <w:rsid w:val="00D869D0"/>
    <w:rsid w:val="00D90408"/>
    <w:rsid w:val="00D91A60"/>
    <w:rsid w:val="00D91D88"/>
    <w:rsid w:val="00D94554"/>
    <w:rsid w:val="00D9459A"/>
    <w:rsid w:val="00D94BD6"/>
    <w:rsid w:val="00D952DF"/>
    <w:rsid w:val="00D969B4"/>
    <w:rsid w:val="00D9754F"/>
    <w:rsid w:val="00D97EA5"/>
    <w:rsid w:val="00DA0D72"/>
    <w:rsid w:val="00DA1E09"/>
    <w:rsid w:val="00DA2420"/>
    <w:rsid w:val="00DA2A62"/>
    <w:rsid w:val="00DA3126"/>
    <w:rsid w:val="00DA332E"/>
    <w:rsid w:val="00DA3399"/>
    <w:rsid w:val="00DA388D"/>
    <w:rsid w:val="00DA6F9E"/>
    <w:rsid w:val="00DA7AD1"/>
    <w:rsid w:val="00DB2516"/>
    <w:rsid w:val="00DB622A"/>
    <w:rsid w:val="00DC33C7"/>
    <w:rsid w:val="00DC40F9"/>
    <w:rsid w:val="00DC529B"/>
    <w:rsid w:val="00DC590E"/>
    <w:rsid w:val="00DD0F33"/>
    <w:rsid w:val="00DD556A"/>
    <w:rsid w:val="00DE18FF"/>
    <w:rsid w:val="00DE4231"/>
    <w:rsid w:val="00DE77DC"/>
    <w:rsid w:val="00DF0938"/>
    <w:rsid w:val="00DF0ADC"/>
    <w:rsid w:val="00DF0C4D"/>
    <w:rsid w:val="00DF3994"/>
    <w:rsid w:val="00DF3D97"/>
    <w:rsid w:val="00DF4B15"/>
    <w:rsid w:val="00DF5C38"/>
    <w:rsid w:val="00E020A5"/>
    <w:rsid w:val="00E03C7E"/>
    <w:rsid w:val="00E055FD"/>
    <w:rsid w:val="00E05E23"/>
    <w:rsid w:val="00E1585A"/>
    <w:rsid w:val="00E159A8"/>
    <w:rsid w:val="00E15AC0"/>
    <w:rsid w:val="00E20957"/>
    <w:rsid w:val="00E214EC"/>
    <w:rsid w:val="00E27007"/>
    <w:rsid w:val="00E27FC7"/>
    <w:rsid w:val="00E310CC"/>
    <w:rsid w:val="00E315F9"/>
    <w:rsid w:val="00E32066"/>
    <w:rsid w:val="00E32173"/>
    <w:rsid w:val="00E33214"/>
    <w:rsid w:val="00E337B8"/>
    <w:rsid w:val="00E33B6F"/>
    <w:rsid w:val="00E3460D"/>
    <w:rsid w:val="00E346A4"/>
    <w:rsid w:val="00E34D12"/>
    <w:rsid w:val="00E36FC8"/>
    <w:rsid w:val="00E40C37"/>
    <w:rsid w:val="00E42D6C"/>
    <w:rsid w:val="00E4535B"/>
    <w:rsid w:val="00E4563C"/>
    <w:rsid w:val="00E46399"/>
    <w:rsid w:val="00E4658F"/>
    <w:rsid w:val="00E477C2"/>
    <w:rsid w:val="00E508BE"/>
    <w:rsid w:val="00E50AE5"/>
    <w:rsid w:val="00E51F54"/>
    <w:rsid w:val="00E52FEE"/>
    <w:rsid w:val="00E5356B"/>
    <w:rsid w:val="00E5510E"/>
    <w:rsid w:val="00E55A9A"/>
    <w:rsid w:val="00E56C1E"/>
    <w:rsid w:val="00E56EC7"/>
    <w:rsid w:val="00E57041"/>
    <w:rsid w:val="00E57157"/>
    <w:rsid w:val="00E57C71"/>
    <w:rsid w:val="00E57EFF"/>
    <w:rsid w:val="00E671CB"/>
    <w:rsid w:val="00E673B7"/>
    <w:rsid w:val="00E74BD2"/>
    <w:rsid w:val="00E80A5C"/>
    <w:rsid w:val="00E8695C"/>
    <w:rsid w:val="00E92664"/>
    <w:rsid w:val="00E92BA8"/>
    <w:rsid w:val="00E937FD"/>
    <w:rsid w:val="00E94FC7"/>
    <w:rsid w:val="00E9563E"/>
    <w:rsid w:val="00EA0925"/>
    <w:rsid w:val="00EA1E4A"/>
    <w:rsid w:val="00EA51B5"/>
    <w:rsid w:val="00EA7648"/>
    <w:rsid w:val="00EB3D2D"/>
    <w:rsid w:val="00EB47A1"/>
    <w:rsid w:val="00EB53A1"/>
    <w:rsid w:val="00EB79BC"/>
    <w:rsid w:val="00EB7B9E"/>
    <w:rsid w:val="00EC0EDA"/>
    <w:rsid w:val="00EC214D"/>
    <w:rsid w:val="00EC2C56"/>
    <w:rsid w:val="00EC3707"/>
    <w:rsid w:val="00EC3840"/>
    <w:rsid w:val="00EC6703"/>
    <w:rsid w:val="00ED1825"/>
    <w:rsid w:val="00ED377D"/>
    <w:rsid w:val="00ED63EB"/>
    <w:rsid w:val="00ED664F"/>
    <w:rsid w:val="00ED74D1"/>
    <w:rsid w:val="00ED7FD1"/>
    <w:rsid w:val="00EE0ACE"/>
    <w:rsid w:val="00EE14B8"/>
    <w:rsid w:val="00EE3819"/>
    <w:rsid w:val="00EE44C9"/>
    <w:rsid w:val="00EE4C18"/>
    <w:rsid w:val="00EE5D9C"/>
    <w:rsid w:val="00EE6099"/>
    <w:rsid w:val="00EE6ADE"/>
    <w:rsid w:val="00EE6CC1"/>
    <w:rsid w:val="00EE72C0"/>
    <w:rsid w:val="00EE757D"/>
    <w:rsid w:val="00EF1DA3"/>
    <w:rsid w:val="00EF1EF3"/>
    <w:rsid w:val="00EF21CD"/>
    <w:rsid w:val="00EF4B2F"/>
    <w:rsid w:val="00EF4C60"/>
    <w:rsid w:val="00EF5A67"/>
    <w:rsid w:val="00EF5D9A"/>
    <w:rsid w:val="00EF6784"/>
    <w:rsid w:val="00F00C65"/>
    <w:rsid w:val="00F01D81"/>
    <w:rsid w:val="00F0581B"/>
    <w:rsid w:val="00F070C3"/>
    <w:rsid w:val="00F074CF"/>
    <w:rsid w:val="00F10456"/>
    <w:rsid w:val="00F106BC"/>
    <w:rsid w:val="00F13752"/>
    <w:rsid w:val="00F15703"/>
    <w:rsid w:val="00F225C3"/>
    <w:rsid w:val="00F2562D"/>
    <w:rsid w:val="00F27777"/>
    <w:rsid w:val="00F30B53"/>
    <w:rsid w:val="00F35B5C"/>
    <w:rsid w:val="00F36FDC"/>
    <w:rsid w:val="00F37FD8"/>
    <w:rsid w:val="00F4060A"/>
    <w:rsid w:val="00F409AD"/>
    <w:rsid w:val="00F41780"/>
    <w:rsid w:val="00F43D32"/>
    <w:rsid w:val="00F43F34"/>
    <w:rsid w:val="00F44B37"/>
    <w:rsid w:val="00F52A1C"/>
    <w:rsid w:val="00F5471C"/>
    <w:rsid w:val="00F57262"/>
    <w:rsid w:val="00F616AF"/>
    <w:rsid w:val="00F634A9"/>
    <w:rsid w:val="00F64CBD"/>
    <w:rsid w:val="00F64F73"/>
    <w:rsid w:val="00F679D0"/>
    <w:rsid w:val="00F73BCD"/>
    <w:rsid w:val="00F73FD6"/>
    <w:rsid w:val="00F74173"/>
    <w:rsid w:val="00F751EF"/>
    <w:rsid w:val="00F77C82"/>
    <w:rsid w:val="00F807CA"/>
    <w:rsid w:val="00F80DB8"/>
    <w:rsid w:val="00F826AA"/>
    <w:rsid w:val="00F94F33"/>
    <w:rsid w:val="00F97CF8"/>
    <w:rsid w:val="00FA0C55"/>
    <w:rsid w:val="00FA2656"/>
    <w:rsid w:val="00FA3979"/>
    <w:rsid w:val="00FA50A2"/>
    <w:rsid w:val="00FA5DEA"/>
    <w:rsid w:val="00FA60DE"/>
    <w:rsid w:val="00FA6C37"/>
    <w:rsid w:val="00FA7D11"/>
    <w:rsid w:val="00FA7FDC"/>
    <w:rsid w:val="00FB198A"/>
    <w:rsid w:val="00FB2650"/>
    <w:rsid w:val="00FB3617"/>
    <w:rsid w:val="00FC0170"/>
    <w:rsid w:val="00FC036D"/>
    <w:rsid w:val="00FC1563"/>
    <w:rsid w:val="00FC31D2"/>
    <w:rsid w:val="00FC325D"/>
    <w:rsid w:val="00FC360B"/>
    <w:rsid w:val="00FC51DB"/>
    <w:rsid w:val="00FC67FB"/>
    <w:rsid w:val="00FC6FA8"/>
    <w:rsid w:val="00FD0D96"/>
    <w:rsid w:val="00FD2FF9"/>
    <w:rsid w:val="00FD310F"/>
    <w:rsid w:val="00FD3141"/>
    <w:rsid w:val="00FD623A"/>
    <w:rsid w:val="00FD65BE"/>
    <w:rsid w:val="00FD6C78"/>
    <w:rsid w:val="00FD72C5"/>
    <w:rsid w:val="00FD7C74"/>
    <w:rsid w:val="00FE1C0C"/>
    <w:rsid w:val="00FE2598"/>
    <w:rsid w:val="00FE395F"/>
    <w:rsid w:val="00FE3ED3"/>
    <w:rsid w:val="00FE48C0"/>
    <w:rsid w:val="00FE6E71"/>
    <w:rsid w:val="00FF12FF"/>
    <w:rsid w:val="00FF1CCF"/>
    <w:rsid w:val="00FF20E9"/>
    <w:rsid w:val="00FF3D9A"/>
    <w:rsid w:val="00FF5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1C979BC"/>
  <w15:chartTrackingRefBased/>
  <w15:docId w15:val="{1C42619F-FFF5-482D-A0A1-B16C6998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27B4"/>
    <w:pPr>
      <w:jc w:val="left"/>
    </w:pPr>
    <w:rPr>
      <w:rFonts w:eastAsia="Times New Roman"/>
      <w:szCs w:val="24"/>
      <w:lang w:val="en-GB"/>
    </w:rPr>
  </w:style>
  <w:style w:type="paragraph" w:styleId="Heading1">
    <w:name w:val="heading 1"/>
    <w:basedOn w:val="Normal"/>
    <w:next w:val="Normal"/>
    <w:link w:val="Heading1Char"/>
    <w:qFormat/>
    <w:rsid w:val="008527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527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707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8527B4"/>
    <w:pPr>
      <w:keepNext/>
      <w:outlineLvl w:val="3"/>
    </w:pPr>
    <w:rPr>
      <w:b/>
      <w:bCs/>
      <w:lang w:val="lv-LV"/>
    </w:rPr>
  </w:style>
  <w:style w:type="paragraph" w:styleId="Heading5">
    <w:name w:val="heading 5"/>
    <w:basedOn w:val="Normal"/>
    <w:next w:val="Normal"/>
    <w:link w:val="Heading5Char"/>
    <w:qFormat/>
    <w:rsid w:val="008527B4"/>
    <w:pPr>
      <w:keepNext/>
      <w:ind w:firstLine="567"/>
      <w:jc w:val="right"/>
      <w:outlineLvl w:val="4"/>
    </w:pPr>
    <w:rPr>
      <w:bCs/>
      <w:lang w:val="lv-LV"/>
    </w:rPr>
  </w:style>
  <w:style w:type="paragraph" w:styleId="Heading6">
    <w:name w:val="heading 6"/>
    <w:basedOn w:val="Normal"/>
    <w:next w:val="Normal"/>
    <w:link w:val="Heading6Char"/>
    <w:qFormat/>
    <w:rsid w:val="008527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7B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527B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527B4"/>
    <w:rPr>
      <w:rFonts w:eastAsia="Times New Roman"/>
      <w:b/>
      <w:bCs/>
      <w:szCs w:val="24"/>
    </w:rPr>
  </w:style>
  <w:style w:type="character" w:customStyle="1" w:styleId="Heading5Char">
    <w:name w:val="Heading 5 Char"/>
    <w:basedOn w:val="DefaultParagraphFont"/>
    <w:link w:val="Heading5"/>
    <w:rsid w:val="008527B4"/>
    <w:rPr>
      <w:rFonts w:eastAsia="Times New Roman"/>
      <w:bCs/>
      <w:szCs w:val="24"/>
    </w:rPr>
  </w:style>
  <w:style w:type="character" w:customStyle="1" w:styleId="Heading6Char">
    <w:name w:val="Heading 6 Char"/>
    <w:basedOn w:val="DefaultParagraphFont"/>
    <w:link w:val="Heading6"/>
    <w:rsid w:val="008527B4"/>
    <w:rPr>
      <w:rFonts w:eastAsia="Times New Roman"/>
      <w:b/>
      <w:bCs/>
      <w:sz w:val="22"/>
      <w:lang w:val="en-GB"/>
    </w:rPr>
  </w:style>
  <w:style w:type="numbering" w:customStyle="1" w:styleId="Style1">
    <w:name w:val="Style1"/>
    <w:rsid w:val="008527B4"/>
    <w:pPr>
      <w:numPr>
        <w:numId w:val="1"/>
      </w:numPr>
    </w:pPr>
  </w:style>
  <w:style w:type="paragraph" w:customStyle="1" w:styleId="Teksts">
    <w:name w:val="Teksts"/>
    <w:rsid w:val="008527B4"/>
    <w:pPr>
      <w:tabs>
        <w:tab w:val="left" w:pos="426"/>
      </w:tabs>
    </w:pPr>
    <w:rPr>
      <w:rFonts w:eastAsia="Times New Roman"/>
      <w:iCs/>
      <w:szCs w:val="24"/>
      <w:lang w:eastAsia="ar-SA"/>
    </w:rPr>
  </w:style>
  <w:style w:type="paragraph" w:customStyle="1" w:styleId="Nos1">
    <w:name w:val="Nos1"/>
    <w:rsid w:val="008527B4"/>
    <w:pPr>
      <w:spacing w:before="3600" w:after="120"/>
      <w:jc w:val="center"/>
    </w:pPr>
    <w:rPr>
      <w:rFonts w:eastAsia="Times New Roman"/>
      <w:b/>
      <w:bCs/>
      <w:sz w:val="32"/>
      <w:szCs w:val="24"/>
      <w:lang w:eastAsia="ar-SA"/>
    </w:rPr>
  </w:style>
  <w:style w:type="paragraph" w:customStyle="1" w:styleId="Nos2">
    <w:name w:val="Nos2"/>
    <w:rsid w:val="008527B4"/>
    <w:pPr>
      <w:spacing w:before="120" w:after="120"/>
      <w:jc w:val="center"/>
    </w:pPr>
    <w:rPr>
      <w:rFonts w:eastAsia="Times New Roman"/>
      <w:bCs/>
      <w:sz w:val="40"/>
      <w:szCs w:val="40"/>
      <w:lang w:eastAsia="ar-SA"/>
    </w:rPr>
  </w:style>
  <w:style w:type="paragraph" w:customStyle="1" w:styleId="Nos3">
    <w:name w:val="Nos3"/>
    <w:rsid w:val="008527B4"/>
    <w:pPr>
      <w:spacing w:before="120" w:after="120"/>
      <w:jc w:val="center"/>
    </w:pPr>
    <w:rPr>
      <w:rFonts w:eastAsia="Times New Roman"/>
      <w:b/>
      <w:bCs/>
      <w:sz w:val="32"/>
      <w:szCs w:val="24"/>
      <w:lang w:eastAsia="ar-SA"/>
    </w:rPr>
  </w:style>
  <w:style w:type="paragraph" w:styleId="Header">
    <w:name w:val="header"/>
    <w:aliases w:val="Header Char Char"/>
    <w:basedOn w:val="Normal"/>
    <w:link w:val="HeaderChar"/>
    <w:rsid w:val="008527B4"/>
    <w:pPr>
      <w:tabs>
        <w:tab w:val="center" w:pos="4153"/>
        <w:tab w:val="right" w:pos="8306"/>
      </w:tabs>
    </w:pPr>
  </w:style>
  <w:style w:type="character" w:customStyle="1" w:styleId="HeaderChar">
    <w:name w:val="Header Char"/>
    <w:aliases w:val="Header Char Char Char1"/>
    <w:basedOn w:val="DefaultParagraphFont"/>
    <w:link w:val="Header"/>
    <w:rsid w:val="008527B4"/>
    <w:rPr>
      <w:rFonts w:eastAsia="Times New Roman"/>
      <w:szCs w:val="24"/>
      <w:lang w:val="en-GB"/>
    </w:rPr>
  </w:style>
  <w:style w:type="paragraph" w:styleId="Footer">
    <w:name w:val="footer"/>
    <w:basedOn w:val="Normal"/>
    <w:link w:val="FooterChar"/>
    <w:uiPriority w:val="99"/>
    <w:rsid w:val="008527B4"/>
    <w:pPr>
      <w:tabs>
        <w:tab w:val="center" w:pos="4153"/>
        <w:tab w:val="right" w:pos="8306"/>
      </w:tabs>
    </w:pPr>
  </w:style>
  <w:style w:type="character" w:customStyle="1" w:styleId="FooterChar">
    <w:name w:val="Footer Char"/>
    <w:basedOn w:val="DefaultParagraphFont"/>
    <w:link w:val="Footer"/>
    <w:uiPriority w:val="99"/>
    <w:rsid w:val="008527B4"/>
    <w:rPr>
      <w:rFonts w:eastAsia="Times New Roman"/>
      <w:szCs w:val="24"/>
      <w:lang w:val="en-GB"/>
    </w:rPr>
  </w:style>
  <w:style w:type="table" w:styleId="TableGrid">
    <w:name w:val="Table Grid"/>
    <w:basedOn w:val="TableNormal"/>
    <w:uiPriority w:val="39"/>
    <w:rsid w:val="008527B4"/>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27B4"/>
    <w:pPr>
      <w:ind w:firstLine="720"/>
      <w:jc w:val="both"/>
    </w:pPr>
    <w:rPr>
      <w:sz w:val="22"/>
      <w:lang w:val="ru-RU"/>
    </w:rPr>
  </w:style>
  <w:style w:type="character" w:customStyle="1" w:styleId="BodyTextIndentChar">
    <w:name w:val="Body Text Indent Char"/>
    <w:basedOn w:val="DefaultParagraphFont"/>
    <w:link w:val="BodyTextIndent"/>
    <w:rsid w:val="008527B4"/>
    <w:rPr>
      <w:rFonts w:eastAsia="Times New Roman"/>
      <w:sz w:val="22"/>
      <w:szCs w:val="24"/>
      <w:lang w:val="ru-RU"/>
    </w:rPr>
  </w:style>
  <w:style w:type="paragraph" w:customStyle="1" w:styleId="Tabnos">
    <w:name w:val="Tab_nos"/>
    <w:rsid w:val="008527B4"/>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8527B4"/>
    <w:pPr>
      <w:numPr>
        <w:ilvl w:val="1"/>
        <w:numId w:val="3"/>
      </w:numPr>
      <w:tabs>
        <w:tab w:val="clear" w:pos="426"/>
        <w:tab w:val="left" w:pos="709"/>
      </w:tabs>
      <w:ind w:left="709" w:hanging="709"/>
    </w:pPr>
  </w:style>
  <w:style w:type="paragraph" w:customStyle="1" w:styleId="TekstsN2">
    <w:name w:val="TekstsN2"/>
    <w:basedOn w:val="Teksts"/>
    <w:rsid w:val="008527B4"/>
    <w:pPr>
      <w:numPr>
        <w:ilvl w:val="2"/>
        <w:numId w:val="3"/>
      </w:numPr>
      <w:tabs>
        <w:tab w:val="clear" w:pos="426"/>
        <w:tab w:val="left" w:pos="709"/>
        <w:tab w:val="left" w:pos="992"/>
      </w:tabs>
      <w:ind w:left="720" w:hanging="720"/>
    </w:pPr>
  </w:style>
  <w:style w:type="paragraph" w:customStyle="1" w:styleId="TekstsN3">
    <w:name w:val="TekstsN3"/>
    <w:basedOn w:val="Teksts"/>
    <w:rsid w:val="008527B4"/>
    <w:pPr>
      <w:numPr>
        <w:ilvl w:val="3"/>
        <w:numId w:val="3"/>
      </w:numPr>
      <w:tabs>
        <w:tab w:val="clear" w:pos="426"/>
        <w:tab w:val="left" w:pos="1134"/>
      </w:tabs>
      <w:ind w:left="709" w:hanging="709"/>
    </w:pPr>
  </w:style>
  <w:style w:type="paragraph" w:customStyle="1" w:styleId="TekstsN4">
    <w:name w:val="TekstsN4"/>
    <w:basedOn w:val="Teksts"/>
    <w:rsid w:val="008527B4"/>
    <w:pPr>
      <w:numPr>
        <w:ilvl w:val="4"/>
        <w:numId w:val="3"/>
      </w:numPr>
      <w:ind w:left="709" w:hanging="709"/>
    </w:pPr>
  </w:style>
  <w:style w:type="paragraph" w:customStyle="1" w:styleId="naisf">
    <w:name w:val="naisf"/>
    <w:basedOn w:val="Normal"/>
    <w:rsid w:val="008527B4"/>
    <w:pPr>
      <w:spacing w:before="100" w:beforeAutospacing="1" w:after="100" w:afterAutospacing="1"/>
    </w:pPr>
    <w:rPr>
      <w:lang w:val="lv-LV" w:eastAsia="lv-LV"/>
    </w:rPr>
  </w:style>
  <w:style w:type="paragraph" w:customStyle="1" w:styleId="BodyText21">
    <w:name w:val="Body Text 21"/>
    <w:basedOn w:val="Normal"/>
    <w:link w:val="BodyText21Char"/>
    <w:rsid w:val="008527B4"/>
    <w:pPr>
      <w:jc w:val="both"/>
    </w:pPr>
    <w:rPr>
      <w:szCs w:val="20"/>
      <w:lang w:val="lv-LV"/>
    </w:rPr>
  </w:style>
  <w:style w:type="paragraph" w:customStyle="1" w:styleId="BodyTextIndent31">
    <w:name w:val="Body Text Indent 31"/>
    <w:basedOn w:val="Normal"/>
    <w:rsid w:val="008527B4"/>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527B4"/>
    <w:pPr>
      <w:spacing w:after="120"/>
    </w:pPr>
  </w:style>
  <w:style w:type="character" w:customStyle="1" w:styleId="BodyTextChar">
    <w:name w:val="Body Text Char"/>
    <w:basedOn w:val="DefaultParagraphFont"/>
    <w:link w:val="BodyText"/>
    <w:rsid w:val="008527B4"/>
    <w:rPr>
      <w:rFonts w:eastAsia="Times New Roman"/>
      <w:szCs w:val="24"/>
      <w:lang w:val="en-GB"/>
    </w:rPr>
  </w:style>
  <w:style w:type="character" w:styleId="FootnoteReference">
    <w:name w:val="footnote reference"/>
    <w:rsid w:val="008527B4"/>
    <w:rPr>
      <w:vertAlign w:val="superscript"/>
    </w:rPr>
  </w:style>
  <w:style w:type="paragraph" w:styleId="BodyText2">
    <w:name w:val="Body Text 2"/>
    <w:basedOn w:val="Normal"/>
    <w:link w:val="BodyText2Char"/>
    <w:rsid w:val="008527B4"/>
    <w:pPr>
      <w:spacing w:after="120" w:line="480" w:lineRule="auto"/>
    </w:pPr>
    <w:rPr>
      <w:sz w:val="20"/>
      <w:szCs w:val="20"/>
      <w:lang w:val="lv-LV"/>
    </w:rPr>
  </w:style>
  <w:style w:type="character" w:customStyle="1" w:styleId="BodyText2Char">
    <w:name w:val="Body Text 2 Char"/>
    <w:basedOn w:val="DefaultParagraphFont"/>
    <w:link w:val="BodyText2"/>
    <w:rsid w:val="008527B4"/>
    <w:rPr>
      <w:rFonts w:eastAsia="Times New Roman"/>
      <w:sz w:val="20"/>
      <w:szCs w:val="20"/>
    </w:rPr>
  </w:style>
  <w:style w:type="character" w:styleId="PageNumber">
    <w:name w:val="page number"/>
    <w:basedOn w:val="DefaultParagraphFont"/>
    <w:rsid w:val="008527B4"/>
  </w:style>
  <w:style w:type="paragraph" w:styleId="BodyTextIndent2">
    <w:name w:val="Body Text Indent 2"/>
    <w:basedOn w:val="Normal"/>
    <w:link w:val="BodyTextIndent2Char"/>
    <w:rsid w:val="008527B4"/>
    <w:pPr>
      <w:spacing w:after="120" w:line="480" w:lineRule="auto"/>
      <w:ind w:left="283"/>
    </w:pPr>
  </w:style>
  <w:style w:type="character" w:customStyle="1" w:styleId="BodyTextIndent2Char">
    <w:name w:val="Body Text Indent 2 Char"/>
    <w:basedOn w:val="DefaultParagraphFont"/>
    <w:link w:val="BodyTextIndent2"/>
    <w:rsid w:val="008527B4"/>
    <w:rPr>
      <w:rFonts w:eastAsia="Times New Roman"/>
      <w:szCs w:val="24"/>
      <w:lang w:val="en-GB"/>
    </w:rPr>
  </w:style>
  <w:style w:type="paragraph" w:customStyle="1" w:styleId="Teksts1">
    <w:name w:val="Teksts1"/>
    <w:basedOn w:val="Normal"/>
    <w:rsid w:val="008527B4"/>
    <w:pPr>
      <w:widowControl w:val="0"/>
      <w:spacing w:after="320"/>
    </w:pPr>
    <w:rPr>
      <w:rFonts w:ascii="BaltTimes" w:hAnsi="BaltTimes"/>
      <w:szCs w:val="20"/>
      <w:lang w:val="lv-LV"/>
    </w:rPr>
  </w:style>
  <w:style w:type="character" w:customStyle="1" w:styleId="CharChar8">
    <w:name w:val="Char Char8"/>
    <w:semiHidden/>
    <w:locked/>
    <w:rsid w:val="008527B4"/>
    <w:rPr>
      <w:rFonts w:ascii="BaltHelvetica" w:hAnsi="BaltHelvetica"/>
      <w:sz w:val="24"/>
      <w:lang w:val="ru-RU" w:eastAsia="en-US" w:bidi="ar-SA"/>
    </w:rPr>
  </w:style>
  <w:style w:type="paragraph" w:styleId="BalloonText">
    <w:name w:val="Balloon Text"/>
    <w:basedOn w:val="Normal"/>
    <w:link w:val="BalloonTextChar"/>
    <w:semiHidden/>
    <w:rsid w:val="008527B4"/>
    <w:rPr>
      <w:rFonts w:ascii="Tahoma" w:hAnsi="Tahoma" w:cs="Tahoma"/>
      <w:sz w:val="16"/>
      <w:szCs w:val="16"/>
    </w:rPr>
  </w:style>
  <w:style w:type="character" w:customStyle="1" w:styleId="BalloonTextChar">
    <w:name w:val="Balloon Text Char"/>
    <w:basedOn w:val="DefaultParagraphFont"/>
    <w:link w:val="BalloonText"/>
    <w:semiHidden/>
    <w:rsid w:val="008527B4"/>
    <w:rPr>
      <w:rFonts w:ascii="Tahoma" w:eastAsia="Times New Roman" w:hAnsi="Tahoma" w:cs="Tahoma"/>
      <w:sz w:val="16"/>
      <w:szCs w:val="16"/>
      <w:lang w:val="en-GB"/>
    </w:rPr>
  </w:style>
  <w:style w:type="paragraph" w:customStyle="1" w:styleId="Default">
    <w:name w:val="Default"/>
    <w:rsid w:val="008527B4"/>
    <w:pPr>
      <w:autoSpaceDE w:val="0"/>
      <w:autoSpaceDN w:val="0"/>
      <w:adjustRightInd w:val="0"/>
      <w:jc w:val="left"/>
    </w:pPr>
    <w:rPr>
      <w:rFonts w:eastAsia="Times New Roman"/>
      <w:color w:val="000000"/>
      <w:szCs w:val="24"/>
      <w:lang w:eastAsia="lv-LV"/>
    </w:rPr>
  </w:style>
  <w:style w:type="character" w:styleId="CommentReference">
    <w:name w:val="annotation reference"/>
    <w:rsid w:val="008527B4"/>
    <w:rPr>
      <w:sz w:val="16"/>
      <w:szCs w:val="16"/>
    </w:rPr>
  </w:style>
  <w:style w:type="paragraph" w:styleId="CommentText">
    <w:name w:val="annotation text"/>
    <w:basedOn w:val="Normal"/>
    <w:link w:val="CommentTextChar"/>
    <w:rsid w:val="008527B4"/>
    <w:rPr>
      <w:sz w:val="20"/>
      <w:szCs w:val="20"/>
    </w:rPr>
  </w:style>
  <w:style w:type="character" w:customStyle="1" w:styleId="CommentTextChar">
    <w:name w:val="Comment Text Char"/>
    <w:basedOn w:val="DefaultParagraphFont"/>
    <w:link w:val="CommentText"/>
    <w:rsid w:val="008527B4"/>
    <w:rPr>
      <w:rFonts w:eastAsia="Times New Roman"/>
      <w:sz w:val="20"/>
      <w:szCs w:val="20"/>
      <w:lang w:val="en-GB"/>
    </w:rPr>
  </w:style>
  <w:style w:type="paragraph" w:styleId="CommentSubject">
    <w:name w:val="annotation subject"/>
    <w:basedOn w:val="CommentText"/>
    <w:next w:val="CommentText"/>
    <w:link w:val="CommentSubjectChar"/>
    <w:rsid w:val="008527B4"/>
    <w:rPr>
      <w:b/>
      <w:bCs/>
    </w:rPr>
  </w:style>
  <w:style w:type="character" w:customStyle="1" w:styleId="CommentSubjectChar">
    <w:name w:val="Comment Subject Char"/>
    <w:basedOn w:val="CommentTextChar"/>
    <w:link w:val="CommentSubject"/>
    <w:rsid w:val="008527B4"/>
    <w:rPr>
      <w:rFonts w:eastAsia="Times New Roman"/>
      <w:b/>
      <w:bCs/>
      <w:sz w:val="20"/>
      <w:szCs w:val="20"/>
      <w:lang w:val="en-GB"/>
    </w:rPr>
  </w:style>
  <w:style w:type="character" w:customStyle="1" w:styleId="HeaderChar1">
    <w:name w:val="Header Char1"/>
    <w:aliases w:val="Header Char Char Char"/>
    <w:locked/>
    <w:rsid w:val="008527B4"/>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
    <w:basedOn w:val="Normal"/>
    <w:link w:val="ListParagraphChar"/>
    <w:uiPriority w:val="34"/>
    <w:qFormat/>
    <w:rsid w:val="008527B4"/>
    <w:pPr>
      <w:ind w:left="720"/>
      <w:contextualSpacing/>
    </w:pPr>
  </w:style>
  <w:style w:type="character" w:styleId="Hyperlink">
    <w:name w:val="Hyperlink"/>
    <w:uiPriority w:val="99"/>
    <w:rsid w:val="008527B4"/>
    <w:rPr>
      <w:rFonts w:cs="Times New Roman"/>
      <w:color w:val="0000FF"/>
      <w:u w:val="single"/>
    </w:rPr>
  </w:style>
  <w:style w:type="character" w:customStyle="1" w:styleId="BodyText21Char">
    <w:name w:val="Body Text 21 Char"/>
    <w:link w:val="BodyText21"/>
    <w:locked/>
    <w:rsid w:val="008527B4"/>
    <w:rPr>
      <w:rFonts w:eastAsia="Times New Roman"/>
      <w:szCs w:val="20"/>
    </w:rPr>
  </w:style>
  <w:style w:type="paragraph" w:styleId="FootnoteText">
    <w:name w:val="footnote text"/>
    <w:basedOn w:val="Normal"/>
    <w:link w:val="FootnoteTextChar"/>
    <w:rsid w:val="008527B4"/>
    <w:rPr>
      <w:sz w:val="20"/>
      <w:szCs w:val="20"/>
    </w:rPr>
  </w:style>
  <w:style w:type="character" w:customStyle="1" w:styleId="FootnoteTextChar">
    <w:name w:val="Footnote Text Char"/>
    <w:basedOn w:val="DefaultParagraphFont"/>
    <w:link w:val="FootnoteText"/>
    <w:rsid w:val="008527B4"/>
    <w:rPr>
      <w:rFonts w:eastAsia="Times New Roman"/>
      <w:sz w:val="20"/>
      <w:szCs w:val="20"/>
      <w:lang w:val="en-GB"/>
    </w:rPr>
  </w:style>
  <w:style w:type="paragraph" w:styleId="Revision">
    <w:name w:val="Revision"/>
    <w:hidden/>
    <w:uiPriority w:val="99"/>
    <w:semiHidden/>
    <w:rsid w:val="008527B4"/>
    <w:pPr>
      <w:jc w:val="left"/>
    </w:pPr>
    <w:rPr>
      <w:rFonts w:eastAsia="Times New Roman"/>
      <w:szCs w:val="24"/>
      <w:lang w:val="en-GB"/>
    </w:rPr>
  </w:style>
  <w:style w:type="character" w:styleId="Strong">
    <w:name w:val="Strong"/>
    <w:uiPriority w:val="22"/>
    <w:qFormat/>
    <w:rsid w:val="008527B4"/>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
    <w:link w:val="ListParagraph"/>
    <w:uiPriority w:val="34"/>
    <w:qFormat/>
    <w:locked/>
    <w:rsid w:val="008527B4"/>
    <w:rPr>
      <w:rFonts w:eastAsia="Times New Roman"/>
      <w:szCs w:val="24"/>
      <w:lang w:val="en-GB"/>
    </w:rPr>
  </w:style>
  <w:style w:type="paragraph" w:customStyle="1" w:styleId="xl106">
    <w:name w:val="xl106"/>
    <w:basedOn w:val="Normal"/>
    <w:rsid w:val="002D4282"/>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4B2040"/>
  </w:style>
  <w:style w:type="character" w:styleId="Emphasis">
    <w:name w:val="Emphasis"/>
    <w:basedOn w:val="DefaultParagraphFont"/>
    <w:uiPriority w:val="20"/>
    <w:qFormat/>
    <w:rsid w:val="00BE076F"/>
    <w:rPr>
      <w:b/>
      <w:bCs/>
      <w:i w:val="0"/>
      <w:iCs w:val="0"/>
    </w:rPr>
  </w:style>
  <w:style w:type="paragraph" w:styleId="Title">
    <w:name w:val="Title"/>
    <w:basedOn w:val="Normal"/>
    <w:link w:val="TitleChar"/>
    <w:qFormat/>
    <w:rsid w:val="00805B49"/>
    <w:pPr>
      <w:jc w:val="center"/>
    </w:pPr>
    <w:rPr>
      <w:b/>
      <w:bCs/>
      <w:u w:val="single"/>
      <w:lang w:val="lv-LV"/>
    </w:rPr>
  </w:style>
  <w:style w:type="character" w:customStyle="1" w:styleId="TitleChar">
    <w:name w:val="Title Char"/>
    <w:basedOn w:val="DefaultParagraphFont"/>
    <w:link w:val="Title"/>
    <w:rsid w:val="00805B49"/>
    <w:rPr>
      <w:rFonts w:eastAsia="Times New Roman"/>
      <w:b/>
      <w:bCs/>
      <w:szCs w:val="24"/>
      <w:u w:val="single"/>
    </w:rPr>
  </w:style>
  <w:style w:type="paragraph" w:styleId="Subtitle">
    <w:name w:val="Subtitle"/>
    <w:basedOn w:val="Normal"/>
    <w:link w:val="SubtitleChar"/>
    <w:qFormat/>
    <w:rsid w:val="00263C28"/>
    <w:pPr>
      <w:jc w:val="center"/>
    </w:pPr>
    <w:rPr>
      <w:szCs w:val="20"/>
      <w:lang w:val="lv-LV"/>
    </w:rPr>
  </w:style>
  <w:style w:type="character" w:customStyle="1" w:styleId="SubtitleChar">
    <w:name w:val="Subtitle Char"/>
    <w:basedOn w:val="DefaultParagraphFont"/>
    <w:link w:val="Subtitle"/>
    <w:rsid w:val="00263C28"/>
    <w:rPr>
      <w:rFonts w:eastAsia="Times New Roman"/>
      <w:szCs w:val="20"/>
    </w:rPr>
  </w:style>
  <w:style w:type="paragraph" w:styleId="NormalWeb">
    <w:name w:val="Normal (Web)"/>
    <w:basedOn w:val="Normal"/>
    <w:uiPriority w:val="99"/>
    <w:rsid w:val="00263C28"/>
    <w:rPr>
      <w:lang w:val="lv-LV" w:eastAsia="lv-LV"/>
    </w:rPr>
  </w:style>
  <w:style w:type="character" w:styleId="FollowedHyperlink">
    <w:name w:val="FollowedHyperlink"/>
    <w:basedOn w:val="DefaultParagraphFont"/>
    <w:uiPriority w:val="99"/>
    <w:semiHidden/>
    <w:unhideWhenUsed/>
    <w:rsid w:val="002C104F"/>
    <w:rPr>
      <w:color w:val="800080"/>
      <w:u w:val="single"/>
    </w:rPr>
  </w:style>
  <w:style w:type="paragraph" w:customStyle="1" w:styleId="font5">
    <w:name w:val="font5"/>
    <w:basedOn w:val="Normal"/>
    <w:rsid w:val="002C104F"/>
    <w:pPr>
      <w:spacing w:before="100" w:beforeAutospacing="1" w:after="100" w:afterAutospacing="1"/>
    </w:pPr>
    <w:rPr>
      <w:b/>
      <w:bCs/>
      <w:lang w:val="lv-LV" w:eastAsia="lv-LV"/>
    </w:rPr>
  </w:style>
  <w:style w:type="paragraph" w:customStyle="1" w:styleId="font6">
    <w:name w:val="font6"/>
    <w:basedOn w:val="Normal"/>
    <w:rsid w:val="002C104F"/>
    <w:pPr>
      <w:spacing w:before="100" w:beforeAutospacing="1" w:after="100" w:afterAutospacing="1"/>
    </w:pPr>
    <w:rPr>
      <w:b/>
      <w:bCs/>
      <w:i/>
      <w:iCs/>
      <w:sz w:val="22"/>
      <w:szCs w:val="22"/>
      <w:lang w:val="lv-LV" w:eastAsia="lv-LV"/>
    </w:rPr>
  </w:style>
  <w:style w:type="paragraph" w:customStyle="1" w:styleId="font7">
    <w:name w:val="font7"/>
    <w:basedOn w:val="Normal"/>
    <w:rsid w:val="002C104F"/>
    <w:pPr>
      <w:spacing w:before="100" w:beforeAutospacing="1" w:after="100" w:afterAutospacing="1"/>
    </w:pPr>
    <w:rPr>
      <w:b/>
      <w:bCs/>
      <w:sz w:val="22"/>
      <w:szCs w:val="22"/>
      <w:lang w:val="lv-LV" w:eastAsia="lv-LV"/>
    </w:rPr>
  </w:style>
  <w:style w:type="paragraph" w:customStyle="1" w:styleId="xl65">
    <w:name w:val="xl65"/>
    <w:basedOn w:val="Normal"/>
    <w:rsid w:val="002C104F"/>
    <w:pPr>
      <w:spacing w:before="100" w:beforeAutospacing="1" w:after="100" w:afterAutospacing="1"/>
      <w:jc w:val="center"/>
    </w:pPr>
    <w:rPr>
      <w:lang w:val="lv-LV" w:eastAsia="lv-LV"/>
    </w:rPr>
  </w:style>
  <w:style w:type="paragraph" w:customStyle="1" w:styleId="xl66">
    <w:name w:val="xl66"/>
    <w:basedOn w:val="Normal"/>
    <w:rsid w:val="002C104F"/>
    <w:pPr>
      <w:spacing w:before="100" w:beforeAutospacing="1" w:after="100" w:afterAutospacing="1"/>
    </w:pPr>
    <w:rPr>
      <w:lang w:val="lv-LV" w:eastAsia="lv-LV"/>
    </w:rPr>
  </w:style>
  <w:style w:type="paragraph" w:customStyle="1" w:styleId="xl67">
    <w:name w:val="xl67"/>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2C10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2C104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2C10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character" w:customStyle="1" w:styleId="Heading3Char">
    <w:name w:val="Heading 3 Char"/>
    <w:basedOn w:val="DefaultParagraphFont"/>
    <w:link w:val="Heading3"/>
    <w:uiPriority w:val="9"/>
    <w:semiHidden/>
    <w:rsid w:val="003707FB"/>
    <w:rPr>
      <w:rFonts w:asciiTheme="majorHAnsi" w:eastAsiaTheme="majorEastAsia" w:hAnsiTheme="majorHAnsi" w:cstheme="majorBidi"/>
      <w:color w:val="1F4D78" w:themeColor="accent1" w:themeShade="7F"/>
      <w:szCs w:val="24"/>
      <w:lang w:val="en-GB"/>
    </w:rPr>
  </w:style>
  <w:style w:type="paragraph" w:customStyle="1" w:styleId="LDZNormal">
    <w:name w:val="LDZ Normal"/>
    <w:basedOn w:val="Normal"/>
    <w:rsid w:val="003707FB"/>
    <w:pPr>
      <w:jc w:val="both"/>
    </w:pPr>
    <w:rPr>
      <w:szCs w:val="20"/>
      <w:lang w:val="lv-LV"/>
    </w:rPr>
  </w:style>
  <w:style w:type="paragraph" w:customStyle="1" w:styleId="LDZHeading">
    <w:name w:val="LDZ Heading"/>
    <w:basedOn w:val="Normal"/>
    <w:next w:val="Normal"/>
    <w:rsid w:val="00EB47A1"/>
    <w:pPr>
      <w:ind w:left="4536"/>
    </w:pPr>
    <w:rPr>
      <w:b/>
      <w:szCs w:val="20"/>
      <w:lang w:val="lv-LV"/>
    </w:rPr>
  </w:style>
  <w:style w:type="paragraph" w:styleId="HTMLPreformatted">
    <w:name w:val="HTML Preformatted"/>
    <w:basedOn w:val="Normal"/>
    <w:link w:val="HTMLPreformattedChar"/>
    <w:rsid w:val="001A0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A0D53"/>
    <w:rPr>
      <w:rFonts w:ascii="Courier New" w:eastAsia="Courier New" w:hAnsi="Courier New"/>
      <w:sz w:val="20"/>
      <w:szCs w:val="20"/>
      <w:lang w:val="en-GB"/>
    </w:rPr>
  </w:style>
  <w:style w:type="paragraph" w:styleId="BodyText3">
    <w:name w:val="Body Text 3"/>
    <w:basedOn w:val="Normal"/>
    <w:link w:val="BodyText3Char"/>
    <w:rsid w:val="001A0D53"/>
    <w:pPr>
      <w:spacing w:after="120"/>
    </w:pPr>
    <w:rPr>
      <w:sz w:val="16"/>
      <w:szCs w:val="16"/>
      <w:lang w:val="x-none"/>
    </w:rPr>
  </w:style>
  <w:style w:type="character" w:customStyle="1" w:styleId="BodyText3Char">
    <w:name w:val="Body Text 3 Char"/>
    <w:basedOn w:val="DefaultParagraphFont"/>
    <w:link w:val="BodyText3"/>
    <w:rsid w:val="001A0D53"/>
    <w:rPr>
      <w:rFonts w:eastAsia="Times New Roman"/>
      <w:sz w:val="16"/>
      <w:szCs w:val="16"/>
      <w:lang w:val="x-none"/>
    </w:rPr>
  </w:style>
  <w:style w:type="paragraph" w:customStyle="1" w:styleId="ParastaisTaisnots">
    <w:name w:val="Parastais + Taisnots"/>
    <w:basedOn w:val="HTMLPreformatted"/>
    <w:rsid w:val="001A0D53"/>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1A0D53"/>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character" w:styleId="UnresolvedMention">
    <w:name w:val="Unresolved Mention"/>
    <w:basedOn w:val="DefaultParagraphFont"/>
    <w:uiPriority w:val="99"/>
    <w:semiHidden/>
    <w:unhideWhenUsed/>
    <w:rsid w:val="00D779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1249">
      <w:bodyDiv w:val="1"/>
      <w:marLeft w:val="0"/>
      <w:marRight w:val="0"/>
      <w:marTop w:val="0"/>
      <w:marBottom w:val="0"/>
      <w:divBdr>
        <w:top w:val="none" w:sz="0" w:space="0" w:color="auto"/>
        <w:left w:val="none" w:sz="0" w:space="0" w:color="auto"/>
        <w:bottom w:val="none" w:sz="0" w:space="0" w:color="auto"/>
        <w:right w:val="none" w:sz="0" w:space="0" w:color="auto"/>
      </w:divBdr>
    </w:div>
    <w:div w:id="150023234">
      <w:bodyDiv w:val="1"/>
      <w:marLeft w:val="0"/>
      <w:marRight w:val="0"/>
      <w:marTop w:val="0"/>
      <w:marBottom w:val="0"/>
      <w:divBdr>
        <w:top w:val="none" w:sz="0" w:space="0" w:color="auto"/>
        <w:left w:val="none" w:sz="0" w:space="0" w:color="auto"/>
        <w:bottom w:val="none" w:sz="0" w:space="0" w:color="auto"/>
        <w:right w:val="none" w:sz="0" w:space="0" w:color="auto"/>
      </w:divBdr>
    </w:div>
    <w:div w:id="173156734">
      <w:bodyDiv w:val="1"/>
      <w:marLeft w:val="0"/>
      <w:marRight w:val="0"/>
      <w:marTop w:val="0"/>
      <w:marBottom w:val="0"/>
      <w:divBdr>
        <w:top w:val="none" w:sz="0" w:space="0" w:color="auto"/>
        <w:left w:val="none" w:sz="0" w:space="0" w:color="auto"/>
        <w:bottom w:val="none" w:sz="0" w:space="0" w:color="auto"/>
        <w:right w:val="none" w:sz="0" w:space="0" w:color="auto"/>
      </w:divBdr>
      <w:divsChild>
        <w:div w:id="1467427356">
          <w:marLeft w:val="0"/>
          <w:marRight w:val="0"/>
          <w:marTop w:val="0"/>
          <w:marBottom w:val="0"/>
          <w:divBdr>
            <w:top w:val="none" w:sz="0" w:space="0" w:color="auto"/>
            <w:left w:val="none" w:sz="0" w:space="0" w:color="auto"/>
            <w:bottom w:val="none" w:sz="0" w:space="0" w:color="auto"/>
            <w:right w:val="none" w:sz="0" w:space="0" w:color="auto"/>
          </w:divBdr>
          <w:divsChild>
            <w:div w:id="1863859860">
              <w:marLeft w:val="0"/>
              <w:marRight w:val="0"/>
              <w:marTop w:val="0"/>
              <w:marBottom w:val="0"/>
              <w:divBdr>
                <w:top w:val="none" w:sz="0" w:space="0" w:color="auto"/>
                <w:left w:val="none" w:sz="0" w:space="0" w:color="auto"/>
                <w:bottom w:val="none" w:sz="0" w:space="0" w:color="auto"/>
                <w:right w:val="none" w:sz="0" w:space="0" w:color="auto"/>
              </w:divBdr>
              <w:divsChild>
                <w:div w:id="758983939">
                  <w:marLeft w:val="0"/>
                  <w:marRight w:val="0"/>
                  <w:marTop w:val="0"/>
                  <w:marBottom w:val="0"/>
                  <w:divBdr>
                    <w:top w:val="none" w:sz="0" w:space="0" w:color="auto"/>
                    <w:left w:val="none" w:sz="0" w:space="0" w:color="auto"/>
                    <w:bottom w:val="none" w:sz="0" w:space="0" w:color="auto"/>
                    <w:right w:val="none" w:sz="0" w:space="0" w:color="auto"/>
                  </w:divBdr>
                  <w:divsChild>
                    <w:div w:id="680088336">
                      <w:marLeft w:val="0"/>
                      <w:marRight w:val="0"/>
                      <w:marTop w:val="0"/>
                      <w:marBottom w:val="0"/>
                      <w:divBdr>
                        <w:top w:val="none" w:sz="0" w:space="0" w:color="auto"/>
                        <w:left w:val="none" w:sz="0" w:space="0" w:color="auto"/>
                        <w:bottom w:val="none" w:sz="0" w:space="0" w:color="auto"/>
                        <w:right w:val="none" w:sz="0" w:space="0" w:color="auto"/>
                      </w:divBdr>
                      <w:divsChild>
                        <w:div w:id="1804614020">
                          <w:marLeft w:val="0"/>
                          <w:marRight w:val="0"/>
                          <w:marTop w:val="0"/>
                          <w:marBottom w:val="420"/>
                          <w:divBdr>
                            <w:top w:val="none" w:sz="0" w:space="0" w:color="auto"/>
                            <w:left w:val="none" w:sz="0" w:space="0" w:color="auto"/>
                            <w:bottom w:val="none" w:sz="0" w:space="0" w:color="auto"/>
                            <w:right w:val="none" w:sz="0" w:space="0" w:color="auto"/>
                          </w:divBdr>
                          <w:divsChild>
                            <w:div w:id="385764907">
                              <w:marLeft w:val="0"/>
                              <w:marRight w:val="0"/>
                              <w:marTop w:val="0"/>
                              <w:marBottom w:val="0"/>
                              <w:divBdr>
                                <w:top w:val="none" w:sz="0" w:space="0" w:color="auto"/>
                                <w:left w:val="none" w:sz="0" w:space="0" w:color="auto"/>
                                <w:bottom w:val="none" w:sz="0" w:space="0" w:color="auto"/>
                                <w:right w:val="none" w:sz="0" w:space="0" w:color="auto"/>
                              </w:divBdr>
                              <w:divsChild>
                                <w:div w:id="915479004">
                                  <w:marLeft w:val="0"/>
                                  <w:marRight w:val="0"/>
                                  <w:marTop w:val="0"/>
                                  <w:marBottom w:val="0"/>
                                  <w:divBdr>
                                    <w:top w:val="none" w:sz="0" w:space="0" w:color="auto"/>
                                    <w:left w:val="none" w:sz="0" w:space="0" w:color="auto"/>
                                    <w:bottom w:val="none" w:sz="0" w:space="0" w:color="auto"/>
                                    <w:right w:val="none" w:sz="0" w:space="0" w:color="auto"/>
                                  </w:divBdr>
                                  <w:divsChild>
                                    <w:div w:id="1772629690">
                                      <w:marLeft w:val="0"/>
                                      <w:marRight w:val="0"/>
                                      <w:marTop w:val="320"/>
                                      <w:marBottom w:val="320"/>
                                      <w:divBdr>
                                        <w:top w:val="none" w:sz="0" w:space="0" w:color="auto"/>
                                        <w:left w:val="none" w:sz="0" w:space="0" w:color="auto"/>
                                        <w:bottom w:val="none" w:sz="0" w:space="0" w:color="auto"/>
                                        <w:right w:val="none" w:sz="0" w:space="0" w:color="auto"/>
                                      </w:divBdr>
                                      <w:divsChild>
                                        <w:div w:id="15451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155669">
      <w:bodyDiv w:val="1"/>
      <w:marLeft w:val="0"/>
      <w:marRight w:val="0"/>
      <w:marTop w:val="0"/>
      <w:marBottom w:val="0"/>
      <w:divBdr>
        <w:top w:val="none" w:sz="0" w:space="0" w:color="auto"/>
        <w:left w:val="none" w:sz="0" w:space="0" w:color="auto"/>
        <w:bottom w:val="none" w:sz="0" w:space="0" w:color="auto"/>
        <w:right w:val="none" w:sz="0" w:space="0" w:color="auto"/>
      </w:divBdr>
    </w:div>
    <w:div w:id="704403490">
      <w:bodyDiv w:val="1"/>
      <w:marLeft w:val="0"/>
      <w:marRight w:val="0"/>
      <w:marTop w:val="0"/>
      <w:marBottom w:val="0"/>
      <w:divBdr>
        <w:top w:val="none" w:sz="0" w:space="0" w:color="auto"/>
        <w:left w:val="none" w:sz="0" w:space="0" w:color="auto"/>
        <w:bottom w:val="none" w:sz="0" w:space="0" w:color="auto"/>
        <w:right w:val="none" w:sz="0" w:space="0" w:color="auto"/>
      </w:divBdr>
    </w:div>
    <w:div w:id="1023478768">
      <w:bodyDiv w:val="1"/>
      <w:marLeft w:val="0"/>
      <w:marRight w:val="0"/>
      <w:marTop w:val="0"/>
      <w:marBottom w:val="0"/>
      <w:divBdr>
        <w:top w:val="none" w:sz="0" w:space="0" w:color="auto"/>
        <w:left w:val="none" w:sz="0" w:space="0" w:color="auto"/>
        <w:bottom w:val="none" w:sz="0" w:space="0" w:color="auto"/>
        <w:right w:val="none" w:sz="0" w:space="0" w:color="auto"/>
      </w:divBdr>
      <w:divsChild>
        <w:div w:id="415251762">
          <w:marLeft w:val="0"/>
          <w:marRight w:val="0"/>
          <w:marTop w:val="0"/>
          <w:marBottom w:val="0"/>
          <w:divBdr>
            <w:top w:val="none" w:sz="0" w:space="0" w:color="auto"/>
            <w:left w:val="none" w:sz="0" w:space="0" w:color="auto"/>
            <w:bottom w:val="none" w:sz="0" w:space="0" w:color="auto"/>
            <w:right w:val="none" w:sz="0" w:space="0" w:color="auto"/>
          </w:divBdr>
          <w:divsChild>
            <w:div w:id="695353970">
              <w:marLeft w:val="0"/>
              <w:marRight w:val="0"/>
              <w:marTop w:val="0"/>
              <w:marBottom w:val="0"/>
              <w:divBdr>
                <w:top w:val="none" w:sz="0" w:space="0" w:color="auto"/>
                <w:left w:val="none" w:sz="0" w:space="0" w:color="auto"/>
                <w:bottom w:val="none" w:sz="0" w:space="0" w:color="auto"/>
                <w:right w:val="none" w:sz="0" w:space="0" w:color="auto"/>
              </w:divBdr>
              <w:divsChild>
                <w:div w:id="1601570310">
                  <w:marLeft w:val="0"/>
                  <w:marRight w:val="0"/>
                  <w:marTop w:val="0"/>
                  <w:marBottom w:val="0"/>
                  <w:divBdr>
                    <w:top w:val="none" w:sz="0" w:space="0" w:color="auto"/>
                    <w:left w:val="none" w:sz="0" w:space="0" w:color="auto"/>
                    <w:bottom w:val="none" w:sz="0" w:space="0" w:color="auto"/>
                    <w:right w:val="none" w:sz="0" w:space="0" w:color="auto"/>
                  </w:divBdr>
                  <w:divsChild>
                    <w:div w:id="2070568338">
                      <w:marLeft w:val="0"/>
                      <w:marRight w:val="0"/>
                      <w:marTop w:val="0"/>
                      <w:marBottom w:val="0"/>
                      <w:divBdr>
                        <w:top w:val="none" w:sz="0" w:space="0" w:color="auto"/>
                        <w:left w:val="none" w:sz="0" w:space="0" w:color="auto"/>
                        <w:bottom w:val="none" w:sz="0" w:space="0" w:color="auto"/>
                        <w:right w:val="none" w:sz="0" w:space="0" w:color="auto"/>
                      </w:divBdr>
                      <w:divsChild>
                        <w:div w:id="2001229873">
                          <w:marLeft w:val="0"/>
                          <w:marRight w:val="0"/>
                          <w:marTop w:val="0"/>
                          <w:marBottom w:val="420"/>
                          <w:divBdr>
                            <w:top w:val="none" w:sz="0" w:space="0" w:color="auto"/>
                            <w:left w:val="none" w:sz="0" w:space="0" w:color="auto"/>
                            <w:bottom w:val="none" w:sz="0" w:space="0" w:color="auto"/>
                            <w:right w:val="none" w:sz="0" w:space="0" w:color="auto"/>
                          </w:divBdr>
                          <w:divsChild>
                            <w:div w:id="2086029113">
                              <w:marLeft w:val="0"/>
                              <w:marRight w:val="0"/>
                              <w:marTop w:val="0"/>
                              <w:marBottom w:val="0"/>
                              <w:divBdr>
                                <w:top w:val="none" w:sz="0" w:space="0" w:color="auto"/>
                                <w:left w:val="none" w:sz="0" w:space="0" w:color="auto"/>
                                <w:bottom w:val="none" w:sz="0" w:space="0" w:color="auto"/>
                                <w:right w:val="none" w:sz="0" w:space="0" w:color="auto"/>
                              </w:divBdr>
                              <w:divsChild>
                                <w:div w:id="1819804498">
                                  <w:marLeft w:val="0"/>
                                  <w:marRight w:val="0"/>
                                  <w:marTop w:val="0"/>
                                  <w:marBottom w:val="0"/>
                                  <w:divBdr>
                                    <w:top w:val="none" w:sz="0" w:space="0" w:color="auto"/>
                                    <w:left w:val="none" w:sz="0" w:space="0" w:color="auto"/>
                                    <w:bottom w:val="none" w:sz="0" w:space="0" w:color="auto"/>
                                    <w:right w:val="none" w:sz="0" w:space="0" w:color="auto"/>
                                  </w:divBdr>
                                  <w:divsChild>
                                    <w:div w:id="1958367364">
                                      <w:marLeft w:val="0"/>
                                      <w:marRight w:val="0"/>
                                      <w:marTop w:val="320"/>
                                      <w:marBottom w:val="320"/>
                                      <w:divBdr>
                                        <w:top w:val="none" w:sz="0" w:space="0" w:color="auto"/>
                                        <w:left w:val="none" w:sz="0" w:space="0" w:color="auto"/>
                                        <w:bottom w:val="none" w:sz="0" w:space="0" w:color="auto"/>
                                        <w:right w:val="none" w:sz="0" w:space="0" w:color="auto"/>
                                      </w:divBdr>
                                      <w:divsChild>
                                        <w:div w:id="13739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135364">
      <w:bodyDiv w:val="1"/>
      <w:marLeft w:val="0"/>
      <w:marRight w:val="0"/>
      <w:marTop w:val="0"/>
      <w:marBottom w:val="0"/>
      <w:divBdr>
        <w:top w:val="none" w:sz="0" w:space="0" w:color="auto"/>
        <w:left w:val="none" w:sz="0" w:space="0" w:color="auto"/>
        <w:bottom w:val="none" w:sz="0" w:space="0" w:color="auto"/>
        <w:right w:val="none" w:sz="0" w:space="0" w:color="auto"/>
      </w:divBdr>
    </w:div>
    <w:div w:id="1403219375">
      <w:bodyDiv w:val="1"/>
      <w:marLeft w:val="0"/>
      <w:marRight w:val="0"/>
      <w:marTop w:val="0"/>
      <w:marBottom w:val="0"/>
      <w:divBdr>
        <w:top w:val="none" w:sz="0" w:space="0" w:color="auto"/>
        <w:left w:val="none" w:sz="0" w:space="0" w:color="auto"/>
        <w:bottom w:val="none" w:sz="0" w:space="0" w:color="auto"/>
        <w:right w:val="none" w:sz="0" w:space="0" w:color="auto"/>
      </w:divBdr>
    </w:div>
    <w:div w:id="1629386504">
      <w:bodyDiv w:val="1"/>
      <w:marLeft w:val="0"/>
      <w:marRight w:val="0"/>
      <w:marTop w:val="0"/>
      <w:marBottom w:val="0"/>
      <w:divBdr>
        <w:top w:val="none" w:sz="0" w:space="0" w:color="auto"/>
        <w:left w:val="none" w:sz="0" w:space="0" w:color="auto"/>
        <w:bottom w:val="none" w:sz="0" w:space="0" w:color="auto"/>
        <w:right w:val="none" w:sz="0" w:space="0" w:color="auto"/>
      </w:divBdr>
    </w:div>
    <w:div w:id="1688100947">
      <w:bodyDiv w:val="1"/>
      <w:marLeft w:val="0"/>
      <w:marRight w:val="0"/>
      <w:marTop w:val="0"/>
      <w:marBottom w:val="0"/>
      <w:divBdr>
        <w:top w:val="none" w:sz="0" w:space="0" w:color="auto"/>
        <w:left w:val="none" w:sz="0" w:space="0" w:color="auto"/>
        <w:bottom w:val="none" w:sz="0" w:space="0" w:color="auto"/>
        <w:right w:val="none" w:sz="0" w:space="0" w:color="auto"/>
      </w:divBdr>
    </w:div>
    <w:div w:id="18917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gars.kozlovskis@ldz.lv" TargetMode="External"/><Relationship Id="rId4" Type="http://schemas.openxmlformats.org/officeDocument/2006/relationships/settings" Target="settings.xml"/><Relationship Id="rId9" Type="http://schemas.openxmlformats.org/officeDocument/2006/relationships/hyperlink" Target="mailto:edgars.kozlovskis@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E8C7-018D-46DA-B42E-76113495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49389</Words>
  <Characters>28152</Characters>
  <Application>Microsoft Office Word</Application>
  <DocSecurity>0</DocSecurity>
  <Lines>234</Lines>
  <Paragraphs>154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Dana Cielēna</cp:lastModifiedBy>
  <cp:revision>3</cp:revision>
  <cp:lastPrinted>2019-03-01T05:35:00Z</cp:lastPrinted>
  <dcterms:created xsi:type="dcterms:W3CDTF">2020-05-22T05:57:00Z</dcterms:created>
  <dcterms:modified xsi:type="dcterms:W3CDTF">2020-05-22T07:43:00Z</dcterms:modified>
</cp:coreProperties>
</file>