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C349" w14:textId="136264CC" w:rsidR="001A0B56" w:rsidRDefault="00987B19" w:rsidP="00987B19">
      <w:pPr>
        <w:jc w:val="center"/>
        <w:rPr>
          <w:rFonts w:ascii="Arial" w:hAnsi="Arial" w:cs="Arial"/>
          <w:b/>
          <w:iCs/>
          <w:sz w:val="22"/>
        </w:rPr>
      </w:pPr>
      <w:r w:rsidRPr="00987B19">
        <w:rPr>
          <w:rFonts w:ascii="Arial" w:hAnsi="Arial" w:cs="Arial"/>
          <w:b/>
          <w:iCs/>
          <w:sz w:val="22"/>
        </w:rPr>
        <w:t>Zemes vienības Rīgā (Slokas ielas apkaimē), kadastra apzīmējums  01000650185 kadastrālā uzmērīšana</w:t>
      </w:r>
    </w:p>
    <w:p w14:paraId="40C195FD" w14:textId="77777777" w:rsidR="00987B19" w:rsidRPr="00987B19" w:rsidRDefault="00987B19" w:rsidP="00987B19">
      <w:pPr>
        <w:jc w:val="center"/>
        <w:rPr>
          <w:rFonts w:ascii="Arial" w:hAnsi="Arial" w:cs="Arial"/>
          <w:b/>
          <w:sz w:val="22"/>
        </w:rPr>
      </w:pPr>
    </w:p>
    <w:p w14:paraId="69778A47" w14:textId="77777777" w:rsidR="001A0B56" w:rsidRPr="003D1CF9" w:rsidRDefault="001A0B56" w:rsidP="001A0B56">
      <w:pPr>
        <w:jc w:val="center"/>
        <w:rPr>
          <w:rFonts w:ascii="Arial" w:hAnsi="Arial" w:cs="Arial"/>
          <w:sz w:val="22"/>
        </w:rPr>
      </w:pPr>
      <w:r w:rsidRPr="003D1CF9">
        <w:rPr>
          <w:rFonts w:ascii="Arial" w:hAnsi="Arial" w:cs="Arial"/>
          <w:sz w:val="22"/>
        </w:rPr>
        <w:t>DARBA UZDEVUMS</w:t>
      </w:r>
    </w:p>
    <w:p w14:paraId="79CFC3C8" w14:textId="77777777" w:rsidR="001A0B56" w:rsidRPr="003D1CF9" w:rsidRDefault="001A0B56" w:rsidP="001A0B56">
      <w:pPr>
        <w:jc w:val="center"/>
        <w:rPr>
          <w:rFonts w:ascii="Arial" w:hAnsi="Arial" w:cs="Arial"/>
          <w:sz w:val="22"/>
        </w:rPr>
      </w:pPr>
    </w:p>
    <w:p w14:paraId="3296C3F2" w14:textId="77777777" w:rsidR="001A0B56" w:rsidRPr="003D1CF9" w:rsidRDefault="001A0B56" w:rsidP="001A0B5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3D1CF9">
        <w:rPr>
          <w:rFonts w:ascii="Arial" w:hAnsi="Arial" w:cs="Arial"/>
          <w:b/>
          <w:sz w:val="22"/>
        </w:rPr>
        <w:t xml:space="preserve">Ievads </w:t>
      </w:r>
    </w:p>
    <w:p w14:paraId="491B67FE" w14:textId="0EB7961F" w:rsidR="001A0B56" w:rsidRPr="003D1CF9" w:rsidRDefault="001A0B56" w:rsidP="001A0B56">
      <w:pPr>
        <w:ind w:firstLine="360"/>
        <w:jc w:val="both"/>
        <w:rPr>
          <w:rFonts w:ascii="Arial" w:hAnsi="Arial" w:cs="Arial"/>
          <w:sz w:val="22"/>
        </w:rPr>
      </w:pPr>
      <w:r w:rsidRPr="003D1CF9">
        <w:rPr>
          <w:rFonts w:ascii="Arial" w:hAnsi="Arial" w:cs="Arial"/>
          <w:sz w:val="22"/>
        </w:rPr>
        <w:t>VAS “Latvijas dzelzceļš”</w:t>
      </w:r>
      <w:r w:rsidR="00A373F3">
        <w:rPr>
          <w:rFonts w:ascii="Arial" w:hAnsi="Arial" w:cs="Arial"/>
          <w:sz w:val="22"/>
        </w:rPr>
        <w:t xml:space="preserve"> (</w:t>
      </w:r>
      <w:proofErr w:type="spellStart"/>
      <w:r w:rsidR="00A373F3">
        <w:rPr>
          <w:rFonts w:ascii="Arial" w:hAnsi="Arial" w:cs="Arial"/>
          <w:sz w:val="22"/>
        </w:rPr>
        <w:t>LDz</w:t>
      </w:r>
      <w:proofErr w:type="spellEnd"/>
      <w:r w:rsidR="00A373F3">
        <w:rPr>
          <w:rFonts w:ascii="Arial" w:hAnsi="Arial" w:cs="Arial"/>
          <w:sz w:val="22"/>
        </w:rPr>
        <w:t>)</w:t>
      </w:r>
      <w:r w:rsidRPr="003D1CF9">
        <w:rPr>
          <w:rFonts w:ascii="Arial" w:hAnsi="Arial" w:cs="Arial"/>
          <w:sz w:val="22"/>
        </w:rPr>
        <w:t xml:space="preserve"> </w:t>
      </w:r>
      <w:r w:rsidR="00A373F3">
        <w:rPr>
          <w:rFonts w:ascii="Arial" w:hAnsi="Arial" w:cs="Arial"/>
          <w:sz w:val="22"/>
        </w:rPr>
        <w:t>jaunas pasažieru platformas</w:t>
      </w:r>
      <w:r w:rsidR="00F91339" w:rsidRPr="00F91339">
        <w:rPr>
          <w:rFonts w:ascii="Arial" w:hAnsi="Arial" w:cs="Arial"/>
          <w:sz w:val="22"/>
        </w:rPr>
        <w:t xml:space="preserve"> izbūvei sliežu ceļu iecirknī </w:t>
      </w:r>
      <w:proofErr w:type="spellStart"/>
      <w:r w:rsidR="00F91339" w:rsidRPr="00F91339">
        <w:rPr>
          <w:rFonts w:ascii="Arial" w:hAnsi="Arial" w:cs="Arial"/>
          <w:sz w:val="22"/>
        </w:rPr>
        <w:t>Zasulauks</w:t>
      </w:r>
      <w:proofErr w:type="spellEnd"/>
      <w:r w:rsidR="00F91339" w:rsidRPr="00F91339">
        <w:rPr>
          <w:rFonts w:ascii="Arial" w:hAnsi="Arial" w:cs="Arial"/>
          <w:sz w:val="22"/>
        </w:rPr>
        <w:t xml:space="preserve"> – Bolderāja, pamatojoties uz Ministru kabineta 21.06.2016. noteikumiem Nr. 404 “Darbības programmas “Izaugsme un nodarbinātība” prioritārā virziena “Ilgtspējīga transporta sistēma” 6.2.1. specifiskā atbalsta mērķa “Nodrošināt konkurētspējīgu un videi draudzīgu TEN-T dzelzceļa tīklu, veicinot tā drošību, kvalitāti un kapacitāti” 6.2.1.2. pasākuma “Dzelzceļa infrastruktūras modernizācija un</w:t>
      </w:r>
      <w:r w:rsidR="00F91339">
        <w:rPr>
          <w:rFonts w:ascii="Arial" w:hAnsi="Arial" w:cs="Arial"/>
          <w:sz w:val="22"/>
        </w:rPr>
        <w:t xml:space="preserve"> izbūve” īstenošanas noteikumi”</w:t>
      </w:r>
      <w:r w:rsidR="00987B19">
        <w:rPr>
          <w:rFonts w:ascii="Arial" w:hAnsi="Arial" w:cs="Arial"/>
          <w:sz w:val="22"/>
        </w:rPr>
        <w:t>,</w:t>
      </w:r>
      <w:r w:rsidR="00F91339">
        <w:rPr>
          <w:rFonts w:ascii="Arial" w:hAnsi="Arial" w:cs="Arial"/>
          <w:sz w:val="22"/>
        </w:rPr>
        <w:t xml:space="preserve"> </w:t>
      </w:r>
      <w:r w:rsidR="00F91339" w:rsidRPr="00F91339">
        <w:rPr>
          <w:rFonts w:ascii="Arial" w:hAnsi="Arial" w:cs="Arial"/>
          <w:sz w:val="22"/>
        </w:rPr>
        <w:t>ir nepieciešama</w:t>
      </w:r>
      <w:r w:rsidR="00F91339">
        <w:rPr>
          <w:rFonts w:ascii="Arial" w:hAnsi="Arial" w:cs="Arial"/>
          <w:sz w:val="22"/>
        </w:rPr>
        <w:t xml:space="preserve"> z</w:t>
      </w:r>
      <w:r w:rsidR="00F91339" w:rsidRPr="00F91339">
        <w:rPr>
          <w:rFonts w:ascii="Arial" w:hAnsi="Arial" w:cs="Arial"/>
          <w:sz w:val="22"/>
        </w:rPr>
        <w:t>emes vienība Rīgā, kadastra apzīmējums 01000650185</w:t>
      </w:r>
      <w:r w:rsidR="00F91339">
        <w:rPr>
          <w:rFonts w:ascii="Arial" w:hAnsi="Arial" w:cs="Arial"/>
          <w:sz w:val="22"/>
        </w:rPr>
        <w:t xml:space="preserve">. Zemes vienība nav kadastrāli uzmērīta un ir </w:t>
      </w:r>
      <w:r w:rsidR="00F91339" w:rsidRPr="00F91339">
        <w:rPr>
          <w:rFonts w:ascii="Arial" w:hAnsi="Arial" w:cs="Arial"/>
          <w:sz w:val="22"/>
        </w:rPr>
        <w:t xml:space="preserve">Rīgas </w:t>
      </w:r>
      <w:proofErr w:type="spellStart"/>
      <w:r w:rsidR="00F91339" w:rsidRPr="00F91339">
        <w:rPr>
          <w:rFonts w:ascii="Arial" w:hAnsi="Arial" w:cs="Arial"/>
          <w:sz w:val="22"/>
        </w:rPr>
        <w:t>valstspilsētas</w:t>
      </w:r>
      <w:proofErr w:type="spellEnd"/>
      <w:r w:rsidR="00F91339" w:rsidRPr="00F91339">
        <w:rPr>
          <w:rFonts w:ascii="Arial" w:hAnsi="Arial" w:cs="Arial"/>
          <w:sz w:val="22"/>
        </w:rPr>
        <w:t xml:space="preserve"> pašvaldības</w:t>
      </w:r>
      <w:r w:rsidR="00F91339">
        <w:rPr>
          <w:rFonts w:ascii="Arial" w:hAnsi="Arial" w:cs="Arial"/>
          <w:sz w:val="22"/>
        </w:rPr>
        <w:t xml:space="preserve"> valdījumā.</w:t>
      </w:r>
    </w:p>
    <w:p w14:paraId="3B715AA8" w14:textId="77777777" w:rsidR="001A0B56" w:rsidRPr="003D1CF9" w:rsidRDefault="001A0B56" w:rsidP="001A0B56">
      <w:pPr>
        <w:jc w:val="both"/>
        <w:rPr>
          <w:rFonts w:ascii="Arial" w:hAnsi="Arial" w:cs="Arial"/>
          <w:sz w:val="22"/>
        </w:rPr>
      </w:pPr>
    </w:p>
    <w:p w14:paraId="1FA4658E" w14:textId="15C97E08" w:rsidR="001A0B56" w:rsidRDefault="001A0B56" w:rsidP="00C174BB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3D1CF9">
        <w:rPr>
          <w:rFonts w:ascii="Arial" w:hAnsi="Arial" w:cs="Arial"/>
          <w:b/>
          <w:sz w:val="22"/>
        </w:rPr>
        <w:t>Mērķis</w:t>
      </w:r>
    </w:p>
    <w:p w14:paraId="5AA46EC3" w14:textId="0A88A58D" w:rsidR="00DB3C7B" w:rsidRDefault="00F91339" w:rsidP="00F91339">
      <w:pPr>
        <w:pStyle w:val="Sarakstarindkopa"/>
        <w:spacing w:before="60" w:after="60" w:line="276" w:lineRule="auto"/>
        <w:ind w:left="0" w:firstLine="36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Kadastrāli uzmērīt zemes vienību </w:t>
      </w:r>
      <w:r w:rsidRPr="00F91339">
        <w:rPr>
          <w:rFonts w:ascii="Arial" w:hAnsi="Arial" w:cs="Arial"/>
          <w:iCs/>
          <w:sz w:val="22"/>
        </w:rPr>
        <w:t>01000650185</w:t>
      </w:r>
      <w:r>
        <w:rPr>
          <w:rFonts w:ascii="Arial" w:hAnsi="Arial" w:cs="Arial"/>
          <w:iCs/>
          <w:sz w:val="22"/>
        </w:rPr>
        <w:t xml:space="preserve">. </w:t>
      </w:r>
      <w:r w:rsidRPr="00F91339">
        <w:rPr>
          <w:rFonts w:ascii="Arial" w:hAnsi="Arial" w:cs="Arial"/>
          <w:iCs/>
          <w:sz w:val="22"/>
        </w:rPr>
        <w:t xml:space="preserve">Uzmērījums veicams, lai izpildītu 2023.gada 31.augusta Ministru kabineta rīkojumu Nr. 544 “Par Rīgas </w:t>
      </w:r>
      <w:proofErr w:type="spellStart"/>
      <w:r w:rsidRPr="00F91339">
        <w:rPr>
          <w:rFonts w:ascii="Arial" w:hAnsi="Arial" w:cs="Arial"/>
          <w:iCs/>
          <w:sz w:val="22"/>
        </w:rPr>
        <w:t>valstspilsētas</w:t>
      </w:r>
      <w:proofErr w:type="spellEnd"/>
      <w:r w:rsidRPr="00F91339">
        <w:rPr>
          <w:rFonts w:ascii="Arial" w:hAnsi="Arial" w:cs="Arial"/>
          <w:iCs/>
          <w:sz w:val="22"/>
        </w:rPr>
        <w:t xml:space="preserve"> pašvaldībai piekrītošā nekustamā īpašuma Rīgā pārņemšanu valsts īpašumā” saskaņā ar  2023.gada 22.marta Rīgas domes lēmumu Nr. RD-23-2368-lē “Par Rīgas </w:t>
      </w:r>
      <w:proofErr w:type="spellStart"/>
      <w:r w:rsidRPr="00F91339">
        <w:rPr>
          <w:rFonts w:ascii="Arial" w:hAnsi="Arial" w:cs="Arial"/>
          <w:iCs/>
          <w:sz w:val="22"/>
        </w:rPr>
        <w:t>valstspilsētas</w:t>
      </w:r>
      <w:proofErr w:type="spellEnd"/>
      <w:r w:rsidRPr="00F91339">
        <w:rPr>
          <w:rFonts w:ascii="Arial" w:hAnsi="Arial" w:cs="Arial"/>
          <w:iCs/>
          <w:sz w:val="22"/>
        </w:rPr>
        <w:t xml:space="preserve"> pašvaldībai piekrītošā nekustamā īpašuma (kadastra Nr. 01000650187) nodošanu īpašumā bez atlīdzības Latvijas valstij Satiksmes ministrijas personā valsts pārvaldes funkciju veikšanai”</w:t>
      </w:r>
      <w:r w:rsidR="008271EC">
        <w:rPr>
          <w:rFonts w:ascii="Arial" w:hAnsi="Arial" w:cs="Arial"/>
          <w:iCs/>
          <w:sz w:val="22"/>
        </w:rPr>
        <w:t>.</w:t>
      </w:r>
    </w:p>
    <w:p w14:paraId="3743BD3B" w14:textId="77777777" w:rsidR="008271EC" w:rsidRPr="00DB3C7B" w:rsidRDefault="008271EC" w:rsidP="008271EC">
      <w:pPr>
        <w:pStyle w:val="Sarakstarindkopa"/>
        <w:spacing w:line="276" w:lineRule="auto"/>
        <w:ind w:left="0" w:firstLine="360"/>
        <w:jc w:val="both"/>
        <w:rPr>
          <w:rFonts w:ascii="Arial" w:hAnsi="Arial" w:cs="Arial"/>
          <w:iCs/>
          <w:sz w:val="22"/>
        </w:rPr>
      </w:pPr>
    </w:p>
    <w:p w14:paraId="771C7F02" w14:textId="439281C5" w:rsidR="001A0B56" w:rsidRDefault="001A0B56" w:rsidP="001A0B5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3D1CF9">
        <w:rPr>
          <w:rFonts w:ascii="Arial" w:hAnsi="Arial" w:cs="Arial"/>
          <w:b/>
          <w:sz w:val="22"/>
        </w:rPr>
        <w:t>Darba uzdevums</w:t>
      </w:r>
    </w:p>
    <w:p w14:paraId="1B415448" w14:textId="45663A41" w:rsidR="001A0B56" w:rsidRDefault="001A0B56" w:rsidP="001A0B56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2"/>
        </w:rPr>
      </w:pPr>
      <w:r w:rsidRPr="003D1CF9">
        <w:rPr>
          <w:rFonts w:ascii="Arial" w:hAnsi="Arial" w:cs="Arial"/>
          <w:sz w:val="22"/>
        </w:rPr>
        <w:t>Veikt sekojošus darbus:</w:t>
      </w:r>
      <w:r w:rsidR="00A373F3" w:rsidRPr="00A373F3">
        <w:t xml:space="preserve"> </w:t>
      </w:r>
      <w:r w:rsidR="00A373F3" w:rsidRPr="00A373F3">
        <w:rPr>
          <w:rFonts w:ascii="Arial" w:hAnsi="Arial" w:cs="Arial"/>
          <w:sz w:val="22"/>
        </w:rPr>
        <w:t>zemes vienības 01000650185 kadastrālā uzmērīšana, robežzīmju nostiprināšana un datu reģistrācija Nekustamā īpašuma valsts kadastra informācijas sistēmā</w:t>
      </w:r>
      <w:r w:rsidR="008271EC">
        <w:rPr>
          <w:rFonts w:ascii="Arial" w:hAnsi="Arial" w:cs="Arial"/>
          <w:sz w:val="22"/>
        </w:rPr>
        <w:t>.</w:t>
      </w:r>
    </w:p>
    <w:p w14:paraId="7627091D" w14:textId="4BAC48A1" w:rsidR="001A0B56" w:rsidRPr="003D1CF9" w:rsidRDefault="003D5CDD" w:rsidP="00732E93">
      <w:pPr>
        <w:ind w:firstLine="720"/>
        <w:jc w:val="both"/>
        <w:rPr>
          <w:rFonts w:ascii="Arial" w:hAnsi="Arial" w:cs="Arial"/>
          <w:sz w:val="22"/>
        </w:rPr>
      </w:pPr>
      <w:r w:rsidRPr="00C56427">
        <w:rPr>
          <w:rFonts w:ascii="Arial" w:hAnsi="Arial" w:cs="Arial"/>
          <w:bCs/>
          <w:sz w:val="22"/>
        </w:rPr>
        <w:t>Darba pilns cikls</w:t>
      </w:r>
      <w:r w:rsidRPr="003D1CF9">
        <w:rPr>
          <w:rFonts w:ascii="Arial" w:hAnsi="Arial" w:cs="Arial"/>
          <w:sz w:val="22"/>
        </w:rPr>
        <w:t xml:space="preserve"> – firma </w:t>
      </w:r>
      <w:r w:rsidR="00732E93">
        <w:rPr>
          <w:rFonts w:ascii="Arial" w:hAnsi="Arial" w:cs="Arial"/>
          <w:sz w:val="22"/>
        </w:rPr>
        <w:t xml:space="preserve">nodrošina </w:t>
      </w:r>
      <w:r w:rsidR="00987B19">
        <w:rPr>
          <w:rFonts w:ascii="Arial" w:hAnsi="Arial" w:cs="Arial"/>
          <w:sz w:val="22"/>
        </w:rPr>
        <w:t xml:space="preserve">Darbu izpildi atbilstoši </w:t>
      </w:r>
      <w:r w:rsidR="00987B19" w:rsidRPr="00987B19">
        <w:rPr>
          <w:rFonts w:ascii="Arial" w:hAnsi="Arial" w:cs="Arial"/>
          <w:sz w:val="22"/>
        </w:rPr>
        <w:t>2011.gada 27. decembra Ministru kabineta noteikumu Nr.1019 „Zemes kadastrālās uzmērīšanas noteikumi</w:t>
      </w:r>
      <w:r w:rsidR="00987B19">
        <w:rPr>
          <w:rFonts w:ascii="Arial" w:hAnsi="Arial" w:cs="Arial"/>
          <w:sz w:val="22"/>
        </w:rPr>
        <w:t>” prasībām.</w:t>
      </w:r>
    </w:p>
    <w:p w14:paraId="29EDF7E9" w14:textId="09AEB738" w:rsidR="00987B19" w:rsidRPr="00C56427" w:rsidRDefault="00987B19" w:rsidP="00C56427">
      <w:pPr>
        <w:ind w:firstLine="72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 xml:space="preserve">Darba apjoms – uzmērāmā platība 0.0172 </w:t>
      </w:r>
      <w:r w:rsidR="00A373F3">
        <w:rPr>
          <w:rFonts w:ascii="Arial" w:hAnsi="Arial" w:cs="Arial"/>
          <w:sz w:val="22"/>
        </w:rPr>
        <w:t>ha.</w:t>
      </w:r>
    </w:p>
    <w:p w14:paraId="15782FC6" w14:textId="77777777" w:rsidR="008271EC" w:rsidRDefault="008271EC" w:rsidP="00987B19">
      <w:pPr>
        <w:jc w:val="both"/>
        <w:rPr>
          <w:rFonts w:ascii="Arial" w:hAnsi="Arial" w:cs="Arial"/>
          <w:b/>
          <w:sz w:val="22"/>
        </w:rPr>
      </w:pPr>
    </w:p>
    <w:p w14:paraId="449F03EF" w14:textId="27E8F559" w:rsidR="001A0B56" w:rsidRPr="008271EC" w:rsidRDefault="001A0B56" w:rsidP="008271EC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8271EC">
        <w:rPr>
          <w:rFonts w:ascii="Arial" w:hAnsi="Arial" w:cs="Arial"/>
          <w:b/>
          <w:sz w:val="22"/>
        </w:rPr>
        <w:t>Rezultāts</w:t>
      </w:r>
    </w:p>
    <w:p w14:paraId="5450D256" w14:textId="1B4EBD21" w:rsidR="001A0B56" w:rsidRPr="003D1CF9" w:rsidRDefault="00C56427" w:rsidP="00C56427">
      <w:pPr>
        <w:ind w:firstLine="360"/>
        <w:jc w:val="both"/>
        <w:rPr>
          <w:rFonts w:ascii="Arial" w:hAnsi="Arial" w:cs="Arial"/>
          <w:sz w:val="22"/>
        </w:rPr>
      </w:pPr>
      <w:r w:rsidRPr="00C56427">
        <w:rPr>
          <w:rFonts w:ascii="Arial" w:hAnsi="Arial" w:cs="Arial"/>
          <w:sz w:val="22"/>
        </w:rPr>
        <w:t>NĪVKIS reģistrētie zemes robežu plāni, situācijas plāni un apgrūtinājumu plāni</w:t>
      </w:r>
      <w:r w:rsidR="00462E44">
        <w:rPr>
          <w:rFonts w:ascii="Arial" w:hAnsi="Arial" w:cs="Arial"/>
          <w:sz w:val="22"/>
        </w:rPr>
        <w:t xml:space="preserve"> (parakstīti ar drošu elektronisko parakstu)</w:t>
      </w:r>
      <w:r>
        <w:rPr>
          <w:rFonts w:ascii="Arial" w:hAnsi="Arial" w:cs="Arial"/>
          <w:sz w:val="22"/>
        </w:rPr>
        <w:t xml:space="preserve">; </w:t>
      </w:r>
      <w:r w:rsidRPr="00C56427">
        <w:rPr>
          <w:rFonts w:ascii="Arial" w:hAnsi="Arial" w:cs="Arial"/>
          <w:sz w:val="22"/>
        </w:rPr>
        <w:t>Elektroniskā zemes kadastrālās uzmērīšanas lieta</w:t>
      </w:r>
      <w:r>
        <w:rPr>
          <w:rFonts w:ascii="Arial" w:hAnsi="Arial" w:cs="Arial"/>
          <w:sz w:val="22"/>
        </w:rPr>
        <w:t>.</w:t>
      </w:r>
    </w:p>
    <w:p w14:paraId="3BA201FD" w14:textId="0E10C20C" w:rsidR="001A0B56" w:rsidRPr="008271EC" w:rsidRDefault="001A0B56" w:rsidP="008271EC">
      <w:pPr>
        <w:pStyle w:val="Sarakstarindkopa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2"/>
        </w:rPr>
      </w:pPr>
      <w:r w:rsidRPr="008271EC">
        <w:rPr>
          <w:rFonts w:ascii="Arial" w:hAnsi="Arial" w:cs="Arial"/>
          <w:b/>
          <w:sz w:val="22"/>
        </w:rPr>
        <w:t>Laiks un resursi</w:t>
      </w:r>
    </w:p>
    <w:p w14:paraId="51330B18" w14:textId="0FDB3E5F" w:rsidR="001A0B56" w:rsidRPr="003D1CF9" w:rsidRDefault="00C56427" w:rsidP="001A0B56">
      <w:pPr>
        <w:ind w:left="66" w:firstLine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Darba uzdevuma izpilde</w:t>
      </w:r>
      <w:r w:rsidR="001A0B56" w:rsidRPr="003D1CF9">
        <w:rPr>
          <w:rFonts w:ascii="Arial" w:hAnsi="Arial" w:cs="Arial"/>
          <w:sz w:val="22"/>
        </w:rPr>
        <w:t xml:space="preserve"> tiks veikts uz </w:t>
      </w:r>
      <w:r w:rsidR="001A0B56" w:rsidRPr="00FA2847">
        <w:rPr>
          <w:rFonts w:ascii="Arial" w:hAnsi="Arial" w:cs="Arial"/>
          <w:sz w:val="22"/>
        </w:rPr>
        <w:t>līguma pamata, kur</w:t>
      </w:r>
      <w:r w:rsidR="005B1D3E" w:rsidRPr="00FA2847">
        <w:rPr>
          <w:rFonts w:ascii="Arial" w:hAnsi="Arial" w:cs="Arial"/>
          <w:sz w:val="22"/>
        </w:rPr>
        <w:t>š būs</w:t>
      </w:r>
      <w:r w:rsidR="001A0B56" w:rsidRPr="00FA2847">
        <w:rPr>
          <w:rFonts w:ascii="Arial" w:hAnsi="Arial" w:cs="Arial"/>
          <w:sz w:val="22"/>
        </w:rPr>
        <w:t xml:space="preserve"> noslēg</w:t>
      </w:r>
      <w:r w:rsidR="005B1D3E" w:rsidRPr="00FA2847">
        <w:rPr>
          <w:rFonts w:ascii="Arial" w:hAnsi="Arial" w:cs="Arial"/>
          <w:sz w:val="22"/>
        </w:rPr>
        <w:t>t</w:t>
      </w:r>
      <w:r w:rsidR="001A0B56" w:rsidRPr="00FA2847">
        <w:rPr>
          <w:rFonts w:ascii="Arial" w:hAnsi="Arial" w:cs="Arial"/>
          <w:sz w:val="22"/>
        </w:rPr>
        <w:t>s</w:t>
      </w:r>
      <w:r w:rsidR="005B1D3E" w:rsidRPr="00FA2847">
        <w:rPr>
          <w:rFonts w:ascii="Arial" w:hAnsi="Arial" w:cs="Arial"/>
          <w:sz w:val="22"/>
        </w:rPr>
        <w:t xml:space="preserve"> starp </w:t>
      </w:r>
      <w:proofErr w:type="spellStart"/>
      <w:r w:rsidR="001A0B56" w:rsidRPr="00FA2847">
        <w:rPr>
          <w:rFonts w:ascii="Arial" w:hAnsi="Arial" w:cs="Arial"/>
          <w:sz w:val="22"/>
        </w:rPr>
        <w:t>LDz</w:t>
      </w:r>
      <w:proofErr w:type="spellEnd"/>
      <w:r w:rsidR="001A0B56" w:rsidRPr="00FA2847">
        <w:rPr>
          <w:rFonts w:ascii="Arial" w:hAnsi="Arial" w:cs="Arial"/>
          <w:sz w:val="22"/>
        </w:rPr>
        <w:t xml:space="preserve"> un</w:t>
      </w:r>
      <w:r w:rsidR="005F721C">
        <w:rPr>
          <w:rFonts w:ascii="Arial" w:hAnsi="Arial" w:cs="Arial"/>
          <w:sz w:val="22"/>
        </w:rPr>
        <w:t xml:space="preserve"> </w:t>
      </w:r>
      <w:r w:rsidR="001A0B56" w:rsidRPr="00FA2847">
        <w:rPr>
          <w:rFonts w:ascii="Arial" w:hAnsi="Arial" w:cs="Arial"/>
          <w:sz w:val="22"/>
        </w:rPr>
        <w:t>darb</w:t>
      </w:r>
      <w:r w:rsidR="005B1D3E" w:rsidRPr="00FA2847">
        <w:rPr>
          <w:rFonts w:ascii="Arial" w:hAnsi="Arial" w:cs="Arial"/>
          <w:sz w:val="22"/>
        </w:rPr>
        <w:t>u</w:t>
      </w:r>
      <w:r w:rsidR="001A0B56" w:rsidRPr="00FA2847">
        <w:rPr>
          <w:rFonts w:ascii="Arial" w:hAnsi="Arial" w:cs="Arial"/>
          <w:sz w:val="22"/>
        </w:rPr>
        <w:t xml:space="preserve"> izpildītāj</w:t>
      </w:r>
      <w:r w:rsidR="005B1D3E" w:rsidRPr="00FA2847">
        <w:rPr>
          <w:rFonts w:ascii="Arial" w:hAnsi="Arial" w:cs="Arial"/>
          <w:sz w:val="22"/>
        </w:rPr>
        <w:t>u</w:t>
      </w:r>
      <w:r w:rsidR="001A0B56" w:rsidRPr="003D1CF9">
        <w:rPr>
          <w:rFonts w:ascii="Arial" w:hAnsi="Arial" w:cs="Arial"/>
          <w:sz w:val="22"/>
        </w:rPr>
        <w:t xml:space="preserve">, kas ir atbildīgs par darba uzdevuma 3.punkta </w:t>
      </w:r>
      <w:r w:rsidR="00987B19">
        <w:rPr>
          <w:rFonts w:ascii="Arial" w:hAnsi="Arial" w:cs="Arial"/>
          <w:sz w:val="22"/>
        </w:rPr>
        <w:t>sekmīgu un kvalitatīvu izpildi</w:t>
      </w:r>
    </w:p>
    <w:p w14:paraId="22DC54C1" w14:textId="61A3F720" w:rsidR="001A0B56" w:rsidRPr="003D1CF9" w:rsidRDefault="001A0B56" w:rsidP="000E5658">
      <w:pPr>
        <w:ind w:firstLine="426"/>
        <w:jc w:val="both"/>
        <w:rPr>
          <w:rFonts w:ascii="Arial" w:eastAsiaTheme="minorHAnsi" w:hAnsi="Arial" w:cs="Arial"/>
          <w:bCs/>
          <w:sz w:val="22"/>
        </w:rPr>
      </w:pPr>
      <w:r w:rsidRPr="003D1CF9">
        <w:rPr>
          <w:rFonts w:ascii="Arial" w:eastAsiaTheme="minorHAnsi" w:hAnsi="Arial" w:cs="Arial"/>
          <w:bCs/>
          <w:sz w:val="22"/>
        </w:rPr>
        <w:t>Darbu izpildes termiņš:</w:t>
      </w:r>
      <w:r w:rsidR="000A4CB5">
        <w:rPr>
          <w:rFonts w:ascii="Arial" w:eastAsiaTheme="minorHAnsi" w:hAnsi="Arial" w:cs="Arial"/>
          <w:bCs/>
          <w:sz w:val="22"/>
        </w:rPr>
        <w:t xml:space="preserve"> </w:t>
      </w:r>
      <w:r w:rsidR="00355F55">
        <w:rPr>
          <w:rFonts w:ascii="Arial" w:eastAsiaTheme="minorHAnsi" w:hAnsi="Arial" w:cs="Arial"/>
          <w:bCs/>
          <w:sz w:val="22"/>
        </w:rPr>
        <w:t>4</w:t>
      </w:r>
      <w:r w:rsidR="000A4CB5">
        <w:rPr>
          <w:rFonts w:ascii="Arial" w:eastAsiaTheme="minorHAnsi" w:hAnsi="Arial" w:cs="Arial"/>
          <w:bCs/>
          <w:sz w:val="22"/>
        </w:rPr>
        <w:t xml:space="preserve"> </w:t>
      </w:r>
      <w:r w:rsidR="00987B19">
        <w:rPr>
          <w:rFonts w:ascii="Arial" w:eastAsiaTheme="minorHAnsi" w:hAnsi="Arial" w:cs="Arial"/>
          <w:bCs/>
          <w:sz w:val="22"/>
        </w:rPr>
        <w:t>mēneši no līguma noslēgšanas dienas</w:t>
      </w:r>
      <w:r w:rsidR="005F721C">
        <w:rPr>
          <w:rFonts w:ascii="Arial" w:eastAsiaTheme="minorHAnsi" w:hAnsi="Arial" w:cs="Arial"/>
          <w:bCs/>
          <w:sz w:val="22"/>
        </w:rPr>
        <w:t>.</w:t>
      </w:r>
    </w:p>
    <w:sectPr w:rsidR="001A0B56" w:rsidRPr="003D1CF9" w:rsidSect="0037039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5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519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82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1401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56"/>
    <w:rsid w:val="000002C9"/>
    <w:rsid w:val="00084BF6"/>
    <w:rsid w:val="000A4CB5"/>
    <w:rsid w:val="000B46E3"/>
    <w:rsid w:val="000D6B09"/>
    <w:rsid w:val="000E5658"/>
    <w:rsid w:val="001235DB"/>
    <w:rsid w:val="001A0B56"/>
    <w:rsid w:val="003108CD"/>
    <w:rsid w:val="003204EA"/>
    <w:rsid w:val="003414F3"/>
    <w:rsid w:val="00355F55"/>
    <w:rsid w:val="00370394"/>
    <w:rsid w:val="00373736"/>
    <w:rsid w:val="003C7AEA"/>
    <w:rsid w:val="003D078E"/>
    <w:rsid w:val="003D1CF9"/>
    <w:rsid w:val="003D5CDD"/>
    <w:rsid w:val="00462E44"/>
    <w:rsid w:val="00464BE2"/>
    <w:rsid w:val="004E4AFB"/>
    <w:rsid w:val="005B1D3E"/>
    <w:rsid w:val="005F721C"/>
    <w:rsid w:val="006A755B"/>
    <w:rsid w:val="006C3AD2"/>
    <w:rsid w:val="00732E93"/>
    <w:rsid w:val="00815615"/>
    <w:rsid w:val="008271EC"/>
    <w:rsid w:val="008501E6"/>
    <w:rsid w:val="008D4A00"/>
    <w:rsid w:val="00921805"/>
    <w:rsid w:val="0098236C"/>
    <w:rsid w:val="00987B19"/>
    <w:rsid w:val="00995F63"/>
    <w:rsid w:val="009B322E"/>
    <w:rsid w:val="00A1511F"/>
    <w:rsid w:val="00A373F3"/>
    <w:rsid w:val="00A60823"/>
    <w:rsid w:val="00A67465"/>
    <w:rsid w:val="00B56C81"/>
    <w:rsid w:val="00B74C95"/>
    <w:rsid w:val="00B87870"/>
    <w:rsid w:val="00C038EC"/>
    <w:rsid w:val="00C174BB"/>
    <w:rsid w:val="00C20434"/>
    <w:rsid w:val="00C32CC2"/>
    <w:rsid w:val="00C56427"/>
    <w:rsid w:val="00D072F9"/>
    <w:rsid w:val="00DB3C7B"/>
    <w:rsid w:val="00DC5347"/>
    <w:rsid w:val="00E00FA1"/>
    <w:rsid w:val="00E16832"/>
    <w:rsid w:val="00F91339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B1EC"/>
  <w15:docId w15:val="{8413E24A-1B2B-4D7A-961F-88FE85A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0B5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1A0B56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1A0B56"/>
    <w:pPr>
      <w:ind w:left="720"/>
      <w:contextualSpacing/>
    </w:pPr>
  </w:style>
  <w:style w:type="paragraph" w:customStyle="1" w:styleId="Default">
    <w:name w:val="Default"/>
    <w:rsid w:val="001A0B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39"/>
    <w:rsid w:val="001A0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5B1D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B1D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B1D3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B1D3E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1D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1D3E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4BF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4B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Ragovskis</dc:creator>
  <cp:lastModifiedBy>Inga Zilberga</cp:lastModifiedBy>
  <cp:revision>2</cp:revision>
  <cp:lastPrinted>2023-05-15T12:27:00Z</cp:lastPrinted>
  <dcterms:created xsi:type="dcterms:W3CDTF">2023-11-10T12:02:00Z</dcterms:created>
  <dcterms:modified xsi:type="dcterms:W3CDTF">2023-11-10T12:02:00Z</dcterms:modified>
</cp:coreProperties>
</file>