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BC4E" w14:textId="4677B2B9" w:rsidR="001F249F" w:rsidRPr="00E877D7" w:rsidRDefault="001F249F" w:rsidP="00E877D7">
      <w:pPr>
        <w:jc w:val="center"/>
        <w:rPr>
          <w:rFonts w:ascii="Arial" w:hAnsi="Arial" w:cs="Arial"/>
          <w:b/>
          <w:bCs/>
          <w:sz w:val="22"/>
        </w:rPr>
      </w:pPr>
      <w:bookmarkStart w:id="0" w:name="_Hlk162000764"/>
      <w:r w:rsidRPr="00E877D7">
        <w:rPr>
          <w:rFonts w:ascii="Arial" w:hAnsi="Arial" w:cs="Arial"/>
          <w:b/>
          <w:bCs/>
          <w:sz w:val="22"/>
        </w:rPr>
        <w:t>Objektā</w:t>
      </w:r>
      <w:r w:rsidRPr="00E877D7">
        <w:rPr>
          <w:rFonts w:ascii="Arial" w:hAnsi="Arial" w:cs="Arial"/>
          <w:sz w:val="22"/>
        </w:rPr>
        <w:t xml:space="preserve"> </w:t>
      </w:r>
      <w:r w:rsidRPr="00E877D7">
        <w:rPr>
          <w:rFonts w:ascii="Arial" w:hAnsi="Arial" w:cs="Arial"/>
          <w:b/>
          <w:bCs/>
          <w:sz w:val="22"/>
        </w:rPr>
        <w:t>Naftas iel</w:t>
      </w:r>
      <w:r w:rsidR="00582E55">
        <w:rPr>
          <w:rFonts w:ascii="Arial" w:hAnsi="Arial" w:cs="Arial"/>
          <w:b/>
          <w:bCs/>
          <w:sz w:val="22"/>
        </w:rPr>
        <w:t>ā</w:t>
      </w:r>
      <w:r w:rsidRPr="00E877D7">
        <w:rPr>
          <w:rFonts w:ascii="Arial" w:hAnsi="Arial" w:cs="Arial"/>
          <w:b/>
          <w:bCs/>
          <w:sz w:val="22"/>
        </w:rPr>
        <w:t xml:space="preserve"> 17A, Ventspil</w:t>
      </w:r>
      <w:r w:rsidR="00D94923">
        <w:rPr>
          <w:rFonts w:ascii="Arial" w:hAnsi="Arial" w:cs="Arial"/>
          <w:b/>
          <w:bCs/>
          <w:sz w:val="22"/>
        </w:rPr>
        <w:t>ī</w:t>
      </w:r>
      <w:r w:rsidRPr="00E877D7">
        <w:rPr>
          <w:rFonts w:ascii="Arial" w:hAnsi="Arial" w:cs="Arial"/>
          <w:b/>
          <w:bCs/>
          <w:sz w:val="22"/>
        </w:rPr>
        <w:t>,</w:t>
      </w:r>
      <w:r w:rsidRPr="00E877D7">
        <w:rPr>
          <w:rFonts w:ascii="Arial" w:eastAsia="Times New Roman" w:hAnsi="Arial" w:cs="Arial"/>
          <w:b/>
          <w:bCs/>
          <w:color w:val="000000"/>
          <w:sz w:val="22"/>
          <w:lang w:eastAsia="lv-LV"/>
        </w:rPr>
        <w:t xml:space="preserve"> </w:t>
      </w:r>
      <w:r w:rsidRPr="00E877D7">
        <w:rPr>
          <w:rFonts w:ascii="Arial" w:hAnsi="Arial" w:cs="Arial"/>
          <w:b/>
          <w:bCs/>
          <w:sz w:val="22"/>
        </w:rPr>
        <w:t>bojātās decentralizēt</w:t>
      </w:r>
      <w:r w:rsidR="00D94923">
        <w:rPr>
          <w:rFonts w:ascii="Arial" w:hAnsi="Arial" w:cs="Arial"/>
          <w:b/>
          <w:bCs/>
          <w:sz w:val="22"/>
        </w:rPr>
        <w:t>ā</w:t>
      </w:r>
      <w:r w:rsidRPr="00E877D7">
        <w:rPr>
          <w:rFonts w:ascii="Arial" w:hAnsi="Arial" w:cs="Arial"/>
          <w:b/>
          <w:bCs/>
          <w:sz w:val="22"/>
        </w:rPr>
        <w:t>s attīrīšanas iekārtas nomaiņa</w:t>
      </w:r>
      <w:r w:rsidRPr="00E877D7">
        <w:rPr>
          <w:rFonts w:ascii="Arial" w:eastAsia="Times New Roman" w:hAnsi="Arial" w:cs="Arial"/>
          <w:b/>
          <w:bCs/>
          <w:color w:val="000000"/>
          <w:sz w:val="22"/>
          <w:lang w:eastAsia="lv-LV"/>
        </w:rPr>
        <w:t xml:space="preserve"> </w:t>
      </w:r>
      <w:r w:rsidRPr="00E877D7">
        <w:rPr>
          <w:rFonts w:ascii="Arial" w:hAnsi="Arial" w:cs="Arial"/>
          <w:b/>
          <w:bCs/>
          <w:sz w:val="22"/>
        </w:rPr>
        <w:t>uz videi draudzīgu bioloģisko attīrīšanas iekārtu (ВАI)</w:t>
      </w:r>
    </w:p>
    <w:bookmarkEnd w:id="0"/>
    <w:p w14:paraId="2F13E337" w14:textId="77777777" w:rsidR="001F249F" w:rsidRPr="00E877D7" w:rsidRDefault="001F249F" w:rsidP="001F249F">
      <w:pPr>
        <w:jc w:val="center"/>
        <w:rPr>
          <w:rFonts w:ascii="Arial" w:hAnsi="Arial" w:cs="Arial"/>
          <w:b/>
          <w:bCs/>
          <w:sz w:val="16"/>
          <w:szCs w:val="16"/>
        </w:rPr>
      </w:pPr>
    </w:p>
    <w:p w14:paraId="29007785" w14:textId="77777777" w:rsidR="001F249F" w:rsidRPr="00E877D7" w:rsidRDefault="001F249F" w:rsidP="001F249F">
      <w:pPr>
        <w:jc w:val="center"/>
        <w:rPr>
          <w:rFonts w:ascii="Arial" w:hAnsi="Arial" w:cs="Arial"/>
          <w:sz w:val="22"/>
        </w:rPr>
      </w:pPr>
      <w:r w:rsidRPr="00E877D7">
        <w:rPr>
          <w:rFonts w:ascii="Arial" w:hAnsi="Arial" w:cs="Arial"/>
          <w:sz w:val="22"/>
        </w:rPr>
        <w:t>DARBA UZDEVUMS</w:t>
      </w:r>
    </w:p>
    <w:p w14:paraId="1BA04570" w14:textId="77777777" w:rsidR="00E877D7" w:rsidRPr="00460CAE" w:rsidRDefault="00E877D7" w:rsidP="001F249F">
      <w:pPr>
        <w:jc w:val="center"/>
        <w:rPr>
          <w:rFonts w:ascii="Arial" w:hAnsi="Arial" w:cs="Arial"/>
          <w:sz w:val="20"/>
          <w:szCs w:val="20"/>
        </w:rPr>
      </w:pPr>
    </w:p>
    <w:p w14:paraId="11F5E82F" w14:textId="77777777" w:rsidR="001F249F" w:rsidRPr="00460CAE" w:rsidRDefault="001F249F" w:rsidP="001F249F">
      <w:pPr>
        <w:rPr>
          <w:rFonts w:ascii="Arial" w:hAnsi="Arial" w:cs="Arial"/>
          <w:sz w:val="20"/>
          <w:szCs w:val="20"/>
        </w:rPr>
      </w:pPr>
    </w:p>
    <w:p w14:paraId="21D915C3" w14:textId="77777777" w:rsidR="001F249F" w:rsidRPr="00460CAE" w:rsidRDefault="001F249F" w:rsidP="00E877D7">
      <w:pPr>
        <w:pStyle w:val="Sarakstarindkopa"/>
        <w:numPr>
          <w:ilvl w:val="0"/>
          <w:numId w:val="1"/>
        </w:numPr>
        <w:ind w:left="0" w:firstLine="0"/>
        <w:jc w:val="both"/>
        <w:rPr>
          <w:rFonts w:ascii="Arial" w:hAnsi="Arial" w:cs="Arial"/>
          <w:b/>
          <w:sz w:val="20"/>
          <w:szCs w:val="20"/>
        </w:rPr>
      </w:pPr>
      <w:r w:rsidRPr="00460CAE">
        <w:rPr>
          <w:rFonts w:ascii="Arial" w:hAnsi="Arial" w:cs="Arial"/>
          <w:b/>
          <w:sz w:val="20"/>
          <w:szCs w:val="20"/>
        </w:rPr>
        <w:t>Ievads:</w:t>
      </w:r>
    </w:p>
    <w:p w14:paraId="2024A6A5" w14:textId="3D38A3DF" w:rsidR="001F249F" w:rsidRPr="00460CAE" w:rsidRDefault="001F249F" w:rsidP="00E877D7">
      <w:pPr>
        <w:pStyle w:val="Sarakstarindkopa"/>
        <w:ind w:left="0"/>
        <w:jc w:val="both"/>
        <w:rPr>
          <w:rFonts w:ascii="Arial" w:hAnsi="Arial" w:cs="Arial"/>
          <w:sz w:val="20"/>
          <w:szCs w:val="20"/>
        </w:rPr>
      </w:pPr>
      <w:r w:rsidRPr="00460CAE">
        <w:rPr>
          <w:rFonts w:ascii="Arial" w:hAnsi="Arial" w:cs="Arial"/>
          <w:sz w:val="20"/>
          <w:szCs w:val="20"/>
        </w:rPr>
        <w:t xml:space="preserve">VAS “Latvijas dzelzceļš” (turpmāk </w:t>
      </w:r>
      <w:r w:rsidR="00582E55">
        <w:rPr>
          <w:rFonts w:ascii="Arial" w:hAnsi="Arial" w:cs="Arial"/>
          <w:sz w:val="20"/>
          <w:szCs w:val="20"/>
        </w:rPr>
        <w:t xml:space="preserve">- </w:t>
      </w:r>
      <w:r w:rsidRPr="00460CAE">
        <w:rPr>
          <w:rFonts w:ascii="Arial" w:hAnsi="Arial" w:cs="Arial"/>
          <w:sz w:val="20"/>
          <w:szCs w:val="20"/>
        </w:rPr>
        <w:t>LDz vai Pasūtītājs) publiskās lietošanas dzelzceļa infrastruktūras zemes nodalījuma joslā</w:t>
      </w:r>
      <w:r w:rsidRPr="00460CAE">
        <w:rPr>
          <w:rFonts w:ascii="Arial" w:eastAsia="Times New Roman" w:hAnsi="Arial" w:cs="Arial"/>
          <w:color w:val="000000"/>
          <w:sz w:val="20"/>
          <w:szCs w:val="20"/>
          <w:lang w:eastAsia="lv-LV"/>
        </w:rPr>
        <w:t xml:space="preserve"> </w:t>
      </w:r>
      <w:r w:rsidR="00551F66" w:rsidRPr="00551F66">
        <w:rPr>
          <w:rFonts w:ascii="Arial" w:hAnsi="Arial" w:cs="Arial"/>
          <w:sz w:val="20"/>
          <w:szCs w:val="20"/>
        </w:rPr>
        <w:t>Naftas ielā 17A, Ventspilī</w:t>
      </w:r>
      <w:r w:rsidRPr="00551F66">
        <w:rPr>
          <w:rFonts w:ascii="Arial" w:hAnsi="Arial" w:cs="Arial"/>
          <w:sz w:val="20"/>
          <w:szCs w:val="20"/>
        </w:rPr>
        <w:t>,</w:t>
      </w:r>
      <w:r w:rsidRPr="00460CAE">
        <w:rPr>
          <w:rFonts w:ascii="Arial" w:hAnsi="Arial" w:cs="Arial"/>
          <w:sz w:val="20"/>
          <w:szCs w:val="20"/>
        </w:rPr>
        <w:t xml:space="preserve"> atrodas zemes gabals ar kadastra apzīmējumu 27000300116008. Zemes gabals pieder valstij Satiksme</w:t>
      </w:r>
      <w:r w:rsidR="009F0BAD">
        <w:rPr>
          <w:rFonts w:ascii="Arial" w:hAnsi="Arial" w:cs="Arial"/>
          <w:sz w:val="20"/>
          <w:szCs w:val="20"/>
        </w:rPr>
        <w:t>s</w:t>
      </w:r>
      <w:r w:rsidRPr="00460CAE">
        <w:rPr>
          <w:rFonts w:ascii="Arial" w:hAnsi="Arial" w:cs="Arial"/>
          <w:sz w:val="20"/>
          <w:szCs w:val="20"/>
        </w:rPr>
        <w:t xml:space="preserve"> ministrijas personā un nodots valdījumā LDz. </w:t>
      </w:r>
    </w:p>
    <w:p w14:paraId="3919C263" w14:textId="77777777" w:rsidR="001F249F" w:rsidRPr="00460CAE" w:rsidRDefault="001F249F" w:rsidP="00E877D7">
      <w:pPr>
        <w:spacing w:line="276" w:lineRule="auto"/>
        <w:ind w:right="-57"/>
        <w:jc w:val="both"/>
        <w:rPr>
          <w:rFonts w:ascii="Arial" w:hAnsi="Arial" w:cs="Arial"/>
          <w:sz w:val="20"/>
          <w:szCs w:val="20"/>
        </w:rPr>
      </w:pPr>
    </w:p>
    <w:p w14:paraId="2C431D84" w14:textId="77777777" w:rsidR="001F249F" w:rsidRPr="00460CAE" w:rsidRDefault="001F249F" w:rsidP="00E877D7">
      <w:pPr>
        <w:pStyle w:val="Sarakstarindkopa"/>
        <w:numPr>
          <w:ilvl w:val="0"/>
          <w:numId w:val="1"/>
        </w:numPr>
        <w:ind w:left="0" w:firstLine="0"/>
        <w:jc w:val="both"/>
        <w:rPr>
          <w:rFonts w:ascii="Arial" w:hAnsi="Arial" w:cs="Arial"/>
          <w:b/>
          <w:sz w:val="20"/>
          <w:szCs w:val="20"/>
        </w:rPr>
      </w:pPr>
      <w:r w:rsidRPr="00460CAE">
        <w:rPr>
          <w:rFonts w:ascii="Arial" w:hAnsi="Arial" w:cs="Arial"/>
          <w:b/>
          <w:sz w:val="20"/>
          <w:szCs w:val="20"/>
        </w:rPr>
        <w:t>Mērķis:</w:t>
      </w:r>
    </w:p>
    <w:p w14:paraId="00BE1410" w14:textId="34090E5F" w:rsidR="001F249F" w:rsidRPr="00460CAE" w:rsidRDefault="001F249F" w:rsidP="00E877D7">
      <w:pPr>
        <w:jc w:val="both"/>
        <w:rPr>
          <w:rFonts w:ascii="Arial" w:hAnsi="Arial" w:cs="Arial"/>
          <w:sz w:val="20"/>
          <w:szCs w:val="20"/>
        </w:rPr>
      </w:pPr>
      <w:bookmarkStart w:id="1" w:name="_Hlk156821221"/>
      <w:bookmarkStart w:id="2" w:name="_Hlk162000789"/>
      <w:r w:rsidRPr="00460CAE">
        <w:rPr>
          <w:rFonts w:ascii="Arial" w:hAnsi="Arial" w:cs="Arial"/>
          <w:sz w:val="20"/>
          <w:szCs w:val="20"/>
        </w:rPr>
        <w:t>Objektā</w:t>
      </w:r>
      <w:bookmarkEnd w:id="1"/>
      <w:r w:rsidRPr="00460CAE">
        <w:rPr>
          <w:rFonts w:ascii="Arial" w:hAnsi="Arial" w:cs="Arial"/>
          <w:sz w:val="20"/>
          <w:szCs w:val="20"/>
        </w:rPr>
        <w:t xml:space="preserve"> Naftas iela17A, Ventspils, pieguļošā  teritorijā</w:t>
      </w:r>
      <w:r w:rsidR="003F53BD" w:rsidRPr="00460CAE">
        <w:rPr>
          <w:rFonts w:ascii="Arial" w:hAnsi="Arial" w:cs="Arial"/>
          <w:sz w:val="20"/>
          <w:szCs w:val="20"/>
        </w:rPr>
        <w:t xml:space="preserve"> </w:t>
      </w:r>
      <w:r w:rsidRPr="00460CAE">
        <w:rPr>
          <w:rFonts w:ascii="Arial" w:hAnsi="Arial" w:cs="Arial"/>
          <w:sz w:val="20"/>
          <w:szCs w:val="20"/>
        </w:rPr>
        <w:t xml:space="preserve">nepieciešams </w:t>
      </w:r>
      <w:r w:rsidR="0053025B" w:rsidRPr="00460CAE">
        <w:rPr>
          <w:rFonts w:ascii="Arial" w:hAnsi="Arial" w:cs="Arial"/>
          <w:sz w:val="20"/>
          <w:szCs w:val="20"/>
        </w:rPr>
        <w:t>aizvietot</w:t>
      </w:r>
      <w:r w:rsidR="00E877D7">
        <w:rPr>
          <w:rFonts w:ascii="Arial" w:hAnsi="Arial" w:cs="Arial"/>
          <w:sz w:val="20"/>
          <w:szCs w:val="20"/>
        </w:rPr>
        <w:t xml:space="preserve"> </w:t>
      </w:r>
      <w:r w:rsidRPr="00460CAE">
        <w:rPr>
          <w:rFonts w:ascii="Arial" w:hAnsi="Arial" w:cs="Arial"/>
          <w:sz w:val="20"/>
          <w:szCs w:val="20"/>
        </w:rPr>
        <w:t>bojāto notekūdeņu</w:t>
      </w:r>
      <w:r w:rsidR="00E877D7">
        <w:rPr>
          <w:rFonts w:ascii="Arial" w:hAnsi="Arial" w:cs="Arial"/>
          <w:sz w:val="20"/>
          <w:szCs w:val="20"/>
        </w:rPr>
        <w:t xml:space="preserve"> </w:t>
      </w:r>
      <w:r w:rsidRPr="00460CAE">
        <w:rPr>
          <w:rFonts w:ascii="Arial" w:hAnsi="Arial" w:cs="Arial"/>
          <w:sz w:val="20"/>
          <w:szCs w:val="20"/>
        </w:rPr>
        <w:t>attīrīšanas iekārtu,</w:t>
      </w:r>
      <w:r w:rsidR="003F53BD" w:rsidRPr="00460CAE">
        <w:rPr>
          <w:rFonts w:ascii="Arial" w:hAnsi="Arial" w:cs="Arial"/>
          <w:sz w:val="20"/>
          <w:szCs w:val="20"/>
        </w:rPr>
        <w:t xml:space="preserve"> </w:t>
      </w:r>
      <w:r w:rsidRPr="00460CAE">
        <w:rPr>
          <w:rFonts w:ascii="Arial" w:hAnsi="Arial" w:cs="Arial"/>
          <w:sz w:val="20"/>
          <w:szCs w:val="20"/>
        </w:rPr>
        <w:t>pamatojoties uz</w:t>
      </w:r>
      <w:r w:rsidR="003F53BD" w:rsidRPr="00460CAE">
        <w:rPr>
          <w:rFonts w:ascii="Arial" w:hAnsi="Arial" w:cs="Arial"/>
          <w:sz w:val="20"/>
          <w:szCs w:val="20"/>
        </w:rPr>
        <w:t xml:space="preserve"> </w:t>
      </w:r>
      <w:r w:rsidRPr="00460CAE">
        <w:rPr>
          <w:rFonts w:ascii="Arial" w:hAnsi="Arial" w:cs="Arial"/>
          <w:sz w:val="20"/>
          <w:szCs w:val="20"/>
        </w:rPr>
        <w:t>aktu</w:t>
      </w:r>
      <w:r w:rsidR="003F53BD" w:rsidRPr="00460CAE">
        <w:rPr>
          <w:rFonts w:ascii="Arial" w:hAnsi="Arial" w:cs="Arial"/>
          <w:sz w:val="20"/>
          <w:szCs w:val="20"/>
        </w:rPr>
        <w:t xml:space="preserve">  Nr.01/12/2023 </w:t>
      </w:r>
      <w:r w:rsidRPr="00460CAE">
        <w:rPr>
          <w:rFonts w:ascii="Arial" w:hAnsi="Arial" w:cs="Arial"/>
          <w:sz w:val="20"/>
          <w:szCs w:val="20"/>
        </w:rPr>
        <w:t xml:space="preserve">uz videi draudzīgu bioloģisko attīrīšanas iekārtu (BAI), sakarā ar </w:t>
      </w:r>
      <w:r w:rsidR="0053025B" w:rsidRPr="00460CAE">
        <w:rPr>
          <w:rFonts w:ascii="Arial" w:hAnsi="Arial" w:cs="Arial"/>
          <w:sz w:val="20"/>
          <w:szCs w:val="20"/>
        </w:rPr>
        <w:t>notekūdeņu</w:t>
      </w:r>
      <w:r w:rsidR="00E877D7">
        <w:rPr>
          <w:rFonts w:ascii="Arial" w:hAnsi="Arial" w:cs="Arial"/>
          <w:sz w:val="20"/>
          <w:szCs w:val="20"/>
        </w:rPr>
        <w:t xml:space="preserve"> </w:t>
      </w:r>
      <w:r w:rsidR="0053025B" w:rsidRPr="00460CAE">
        <w:rPr>
          <w:rFonts w:ascii="Arial" w:hAnsi="Arial" w:cs="Arial"/>
          <w:sz w:val="20"/>
          <w:szCs w:val="20"/>
        </w:rPr>
        <w:t xml:space="preserve">attīrīšanas iekārtu </w:t>
      </w:r>
      <w:r w:rsidRPr="00460CAE">
        <w:rPr>
          <w:rFonts w:ascii="Arial" w:hAnsi="Arial" w:cs="Arial"/>
          <w:sz w:val="20"/>
          <w:szCs w:val="20"/>
        </w:rPr>
        <w:t>neapmierinošo stāvokli. Atbilstoši ar Latvijas Republikas</w:t>
      </w:r>
      <w:r w:rsidR="00E877D7">
        <w:rPr>
          <w:rFonts w:ascii="Arial" w:hAnsi="Arial" w:cs="Arial"/>
          <w:sz w:val="20"/>
          <w:szCs w:val="20"/>
        </w:rPr>
        <w:t xml:space="preserve"> </w:t>
      </w:r>
      <w:r w:rsidRPr="00460CAE">
        <w:rPr>
          <w:rFonts w:ascii="Arial" w:hAnsi="Arial" w:cs="Arial"/>
          <w:sz w:val="20"/>
          <w:szCs w:val="20"/>
        </w:rPr>
        <w:t xml:space="preserve">           standartiem un normatīvajiem aktiem,  izstrādāt paskaidrojuma rakstu.</w:t>
      </w:r>
    </w:p>
    <w:bookmarkEnd w:id="2"/>
    <w:p w14:paraId="1CF5E5C3" w14:textId="435B924C" w:rsidR="001F249F" w:rsidRPr="00AA65F4" w:rsidRDefault="001F249F" w:rsidP="00672092">
      <w:pPr>
        <w:pStyle w:val="Sarakstarindkopa"/>
        <w:numPr>
          <w:ilvl w:val="0"/>
          <w:numId w:val="1"/>
        </w:numPr>
        <w:spacing w:before="240"/>
        <w:ind w:left="0" w:firstLine="0"/>
        <w:jc w:val="both"/>
        <w:rPr>
          <w:rFonts w:ascii="Arial" w:hAnsi="Arial" w:cs="Arial"/>
          <w:bCs/>
          <w:sz w:val="20"/>
          <w:szCs w:val="20"/>
        </w:rPr>
      </w:pPr>
      <w:r w:rsidRPr="00AA65F4">
        <w:rPr>
          <w:rFonts w:ascii="Arial" w:hAnsi="Arial" w:cs="Arial"/>
          <w:b/>
          <w:sz w:val="20"/>
          <w:szCs w:val="20"/>
        </w:rPr>
        <w:t>Uzdevumi:</w:t>
      </w:r>
      <w:r w:rsidR="00AA65F4" w:rsidRPr="00AA65F4">
        <w:rPr>
          <w:rFonts w:ascii="Arial" w:hAnsi="Arial" w:cs="Arial"/>
          <w:b/>
          <w:sz w:val="20"/>
          <w:szCs w:val="20"/>
        </w:rPr>
        <w:t xml:space="preserve"> </w:t>
      </w:r>
      <w:bookmarkStart w:id="3" w:name="_Hlk162001000"/>
      <w:r w:rsidR="00AA65F4">
        <w:rPr>
          <w:rFonts w:ascii="Arial" w:hAnsi="Arial" w:cs="Arial"/>
          <w:b/>
          <w:sz w:val="20"/>
          <w:szCs w:val="20"/>
        </w:rPr>
        <w:t xml:space="preserve"> </w:t>
      </w:r>
      <w:r w:rsidRPr="00AA65F4">
        <w:rPr>
          <w:rFonts w:ascii="Arial" w:hAnsi="Arial" w:cs="Arial"/>
          <w:bCs/>
          <w:sz w:val="20"/>
          <w:szCs w:val="20"/>
        </w:rPr>
        <w:t>Darba uzdevuma ietvaros</w:t>
      </w:r>
      <w:r w:rsidR="00AA65F4">
        <w:rPr>
          <w:rFonts w:ascii="Arial" w:hAnsi="Arial" w:cs="Arial"/>
          <w:bCs/>
          <w:sz w:val="20"/>
          <w:szCs w:val="20"/>
        </w:rPr>
        <w:t>.</w:t>
      </w:r>
    </w:p>
    <w:bookmarkEnd w:id="3"/>
    <w:p w14:paraId="5543D52C" w14:textId="7EABFE95" w:rsidR="001F249F" w:rsidRPr="00460CAE" w:rsidRDefault="001F249F" w:rsidP="00E877D7">
      <w:pPr>
        <w:ind w:left="284"/>
        <w:jc w:val="both"/>
        <w:rPr>
          <w:rFonts w:ascii="Arial" w:hAnsi="Arial" w:cs="Arial"/>
          <w:b/>
          <w:bCs/>
          <w:i/>
          <w:iCs/>
          <w:sz w:val="20"/>
          <w:szCs w:val="20"/>
          <w:u w:val="single"/>
        </w:rPr>
      </w:pPr>
      <w:r w:rsidRPr="00460CAE">
        <w:rPr>
          <w:rFonts w:ascii="Arial" w:hAnsi="Arial" w:cs="Arial"/>
          <w:b/>
          <w:bCs/>
          <w:i/>
          <w:iCs/>
          <w:sz w:val="20"/>
          <w:szCs w:val="20"/>
          <w:u w:val="single"/>
        </w:rPr>
        <w:t xml:space="preserve">3.1. Informācija par objektu: </w:t>
      </w:r>
    </w:p>
    <w:p w14:paraId="48D5B42C" w14:textId="0B40A9D8" w:rsidR="001F249F" w:rsidRPr="00460CAE" w:rsidRDefault="001F249F" w:rsidP="001F249F">
      <w:pPr>
        <w:pStyle w:val="Sarakstarindkopa"/>
        <w:jc w:val="both"/>
        <w:rPr>
          <w:rFonts w:ascii="Arial" w:hAnsi="Arial" w:cs="Arial"/>
          <w:sz w:val="20"/>
          <w:szCs w:val="20"/>
        </w:rPr>
      </w:pPr>
      <w:r w:rsidRPr="00460CAE">
        <w:rPr>
          <w:rFonts w:ascii="Arial" w:hAnsi="Arial" w:cs="Arial"/>
          <w:sz w:val="20"/>
          <w:szCs w:val="20"/>
        </w:rPr>
        <w:t>Būvniecības viet</w:t>
      </w:r>
      <w:r w:rsidR="00F60DE3">
        <w:rPr>
          <w:rFonts w:ascii="Arial" w:hAnsi="Arial" w:cs="Arial"/>
          <w:sz w:val="20"/>
          <w:szCs w:val="20"/>
        </w:rPr>
        <w:t>a</w:t>
      </w:r>
      <w:r w:rsidRPr="00460CAE">
        <w:rPr>
          <w:rFonts w:ascii="Arial" w:hAnsi="Arial" w:cs="Arial"/>
          <w:sz w:val="20"/>
          <w:szCs w:val="20"/>
        </w:rPr>
        <w:t>:</w:t>
      </w:r>
      <w:r w:rsidRPr="00460CAE">
        <w:rPr>
          <w:rFonts w:ascii="Arial" w:hAnsi="Arial" w:cs="Arial"/>
          <w:b/>
          <w:bCs/>
          <w:sz w:val="20"/>
          <w:szCs w:val="20"/>
        </w:rPr>
        <w:t xml:space="preserve"> </w:t>
      </w:r>
      <w:r w:rsidRPr="00460CAE">
        <w:rPr>
          <w:rFonts w:ascii="Arial" w:hAnsi="Arial" w:cs="Arial"/>
          <w:sz w:val="20"/>
          <w:szCs w:val="20"/>
        </w:rPr>
        <w:t>Objekts Naftas iela 17A, Ventspils,</w:t>
      </w:r>
      <w:r w:rsidR="009F0BAD">
        <w:rPr>
          <w:rFonts w:ascii="Arial" w:hAnsi="Arial" w:cs="Arial"/>
          <w:sz w:val="20"/>
          <w:szCs w:val="20"/>
        </w:rPr>
        <w:t xml:space="preserve"> </w:t>
      </w:r>
      <w:r w:rsidRPr="00460CAE">
        <w:rPr>
          <w:rFonts w:ascii="Arial" w:hAnsi="Arial" w:cs="Arial"/>
          <w:sz w:val="20"/>
          <w:szCs w:val="20"/>
        </w:rPr>
        <w:t>ar kadastra apzīmējumu</w:t>
      </w:r>
    </w:p>
    <w:p w14:paraId="496DE14A" w14:textId="77777777" w:rsidR="001F249F" w:rsidRPr="00460CAE" w:rsidRDefault="001F249F" w:rsidP="001F249F">
      <w:pPr>
        <w:pStyle w:val="Sarakstarindkopa"/>
        <w:jc w:val="both"/>
        <w:rPr>
          <w:rFonts w:ascii="Arial" w:hAnsi="Arial" w:cs="Arial"/>
          <w:sz w:val="20"/>
          <w:szCs w:val="20"/>
        </w:rPr>
      </w:pPr>
      <w:r w:rsidRPr="00460CAE">
        <w:rPr>
          <w:rFonts w:ascii="Arial" w:hAnsi="Arial" w:cs="Arial"/>
          <w:sz w:val="20"/>
          <w:szCs w:val="20"/>
        </w:rPr>
        <w:t xml:space="preserve">                                                                                                27000300116008 ;                </w:t>
      </w:r>
    </w:p>
    <w:p w14:paraId="17689D8A" w14:textId="77777777" w:rsidR="001F249F" w:rsidRPr="00460CAE" w:rsidRDefault="001F249F" w:rsidP="001F249F">
      <w:pPr>
        <w:pStyle w:val="Sarakstarindkopa"/>
        <w:jc w:val="both"/>
        <w:rPr>
          <w:rFonts w:ascii="Arial" w:hAnsi="Arial" w:cs="Arial"/>
          <w:sz w:val="20"/>
          <w:szCs w:val="20"/>
        </w:rPr>
      </w:pPr>
      <w:r w:rsidRPr="00460CAE">
        <w:rPr>
          <w:rFonts w:ascii="Arial" w:hAnsi="Arial" w:cs="Arial"/>
          <w:sz w:val="20"/>
          <w:szCs w:val="20"/>
        </w:rPr>
        <w:t xml:space="preserve">                                                                                                27000300116007 ;                                                         </w:t>
      </w:r>
    </w:p>
    <w:p w14:paraId="23707FD1" w14:textId="5E351B27" w:rsidR="001F249F" w:rsidRPr="00460CAE" w:rsidRDefault="001F249F" w:rsidP="001F249F">
      <w:pPr>
        <w:pStyle w:val="Sarakstarindkopa"/>
        <w:jc w:val="both"/>
        <w:rPr>
          <w:rFonts w:ascii="Arial" w:hAnsi="Arial" w:cs="Arial"/>
          <w:sz w:val="20"/>
          <w:szCs w:val="20"/>
        </w:rPr>
      </w:pPr>
      <w:r w:rsidRPr="00460CAE">
        <w:rPr>
          <w:rFonts w:ascii="Arial" w:hAnsi="Arial" w:cs="Arial"/>
          <w:sz w:val="20"/>
          <w:szCs w:val="20"/>
        </w:rPr>
        <w:t xml:space="preserve">                                                                                                27000300116006;</w:t>
      </w:r>
    </w:p>
    <w:p w14:paraId="2DE42FBF" w14:textId="77777777" w:rsidR="001F249F" w:rsidRPr="00460CAE" w:rsidRDefault="001F249F" w:rsidP="001F249F">
      <w:pPr>
        <w:jc w:val="both"/>
        <w:rPr>
          <w:rFonts w:ascii="Arial" w:hAnsi="Arial" w:cs="Arial"/>
          <w:color w:val="FF0000"/>
          <w:sz w:val="20"/>
          <w:szCs w:val="20"/>
        </w:rPr>
      </w:pPr>
    </w:p>
    <w:p w14:paraId="26087C6B" w14:textId="77777777" w:rsidR="001F249F" w:rsidRPr="00460CAE" w:rsidRDefault="001F249F" w:rsidP="001F249F">
      <w:pPr>
        <w:jc w:val="both"/>
        <w:rPr>
          <w:rFonts w:ascii="Arial" w:hAnsi="Arial" w:cs="Arial"/>
          <w:b/>
          <w:bCs/>
          <w:i/>
          <w:iCs/>
          <w:sz w:val="20"/>
          <w:szCs w:val="20"/>
          <w:u w:val="single"/>
        </w:rPr>
      </w:pPr>
      <w:r w:rsidRPr="00460CAE">
        <w:rPr>
          <w:rFonts w:ascii="Arial" w:hAnsi="Arial" w:cs="Arial"/>
          <w:sz w:val="20"/>
          <w:szCs w:val="20"/>
        </w:rPr>
        <w:t xml:space="preserve">     </w:t>
      </w:r>
      <w:r w:rsidRPr="00460CAE">
        <w:rPr>
          <w:rFonts w:ascii="Arial" w:hAnsi="Arial" w:cs="Arial"/>
          <w:b/>
          <w:bCs/>
          <w:i/>
          <w:iCs/>
          <w:sz w:val="20"/>
          <w:szCs w:val="20"/>
          <w:u w:val="single"/>
        </w:rPr>
        <w:t xml:space="preserve">3.2. Paskaidrojuma rakstā paredzēt: </w:t>
      </w:r>
    </w:p>
    <w:p w14:paraId="2E99DA08" w14:textId="63CAD189" w:rsidR="001F249F" w:rsidRPr="009F0BAD" w:rsidRDefault="009F0BAD" w:rsidP="009F0BAD">
      <w:pPr>
        <w:shd w:val="clear" w:color="auto" w:fill="FFFFFF"/>
        <w:jc w:val="both"/>
        <w:rPr>
          <w:rFonts w:ascii="Arial" w:eastAsia="Times New Roman" w:hAnsi="Arial" w:cs="Arial"/>
          <w:sz w:val="20"/>
          <w:szCs w:val="20"/>
          <w:lang w:eastAsia="lv-LV"/>
        </w:rPr>
      </w:pPr>
      <w:r>
        <w:rPr>
          <w:rFonts w:ascii="Arial" w:hAnsi="Arial" w:cs="Arial"/>
          <w:sz w:val="20"/>
          <w:szCs w:val="20"/>
        </w:rPr>
        <w:t xml:space="preserve">3.2.1. </w:t>
      </w:r>
      <w:r w:rsidR="001F249F" w:rsidRPr="009F0BAD">
        <w:rPr>
          <w:rFonts w:ascii="Arial" w:hAnsi="Arial" w:cs="Arial"/>
          <w:sz w:val="20"/>
          <w:szCs w:val="20"/>
        </w:rPr>
        <w:t>Skaidrojošu aprakstu par plānoto būvniecības ieceri, plānotās būvdarbu veikšanas vietas foto</w:t>
      </w:r>
      <w:r w:rsidRPr="009F0BAD">
        <w:rPr>
          <w:rFonts w:ascii="Arial" w:hAnsi="Arial" w:cs="Arial"/>
          <w:sz w:val="20"/>
          <w:szCs w:val="20"/>
        </w:rPr>
        <w:t xml:space="preserve"> </w:t>
      </w:r>
      <w:r w:rsidR="001F249F" w:rsidRPr="009F0BAD">
        <w:rPr>
          <w:rFonts w:ascii="Arial" w:hAnsi="Arial" w:cs="Arial"/>
          <w:sz w:val="20"/>
          <w:szCs w:val="20"/>
        </w:rPr>
        <w:t>fiksācijas, izvērtējumu, vai pieļaujama būves izmantošana būvdarbu laikā, un izmantošanas nosacījumus</w:t>
      </w:r>
      <w:r w:rsidR="001F249F" w:rsidRPr="009F0BAD">
        <w:rPr>
          <w:rFonts w:ascii="Arial" w:eastAsia="Times New Roman" w:hAnsi="Arial" w:cs="Arial"/>
          <w:sz w:val="20"/>
          <w:szCs w:val="20"/>
          <w:lang w:eastAsia="lv-LV"/>
        </w:rPr>
        <w:t>;</w:t>
      </w:r>
    </w:p>
    <w:p w14:paraId="5F4E317B" w14:textId="359F304C" w:rsidR="001F249F" w:rsidRPr="009F0BAD" w:rsidRDefault="001F249F" w:rsidP="009F0BAD">
      <w:pPr>
        <w:pStyle w:val="Sarakstarindkopa"/>
        <w:numPr>
          <w:ilvl w:val="2"/>
          <w:numId w:val="5"/>
        </w:numPr>
        <w:shd w:val="clear" w:color="auto" w:fill="FFFFFF"/>
        <w:jc w:val="both"/>
        <w:rPr>
          <w:rFonts w:ascii="Arial" w:eastAsia="Times New Roman" w:hAnsi="Arial" w:cs="Arial"/>
          <w:sz w:val="20"/>
          <w:szCs w:val="20"/>
          <w:lang w:eastAsia="lv-LV"/>
        </w:rPr>
      </w:pPr>
      <w:r w:rsidRPr="009F0BAD">
        <w:rPr>
          <w:rFonts w:ascii="Arial" w:hAnsi="Arial" w:cs="Arial"/>
          <w:sz w:val="20"/>
          <w:szCs w:val="20"/>
        </w:rPr>
        <w:t>Grafiskos dokumentus ar inženierbūves vizuālo risinājumu;</w:t>
      </w:r>
    </w:p>
    <w:p w14:paraId="04A78A79" w14:textId="58935C52" w:rsidR="001F249F" w:rsidRPr="009F0BAD" w:rsidRDefault="009F0BAD" w:rsidP="009F0BAD">
      <w:pPr>
        <w:shd w:val="clear" w:color="auto" w:fill="FFFFFF"/>
        <w:jc w:val="both"/>
        <w:rPr>
          <w:rFonts w:ascii="Arial" w:eastAsia="Times New Roman" w:hAnsi="Arial" w:cs="Arial"/>
          <w:sz w:val="20"/>
          <w:szCs w:val="20"/>
          <w:lang w:eastAsia="lv-LV"/>
        </w:rPr>
      </w:pPr>
      <w:r>
        <w:rPr>
          <w:rFonts w:ascii="Arial" w:eastAsia="Times New Roman" w:hAnsi="Arial" w:cs="Arial"/>
          <w:sz w:val="20"/>
          <w:szCs w:val="20"/>
          <w:lang w:eastAsia="lv-LV"/>
        </w:rPr>
        <w:t xml:space="preserve">3.2.3. </w:t>
      </w:r>
      <w:r w:rsidR="001F249F" w:rsidRPr="009F0BAD">
        <w:rPr>
          <w:rFonts w:ascii="Arial" w:eastAsia="Times New Roman" w:hAnsi="Arial" w:cs="Arial"/>
          <w:sz w:val="20"/>
          <w:szCs w:val="20"/>
          <w:lang w:eastAsia="lv-LV"/>
        </w:rPr>
        <w:t xml:space="preserve">Novietojuma plānu, kurā norādītas projektējamo objektu novietojums zemes gabalā un tās ārējie izmēri, vizuāli uztveramā formā (M 1:250; M 1:500; M 1:1000) uz </w:t>
      </w:r>
      <w:r w:rsidR="001F249F" w:rsidRPr="009F0BAD">
        <w:rPr>
          <w:rFonts w:ascii="Arial" w:hAnsi="Arial" w:cs="Arial"/>
          <w:sz w:val="20"/>
          <w:szCs w:val="20"/>
          <w:shd w:val="clear" w:color="auto" w:fill="FFFFFF"/>
        </w:rPr>
        <w:t>topogrāfiskā plāna</w:t>
      </w:r>
      <w:r w:rsidR="001F249F" w:rsidRPr="009F0BAD">
        <w:rPr>
          <w:rFonts w:ascii="Arial" w:eastAsia="Times New Roman" w:hAnsi="Arial" w:cs="Arial"/>
          <w:sz w:val="20"/>
          <w:szCs w:val="20"/>
          <w:lang w:eastAsia="lv-LV"/>
        </w:rPr>
        <w:t>;</w:t>
      </w:r>
      <w:r w:rsidR="001F249F" w:rsidRPr="009F0BAD">
        <w:rPr>
          <w:rFonts w:ascii="Arial" w:hAnsi="Arial" w:cs="Arial"/>
          <w:sz w:val="20"/>
          <w:szCs w:val="20"/>
        </w:rPr>
        <w:t xml:space="preserve"> Būvizstrādājumu specifikāciju  (būvizstrādājumu izvelēšanas laikā, konsultēties ar Pasūtītāju);</w:t>
      </w:r>
    </w:p>
    <w:p w14:paraId="2A77F5B6" w14:textId="45AF5ADD" w:rsidR="001F249F" w:rsidRPr="00460CAE" w:rsidRDefault="009F0BAD" w:rsidP="009F0BAD">
      <w:pPr>
        <w:pStyle w:val="tv213"/>
        <w:shd w:val="clear" w:color="auto" w:fill="FFFFFF"/>
        <w:spacing w:beforeAutospacing="0" w:after="0" w:afterAutospacing="0"/>
        <w:rPr>
          <w:rFonts w:ascii="Arial" w:hAnsi="Arial" w:cs="Arial"/>
          <w:sz w:val="20"/>
          <w:szCs w:val="20"/>
          <w:lang w:val="lv-LV"/>
        </w:rPr>
      </w:pPr>
      <w:r>
        <w:rPr>
          <w:rFonts w:ascii="Arial" w:hAnsi="Arial" w:cs="Arial"/>
          <w:sz w:val="20"/>
          <w:szCs w:val="20"/>
          <w:lang w:val="lv-LV"/>
        </w:rPr>
        <w:t xml:space="preserve">3.2.4. </w:t>
      </w:r>
      <w:r w:rsidR="001F249F" w:rsidRPr="00460CAE">
        <w:rPr>
          <w:rFonts w:ascii="Arial" w:hAnsi="Arial" w:cs="Arial"/>
          <w:sz w:val="20"/>
          <w:szCs w:val="20"/>
          <w:lang w:val="lv-LV"/>
        </w:rPr>
        <w:t>Dokumentus saskaņā ar tehniskajiem vai īpašajiem noteikumiem;</w:t>
      </w:r>
    </w:p>
    <w:p w14:paraId="571A11F8" w14:textId="029FE5ED" w:rsidR="001F249F" w:rsidRPr="00460CAE" w:rsidRDefault="001F249F" w:rsidP="009F0BAD">
      <w:pPr>
        <w:pStyle w:val="tv213"/>
        <w:numPr>
          <w:ilvl w:val="2"/>
          <w:numId w:val="6"/>
        </w:numPr>
        <w:shd w:val="clear" w:color="auto" w:fill="FFFFFF"/>
        <w:spacing w:beforeAutospacing="0" w:after="0" w:afterAutospacing="0"/>
        <w:rPr>
          <w:rFonts w:ascii="Arial" w:hAnsi="Arial" w:cs="Arial"/>
          <w:sz w:val="20"/>
          <w:szCs w:val="20"/>
          <w:lang w:val="lv-LV"/>
        </w:rPr>
      </w:pPr>
      <w:r w:rsidRPr="00460CAE">
        <w:rPr>
          <w:rFonts w:ascii="Arial" w:hAnsi="Arial" w:cs="Arial"/>
          <w:sz w:val="20"/>
          <w:szCs w:val="20"/>
          <w:lang w:val="lv-LV"/>
        </w:rPr>
        <w:t>Paredzēt esošo tīklu un iekārtu demontāžu;</w:t>
      </w:r>
    </w:p>
    <w:p w14:paraId="1E30428B" w14:textId="4464B3BA" w:rsidR="001F249F" w:rsidRPr="009F0BAD" w:rsidRDefault="001F249F" w:rsidP="009F0BAD">
      <w:pPr>
        <w:pStyle w:val="Sarakstarindkopa"/>
        <w:numPr>
          <w:ilvl w:val="2"/>
          <w:numId w:val="6"/>
        </w:numPr>
        <w:shd w:val="clear" w:color="auto" w:fill="FFFFFF"/>
        <w:jc w:val="both"/>
        <w:rPr>
          <w:rStyle w:val="Hipersaite"/>
          <w:rFonts w:ascii="Arial" w:eastAsia="Times New Roman" w:hAnsi="Arial" w:cs="Arial"/>
          <w:color w:val="000000" w:themeColor="text1"/>
          <w:sz w:val="20"/>
          <w:szCs w:val="20"/>
          <w:u w:val="none"/>
          <w:lang w:eastAsia="lv-LV"/>
        </w:rPr>
      </w:pPr>
      <w:r w:rsidRPr="009F0BAD">
        <w:rPr>
          <w:rStyle w:val="Hipersaite"/>
          <w:rFonts w:ascii="Arial" w:eastAsia="Times New Roman" w:hAnsi="Arial" w:cs="Arial"/>
          <w:color w:val="000000" w:themeColor="text1"/>
          <w:sz w:val="20"/>
          <w:szCs w:val="20"/>
          <w:u w:val="none"/>
          <w:lang w:eastAsia="lv-LV"/>
        </w:rPr>
        <w:t xml:space="preserve">Teritorijas labiekārtošanu (esošā seguma atjaunošana un utt.); </w:t>
      </w:r>
    </w:p>
    <w:p w14:paraId="3C75941B" w14:textId="72A3CD46" w:rsidR="001F249F" w:rsidRPr="009F0BAD" w:rsidRDefault="009F0BAD" w:rsidP="009F0BAD">
      <w:pPr>
        <w:shd w:val="clear" w:color="auto" w:fill="FFFFFF"/>
        <w:jc w:val="both"/>
        <w:rPr>
          <w:rFonts w:ascii="Arial" w:eastAsia="Times New Roman" w:hAnsi="Arial" w:cs="Arial"/>
          <w:sz w:val="20"/>
          <w:szCs w:val="20"/>
          <w:lang w:eastAsia="lv-LV"/>
        </w:rPr>
      </w:pPr>
      <w:r w:rsidRPr="009F0BAD">
        <w:rPr>
          <w:rFonts w:ascii="Arial" w:hAnsi="Arial" w:cs="Arial"/>
          <w:sz w:val="20"/>
          <w:szCs w:val="20"/>
        </w:rPr>
        <w:t xml:space="preserve">3.2.7. </w:t>
      </w:r>
      <w:r w:rsidR="001F249F" w:rsidRPr="009F0BAD">
        <w:rPr>
          <w:rFonts w:ascii="Arial" w:hAnsi="Arial" w:cs="Arial"/>
          <w:sz w:val="20"/>
          <w:szCs w:val="20"/>
        </w:rPr>
        <w:t xml:space="preserve">Būvdarbu apjomu sarakstu. Sastādīt atbilstoši konkrētiem būvdarbiem un apjomus norādīt atbilstošā būvdarbu veidam mērvienībā. </w:t>
      </w:r>
    </w:p>
    <w:p w14:paraId="05BF9FD6" w14:textId="77777777" w:rsidR="001F249F" w:rsidRPr="00460CAE" w:rsidRDefault="001F249F" w:rsidP="00744C5D">
      <w:pPr>
        <w:pStyle w:val="Sarakstarindkopa"/>
        <w:shd w:val="clear" w:color="auto" w:fill="FFFFFF"/>
        <w:jc w:val="both"/>
        <w:rPr>
          <w:rStyle w:val="Hipersaite"/>
          <w:rFonts w:ascii="Arial" w:eastAsia="Times New Roman" w:hAnsi="Arial" w:cs="Arial"/>
          <w:sz w:val="20"/>
          <w:szCs w:val="20"/>
          <w:lang w:eastAsia="lv-LV"/>
        </w:rPr>
      </w:pPr>
    </w:p>
    <w:p w14:paraId="236387EC" w14:textId="77777777" w:rsidR="001F249F" w:rsidRPr="00460CAE" w:rsidRDefault="001F249F" w:rsidP="00744C5D">
      <w:pPr>
        <w:jc w:val="both"/>
        <w:rPr>
          <w:rFonts w:ascii="Arial" w:hAnsi="Arial" w:cs="Arial"/>
          <w:b/>
          <w:bCs/>
          <w:i/>
          <w:iCs/>
          <w:sz w:val="20"/>
          <w:szCs w:val="20"/>
          <w:u w:val="single"/>
        </w:rPr>
      </w:pPr>
      <w:r w:rsidRPr="00460CAE">
        <w:rPr>
          <w:rFonts w:ascii="Arial" w:hAnsi="Arial" w:cs="Arial"/>
          <w:b/>
          <w:bCs/>
          <w:i/>
          <w:iCs/>
          <w:sz w:val="20"/>
          <w:szCs w:val="20"/>
        </w:rPr>
        <w:t xml:space="preserve">         </w:t>
      </w:r>
      <w:r w:rsidRPr="00460CAE">
        <w:rPr>
          <w:rFonts w:ascii="Arial" w:hAnsi="Arial" w:cs="Arial"/>
          <w:b/>
          <w:bCs/>
          <w:i/>
          <w:iCs/>
          <w:sz w:val="20"/>
          <w:szCs w:val="20"/>
          <w:u w:val="single"/>
        </w:rPr>
        <w:t xml:space="preserve">3.3. Uzdevums būvdarbu veikšanai: </w:t>
      </w:r>
    </w:p>
    <w:p w14:paraId="1B3A3148" w14:textId="50B8A763" w:rsidR="001F249F" w:rsidRPr="009F0BAD" w:rsidRDefault="009F0BAD" w:rsidP="009F0BAD">
      <w:pPr>
        <w:shd w:val="clear" w:color="auto" w:fill="FFFFFF"/>
        <w:jc w:val="both"/>
        <w:rPr>
          <w:rFonts w:ascii="Arial" w:eastAsia="Times New Roman" w:hAnsi="Arial" w:cs="Arial"/>
          <w:sz w:val="20"/>
          <w:szCs w:val="20"/>
          <w:lang w:eastAsia="lv-LV"/>
        </w:rPr>
      </w:pPr>
      <w:r>
        <w:rPr>
          <w:rFonts w:ascii="Arial" w:hAnsi="Arial" w:cs="Arial"/>
          <w:sz w:val="20"/>
          <w:szCs w:val="20"/>
        </w:rPr>
        <w:t xml:space="preserve">3.3.1. </w:t>
      </w:r>
      <w:r w:rsidR="001F249F" w:rsidRPr="009F0BAD">
        <w:rPr>
          <w:rFonts w:ascii="Arial" w:hAnsi="Arial" w:cs="Arial"/>
          <w:sz w:val="20"/>
          <w:szCs w:val="20"/>
        </w:rPr>
        <w:t xml:space="preserve">Pamatojies uz akceptēta paskaidrojama raksta būvdarbu apjomiem sastādīt </w:t>
      </w:r>
      <w:r w:rsidR="001F249F" w:rsidRPr="009F0BAD">
        <w:rPr>
          <w:rFonts w:ascii="Arial" w:hAnsi="Arial" w:cs="Arial"/>
          <w:sz w:val="20"/>
          <w:szCs w:val="20"/>
          <w:lang w:eastAsia="ru-RU"/>
        </w:rPr>
        <w:t xml:space="preserve">izmaksas aprēķinu saskaņā ar Latvijas būvnormatīva LBN 501 – 17 “Būvizmaksu noteikšanas kārtība” prasībām un saskaņot ar Pasūtītāja pārstāvjiem;  </w:t>
      </w:r>
    </w:p>
    <w:p w14:paraId="228163E3" w14:textId="342EA166" w:rsidR="001F249F" w:rsidRPr="009F0BAD" w:rsidRDefault="009F0BAD" w:rsidP="009F0BAD">
      <w:pPr>
        <w:shd w:val="clear" w:color="auto" w:fill="FFFFFF"/>
        <w:jc w:val="both"/>
        <w:rPr>
          <w:rFonts w:ascii="Arial" w:eastAsia="Times New Roman" w:hAnsi="Arial" w:cs="Arial"/>
          <w:sz w:val="20"/>
          <w:szCs w:val="20"/>
          <w:lang w:eastAsia="lv-LV"/>
        </w:rPr>
      </w:pPr>
      <w:r>
        <w:rPr>
          <w:rFonts w:ascii="Arial" w:eastAsia="Times New Roman" w:hAnsi="Arial" w:cs="Arial"/>
          <w:sz w:val="20"/>
          <w:szCs w:val="20"/>
          <w:lang w:eastAsia="lv-LV"/>
        </w:rPr>
        <w:t xml:space="preserve">3.3.2. </w:t>
      </w:r>
      <w:r w:rsidR="001F249F" w:rsidRPr="009F0BAD">
        <w:rPr>
          <w:rFonts w:ascii="Arial" w:eastAsia="Times New Roman" w:hAnsi="Arial" w:cs="Arial"/>
          <w:sz w:val="20"/>
          <w:szCs w:val="20"/>
          <w:lang w:eastAsia="lv-LV"/>
        </w:rPr>
        <w:t xml:space="preserve">Būvdarbu veikšanas laikā </w:t>
      </w:r>
      <w:r w:rsidR="001F249F" w:rsidRPr="009F0BAD">
        <w:rPr>
          <w:rFonts w:ascii="Arial" w:hAnsi="Arial" w:cs="Arial"/>
          <w:sz w:val="20"/>
          <w:szCs w:val="20"/>
        </w:rPr>
        <w:t>jāievēro visas normatīvo aktu prasības, kas saistītas ar darbu izpildi. Jānodrošina ugunsdrošības, darba drošības un vides aizsardzības normu ievērošanu. Visus būvdarbus veikt ievērojot būvniecības tehnoloģijas, normatīvus un tehniskos noteikumus;</w:t>
      </w:r>
    </w:p>
    <w:p w14:paraId="58E1AEF0" w14:textId="2A0DB954" w:rsidR="001F249F" w:rsidRPr="009F0BAD" w:rsidRDefault="009F0BAD" w:rsidP="009F0BAD">
      <w:pPr>
        <w:shd w:val="clear" w:color="auto" w:fill="FFFFFF"/>
        <w:jc w:val="both"/>
        <w:rPr>
          <w:rFonts w:ascii="Arial" w:eastAsia="Times New Roman" w:hAnsi="Arial" w:cs="Arial"/>
          <w:sz w:val="20"/>
          <w:szCs w:val="20"/>
          <w:lang w:eastAsia="lv-LV"/>
        </w:rPr>
      </w:pPr>
      <w:r>
        <w:rPr>
          <w:rFonts w:ascii="Arial" w:hAnsi="Arial" w:cs="Arial"/>
          <w:sz w:val="20"/>
          <w:szCs w:val="20"/>
        </w:rPr>
        <w:t xml:space="preserve">3.3.3. </w:t>
      </w:r>
      <w:r w:rsidR="001F249F" w:rsidRPr="009F0BAD">
        <w:rPr>
          <w:rFonts w:ascii="Arial" w:hAnsi="Arial" w:cs="Arial"/>
          <w:sz w:val="20"/>
          <w:szCs w:val="20"/>
        </w:rPr>
        <w:t xml:space="preserve">Būvdarbu izpildes </w:t>
      </w:r>
      <w:r w:rsidR="001F249F" w:rsidRPr="009F0BAD">
        <w:rPr>
          <w:rFonts w:ascii="Arial" w:hAnsi="Arial" w:cs="Arial"/>
          <w:color w:val="FF0000"/>
          <w:sz w:val="20"/>
          <w:szCs w:val="20"/>
        </w:rPr>
        <w:t xml:space="preserve"> </w:t>
      </w:r>
      <w:r w:rsidR="001F249F" w:rsidRPr="009F0BAD">
        <w:rPr>
          <w:rFonts w:ascii="Arial" w:hAnsi="Arial" w:cs="Arial"/>
          <w:sz w:val="20"/>
          <w:szCs w:val="20"/>
        </w:rPr>
        <w:t>laikā ir jāsagatavo segto darbu akti, pieaicinot uz darba vietu Pasūtītāja pārstāvjus un pieņemt darbus ar aktu parakstīšanu no abām pusēm;</w:t>
      </w:r>
    </w:p>
    <w:p w14:paraId="65012538" w14:textId="54AEE37A" w:rsidR="001F249F" w:rsidRPr="009F0BAD" w:rsidRDefault="009F0BAD" w:rsidP="009F0BAD">
      <w:pPr>
        <w:shd w:val="clear" w:color="auto" w:fill="FFFFFF"/>
        <w:jc w:val="both"/>
        <w:rPr>
          <w:rStyle w:val="Hipersaite"/>
          <w:rFonts w:ascii="Arial" w:eastAsia="Times New Roman" w:hAnsi="Arial" w:cs="Arial"/>
          <w:color w:val="000000" w:themeColor="text1"/>
          <w:sz w:val="20"/>
          <w:szCs w:val="20"/>
          <w:lang w:eastAsia="lv-LV"/>
        </w:rPr>
      </w:pPr>
      <w:r>
        <w:rPr>
          <w:rFonts w:ascii="Arial" w:hAnsi="Arial" w:cs="Arial"/>
          <w:color w:val="000000" w:themeColor="text1"/>
          <w:sz w:val="20"/>
          <w:szCs w:val="20"/>
        </w:rPr>
        <w:t xml:space="preserve">3.3.4. </w:t>
      </w:r>
      <w:r w:rsidR="001F249F" w:rsidRPr="009F0BAD">
        <w:rPr>
          <w:rFonts w:ascii="Arial" w:hAnsi="Arial" w:cs="Arial"/>
          <w:color w:val="000000" w:themeColor="text1"/>
          <w:sz w:val="20"/>
          <w:szCs w:val="20"/>
        </w:rPr>
        <w:t>Darbu veikšanas laikā nodrošināt kārtību darba vietās. Pēc darbu pabeigšanas uzkopt darba vietas.</w:t>
      </w:r>
    </w:p>
    <w:p w14:paraId="77FDD518" w14:textId="77777777" w:rsidR="001F249F" w:rsidRPr="00460CAE" w:rsidRDefault="001F249F" w:rsidP="00744C5D">
      <w:pPr>
        <w:shd w:val="clear" w:color="auto" w:fill="FFFFFF"/>
        <w:jc w:val="both"/>
        <w:rPr>
          <w:rStyle w:val="Hipersaite"/>
          <w:rFonts w:ascii="Arial" w:hAnsi="Arial" w:cs="Arial"/>
          <w:bCs/>
          <w:color w:val="000000" w:themeColor="text1"/>
          <w:sz w:val="20"/>
          <w:szCs w:val="20"/>
          <w:shd w:val="clear" w:color="auto" w:fill="FFFFFF"/>
        </w:rPr>
      </w:pPr>
    </w:p>
    <w:p w14:paraId="5FE4EE4E" w14:textId="00235D4F" w:rsidR="001F249F" w:rsidRPr="00460CAE" w:rsidRDefault="001F249F" w:rsidP="009F0BAD">
      <w:pPr>
        <w:pStyle w:val="Sarakstarindkopa"/>
        <w:numPr>
          <w:ilvl w:val="0"/>
          <w:numId w:val="6"/>
        </w:numPr>
        <w:ind w:left="0" w:firstLine="0"/>
        <w:jc w:val="both"/>
        <w:rPr>
          <w:rFonts w:ascii="Arial" w:hAnsi="Arial" w:cs="Arial"/>
          <w:b/>
          <w:sz w:val="20"/>
          <w:szCs w:val="20"/>
        </w:rPr>
      </w:pPr>
      <w:r w:rsidRPr="00460CAE">
        <w:rPr>
          <w:rFonts w:ascii="Arial" w:hAnsi="Arial" w:cs="Arial"/>
          <w:b/>
          <w:sz w:val="20"/>
          <w:szCs w:val="20"/>
        </w:rPr>
        <w:t>Metodoloģija:</w:t>
      </w:r>
    </w:p>
    <w:p w14:paraId="7B91E61D" w14:textId="5B70678F" w:rsidR="001F249F" w:rsidRPr="00460CAE" w:rsidRDefault="001F249F" w:rsidP="00703C0C">
      <w:pPr>
        <w:jc w:val="both"/>
        <w:rPr>
          <w:rFonts w:ascii="Arial" w:hAnsi="Arial" w:cs="Arial"/>
          <w:sz w:val="20"/>
          <w:szCs w:val="20"/>
        </w:rPr>
      </w:pPr>
      <w:r w:rsidRPr="00460CAE">
        <w:rPr>
          <w:rFonts w:ascii="Arial" w:hAnsi="Arial" w:cs="Arial"/>
          <w:sz w:val="20"/>
          <w:szCs w:val="20"/>
        </w:rPr>
        <w:t>4.1.</w:t>
      </w:r>
      <w:r w:rsidR="009F0BAD">
        <w:rPr>
          <w:rFonts w:ascii="Arial" w:hAnsi="Arial" w:cs="Arial"/>
          <w:sz w:val="20"/>
          <w:szCs w:val="20"/>
        </w:rPr>
        <w:t xml:space="preserve"> </w:t>
      </w:r>
      <w:r w:rsidRPr="00460CAE">
        <w:rPr>
          <w:rFonts w:ascii="Arial" w:hAnsi="Arial" w:cs="Arial"/>
          <w:sz w:val="20"/>
          <w:szCs w:val="20"/>
        </w:rPr>
        <w:t xml:space="preserve">Paskaidrojama raksta izstrādei nepieciešamo </w:t>
      </w:r>
      <w:bookmarkStart w:id="4" w:name="_Hlk96500617"/>
      <w:r w:rsidRPr="00460CAE">
        <w:rPr>
          <w:rFonts w:ascii="Arial" w:hAnsi="Arial" w:cs="Arial"/>
          <w:sz w:val="20"/>
          <w:szCs w:val="20"/>
        </w:rPr>
        <w:t xml:space="preserve">topogrāfisko uzmērījumu plānu  un  </w:t>
      </w:r>
      <w:r w:rsidR="009F0BAD">
        <w:rPr>
          <w:rFonts w:ascii="Arial" w:hAnsi="Arial" w:cs="Arial"/>
          <w:sz w:val="20"/>
          <w:szCs w:val="20"/>
        </w:rPr>
        <w:t>ģ</w:t>
      </w:r>
      <w:r w:rsidRPr="00460CAE">
        <w:rPr>
          <w:rFonts w:ascii="Arial" w:hAnsi="Arial" w:cs="Arial"/>
          <w:sz w:val="20"/>
          <w:szCs w:val="20"/>
        </w:rPr>
        <w:t>eotehnisko izpēti (ja nepieciešams) sagatavo</w:t>
      </w:r>
      <w:bookmarkEnd w:id="4"/>
      <w:r w:rsidRPr="00460CAE">
        <w:rPr>
          <w:rFonts w:ascii="Arial" w:hAnsi="Arial" w:cs="Arial"/>
          <w:sz w:val="20"/>
          <w:szCs w:val="20"/>
        </w:rPr>
        <w:t xml:space="preserve"> Uzņēmējs; </w:t>
      </w:r>
    </w:p>
    <w:p w14:paraId="2735EDEF" w14:textId="36246671" w:rsidR="001F249F" w:rsidRPr="00460CAE" w:rsidRDefault="001F249F" w:rsidP="00703C0C">
      <w:pPr>
        <w:pStyle w:val="Sarakstarindkopa"/>
        <w:ind w:left="0"/>
        <w:jc w:val="both"/>
        <w:rPr>
          <w:rFonts w:ascii="Arial" w:hAnsi="Arial" w:cs="Arial"/>
          <w:sz w:val="20"/>
          <w:szCs w:val="20"/>
        </w:rPr>
      </w:pPr>
      <w:bookmarkStart w:id="5" w:name="_Hlk94077963"/>
      <w:r w:rsidRPr="00460CAE">
        <w:rPr>
          <w:rFonts w:ascii="Arial" w:hAnsi="Arial" w:cs="Arial"/>
          <w:sz w:val="20"/>
          <w:szCs w:val="20"/>
        </w:rPr>
        <w:t>4.2.</w:t>
      </w:r>
      <w:r w:rsidR="009F0BAD">
        <w:rPr>
          <w:rFonts w:ascii="Arial" w:hAnsi="Arial" w:cs="Arial"/>
          <w:sz w:val="20"/>
          <w:szCs w:val="20"/>
        </w:rPr>
        <w:t xml:space="preserve"> </w:t>
      </w:r>
      <w:r w:rsidRPr="00460CAE">
        <w:rPr>
          <w:rFonts w:ascii="Arial" w:hAnsi="Arial" w:cs="Arial"/>
          <w:sz w:val="20"/>
          <w:szCs w:val="20"/>
        </w:rPr>
        <w:t>Pieprasīt un saņemt no iesaistītajām pašvaldības institūcijām un juridiskajām personām tehniskos noteikumus, patstāvīgi konsultējoties ar Pasūtītāja pārstāvjiem. Sagatavot visu nepieciešamo dokumentāciju paskaidrojuma raksta noformēšanai, saskaņot ar Pasūtītāju. Nodrošināt nepieciešamas saskaņošanas un darbības paskaidrojuma raksta;</w:t>
      </w:r>
    </w:p>
    <w:p w14:paraId="5AF5A5FE" w14:textId="2D7ACF53" w:rsidR="001F249F" w:rsidRPr="00460CAE" w:rsidRDefault="001F249F" w:rsidP="00703C0C">
      <w:pPr>
        <w:pStyle w:val="Sarakstarindkopa"/>
        <w:ind w:left="0"/>
        <w:jc w:val="both"/>
        <w:rPr>
          <w:rFonts w:ascii="Arial" w:hAnsi="Arial" w:cs="Arial"/>
          <w:sz w:val="20"/>
          <w:szCs w:val="20"/>
          <w:lang w:eastAsia="ar-SA"/>
        </w:rPr>
      </w:pPr>
      <w:r w:rsidRPr="00460CAE">
        <w:rPr>
          <w:rFonts w:ascii="Arial" w:hAnsi="Arial" w:cs="Arial"/>
          <w:sz w:val="20"/>
          <w:szCs w:val="20"/>
        </w:rPr>
        <w:t>4.3.</w:t>
      </w:r>
      <w:r w:rsidR="009F0BAD">
        <w:rPr>
          <w:rFonts w:ascii="Arial" w:hAnsi="Arial" w:cs="Arial"/>
          <w:sz w:val="20"/>
          <w:szCs w:val="20"/>
        </w:rPr>
        <w:t xml:space="preserve"> </w:t>
      </w:r>
      <w:r w:rsidRPr="00460CAE">
        <w:rPr>
          <w:rFonts w:ascii="Arial" w:hAnsi="Arial" w:cs="Arial"/>
          <w:sz w:val="20"/>
          <w:szCs w:val="20"/>
        </w:rPr>
        <w:t xml:space="preserve">Izstrādāto paskaidrojuma rakstu saskaņot ar VAS “Latvijas dzelzceļš”, iesaistītajām pašvaldības institūcijām, juridiskajām personām un </w:t>
      </w:r>
      <w:r w:rsidRPr="00460CAE">
        <w:rPr>
          <w:rFonts w:ascii="Arial" w:hAnsi="Arial" w:cs="Arial"/>
          <w:sz w:val="20"/>
          <w:szCs w:val="20"/>
          <w:shd w:val="clear" w:color="auto" w:fill="FFFFFF"/>
          <w:lang w:eastAsia="ar-SA"/>
        </w:rPr>
        <w:t xml:space="preserve">ar trešajām personām, kuru tiesības tiek skartas </w:t>
      </w:r>
      <w:r w:rsidRPr="00460CAE">
        <w:rPr>
          <w:rFonts w:ascii="Arial" w:hAnsi="Arial" w:cs="Arial"/>
          <w:sz w:val="20"/>
          <w:szCs w:val="20"/>
          <w:lang w:eastAsia="ar-SA"/>
        </w:rPr>
        <w:t>(ja nepieciešams)</w:t>
      </w:r>
      <w:bookmarkEnd w:id="5"/>
      <w:r w:rsidRPr="00460CAE">
        <w:rPr>
          <w:rFonts w:ascii="Arial" w:hAnsi="Arial" w:cs="Arial"/>
          <w:sz w:val="20"/>
          <w:szCs w:val="20"/>
          <w:lang w:eastAsia="ar-SA"/>
        </w:rPr>
        <w:t>;</w:t>
      </w:r>
    </w:p>
    <w:p w14:paraId="1CEDD5A5" w14:textId="05B69D2A" w:rsidR="001F249F" w:rsidRPr="00460CAE" w:rsidRDefault="001F249F" w:rsidP="00703C0C">
      <w:pPr>
        <w:pStyle w:val="Sarakstarindkopa"/>
        <w:ind w:left="0"/>
        <w:jc w:val="both"/>
        <w:rPr>
          <w:rFonts w:ascii="Arial" w:hAnsi="Arial" w:cs="Arial"/>
          <w:sz w:val="20"/>
          <w:szCs w:val="20"/>
        </w:rPr>
      </w:pPr>
      <w:r w:rsidRPr="00460CAE">
        <w:rPr>
          <w:rFonts w:ascii="Arial" w:hAnsi="Arial" w:cs="Arial"/>
          <w:sz w:val="20"/>
          <w:szCs w:val="20"/>
          <w:lang w:eastAsia="ar-SA"/>
        </w:rPr>
        <w:lastRenderedPageBreak/>
        <w:t>4.4.</w:t>
      </w:r>
      <w:r w:rsidRPr="00460CAE">
        <w:rPr>
          <w:rFonts w:ascii="Arial" w:hAnsi="Arial" w:cs="Arial"/>
          <w:sz w:val="20"/>
          <w:szCs w:val="20"/>
        </w:rPr>
        <w:t xml:space="preserve"> Pēc paskaidrojuma raksta akceptēšanas sagatavot visus nepieciešamos dokumentus/atļaujas utt.  un sniegt Pasūtītāja pārstāvjiem;</w:t>
      </w:r>
    </w:p>
    <w:p w14:paraId="6B29E2A5" w14:textId="0241D2F0" w:rsidR="001F249F" w:rsidRPr="00460CAE" w:rsidRDefault="001F249F" w:rsidP="00703C0C">
      <w:pPr>
        <w:pStyle w:val="Sarakstarindkopa"/>
        <w:ind w:left="0"/>
        <w:jc w:val="both"/>
        <w:rPr>
          <w:rFonts w:ascii="Arial" w:hAnsi="Arial" w:cs="Arial"/>
          <w:sz w:val="20"/>
          <w:szCs w:val="20"/>
        </w:rPr>
      </w:pPr>
      <w:r w:rsidRPr="00460CAE">
        <w:rPr>
          <w:rFonts w:ascii="Arial" w:hAnsi="Arial" w:cs="Arial"/>
          <w:sz w:val="20"/>
          <w:szCs w:val="20"/>
        </w:rPr>
        <w:t>4.5.</w:t>
      </w:r>
      <w:r w:rsidR="009F0BAD">
        <w:rPr>
          <w:rFonts w:ascii="Arial" w:hAnsi="Arial" w:cs="Arial"/>
          <w:sz w:val="20"/>
          <w:szCs w:val="20"/>
        </w:rPr>
        <w:t xml:space="preserve"> </w:t>
      </w:r>
      <w:r w:rsidRPr="00460CAE">
        <w:rPr>
          <w:rFonts w:ascii="Arial" w:hAnsi="Arial" w:cs="Arial"/>
          <w:sz w:val="20"/>
          <w:szCs w:val="20"/>
        </w:rPr>
        <w:t>Pēc būvdarbu pabeigšanas sagatavot visu nepieciešamo izpilddokumentāciju (atbilstības deklarācijas, atzinumi, izpildmērījumi u.c. būvniecības darbu dokumentācija) objekta nodošanai ekspluatācijā un iesniegt Pasūtītāja pārstāvjiem.</w:t>
      </w:r>
    </w:p>
    <w:p w14:paraId="6C656E55" w14:textId="77777777" w:rsidR="00601F1C" w:rsidRPr="00460CAE" w:rsidRDefault="00601F1C" w:rsidP="001F249F">
      <w:pPr>
        <w:pStyle w:val="Sarakstarindkopa"/>
        <w:spacing w:line="276" w:lineRule="auto"/>
        <w:jc w:val="both"/>
        <w:rPr>
          <w:rFonts w:ascii="Arial" w:hAnsi="Arial" w:cs="Arial"/>
          <w:sz w:val="20"/>
          <w:szCs w:val="20"/>
        </w:rPr>
      </w:pPr>
      <w:bookmarkStart w:id="6" w:name="_Hlk90970146"/>
    </w:p>
    <w:p w14:paraId="2F6B929A" w14:textId="50C0AD25" w:rsidR="00601F1C" w:rsidRPr="00460CAE" w:rsidRDefault="00601F1C" w:rsidP="009F0BAD">
      <w:pPr>
        <w:pStyle w:val="Sarakstarindkopa"/>
        <w:numPr>
          <w:ilvl w:val="0"/>
          <w:numId w:val="6"/>
        </w:numPr>
        <w:ind w:left="0" w:firstLine="0"/>
        <w:jc w:val="both"/>
        <w:rPr>
          <w:rFonts w:ascii="Arial" w:hAnsi="Arial" w:cs="Arial"/>
          <w:b/>
          <w:sz w:val="20"/>
          <w:szCs w:val="20"/>
        </w:rPr>
      </w:pPr>
      <w:r w:rsidRPr="00460CAE">
        <w:rPr>
          <w:rFonts w:ascii="Arial" w:hAnsi="Arial" w:cs="Arial"/>
          <w:b/>
          <w:sz w:val="20"/>
          <w:szCs w:val="20"/>
        </w:rPr>
        <w:t xml:space="preserve">Īpaši noteikumi: </w:t>
      </w:r>
    </w:p>
    <w:p w14:paraId="1061C4AD" w14:textId="70D11FA6" w:rsidR="001F249F" w:rsidRPr="00460CAE" w:rsidRDefault="001F249F" w:rsidP="00703C0C">
      <w:pPr>
        <w:pStyle w:val="Sarakstarindkopa"/>
        <w:spacing w:line="276" w:lineRule="auto"/>
        <w:ind w:left="0"/>
        <w:jc w:val="both"/>
        <w:rPr>
          <w:rFonts w:ascii="Arial" w:hAnsi="Arial" w:cs="Arial"/>
          <w:sz w:val="20"/>
          <w:szCs w:val="20"/>
        </w:rPr>
      </w:pPr>
      <w:r w:rsidRPr="00460CAE">
        <w:rPr>
          <w:rFonts w:ascii="Arial" w:hAnsi="Arial" w:cs="Arial"/>
          <w:sz w:val="20"/>
          <w:szCs w:val="20"/>
        </w:rPr>
        <w:t>5.1.</w:t>
      </w:r>
      <w:r w:rsidR="009F0BAD">
        <w:rPr>
          <w:rFonts w:ascii="Arial" w:hAnsi="Arial" w:cs="Arial"/>
          <w:sz w:val="20"/>
          <w:szCs w:val="20"/>
        </w:rPr>
        <w:t xml:space="preserve"> </w:t>
      </w:r>
      <w:r w:rsidRPr="00460CAE">
        <w:rPr>
          <w:rFonts w:ascii="Arial" w:hAnsi="Arial" w:cs="Arial"/>
          <w:sz w:val="20"/>
          <w:szCs w:val="20"/>
        </w:rPr>
        <w:t>Paskaidrojama rakstu izstrādāt pamatojoties uz darba uzdevumu, institūciju izdotajiem tehniskajiem un īpašajiem noteikumiem, Būvniecības likumu, Aizsargjoslu l</w:t>
      </w:r>
      <w:r w:rsidR="009F0BAD">
        <w:rPr>
          <w:rFonts w:ascii="Arial" w:hAnsi="Arial" w:cs="Arial"/>
          <w:sz w:val="20"/>
          <w:szCs w:val="20"/>
        </w:rPr>
        <w:t>i</w:t>
      </w:r>
      <w:r w:rsidRPr="00460CAE">
        <w:rPr>
          <w:rFonts w:ascii="Arial" w:hAnsi="Arial" w:cs="Arial"/>
          <w:sz w:val="20"/>
          <w:szCs w:val="20"/>
        </w:rPr>
        <w:t xml:space="preserve">kumu, kā arī vadoties pēc Ministru kabineta </w:t>
      </w:r>
      <w:r w:rsidR="009F0BAD" w:rsidRPr="009F0BAD">
        <w:rPr>
          <w:rFonts w:ascii="Arial" w:hAnsi="Arial" w:cs="Arial"/>
          <w:sz w:val="20"/>
          <w:szCs w:val="20"/>
        </w:rPr>
        <w:t xml:space="preserve">2014.gada 19.augusta </w:t>
      </w:r>
      <w:r w:rsidRPr="00460CAE">
        <w:rPr>
          <w:rFonts w:ascii="Arial" w:hAnsi="Arial" w:cs="Arial"/>
          <w:sz w:val="20"/>
          <w:szCs w:val="20"/>
        </w:rPr>
        <w:t xml:space="preserve">noteikumiem Nr.500 „Vispārīgie būvnoteikumi”, </w:t>
      </w:r>
      <w:r w:rsidR="009F0BAD">
        <w:rPr>
          <w:rFonts w:ascii="Arial" w:hAnsi="Arial" w:cs="Arial"/>
          <w:sz w:val="20"/>
          <w:szCs w:val="20"/>
        </w:rPr>
        <w:t xml:space="preserve">Ministru kabineta </w:t>
      </w:r>
      <w:r w:rsidR="009F0BAD" w:rsidRPr="009F0BAD">
        <w:rPr>
          <w:rFonts w:ascii="Arial" w:hAnsi="Arial" w:cs="Arial"/>
          <w:sz w:val="20"/>
          <w:szCs w:val="20"/>
        </w:rPr>
        <w:t xml:space="preserve">2017.gada 9.maija </w:t>
      </w:r>
      <w:r w:rsidR="009F0BAD">
        <w:rPr>
          <w:rFonts w:ascii="Arial" w:hAnsi="Arial" w:cs="Arial"/>
          <w:sz w:val="20"/>
          <w:szCs w:val="20"/>
        </w:rPr>
        <w:t xml:space="preserve">noteikumiem </w:t>
      </w:r>
      <w:r w:rsidRPr="00460CAE">
        <w:rPr>
          <w:rFonts w:ascii="Arial" w:hAnsi="Arial" w:cs="Arial"/>
          <w:sz w:val="20"/>
          <w:szCs w:val="20"/>
        </w:rPr>
        <w:t>Nr.253 “Atsevišķu inženierbūvju būvnoteikumi”,</w:t>
      </w:r>
      <w:r w:rsidRPr="00460CAE">
        <w:rPr>
          <w:rFonts w:ascii="Arial" w:hAnsi="Arial" w:cs="Arial"/>
          <w:sz w:val="20"/>
          <w:szCs w:val="20"/>
          <w:shd w:val="clear" w:color="auto" w:fill="FFFFFF"/>
        </w:rPr>
        <w:t xml:space="preserve"> </w:t>
      </w:r>
      <w:r w:rsidR="009F0BAD">
        <w:rPr>
          <w:rFonts w:ascii="Arial" w:hAnsi="Arial" w:cs="Arial"/>
          <w:sz w:val="20"/>
          <w:szCs w:val="20"/>
          <w:shd w:val="clear" w:color="auto" w:fill="FFFFFF"/>
        </w:rPr>
        <w:t xml:space="preserve">Ministru kabineta </w:t>
      </w:r>
      <w:r w:rsidR="009F0BAD" w:rsidRPr="009F0BAD">
        <w:rPr>
          <w:rFonts w:ascii="Arial" w:hAnsi="Arial" w:cs="Arial"/>
          <w:sz w:val="20"/>
          <w:szCs w:val="20"/>
          <w:shd w:val="clear" w:color="auto" w:fill="FFFFFF"/>
        </w:rPr>
        <w:t>2017.gada 27.jūnij</w:t>
      </w:r>
      <w:r w:rsidR="009F0BAD">
        <w:rPr>
          <w:rFonts w:ascii="Arial" w:hAnsi="Arial" w:cs="Arial"/>
          <w:sz w:val="20"/>
          <w:szCs w:val="20"/>
          <w:shd w:val="clear" w:color="auto" w:fill="FFFFFF"/>
        </w:rPr>
        <w:t xml:space="preserve">a noteikumiem </w:t>
      </w:r>
      <w:r w:rsidRPr="00460CAE">
        <w:rPr>
          <w:rFonts w:ascii="Arial" w:hAnsi="Arial" w:cs="Arial"/>
          <w:sz w:val="20"/>
          <w:szCs w:val="20"/>
          <w:shd w:val="clear" w:color="auto" w:fill="FFFFFF"/>
        </w:rPr>
        <w:t>Nr.384</w:t>
      </w:r>
      <w:r w:rsidR="009F0BAD">
        <w:rPr>
          <w:rFonts w:ascii="Arial" w:hAnsi="Arial" w:cs="Arial"/>
          <w:sz w:val="20"/>
          <w:szCs w:val="20"/>
          <w:shd w:val="clear" w:color="auto" w:fill="FFFFFF"/>
        </w:rPr>
        <w:t xml:space="preserve"> “</w:t>
      </w:r>
      <w:r w:rsidRPr="00460CAE">
        <w:rPr>
          <w:rFonts w:ascii="Arial" w:hAnsi="Arial" w:cs="Arial"/>
          <w:sz w:val="20"/>
          <w:szCs w:val="20"/>
          <w:shd w:val="clear" w:color="auto" w:fill="FFFFFF"/>
        </w:rPr>
        <w:t>Noteikumi par decentralizēto kanalizācijas sistēmu apsaimniekošanu un reģistrēšanu”,</w:t>
      </w:r>
      <w:r w:rsidR="009F0BAD">
        <w:rPr>
          <w:rFonts w:ascii="Arial" w:hAnsi="Arial" w:cs="Arial"/>
          <w:sz w:val="20"/>
          <w:szCs w:val="20"/>
          <w:shd w:val="clear" w:color="auto" w:fill="FFFFFF"/>
        </w:rPr>
        <w:t xml:space="preserve"> </w:t>
      </w:r>
      <w:r w:rsidRPr="00460CAE">
        <w:rPr>
          <w:rFonts w:ascii="Arial" w:hAnsi="Arial" w:cs="Arial"/>
          <w:sz w:val="20"/>
          <w:szCs w:val="20"/>
        </w:rPr>
        <w:t xml:space="preserve">LBN 008-14 “Inženiertīklu izvietojums”, </w:t>
      </w:r>
      <w:r w:rsidR="009F0BAD">
        <w:rPr>
          <w:rFonts w:ascii="Arial" w:hAnsi="Arial" w:cs="Arial"/>
          <w:sz w:val="20"/>
          <w:szCs w:val="20"/>
        </w:rPr>
        <w:t xml:space="preserve">kā arī </w:t>
      </w:r>
      <w:r w:rsidRPr="00460CAE">
        <w:rPr>
          <w:rFonts w:ascii="Arial" w:hAnsi="Arial" w:cs="Arial"/>
          <w:sz w:val="20"/>
          <w:szCs w:val="20"/>
        </w:rPr>
        <w:t>ievērojot citus pastāvošos Latvijas būvnormatīvus LBN, tehniskos normatīvus un standartus;</w:t>
      </w:r>
    </w:p>
    <w:p w14:paraId="11C2CA5C" w14:textId="21B8296E" w:rsidR="001F249F" w:rsidRPr="00460CAE" w:rsidRDefault="001F249F" w:rsidP="00703C0C">
      <w:pPr>
        <w:pStyle w:val="Sarakstarindkopa"/>
        <w:spacing w:line="276" w:lineRule="auto"/>
        <w:ind w:left="0"/>
        <w:jc w:val="both"/>
        <w:rPr>
          <w:rFonts w:ascii="Arial" w:hAnsi="Arial" w:cs="Arial"/>
          <w:color w:val="000000"/>
          <w:sz w:val="20"/>
          <w:szCs w:val="20"/>
        </w:rPr>
      </w:pPr>
      <w:r w:rsidRPr="00460CAE">
        <w:rPr>
          <w:rFonts w:ascii="Arial" w:hAnsi="Arial" w:cs="Arial"/>
          <w:sz w:val="20"/>
          <w:szCs w:val="20"/>
        </w:rPr>
        <w:t>5.2.</w:t>
      </w:r>
      <w:r w:rsidR="009F0BAD">
        <w:rPr>
          <w:rFonts w:ascii="Arial" w:hAnsi="Arial" w:cs="Arial"/>
          <w:sz w:val="20"/>
          <w:szCs w:val="20"/>
        </w:rPr>
        <w:t xml:space="preserve"> </w:t>
      </w:r>
      <w:r w:rsidRPr="00460CAE">
        <w:rPr>
          <w:rFonts w:ascii="Arial" w:hAnsi="Arial" w:cs="Arial"/>
          <w:sz w:val="20"/>
          <w:szCs w:val="20"/>
        </w:rPr>
        <w:t xml:space="preserve">Paskaidrojama rakstu jāizstrādā pilnā komplektācijā atbilstoši LBN </w:t>
      </w:r>
      <w:r w:rsidRPr="00460CAE">
        <w:rPr>
          <w:rFonts w:ascii="Arial" w:hAnsi="Arial" w:cs="Arial"/>
          <w:color w:val="000000"/>
          <w:sz w:val="20"/>
          <w:szCs w:val="20"/>
        </w:rPr>
        <w:t xml:space="preserve">202-18 </w:t>
      </w:r>
      <w:r w:rsidRPr="00460CAE">
        <w:rPr>
          <w:rFonts w:ascii="Arial" w:hAnsi="Arial" w:cs="Arial"/>
          <w:iCs/>
          <w:color w:val="000000"/>
          <w:sz w:val="20"/>
          <w:szCs w:val="20"/>
        </w:rPr>
        <w:t>„</w:t>
      </w:r>
      <w:r w:rsidRPr="00460CAE">
        <w:rPr>
          <w:rFonts w:ascii="Arial" w:hAnsi="Arial" w:cs="Arial"/>
          <w:sz w:val="20"/>
          <w:szCs w:val="20"/>
          <w:shd w:val="clear" w:color="auto" w:fill="FFFFFF"/>
        </w:rPr>
        <w:t>Būvniecības ieceres dokumentācijas noformēšana</w:t>
      </w:r>
      <w:r w:rsidRPr="00460CAE">
        <w:rPr>
          <w:rFonts w:ascii="Arial" w:hAnsi="Arial" w:cs="Arial"/>
          <w:iCs/>
          <w:color w:val="000000"/>
          <w:sz w:val="20"/>
          <w:szCs w:val="20"/>
        </w:rPr>
        <w:t xml:space="preserve">” </w:t>
      </w:r>
      <w:r w:rsidRPr="00460CAE">
        <w:rPr>
          <w:rFonts w:ascii="Arial" w:hAnsi="Arial" w:cs="Arial"/>
          <w:color w:val="000000"/>
          <w:sz w:val="20"/>
          <w:szCs w:val="20"/>
        </w:rPr>
        <w:t xml:space="preserve">prasībām un tādā detalizācijas pakāpē, lai pēc tā varētu </w:t>
      </w:r>
      <w:r w:rsidRPr="00460CAE">
        <w:rPr>
          <w:rFonts w:ascii="Arial" w:hAnsi="Arial" w:cs="Arial"/>
          <w:bCs/>
          <w:color w:val="000000"/>
          <w:sz w:val="20"/>
          <w:szCs w:val="20"/>
        </w:rPr>
        <w:t>nepārprotami izpildīt</w:t>
      </w:r>
      <w:r w:rsidRPr="00460CAE">
        <w:rPr>
          <w:rFonts w:ascii="Arial" w:hAnsi="Arial" w:cs="Arial"/>
          <w:color w:val="000000"/>
          <w:sz w:val="20"/>
          <w:szCs w:val="20"/>
        </w:rPr>
        <w:t xml:space="preserve"> būvdarbus; </w:t>
      </w:r>
    </w:p>
    <w:p w14:paraId="78D9F705" w14:textId="316DB063" w:rsidR="001F249F" w:rsidRPr="00460CAE" w:rsidRDefault="001F249F" w:rsidP="00703C0C">
      <w:pPr>
        <w:pStyle w:val="Sarakstarindkopa"/>
        <w:spacing w:line="276" w:lineRule="auto"/>
        <w:ind w:left="0"/>
        <w:jc w:val="both"/>
        <w:rPr>
          <w:rFonts w:ascii="Arial" w:hAnsi="Arial" w:cs="Arial"/>
          <w:color w:val="000000"/>
          <w:sz w:val="20"/>
          <w:szCs w:val="20"/>
        </w:rPr>
      </w:pPr>
      <w:r w:rsidRPr="00460CAE">
        <w:rPr>
          <w:rFonts w:ascii="Arial" w:hAnsi="Arial" w:cs="Arial"/>
          <w:iCs/>
          <w:sz w:val="20"/>
          <w:szCs w:val="20"/>
        </w:rPr>
        <w:t>5.3.</w:t>
      </w:r>
      <w:r w:rsidRPr="00460CAE">
        <w:rPr>
          <w:rFonts w:ascii="Arial" w:hAnsi="Arial" w:cs="Arial"/>
          <w:sz w:val="20"/>
          <w:szCs w:val="20"/>
        </w:rPr>
        <w:t xml:space="preserve"> Paskaidrojuma raksta vadītājs-būvspeciālists ar sertifikātu</w:t>
      </w:r>
      <w:r w:rsidR="00703C0C">
        <w:rPr>
          <w:rFonts w:ascii="Arial" w:hAnsi="Arial" w:cs="Arial"/>
          <w:sz w:val="20"/>
          <w:szCs w:val="20"/>
        </w:rPr>
        <w:t xml:space="preserve"> </w:t>
      </w:r>
      <w:r w:rsidRPr="00460CAE">
        <w:rPr>
          <w:rFonts w:ascii="Arial" w:eastAsia="Times New Roman" w:hAnsi="Arial" w:cs="Arial"/>
          <w:sz w:val="20"/>
          <w:szCs w:val="20"/>
          <w:lang w:eastAsia="lv-LV"/>
        </w:rPr>
        <w:t>“Ūdensapgādes un kanalizācijas sistēmu projektēšana, ieskaitot ugunsdzēsības sistēmas</w:t>
      </w:r>
      <w:r w:rsidRPr="00460CAE">
        <w:rPr>
          <w:rFonts w:ascii="Arial" w:hAnsi="Arial" w:cs="Arial"/>
          <w:sz w:val="20"/>
          <w:szCs w:val="20"/>
        </w:rPr>
        <w:t>” (ja</w:t>
      </w:r>
      <w:r w:rsidR="00703C0C">
        <w:rPr>
          <w:rFonts w:ascii="Arial" w:hAnsi="Arial" w:cs="Arial"/>
          <w:sz w:val="20"/>
          <w:szCs w:val="20"/>
        </w:rPr>
        <w:t xml:space="preserve"> </w:t>
      </w:r>
      <w:r w:rsidRPr="00460CAE">
        <w:rPr>
          <w:rFonts w:ascii="Arial" w:hAnsi="Arial" w:cs="Arial"/>
          <w:sz w:val="20"/>
          <w:szCs w:val="20"/>
        </w:rPr>
        <w:t>LR spēkā esošo normatīv</w:t>
      </w:r>
      <w:r w:rsidR="009F0BAD">
        <w:rPr>
          <w:rFonts w:ascii="Arial" w:hAnsi="Arial" w:cs="Arial"/>
          <w:sz w:val="20"/>
          <w:szCs w:val="20"/>
        </w:rPr>
        <w:t>o</w:t>
      </w:r>
      <w:r w:rsidRPr="00460CAE">
        <w:rPr>
          <w:rFonts w:ascii="Arial" w:hAnsi="Arial" w:cs="Arial"/>
          <w:sz w:val="20"/>
          <w:szCs w:val="20"/>
        </w:rPr>
        <w:t xml:space="preserve"> aktu prasības nenosaka cita būvspeciālista nepieciešamību);</w:t>
      </w:r>
    </w:p>
    <w:p w14:paraId="5CE68595" w14:textId="77777777" w:rsidR="001F249F" w:rsidRPr="00460CAE" w:rsidRDefault="001F249F" w:rsidP="00703C0C">
      <w:pPr>
        <w:pStyle w:val="Sarakstarindkopa"/>
        <w:spacing w:line="276" w:lineRule="auto"/>
        <w:ind w:left="0"/>
        <w:jc w:val="both"/>
        <w:rPr>
          <w:rFonts w:ascii="Arial" w:hAnsi="Arial" w:cs="Arial"/>
          <w:sz w:val="20"/>
          <w:szCs w:val="20"/>
        </w:rPr>
      </w:pPr>
      <w:r w:rsidRPr="00460CAE">
        <w:rPr>
          <w:rFonts w:ascii="Arial" w:hAnsi="Arial" w:cs="Arial"/>
          <w:iCs/>
          <w:sz w:val="20"/>
          <w:szCs w:val="20"/>
        </w:rPr>
        <w:t>5.</w:t>
      </w:r>
      <w:r w:rsidRPr="00460CAE">
        <w:rPr>
          <w:rFonts w:ascii="Arial" w:hAnsi="Arial" w:cs="Arial"/>
          <w:sz w:val="20"/>
          <w:szCs w:val="20"/>
        </w:rPr>
        <w:t>4. Akceptēto paskaidrojama rakstu iesniegt Pasūtītājam 4 apliecinātos papīra eksemplāros (sagatavot atbilstoši arhivēšanas prasībām) + 1 digitālā veidā (PDF, DWG, EXCEL, WORD formātos) eksemplāru</w:t>
      </w:r>
      <w:bookmarkEnd w:id="6"/>
      <w:r w:rsidRPr="00460CAE">
        <w:rPr>
          <w:rFonts w:ascii="Arial" w:hAnsi="Arial" w:cs="Arial"/>
          <w:sz w:val="20"/>
          <w:szCs w:val="20"/>
        </w:rPr>
        <w:t>;</w:t>
      </w:r>
    </w:p>
    <w:p w14:paraId="129F8E42" w14:textId="77777777" w:rsidR="001F249F" w:rsidRPr="00460CAE" w:rsidRDefault="001F249F" w:rsidP="00703C0C">
      <w:pPr>
        <w:pStyle w:val="Sarakstarindkopa"/>
        <w:spacing w:line="276" w:lineRule="auto"/>
        <w:ind w:left="0"/>
        <w:jc w:val="both"/>
        <w:rPr>
          <w:rFonts w:ascii="Arial" w:hAnsi="Arial" w:cs="Arial"/>
          <w:b/>
          <w:bCs/>
          <w:sz w:val="20"/>
          <w:szCs w:val="20"/>
        </w:rPr>
      </w:pPr>
      <w:r w:rsidRPr="00460CAE">
        <w:rPr>
          <w:rFonts w:ascii="Arial" w:hAnsi="Arial" w:cs="Arial"/>
          <w:sz w:val="20"/>
          <w:szCs w:val="20"/>
        </w:rPr>
        <w:t>5.5 .</w:t>
      </w:r>
      <w:r w:rsidRPr="00460CAE">
        <w:rPr>
          <w:rFonts w:ascii="Arial" w:hAnsi="Arial" w:cs="Arial"/>
          <w:b/>
          <w:bCs/>
          <w:sz w:val="20"/>
          <w:szCs w:val="20"/>
          <w:lang w:eastAsia="ru-RU"/>
        </w:rPr>
        <w:t xml:space="preserve">Būvuzņēmējam ir jābūt reģistrētam </w:t>
      </w:r>
      <w:r w:rsidRPr="00460CAE">
        <w:rPr>
          <w:rFonts w:ascii="Arial" w:hAnsi="Arial" w:cs="Arial"/>
          <w:b/>
          <w:bCs/>
          <w:sz w:val="20"/>
          <w:szCs w:val="20"/>
        </w:rPr>
        <w:t>Būvkomersantu</w:t>
      </w:r>
      <w:r w:rsidRPr="00460CAE">
        <w:rPr>
          <w:rFonts w:ascii="Arial" w:hAnsi="Arial" w:cs="Arial"/>
          <w:sz w:val="20"/>
          <w:szCs w:val="20"/>
        </w:rPr>
        <w:t xml:space="preserve"> </w:t>
      </w:r>
      <w:r w:rsidRPr="00460CAE">
        <w:rPr>
          <w:rFonts w:ascii="Arial" w:hAnsi="Arial" w:cs="Arial"/>
          <w:b/>
          <w:bCs/>
          <w:sz w:val="20"/>
          <w:szCs w:val="20"/>
        </w:rPr>
        <w:t xml:space="preserve">reģistrā; </w:t>
      </w:r>
    </w:p>
    <w:p w14:paraId="0E212763" w14:textId="2400124E" w:rsidR="001F249F" w:rsidRPr="00460CAE" w:rsidRDefault="001F249F" w:rsidP="00703C0C">
      <w:pPr>
        <w:pStyle w:val="Sarakstarindkopa"/>
        <w:spacing w:line="276" w:lineRule="auto"/>
        <w:ind w:left="0"/>
        <w:jc w:val="both"/>
        <w:rPr>
          <w:rFonts w:ascii="Arial" w:hAnsi="Arial" w:cs="Arial"/>
          <w:sz w:val="20"/>
          <w:szCs w:val="20"/>
          <w:lang w:eastAsia="ru-RU"/>
        </w:rPr>
      </w:pPr>
      <w:r w:rsidRPr="00460CAE">
        <w:rPr>
          <w:rFonts w:ascii="Arial" w:hAnsi="Arial" w:cs="Arial"/>
          <w:sz w:val="20"/>
          <w:szCs w:val="20"/>
          <w:lang w:eastAsia="ru-RU"/>
        </w:rPr>
        <w:t>5.6. Atbildīgais būvdarbu vadītais</w:t>
      </w:r>
      <w:r w:rsidRPr="00460CAE">
        <w:rPr>
          <w:rFonts w:ascii="Arial" w:hAnsi="Arial" w:cs="Arial"/>
          <w:sz w:val="20"/>
          <w:szCs w:val="20"/>
        </w:rPr>
        <w:t>-būvspeciālists ar sertifikātu</w:t>
      </w:r>
      <w:r w:rsidR="00703C0C">
        <w:rPr>
          <w:rFonts w:ascii="Arial" w:hAnsi="Arial" w:cs="Arial"/>
          <w:sz w:val="20"/>
          <w:szCs w:val="20"/>
        </w:rPr>
        <w:t xml:space="preserve"> </w:t>
      </w:r>
      <w:r w:rsidRPr="00460CAE">
        <w:rPr>
          <w:rFonts w:ascii="Arial" w:eastAsia="Times New Roman" w:hAnsi="Arial" w:cs="Arial"/>
          <w:sz w:val="20"/>
          <w:szCs w:val="20"/>
          <w:lang w:eastAsia="lv-LV"/>
        </w:rPr>
        <w:t>“Ūdensapgādes un kanalizācijas sistēmu būvdarbu vadīšana, ieskaitot ugunsdzēsības sistēmas</w:t>
      </w:r>
      <w:r w:rsidRPr="00460CAE">
        <w:rPr>
          <w:rFonts w:ascii="Arial" w:hAnsi="Arial" w:cs="Arial"/>
          <w:sz w:val="20"/>
          <w:szCs w:val="20"/>
        </w:rPr>
        <w:t>” (ja LR spēkā esošo normatīv</w:t>
      </w:r>
      <w:r w:rsidR="009F0BAD">
        <w:rPr>
          <w:rFonts w:ascii="Arial" w:hAnsi="Arial" w:cs="Arial"/>
          <w:sz w:val="20"/>
          <w:szCs w:val="20"/>
        </w:rPr>
        <w:t>o</w:t>
      </w:r>
      <w:r w:rsidRPr="00460CAE">
        <w:rPr>
          <w:rFonts w:ascii="Arial" w:hAnsi="Arial" w:cs="Arial"/>
          <w:sz w:val="20"/>
          <w:szCs w:val="20"/>
        </w:rPr>
        <w:t xml:space="preserve"> aktu prasības nenosaka cita būvspeciālista nepieciešamību);</w:t>
      </w:r>
    </w:p>
    <w:p w14:paraId="28F0B74A" w14:textId="7AAD0537" w:rsidR="001F249F" w:rsidRPr="00460CAE" w:rsidRDefault="001F249F" w:rsidP="00703C0C">
      <w:pPr>
        <w:pStyle w:val="Sarakstarindkopa"/>
        <w:spacing w:line="276" w:lineRule="auto"/>
        <w:ind w:left="0"/>
        <w:jc w:val="both"/>
        <w:rPr>
          <w:rFonts w:ascii="Arial" w:hAnsi="Arial" w:cs="Arial"/>
          <w:sz w:val="20"/>
          <w:szCs w:val="20"/>
          <w:lang w:eastAsia="ru-RU"/>
        </w:rPr>
      </w:pPr>
      <w:r w:rsidRPr="00460CAE">
        <w:rPr>
          <w:rFonts w:ascii="Arial" w:hAnsi="Arial" w:cs="Arial"/>
          <w:sz w:val="20"/>
          <w:szCs w:val="20"/>
        </w:rPr>
        <w:t>5.7.</w:t>
      </w:r>
      <w:r w:rsidRPr="00460CAE">
        <w:rPr>
          <w:rFonts w:ascii="Arial" w:hAnsi="Arial" w:cs="Arial"/>
          <w:sz w:val="20"/>
          <w:szCs w:val="20"/>
          <w:lang w:eastAsia="ru-RU"/>
        </w:rPr>
        <w:t xml:space="preserve"> Būvuzņēmējam jābūt </w:t>
      </w:r>
      <w:r w:rsidRPr="00460CAE">
        <w:rPr>
          <w:rFonts w:ascii="Arial" w:hAnsi="Arial" w:cs="Arial"/>
          <w:sz w:val="20"/>
          <w:szCs w:val="20"/>
        </w:rPr>
        <w:t xml:space="preserve">vispārējās civiltiesiskās atbildības apdrošināšanas </w:t>
      </w:r>
      <w:r w:rsidRPr="00460CAE">
        <w:rPr>
          <w:rFonts w:ascii="Arial" w:hAnsi="Arial" w:cs="Arial"/>
          <w:sz w:val="20"/>
          <w:szCs w:val="20"/>
          <w:lang w:eastAsia="ru-RU"/>
        </w:rPr>
        <w:t>polisei. Atbildīg</w:t>
      </w:r>
      <w:r w:rsidR="009F0BAD">
        <w:rPr>
          <w:rFonts w:ascii="Arial" w:hAnsi="Arial" w:cs="Arial"/>
          <w:sz w:val="20"/>
          <w:szCs w:val="20"/>
          <w:lang w:eastAsia="ru-RU"/>
        </w:rPr>
        <w:t>aja</w:t>
      </w:r>
      <w:r w:rsidRPr="00460CAE">
        <w:rPr>
          <w:rFonts w:ascii="Arial" w:hAnsi="Arial" w:cs="Arial"/>
          <w:sz w:val="20"/>
          <w:szCs w:val="20"/>
          <w:lang w:eastAsia="ru-RU"/>
        </w:rPr>
        <w:t xml:space="preserve">m būvdarbu vadītajam jābūt </w:t>
      </w:r>
      <w:r w:rsidRPr="00460CAE">
        <w:rPr>
          <w:rFonts w:ascii="Arial" w:hAnsi="Arial" w:cs="Arial"/>
          <w:sz w:val="20"/>
          <w:szCs w:val="20"/>
        </w:rPr>
        <w:t>profesionālās civiltiesiskās atbildības apdrošināšanas</w:t>
      </w:r>
      <w:r w:rsidRPr="00460CAE">
        <w:rPr>
          <w:rFonts w:ascii="Arial" w:hAnsi="Arial" w:cs="Arial"/>
          <w:sz w:val="20"/>
          <w:szCs w:val="20"/>
          <w:lang w:eastAsia="ru-RU"/>
        </w:rPr>
        <w:t xml:space="preserve"> polisei;</w:t>
      </w:r>
    </w:p>
    <w:p w14:paraId="35B45FCF" w14:textId="77777777" w:rsidR="001F249F" w:rsidRPr="00460CAE" w:rsidRDefault="001F249F" w:rsidP="00703C0C">
      <w:pPr>
        <w:pStyle w:val="Sarakstarindkopa"/>
        <w:spacing w:line="276" w:lineRule="auto"/>
        <w:ind w:left="0"/>
        <w:jc w:val="both"/>
        <w:rPr>
          <w:rFonts w:ascii="Arial" w:hAnsi="Arial" w:cs="Arial"/>
          <w:sz w:val="20"/>
          <w:szCs w:val="20"/>
          <w:lang w:eastAsia="ru-RU"/>
        </w:rPr>
      </w:pPr>
      <w:r w:rsidRPr="00460CAE">
        <w:rPr>
          <w:rFonts w:ascii="Arial" w:hAnsi="Arial" w:cs="Arial"/>
          <w:sz w:val="20"/>
          <w:szCs w:val="20"/>
          <w:lang w:eastAsia="ru-RU"/>
        </w:rPr>
        <w:t xml:space="preserve">5.8.Visiem pielietotiem materiāliem </w:t>
      </w:r>
      <w:r w:rsidRPr="00460CAE">
        <w:rPr>
          <w:rFonts w:ascii="Arial" w:hAnsi="Arial" w:cs="Arial"/>
          <w:sz w:val="20"/>
          <w:szCs w:val="20"/>
        </w:rPr>
        <w:t>jābūt ekspluatācijas īpašību deklarācijas atbilstoši ES regulas Nr. 305/2011 prasībām. Ekspluatācijas īpašību deklarācijā būvizstrādājumu raksturlielumu atbilstību un citas prasības jābūt noradītiem atbilstoši aktuāliem LVS EN standartiem, Latvijas valsts standartiem un normatīvajiem aktiem;</w:t>
      </w:r>
    </w:p>
    <w:p w14:paraId="63CC5E71" w14:textId="0B818C68" w:rsidR="001F249F" w:rsidRPr="00460CAE" w:rsidRDefault="001F249F" w:rsidP="00703C0C">
      <w:pPr>
        <w:pStyle w:val="Sarakstarindkopa"/>
        <w:spacing w:line="276" w:lineRule="auto"/>
        <w:ind w:left="0"/>
        <w:jc w:val="both"/>
        <w:rPr>
          <w:rFonts w:ascii="Arial" w:hAnsi="Arial" w:cs="Arial"/>
          <w:color w:val="FF0000"/>
          <w:sz w:val="20"/>
          <w:szCs w:val="20"/>
        </w:rPr>
      </w:pPr>
      <w:r w:rsidRPr="00460CAE">
        <w:rPr>
          <w:rFonts w:ascii="Arial" w:hAnsi="Arial" w:cs="Arial"/>
          <w:sz w:val="20"/>
          <w:szCs w:val="20"/>
        </w:rPr>
        <w:t>5.9.Garantijas periods –</w:t>
      </w:r>
      <w:r w:rsidR="009F0BAD">
        <w:rPr>
          <w:rFonts w:ascii="Arial" w:hAnsi="Arial" w:cs="Arial"/>
          <w:sz w:val="20"/>
          <w:szCs w:val="20"/>
        </w:rPr>
        <w:t xml:space="preserve"> </w:t>
      </w:r>
      <w:r w:rsidRPr="00460CAE">
        <w:rPr>
          <w:rFonts w:ascii="Arial" w:hAnsi="Arial" w:cs="Arial"/>
          <w:sz w:val="20"/>
          <w:szCs w:val="20"/>
        </w:rPr>
        <w:t>5 gadi no izpildīto darbu akta parakstīšanas brīža. Jāiesniedz garantijas laika garantijas polisi uz 5 gadiem. Garantijas perioda ietvaros Būvuzņēmējs uz sava rēķina nodrošina ierīkoto bioloģisko attīrīšanas iekārtu (BAI) uzturēšanu, ja tas ir paredzēts to tehnisko īpašību saglabāšanai un bez īpaša uzaicinājuma veic defektu vai trūkumu novēršanu;</w:t>
      </w:r>
    </w:p>
    <w:p w14:paraId="324FF183" w14:textId="04A73F95" w:rsidR="001F249F" w:rsidRPr="00460CAE" w:rsidRDefault="001F249F" w:rsidP="00703C0C">
      <w:pPr>
        <w:spacing w:line="276" w:lineRule="auto"/>
        <w:jc w:val="both"/>
        <w:rPr>
          <w:rStyle w:val="Hipersaite"/>
          <w:rFonts w:ascii="Arial" w:hAnsi="Arial" w:cs="Arial"/>
          <w:sz w:val="20"/>
          <w:szCs w:val="20"/>
        </w:rPr>
      </w:pPr>
      <w:r w:rsidRPr="00460CAE">
        <w:rPr>
          <w:rFonts w:ascii="Arial" w:hAnsi="Arial" w:cs="Arial"/>
          <w:sz w:val="20"/>
          <w:szCs w:val="20"/>
        </w:rPr>
        <w:t xml:space="preserve">5.10. Pieslēgšanu tehniskajām komunikācijām (elektrotīkliem utt.) un to izmantošanu būvdarbu laikā veikt tikai pēc Pasūtītāja atbildīgās personas atļaujas saņemšanas. Ja </w:t>
      </w:r>
      <w:r w:rsidRPr="00460CAE">
        <w:rPr>
          <w:rFonts w:ascii="Arial" w:hAnsi="Arial" w:cs="Arial"/>
          <w:sz w:val="20"/>
          <w:szCs w:val="20"/>
          <w:lang w:eastAsia="ru-RU"/>
        </w:rPr>
        <w:t>Būvuzņēmējam</w:t>
      </w:r>
      <w:r w:rsidRPr="00460CAE">
        <w:rPr>
          <w:rFonts w:ascii="Arial" w:hAnsi="Arial" w:cs="Arial"/>
          <w:sz w:val="20"/>
          <w:szCs w:val="20"/>
        </w:rPr>
        <w:t xml:space="preserve"> ir nepieciešams pieslēgties pie Pasūtītāja tehniskajām komunikācijām, </w:t>
      </w:r>
      <w:r w:rsidRPr="00460CAE">
        <w:rPr>
          <w:rFonts w:ascii="Arial" w:hAnsi="Arial" w:cs="Arial"/>
          <w:sz w:val="20"/>
          <w:szCs w:val="20"/>
          <w:lang w:eastAsia="ru-RU"/>
        </w:rPr>
        <w:t>Būvuzņēmējam</w:t>
      </w:r>
      <w:r w:rsidRPr="00460CAE">
        <w:rPr>
          <w:rFonts w:ascii="Arial" w:hAnsi="Arial" w:cs="Arial"/>
          <w:sz w:val="20"/>
          <w:szCs w:val="20"/>
        </w:rPr>
        <w:t xml:space="preserve"> par to informē Pasūtītāju, par to nosūtot informāciju uz e-pastu </w:t>
      </w:r>
      <w:hyperlink r:id="rId7" w:tgtFrame="_blank" w:history="1">
        <w:r w:rsidRPr="00460CAE">
          <w:rPr>
            <w:rStyle w:val="Hipersaite"/>
            <w:rFonts w:ascii="Arial" w:hAnsi="Arial" w:cs="Arial"/>
            <w:sz w:val="20"/>
            <w:szCs w:val="20"/>
            <w:shd w:val="clear" w:color="auto" w:fill="FFFFFF"/>
          </w:rPr>
          <w:t>uzzinas@ldz.lv</w:t>
        </w:r>
      </w:hyperlink>
      <w:r w:rsidRPr="00460CAE">
        <w:rPr>
          <w:rFonts w:ascii="Arial" w:hAnsi="Arial" w:cs="Arial"/>
          <w:sz w:val="20"/>
          <w:szCs w:val="20"/>
        </w:rPr>
        <w:t xml:space="preserve">. Pēc būvdarbu pabeigšanas </w:t>
      </w:r>
      <w:r w:rsidRPr="00460CAE">
        <w:rPr>
          <w:rFonts w:ascii="Arial" w:hAnsi="Arial" w:cs="Arial"/>
          <w:sz w:val="20"/>
          <w:szCs w:val="20"/>
          <w:lang w:eastAsia="ru-RU"/>
        </w:rPr>
        <w:t>Būvuzņēmējs</w:t>
      </w:r>
      <w:r w:rsidRPr="00460CAE">
        <w:rPr>
          <w:rFonts w:ascii="Arial" w:hAnsi="Arial" w:cs="Arial"/>
          <w:sz w:val="20"/>
          <w:szCs w:val="20"/>
        </w:rPr>
        <w:t xml:space="preserve"> apmaks</w:t>
      </w:r>
      <w:r w:rsidR="009F0BAD">
        <w:rPr>
          <w:rFonts w:ascii="Arial" w:hAnsi="Arial" w:cs="Arial"/>
          <w:sz w:val="20"/>
          <w:szCs w:val="20"/>
        </w:rPr>
        <w:t>ā</w:t>
      </w:r>
      <w:r w:rsidRPr="00460CAE">
        <w:rPr>
          <w:rFonts w:ascii="Arial" w:hAnsi="Arial" w:cs="Arial"/>
          <w:sz w:val="20"/>
          <w:szCs w:val="20"/>
        </w:rPr>
        <w:t xml:space="preserve"> rēķinus  par izmantot</w:t>
      </w:r>
      <w:r w:rsidR="009F0BAD">
        <w:rPr>
          <w:rFonts w:ascii="Arial" w:hAnsi="Arial" w:cs="Arial"/>
          <w:sz w:val="20"/>
          <w:szCs w:val="20"/>
        </w:rPr>
        <w:t>aj</w:t>
      </w:r>
      <w:r w:rsidRPr="00460CAE">
        <w:rPr>
          <w:rFonts w:ascii="Arial" w:hAnsi="Arial" w:cs="Arial"/>
          <w:sz w:val="20"/>
          <w:szCs w:val="20"/>
        </w:rPr>
        <w:t xml:space="preserve">iem resursiem. </w:t>
      </w:r>
    </w:p>
    <w:p w14:paraId="3FF10DF9" w14:textId="77777777" w:rsidR="001F249F" w:rsidRPr="00460CAE" w:rsidRDefault="001F249F" w:rsidP="001F249F">
      <w:pPr>
        <w:spacing w:line="276" w:lineRule="auto"/>
        <w:jc w:val="both"/>
        <w:rPr>
          <w:rFonts w:ascii="Arial" w:hAnsi="Arial" w:cs="Arial"/>
          <w:sz w:val="20"/>
          <w:szCs w:val="20"/>
        </w:rPr>
      </w:pPr>
    </w:p>
    <w:p w14:paraId="1DB1EC11" w14:textId="1F3EEC08" w:rsidR="001F249F" w:rsidRPr="00460CAE" w:rsidRDefault="001F249F" w:rsidP="009F0BAD">
      <w:pPr>
        <w:pStyle w:val="Sarakstarindkopa"/>
        <w:numPr>
          <w:ilvl w:val="0"/>
          <w:numId w:val="6"/>
        </w:numPr>
        <w:ind w:left="0" w:firstLine="0"/>
        <w:jc w:val="both"/>
        <w:rPr>
          <w:rFonts w:ascii="Arial" w:hAnsi="Arial" w:cs="Arial"/>
          <w:b/>
          <w:sz w:val="20"/>
          <w:szCs w:val="20"/>
        </w:rPr>
      </w:pPr>
      <w:r w:rsidRPr="00460CAE">
        <w:rPr>
          <w:rFonts w:ascii="Arial" w:hAnsi="Arial" w:cs="Arial"/>
          <w:b/>
          <w:sz w:val="20"/>
          <w:szCs w:val="20"/>
        </w:rPr>
        <w:t>Rezultāts</w:t>
      </w:r>
    </w:p>
    <w:p w14:paraId="316F68F1" w14:textId="7A1BDC7A" w:rsidR="001F249F" w:rsidRPr="00460CAE" w:rsidRDefault="001F249F" w:rsidP="00703C0C">
      <w:pPr>
        <w:jc w:val="both"/>
        <w:rPr>
          <w:rFonts w:ascii="Arial" w:hAnsi="Arial" w:cs="Arial"/>
          <w:sz w:val="20"/>
          <w:szCs w:val="20"/>
        </w:rPr>
      </w:pPr>
      <w:r w:rsidRPr="00460CAE">
        <w:rPr>
          <w:rFonts w:ascii="Arial" w:hAnsi="Arial" w:cs="Arial"/>
          <w:sz w:val="20"/>
          <w:szCs w:val="20"/>
        </w:rPr>
        <w:t>Objektā Naftas iela 17A, Ventspils, pieguļoš</w:t>
      </w:r>
      <w:r w:rsidR="009F0BAD">
        <w:rPr>
          <w:rFonts w:ascii="Arial" w:hAnsi="Arial" w:cs="Arial"/>
          <w:sz w:val="20"/>
          <w:szCs w:val="20"/>
        </w:rPr>
        <w:t>aj</w:t>
      </w:r>
      <w:r w:rsidRPr="00460CAE">
        <w:rPr>
          <w:rFonts w:ascii="Arial" w:hAnsi="Arial" w:cs="Arial"/>
          <w:sz w:val="20"/>
          <w:szCs w:val="20"/>
        </w:rPr>
        <w:t>ā teritorijā bojāto notekūdeņu</w:t>
      </w:r>
      <w:r w:rsidR="00703C0C">
        <w:rPr>
          <w:rFonts w:ascii="Arial" w:hAnsi="Arial" w:cs="Arial"/>
          <w:sz w:val="20"/>
          <w:szCs w:val="20"/>
        </w:rPr>
        <w:t xml:space="preserve"> </w:t>
      </w:r>
      <w:r w:rsidRPr="00460CAE">
        <w:rPr>
          <w:rFonts w:ascii="Arial" w:hAnsi="Arial" w:cs="Arial"/>
          <w:sz w:val="20"/>
          <w:szCs w:val="20"/>
        </w:rPr>
        <w:t>attīrīšanas iekārtu, pamatojoties uz aktu Nr.37, nomaiņa uz videi draudzīgu</w:t>
      </w:r>
      <w:r w:rsidR="00703C0C">
        <w:rPr>
          <w:rFonts w:ascii="Arial" w:hAnsi="Arial" w:cs="Arial"/>
          <w:sz w:val="20"/>
          <w:szCs w:val="20"/>
        </w:rPr>
        <w:t xml:space="preserve"> </w:t>
      </w:r>
      <w:r w:rsidRPr="00460CAE">
        <w:rPr>
          <w:rFonts w:ascii="Arial" w:hAnsi="Arial" w:cs="Arial"/>
          <w:sz w:val="20"/>
          <w:szCs w:val="20"/>
        </w:rPr>
        <w:t>bioloģisko attīrīšanas iekārtu (BAI).</w:t>
      </w:r>
    </w:p>
    <w:p w14:paraId="1A19B0DB" w14:textId="77777777" w:rsidR="001F249F" w:rsidRPr="00460CAE" w:rsidRDefault="001F249F" w:rsidP="001F249F">
      <w:pPr>
        <w:rPr>
          <w:rFonts w:ascii="Arial" w:hAnsi="Arial" w:cs="Arial"/>
          <w:sz w:val="20"/>
          <w:szCs w:val="20"/>
        </w:rPr>
      </w:pPr>
      <w:r w:rsidRPr="00460CAE">
        <w:rPr>
          <w:rFonts w:ascii="Arial" w:hAnsi="Arial" w:cs="Arial"/>
          <w:sz w:val="20"/>
          <w:szCs w:val="20"/>
        </w:rPr>
        <w:t xml:space="preserve"> </w:t>
      </w:r>
    </w:p>
    <w:p w14:paraId="66A28A16" w14:textId="619ADAB7" w:rsidR="001F249F" w:rsidRPr="00460CAE" w:rsidRDefault="001F249F" w:rsidP="009F0BAD">
      <w:pPr>
        <w:pStyle w:val="Sarakstarindkopa"/>
        <w:numPr>
          <w:ilvl w:val="0"/>
          <w:numId w:val="6"/>
        </w:numPr>
        <w:spacing w:line="276" w:lineRule="auto"/>
        <w:ind w:left="0" w:firstLine="0"/>
        <w:jc w:val="both"/>
        <w:rPr>
          <w:rFonts w:ascii="Arial" w:hAnsi="Arial" w:cs="Arial"/>
          <w:b/>
          <w:sz w:val="20"/>
          <w:szCs w:val="20"/>
        </w:rPr>
      </w:pPr>
      <w:r w:rsidRPr="00460CAE">
        <w:rPr>
          <w:rFonts w:ascii="Arial" w:hAnsi="Arial" w:cs="Arial"/>
          <w:b/>
          <w:sz w:val="20"/>
          <w:szCs w:val="20"/>
        </w:rPr>
        <w:t>Laiks un resursi</w:t>
      </w:r>
    </w:p>
    <w:p w14:paraId="65CB5137" w14:textId="19E63041" w:rsidR="001F249F" w:rsidRPr="00460CAE" w:rsidRDefault="00667437" w:rsidP="00703C0C">
      <w:pPr>
        <w:spacing w:line="276" w:lineRule="auto"/>
        <w:jc w:val="both"/>
        <w:rPr>
          <w:rFonts w:ascii="Arial" w:hAnsi="Arial" w:cs="Arial"/>
          <w:sz w:val="20"/>
          <w:szCs w:val="20"/>
        </w:rPr>
      </w:pPr>
      <w:r w:rsidRPr="00460CAE">
        <w:rPr>
          <w:rFonts w:ascii="Arial" w:hAnsi="Arial" w:cs="Arial"/>
          <w:sz w:val="20"/>
          <w:szCs w:val="20"/>
        </w:rPr>
        <w:t>7</w:t>
      </w:r>
      <w:r w:rsidR="001F249F" w:rsidRPr="00460CAE">
        <w:rPr>
          <w:rFonts w:ascii="Arial" w:hAnsi="Arial" w:cs="Arial"/>
          <w:sz w:val="20"/>
          <w:szCs w:val="20"/>
        </w:rPr>
        <w:t>.1.</w:t>
      </w:r>
      <w:r w:rsidR="009F0BAD">
        <w:rPr>
          <w:rFonts w:ascii="Arial" w:hAnsi="Arial" w:cs="Arial"/>
          <w:sz w:val="20"/>
          <w:szCs w:val="20"/>
        </w:rPr>
        <w:t xml:space="preserve"> </w:t>
      </w:r>
      <w:r w:rsidR="001F249F" w:rsidRPr="00460CAE">
        <w:rPr>
          <w:rFonts w:ascii="Arial" w:hAnsi="Arial" w:cs="Arial"/>
          <w:sz w:val="20"/>
          <w:szCs w:val="20"/>
        </w:rPr>
        <w:t>Darbs šī projektēšanas uzdevuma izpildei tiks veikts uz līguma pamata, kuru noslēgs pasūtītājs - Valsts akciju sabiedrība „Latvijas dzelzceļš” un Izpildītājs, kas ir atbildīgs par jebkādu apakšlīgumu slēgšanu un par konsultācijām ar jebkuru citu komersantu, institūcijām vai ekspertiem;</w:t>
      </w:r>
    </w:p>
    <w:p w14:paraId="43F795C1" w14:textId="2ED5F1E0" w:rsidR="001F249F" w:rsidRPr="00460CAE" w:rsidRDefault="00667437" w:rsidP="00703C0C">
      <w:pPr>
        <w:spacing w:line="276" w:lineRule="auto"/>
        <w:jc w:val="both"/>
        <w:rPr>
          <w:rFonts w:ascii="Arial" w:hAnsi="Arial" w:cs="Arial"/>
          <w:sz w:val="20"/>
          <w:szCs w:val="20"/>
        </w:rPr>
      </w:pPr>
      <w:r w:rsidRPr="00460CAE">
        <w:rPr>
          <w:rFonts w:ascii="Arial" w:hAnsi="Arial" w:cs="Arial"/>
          <w:sz w:val="20"/>
          <w:szCs w:val="20"/>
        </w:rPr>
        <w:t>7</w:t>
      </w:r>
      <w:r w:rsidR="001F249F" w:rsidRPr="00460CAE">
        <w:rPr>
          <w:rFonts w:ascii="Arial" w:hAnsi="Arial" w:cs="Arial"/>
          <w:sz w:val="20"/>
          <w:szCs w:val="20"/>
        </w:rPr>
        <w:t>.2.</w:t>
      </w:r>
      <w:r w:rsidR="009F0BAD">
        <w:rPr>
          <w:rFonts w:ascii="Arial" w:hAnsi="Arial" w:cs="Arial"/>
          <w:sz w:val="20"/>
          <w:szCs w:val="20"/>
        </w:rPr>
        <w:t xml:space="preserve"> </w:t>
      </w:r>
      <w:r w:rsidR="001F249F" w:rsidRPr="00460CAE">
        <w:rPr>
          <w:rFonts w:ascii="Arial" w:hAnsi="Arial" w:cs="Arial"/>
          <w:sz w:val="20"/>
          <w:szCs w:val="20"/>
        </w:rPr>
        <w:t>LDz sniedz tikai savā rīcībā esošu informāciju un materiālus darba uzdevuma. Visus ar projekta izstrādāšanu saistītos izdevumus sedz Izpildītājs;</w:t>
      </w:r>
    </w:p>
    <w:p w14:paraId="2C810F46" w14:textId="57E8E49C" w:rsidR="0060779B" w:rsidRDefault="0060779B" w:rsidP="00E4545F">
      <w:pPr>
        <w:spacing w:line="276" w:lineRule="auto"/>
        <w:jc w:val="both"/>
        <w:rPr>
          <w:rFonts w:ascii="Arial" w:hAnsi="Arial" w:cs="Arial"/>
          <w:sz w:val="20"/>
          <w:szCs w:val="20"/>
        </w:rPr>
      </w:pPr>
    </w:p>
    <w:p w14:paraId="2F0D098B" w14:textId="6A42892E" w:rsidR="001F249F" w:rsidRPr="00460CAE" w:rsidRDefault="0060779B" w:rsidP="009F0BAD">
      <w:pPr>
        <w:jc w:val="both"/>
        <w:rPr>
          <w:rFonts w:ascii="Arial" w:hAnsi="Arial" w:cs="Arial"/>
          <w:bCs/>
          <w:color w:val="FF0000"/>
          <w:sz w:val="20"/>
          <w:szCs w:val="20"/>
        </w:rPr>
      </w:pPr>
      <w:r w:rsidRPr="0060779B">
        <w:rPr>
          <w:rFonts w:ascii="Arial" w:hAnsi="Arial" w:cs="Arial"/>
          <w:b/>
          <w:bCs/>
          <w:sz w:val="20"/>
          <w:szCs w:val="20"/>
        </w:rPr>
        <w:t>Darbu izpildes termiņš</w:t>
      </w:r>
      <w:r w:rsidRPr="00460CAE">
        <w:rPr>
          <w:rFonts w:ascii="Arial" w:hAnsi="Arial" w:cs="Arial"/>
          <w:sz w:val="20"/>
          <w:szCs w:val="20"/>
        </w:rPr>
        <w:t xml:space="preserve"> ir </w:t>
      </w:r>
      <w:r>
        <w:rPr>
          <w:rFonts w:ascii="Arial" w:hAnsi="Arial" w:cs="Arial"/>
          <w:sz w:val="20"/>
          <w:szCs w:val="20"/>
        </w:rPr>
        <w:t xml:space="preserve">līdz </w:t>
      </w:r>
      <w:r w:rsidRPr="00460CAE">
        <w:rPr>
          <w:rFonts w:ascii="Arial" w:hAnsi="Arial" w:cs="Arial"/>
          <w:sz w:val="20"/>
          <w:szCs w:val="20"/>
        </w:rPr>
        <w:t>2024.gada 16.septembri</w:t>
      </w:r>
      <w:r w:rsidR="00052D54">
        <w:rPr>
          <w:rFonts w:ascii="Arial" w:hAnsi="Arial" w:cs="Arial"/>
          <w:sz w:val="20"/>
          <w:szCs w:val="20"/>
        </w:rPr>
        <w:t>m</w:t>
      </w:r>
      <w:r w:rsidRPr="00460CAE">
        <w:rPr>
          <w:rFonts w:ascii="Arial" w:hAnsi="Arial" w:cs="Arial"/>
          <w:sz w:val="20"/>
          <w:szCs w:val="20"/>
        </w:rPr>
        <w:t xml:space="preserve">. </w:t>
      </w:r>
    </w:p>
    <w:p w14:paraId="7CC16339" w14:textId="77777777" w:rsidR="005371ED" w:rsidRPr="00460CAE" w:rsidRDefault="005371ED">
      <w:pPr>
        <w:rPr>
          <w:rFonts w:ascii="Arial" w:hAnsi="Arial" w:cs="Arial"/>
          <w:sz w:val="20"/>
          <w:szCs w:val="20"/>
        </w:rPr>
      </w:pPr>
    </w:p>
    <w:sectPr w:rsidR="005371ED" w:rsidRPr="00460CAE" w:rsidSect="009F0BAD">
      <w:pgSz w:w="11906" w:h="16838"/>
      <w:pgMar w:top="170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A0BD" w14:textId="77777777" w:rsidR="009E1D2F" w:rsidRDefault="009E1D2F" w:rsidP="00744C5D">
      <w:r>
        <w:separator/>
      </w:r>
    </w:p>
  </w:endnote>
  <w:endnote w:type="continuationSeparator" w:id="0">
    <w:p w14:paraId="70EEE8D8" w14:textId="77777777" w:rsidR="009E1D2F" w:rsidRDefault="009E1D2F" w:rsidP="0074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EE36" w14:textId="77777777" w:rsidR="009E1D2F" w:rsidRDefault="009E1D2F" w:rsidP="00744C5D">
      <w:r>
        <w:separator/>
      </w:r>
    </w:p>
  </w:footnote>
  <w:footnote w:type="continuationSeparator" w:id="0">
    <w:p w14:paraId="192F9EC9" w14:textId="77777777" w:rsidR="009E1D2F" w:rsidRDefault="009E1D2F" w:rsidP="00744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95A91"/>
    <w:multiLevelType w:val="hybridMultilevel"/>
    <w:tmpl w:val="FC001088"/>
    <w:lvl w:ilvl="0" w:tplc="49FCDFC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464B66C0"/>
    <w:multiLevelType w:val="multilevel"/>
    <w:tmpl w:val="A590F496"/>
    <w:lvl w:ilvl="0">
      <w:start w:val="1"/>
      <w:numFmt w:val="decimal"/>
      <w:lvlText w:val="%1."/>
      <w:lvlJc w:val="left"/>
      <w:pPr>
        <w:ind w:left="786" w:hanging="360"/>
      </w:pPr>
      <w:rPr>
        <w:b/>
        <w:bCs/>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15:restartNumberingAfterBreak="0">
    <w:nsid w:val="6C083CC5"/>
    <w:multiLevelType w:val="multilevel"/>
    <w:tmpl w:val="39888BCE"/>
    <w:lvl w:ilvl="0">
      <w:start w:val="3"/>
      <w:numFmt w:val="decimal"/>
      <w:lvlText w:val="%1."/>
      <w:lvlJc w:val="left"/>
      <w:pPr>
        <w:ind w:left="510" w:hanging="510"/>
      </w:pPr>
      <w:rPr>
        <w:rFonts w:eastAsia="Calibri" w:hint="default"/>
      </w:rPr>
    </w:lvl>
    <w:lvl w:ilvl="1">
      <w:start w:val="2"/>
      <w:numFmt w:val="decimal"/>
      <w:lvlText w:val="%1.%2."/>
      <w:lvlJc w:val="left"/>
      <w:pPr>
        <w:ind w:left="510" w:hanging="510"/>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715942A3"/>
    <w:multiLevelType w:val="hybridMultilevel"/>
    <w:tmpl w:val="4812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6DC22B7"/>
    <w:multiLevelType w:val="multilevel"/>
    <w:tmpl w:val="22FEBD94"/>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9922F38"/>
    <w:multiLevelType w:val="hybridMultilevel"/>
    <w:tmpl w:val="5F886DD4"/>
    <w:lvl w:ilvl="0" w:tplc="0426000D">
      <w:start w:val="1"/>
      <w:numFmt w:val="bullet"/>
      <w:lvlText w:val=""/>
      <w:lvlJc w:val="left"/>
      <w:pPr>
        <w:ind w:left="2486" w:hanging="360"/>
      </w:pPr>
      <w:rPr>
        <w:rFonts w:ascii="Wingdings" w:hAnsi="Wingdings" w:hint="default"/>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num w:numId="1" w16cid:durableId="357128137">
    <w:abstractNumId w:val="1"/>
  </w:num>
  <w:num w:numId="2" w16cid:durableId="1956521213">
    <w:abstractNumId w:val="3"/>
  </w:num>
  <w:num w:numId="3" w16cid:durableId="2139057413">
    <w:abstractNumId w:val="5"/>
  </w:num>
  <w:num w:numId="4" w16cid:durableId="430660456">
    <w:abstractNumId w:val="0"/>
  </w:num>
  <w:num w:numId="5" w16cid:durableId="1608195875">
    <w:abstractNumId w:val="2"/>
  </w:num>
  <w:num w:numId="6" w16cid:durableId="1207984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9F"/>
    <w:rsid w:val="00052D54"/>
    <w:rsid w:val="00071629"/>
    <w:rsid w:val="00084692"/>
    <w:rsid w:val="000B42CD"/>
    <w:rsid w:val="001B1985"/>
    <w:rsid w:val="001F249F"/>
    <w:rsid w:val="00224EF4"/>
    <w:rsid w:val="00246E46"/>
    <w:rsid w:val="003A6544"/>
    <w:rsid w:val="003F53BD"/>
    <w:rsid w:val="00460CAE"/>
    <w:rsid w:val="0053025B"/>
    <w:rsid w:val="005371ED"/>
    <w:rsid w:val="00551F66"/>
    <w:rsid w:val="00582E55"/>
    <w:rsid w:val="00601F1C"/>
    <w:rsid w:val="0060779B"/>
    <w:rsid w:val="00667437"/>
    <w:rsid w:val="00703C0C"/>
    <w:rsid w:val="00744C5D"/>
    <w:rsid w:val="0078284F"/>
    <w:rsid w:val="0085335D"/>
    <w:rsid w:val="00911F92"/>
    <w:rsid w:val="009341DF"/>
    <w:rsid w:val="009E1D2F"/>
    <w:rsid w:val="009F0BAD"/>
    <w:rsid w:val="00AA65F4"/>
    <w:rsid w:val="00AB1F49"/>
    <w:rsid w:val="00C15961"/>
    <w:rsid w:val="00D94923"/>
    <w:rsid w:val="00DD03E0"/>
    <w:rsid w:val="00E4545F"/>
    <w:rsid w:val="00E877D7"/>
    <w:rsid w:val="00F60DE3"/>
    <w:rsid w:val="00F63078"/>
    <w:rsid w:val="00FC1F1F"/>
    <w:rsid w:val="00FC36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1099"/>
  <w15:chartTrackingRefBased/>
  <w15:docId w15:val="{30469361-7B6F-4492-9A35-313E0B2B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249F"/>
    <w:pPr>
      <w:spacing w:after="0" w:line="240" w:lineRule="auto"/>
    </w:pPr>
    <w:rPr>
      <w:rFonts w:ascii="Times New Roman" w:eastAsia="Calibri" w:hAnsi="Times New Roman" w:cs="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
    <w:basedOn w:val="Parasts"/>
    <w:link w:val="SarakstarindkopaRakstz"/>
    <w:uiPriority w:val="34"/>
    <w:qFormat/>
    <w:rsid w:val="001F249F"/>
    <w:pPr>
      <w:ind w:left="720"/>
      <w:contextualSpacing/>
    </w:pPr>
  </w:style>
  <w:style w:type="paragraph" w:customStyle="1" w:styleId="Default">
    <w:name w:val="Default"/>
    <w:rsid w:val="001F249F"/>
    <w:pPr>
      <w:autoSpaceDE w:val="0"/>
      <w:autoSpaceDN w:val="0"/>
      <w:adjustRightInd w:val="0"/>
      <w:spacing w:after="0" w:line="240" w:lineRule="auto"/>
    </w:pPr>
    <w:rPr>
      <w:rFonts w:ascii="Times New Roman" w:eastAsia="Calibri" w:hAnsi="Times New Roman" w:cs="Times New Roman"/>
      <w:color w:val="000000"/>
      <w:kern w:val="0"/>
      <w:sz w:val="24"/>
      <w:szCs w:val="24"/>
      <w:lang w:val="ru-RU" w:eastAsia="ru-RU"/>
      <w14:ligatures w14:val="none"/>
    </w:rPr>
  </w:style>
  <w:style w:type="character" w:customStyle="1" w:styleId="SarakstarindkopaRakstz">
    <w:name w:val="Saraksta rindkopa Rakstz."/>
    <w:aliases w:val="Strip Rakstz.,Párrafo de lista Rakstz.,Normal bullet 2 Rakstz.,Bullet list Rakstz.,List Paragraph1 Rakstz."/>
    <w:link w:val="Sarakstarindkopa"/>
    <w:uiPriority w:val="34"/>
    <w:rsid w:val="001F249F"/>
    <w:rPr>
      <w:rFonts w:ascii="Times New Roman" w:eastAsia="Calibri" w:hAnsi="Times New Roman" w:cs="Times New Roman"/>
      <w:kern w:val="0"/>
      <w:sz w:val="24"/>
      <w14:ligatures w14:val="none"/>
    </w:rPr>
  </w:style>
  <w:style w:type="paragraph" w:customStyle="1" w:styleId="tv213">
    <w:name w:val="tv213"/>
    <w:basedOn w:val="Parasts"/>
    <w:qFormat/>
    <w:rsid w:val="001F249F"/>
    <w:pPr>
      <w:spacing w:beforeAutospacing="1" w:after="160" w:afterAutospacing="1"/>
      <w:jc w:val="both"/>
    </w:pPr>
    <w:rPr>
      <w:rFonts w:eastAsia="Times New Roman"/>
      <w:szCs w:val="24"/>
      <w:lang w:val="en-US"/>
    </w:rPr>
  </w:style>
  <w:style w:type="character" w:styleId="Hipersaite">
    <w:name w:val="Hyperlink"/>
    <w:rsid w:val="001F249F"/>
    <w:rPr>
      <w:color w:val="0000FF"/>
      <w:u w:val="single"/>
    </w:rPr>
  </w:style>
  <w:style w:type="paragraph" w:styleId="Galvene">
    <w:name w:val="header"/>
    <w:basedOn w:val="Parasts"/>
    <w:link w:val="GalveneRakstz"/>
    <w:uiPriority w:val="99"/>
    <w:unhideWhenUsed/>
    <w:rsid w:val="00744C5D"/>
    <w:pPr>
      <w:tabs>
        <w:tab w:val="center" w:pos="4153"/>
        <w:tab w:val="right" w:pos="8306"/>
      </w:tabs>
    </w:pPr>
  </w:style>
  <w:style w:type="character" w:customStyle="1" w:styleId="GalveneRakstz">
    <w:name w:val="Galvene Rakstz."/>
    <w:basedOn w:val="Noklusjumarindkopasfonts"/>
    <w:link w:val="Galvene"/>
    <w:uiPriority w:val="99"/>
    <w:rsid w:val="00744C5D"/>
    <w:rPr>
      <w:rFonts w:ascii="Times New Roman" w:eastAsia="Calibri" w:hAnsi="Times New Roman" w:cs="Times New Roman"/>
      <w:kern w:val="0"/>
      <w:sz w:val="24"/>
      <w14:ligatures w14:val="none"/>
    </w:rPr>
  </w:style>
  <w:style w:type="paragraph" w:styleId="Kjene">
    <w:name w:val="footer"/>
    <w:basedOn w:val="Parasts"/>
    <w:link w:val="KjeneRakstz"/>
    <w:uiPriority w:val="99"/>
    <w:unhideWhenUsed/>
    <w:rsid w:val="00744C5D"/>
    <w:pPr>
      <w:tabs>
        <w:tab w:val="center" w:pos="4153"/>
        <w:tab w:val="right" w:pos="8306"/>
      </w:tabs>
    </w:pPr>
  </w:style>
  <w:style w:type="character" w:customStyle="1" w:styleId="KjeneRakstz">
    <w:name w:val="Kājene Rakstz."/>
    <w:basedOn w:val="Noklusjumarindkopasfonts"/>
    <w:link w:val="Kjene"/>
    <w:uiPriority w:val="99"/>
    <w:rsid w:val="00744C5D"/>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1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zzinas@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5063</Words>
  <Characters>2886</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Genadijs Maļikovs</dc:creator>
  <cp:keywords/>
  <dc:description/>
  <cp:lastModifiedBy>Inga Zilberga</cp:lastModifiedBy>
  <cp:revision>5</cp:revision>
  <dcterms:created xsi:type="dcterms:W3CDTF">2024-03-24T17:04:00Z</dcterms:created>
  <dcterms:modified xsi:type="dcterms:W3CDTF">2024-03-24T17:12:00Z</dcterms:modified>
</cp:coreProperties>
</file>