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845" w:rsidRPr="00904E9E" w:rsidRDefault="00346845" w:rsidP="00346845">
      <w:pPr>
        <w:autoSpaceDE w:val="0"/>
        <w:autoSpaceDN w:val="0"/>
        <w:adjustRightInd w:val="0"/>
        <w:jc w:val="right"/>
        <w:rPr>
          <w:rFonts w:eastAsiaTheme="minorHAnsi"/>
          <w:color w:val="000000"/>
          <w:sz w:val="24"/>
          <w:szCs w:val="24"/>
          <w:lang w:val="lv-LV"/>
        </w:rPr>
      </w:pPr>
      <w:r w:rsidRPr="00904E9E">
        <w:rPr>
          <w:rFonts w:eastAsiaTheme="minorHAnsi"/>
          <w:color w:val="000000"/>
          <w:sz w:val="24"/>
          <w:szCs w:val="24"/>
          <w:lang w:val="lv-LV"/>
        </w:rPr>
        <w:t xml:space="preserve">APSTIPRINĀTS </w:t>
      </w:r>
    </w:p>
    <w:p w:rsidR="00346845" w:rsidRPr="00904E9E" w:rsidRDefault="00346845" w:rsidP="00346845">
      <w:pPr>
        <w:autoSpaceDE w:val="0"/>
        <w:autoSpaceDN w:val="0"/>
        <w:adjustRightInd w:val="0"/>
        <w:jc w:val="right"/>
        <w:rPr>
          <w:rFonts w:eastAsiaTheme="minorHAnsi"/>
          <w:color w:val="000000"/>
          <w:sz w:val="24"/>
          <w:szCs w:val="24"/>
          <w:lang w:val="lv-LV"/>
        </w:rPr>
      </w:pPr>
      <w:r w:rsidRPr="00904E9E">
        <w:rPr>
          <w:rFonts w:eastAsiaTheme="minorHAnsi"/>
          <w:color w:val="000000"/>
          <w:sz w:val="24"/>
          <w:szCs w:val="24"/>
          <w:lang w:val="lv-LV"/>
        </w:rPr>
        <w:t>VAS “Latvijas dzelzceļš”</w:t>
      </w:r>
    </w:p>
    <w:p w:rsidR="00346845" w:rsidRPr="00904E9E" w:rsidRDefault="00346845" w:rsidP="00346845">
      <w:pPr>
        <w:autoSpaceDE w:val="0"/>
        <w:autoSpaceDN w:val="0"/>
        <w:adjustRightInd w:val="0"/>
        <w:jc w:val="right"/>
        <w:rPr>
          <w:rFonts w:eastAsiaTheme="minorHAnsi"/>
          <w:color w:val="000000"/>
          <w:sz w:val="24"/>
          <w:szCs w:val="24"/>
          <w:lang w:val="lv-LV"/>
        </w:rPr>
      </w:pPr>
      <w:r w:rsidRPr="00904E9E">
        <w:rPr>
          <w:rFonts w:eastAsiaTheme="minorHAnsi"/>
          <w:color w:val="000000"/>
          <w:sz w:val="24"/>
          <w:szCs w:val="24"/>
          <w:lang w:val="lv-LV"/>
        </w:rPr>
        <w:t xml:space="preserve">iepirkuma komisijas </w:t>
      </w:r>
    </w:p>
    <w:p w:rsidR="00346845" w:rsidRPr="00904E9E" w:rsidRDefault="00346845" w:rsidP="00346845">
      <w:pPr>
        <w:autoSpaceDE w:val="0"/>
        <w:autoSpaceDN w:val="0"/>
        <w:adjustRightInd w:val="0"/>
        <w:jc w:val="right"/>
        <w:rPr>
          <w:rFonts w:eastAsiaTheme="minorHAnsi"/>
          <w:color w:val="000000"/>
          <w:sz w:val="24"/>
          <w:szCs w:val="24"/>
          <w:lang w:val="lv-LV"/>
        </w:rPr>
      </w:pPr>
      <w:r w:rsidRPr="00904E9E">
        <w:rPr>
          <w:rFonts w:eastAsiaTheme="minorHAnsi"/>
          <w:color w:val="000000"/>
          <w:sz w:val="24"/>
          <w:szCs w:val="24"/>
          <w:lang w:val="lv-LV"/>
        </w:rPr>
        <w:t>2017.gada 15.novembra 5.sēdē</w:t>
      </w:r>
    </w:p>
    <w:p w:rsidR="00346845" w:rsidRPr="00904E9E" w:rsidRDefault="00346845" w:rsidP="00346845">
      <w:pPr>
        <w:autoSpaceDE w:val="0"/>
        <w:autoSpaceDN w:val="0"/>
        <w:adjustRightInd w:val="0"/>
        <w:jc w:val="right"/>
        <w:rPr>
          <w:rFonts w:eastAsiaTheme="minorHAnsi"/>
          <w:color w:val="000000"/>
          <w:sz w:val="24"/>
          <w:szCs w:val="24"/>
          <w:lang w:val="lv-LV"/>
        </w:rPr>
      </w:pPr>
    </w:p>
    <w:p w:rsidR="00346845" w:rsidRPr="00904E9E" w:rsidRDefault="00346845" w:rsidP="00346845">
      <w:pPr>
        <w:autoSpaceDE w:val="0"/>
        <w:autoSpaceDN w:val="0"/>
        <w:adjustRightInd w:val="0"/>
        <w:jc w:val="right"/>
        <w:rPr>
          <w:rFonts w:eastAsiaTheme="minorHAnsi"/>
          <w:color w:val="000000"/>
          <w:sz w:val="24"/>
          <w:szCs w:val="24"/>
          <w:lang w:val="lv-LV"/>
        </w:rPr>
      </w:pPr>
    </w:p>
    <w:p w:rsidR="00346845" w:rsidRPr="00904E9E" w:rsidRDefault="00346845" w:rsidP="00346845">
      <w:pPr>
        <w:tabs>
          <w:tab w:val="left" w:pos="3760"/>
        </w:tabs>
        <w:ind w:left="142" w:right="282"/>
        <w:jc w:val="center"/>
        <w:rPr>
          <w:b/>
          <w:bCs/>
          <w:color w:val="000000"/>
          <w:sz w:val="28"/>
          <w:szCs w:val="28"/>
          <w:lang w:val="lv-LV"/>
        </w:rPr>
      </w:pPr>
      <w:r w:rsidRPr="00904E9E">
        <w:rPr>
          <w:b/>
          <w:bCs/>
          <w:color w:val="000000"/>
          <w:sz w:val="24"/>
          <w:szCs w:val="24"/>
          <w:lang w:val="lv-LV"/>
        </w:rPr>
        <w:t>Slēgtā konkursā</w:t>
      </w:r>
      <w:r w:rsidRPr="00904E9E">
        <w:rPr>
          <w:bCs/>
          <w:color w:val="000000"/>
          <w:sz w:val="24"/>
          <w:szCs w:val="24"/>
          <w:lang w:val="lv-LV"/>
        </w:rPr>
        <w:t xml:space="preserve"> </w:t>
      </w:r>
      <w:r w:rsidRPr="00904E9E">
        <w:rPr>
          <w:b/>
          <w:bCs/>
          <w:color w:val="000000"/>
          <w:sz w:val="24"/>
          <w:szCs w:val="24"/>
          <w:lang w:val="lv-LV"/>
        </w:rPr>
        <w:t>“</w:t>
      </w:r>
      <w:r w:rsidRPr="00904E9E">
        <w:rPr>
          <w:b/>
          <w:sz w:val="24"/>
          <w:szCs w:val="24"/>
          <w:lang w:val="lv-LV"/>
        </w:rPr>
        <w:t>Daugavpils Šķirošanas stacijas attīstība: būvniecība</w:t>
      </w:r>
      <w:r w:rsidRPr="00904E9E">
        <w:rPr>
          <w:b/>
          <w:bCs/>
          <w:color w:val="000000"/>
          <w:sz w:val="28"/>
          <w:szCs w:val="28"/>
          <w:lang w:val="lv-LV"/>
        </w:rPr>
        <w:t>”</w:t>
      </w:r>
    </w:p>
    <w:p w:rsidR="00346845" w:rsidRPr="00904E9E" w:rsidRDefault="00346845" w:rsidP="00346845">
      <w:pPr>
        <w:tabs>
          <w:tab w:val="left" w:pos="3760"/>
        </w:tabs>
        <w:ind w:left="142" w:right="282"/>
        <w:jc w:val="center"/>
        <w:rPr>
          <w:sz w:val="24"/>
          <w:szCs w:val="24"/>
        </w:rPr>
      </w:pPr>
      <w:r w:rsidRPr="00904E9E">
        <w:rPr>
          <w:sz w:val="24"/>
          <w:szCs w:val="24"/>
          <w:lang w:val="lv-LV"/>
        </w:rPr>
        <w:t>(iepirkuma identifikācijas Nr. LDZ 2017/6-IB/6.2.1.2/16</w:t>
      </w:r>
      <w:r w:rsidRPr="00904E9E">
        <w:rPr>
          <w:sz w:val="24"/>
          <w:szCs w:val="24"/>
        </w:rPr>
        <w:t xml:space="preserve">/I/002/01-02) </w:t>
      </w:r>
    </w:p>
    <w:p w:rsidR="00346845" w:rsidRPr="00904E9E" w:rsidRDefault="00346845" w:rsidP="00346845">
      <w:pPr>
        <w:autoSpaceDE w:val="0"/>
        <w:autoSpaceDN w:val="0"/>
        <w:adjustRightInd w:val="0"/>
        <w:jc w:val="center"/>
        <w:rPr>
          <w:rFonts w:eastAsiaTheme="minorHAnsi"/>
          <w:b/>
          <w:color w:val="000000"/>
          <w:sz w:val="24"/>
          <w:szCs w:val="24"/>
        </w:rPr>
      </w:pPr>
    </w:p>
    <w:p w:rsidR="00346845" w:rsidRPr="00904E9E" w:rsidRDefault="00346845" w:rsidP="00346845">
      <w:pPr>
        <w:autoSpaceDE w:val="0"/>
        <w:autoSpaceDN w:val="0"/>
        <w:adjustRightInd w:val="0"/>
        <w:jc w:val="center"/>
        <w:rPr>
          <w:rFonts w:eastAsiaTheme="minorHAnsi"/>
          <w:b/>
          <w:color w:val="000000"/>
          <w:sz w:val="24"/>
          <w:szCs w:val="24"/>
          <w:lang w:val="lv-LV"/>
        </w:rPr>
      </w:pPr>
      <w:r w:rsidRPr="00904E9E">
        <w:rPr>
          <w:rFonts w:eastAsiaTheme="minorHAnsi"/>
          <w:b/>
          <w:color w:val="000000"/>
          <w:sz w:val="24"/>
          <w:szCs w:val="24"/>
          <w:lang w:val="lv-LV"/>
        </w:rPr>
        <w:t xml:space="preserve">ieinteresētā piegādātājā jautājums (iesūtīts </w:t>
      </w:r>
      <w:r>
        <w:rPr>
          <w:rFonts w:eastAsiaTheme="minorHAnsi"/>
          <w:b/>
          <w:color w:val="000000"/>
          <w:sz w:val="24"/>
          <w:szCs w:val="24"/>
          <w:lang w:val="lv-LV"/>
        </w:rPr>
        <w:t>10.11</w:t>
      </w:r>
      <w:r w:rsidRPr="00904E9E">
        <w:rPr>
          <w:rFonts w:eastAsiaTheme="minorHAnsi"/>
          <w:b/>
          <w:color w:val="000000"/>
          <w:sz w:val="24"/>
          <w:szCs w:val="24"/>
          <w:lang w:val="lv-LV"/>
        </w:rPr>
        <w:t>.2017.) un iepirkuma komisijas sniegtā atbilde:</w:t>
      </w:r>
    </w:p>
    <w:p w:rsidR="00346845" w:rsidRPr="00904E9E" w:rsidRDefault="00346845" w:rsidP="00346845">
      <w:pPr>
        <w:autoSpaceDE w:val="0"/>
        <w:autoSpaceDN w:val="0"/>
        <w:adjustRightInd w:val="0"/>
        <w:jc w:val="center"/>
        <w:rPr>
          <w:rFonts w:eastAsiaTheme="minorHAnsi"/>
          <w:b/>
          <w:color w:val="000000"/>
          <w:sz w:val="24"/>
          <w:szCs w:val="24"/>
          <w:lang w:val="lv-LV"/>
        </w:rPr>
      </w:pPr>
    </w:p>
    <w:p w:rsidR="00346845" w:rsidRPr="00904E9E" w:rsidRDefault="00346845" w:rsidP="00346845">
      <w:pPr>
        <w:autoSpaceDE w:val="0"/>
        <w:autoSpaceDN w:val="0"/>
        <w:adjustRightInd w:val="0"/>
        <w:jc w:val="center"/>
        <w:rPr>
          <w:rFonts w:eastAsiaTheme="minorHAnsi"/>
          <w:b/>
          <w:color w:val="000000"/>
          <w:sz w:val="24"/>
          <w:szCs w:val="24"/>
          <w:lang w:val="lv-LV"/>
        </w:rPr>
      </w:pPr>
      <w:r w:rsidRPr="00904E9E">
        <w:rPr>
          <w:rFonts w:eastAsiaTheme="minorHAnsi"/>
          <w:b/>
          <w:color w:val="000000"/>
          <w:sz w:val="24"/>
          <w:szCs w:val="24"/>
          <w:lang w:val="lv-LV"/>
        </w:rPr>
        <w:t>Skaidrojums Nr.</w:t>
      </w:r>
      <w:r>
        <w:rPr>
          <w:rFonts w:eastAsiaTheme="minorHAnsi"/>
          <w:b/>
          <w:color w:val="000000"/>
          <w:sz w:val="24"/>
          <w:szCs w:val="24"/>
          <w:lang w:val="lv-LV"/>
        </w:rPr>
        <w:t>4</w:t>
      </w:r>
    </w:p>
    <w:p w:rsidR="00346845" w:rsidRPr="00904E9E" w:rsidRDefault="00346845" w:rsidP="00346845">
      <w:pPr>
        <w:autoSpaceDE w:val="0"/>
        <w:autoSpaceDN w:val="0"/>
        <w:adjustRightInd w:val="0"/>
        <w:rPr>
          <w:rFonts w:eastAsiaTheme="minorHAnsi"/>
          <w:b/>
          <w:bCs/>
          <w:color w:val="000000"/>
          <w:sz w:val="24"/>
          <w:szCs w:val="24"/>
          <w:lang w:val="lv-LV"/>
        </w:rPr>
      </w:pPr>
    </w:p>
    <w:tbl>
      <w:tblPr>
        <w:tblW w:w="13459" w:type="dxa"/>
        <w:tblCellSpacing w:w="0" w:type="dxa"/>
        <w:tblBorders>
          <w:top w:val="outset" w:sz="12" w:space="0" w:color="auto"/>
          <w:left w:val="outset" w:sz="12" w:space="0" w:color="auto"/>
          <w:bottom w:val="outset" w:sz="12" w:space="0" w:color="auto"/>
          <w:right w:val="outset" w:sz="12" w:space="0" w:color="auto"/>
        </w:tblBorders>
        <w:tblLook w:val="04A0" w:firstRow="1" w:lastRow="0" w:firstColumn="1" w:lastColumn="0" w:noHBand="0" w:noVBand="1"/>
      </w:tblPr>
      <w:tblGrid>
        <w:gridCol w:w="1012"/>
        <w:gridCol w:w="5880"/>
        <w:gridCol w:w="6567"/>
      </w:tblGrid>
      <w:tr w:rsidR="00346845" w:rsidRPr="00904E9E" w:rsidTr="008F0FAE">
        <w:trPr>
          <w:tblCellSpacing w:w="0" w:type="dxa"/>
        </w:trPr>
        <w:tc>
          <w:tcPr>
            <w:tcW w:w="982"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346845" w:rsidRPr="00904E9E" w:rsidRDefault="00346845" w:rsidP="008F0FAE">
            <w:pPr>
              <w:rPr>
                <w:b/>
                <w:color w:val="000000"/>
                <w:sz w:val="24"/>
                <w:szCs w:val="24"/>
                <w:lang w:val="lv-LV"/>
              </w:rPr>
            </w:pPr>
            <w:r w:rsidRPr="00904E9E">
              <w:rPr>
                <w:b/>
                <w:color w:val="000000"/>
                <w:sz w:val="24"/>
                <w:szCs w:val="24"/>
                <w:lang w:val="lv-LV"/>
              </w:rPr>
              <w:t>Nr.</w:t>
            </w:r>
          </w:p>
        </w:tc>
        <w:tc>
          <w:tcPr>
            <w:tcW w:w="58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46845" w:rsidRPr="00904E9E" w:rsidRDefault="00346845" w:rsidP="008F0FAE">
            <w:pPr>
              <w:rPr>
                <w:b/>
                <w:color w:val="000000"/>
                <w:sz w:val="24"/>
                <w:szCs w:val="24"/>
                <w:lang w:val="lv-LV"/>
              </w:rPr>
            </w:pPr>
            <w:r w:rsidRPr="00904E9E">
              <w:rPr>
                <w:b/>
                <w:color w:val="000000"/>
                <w:sz w:val="24"/>
                <w:szCs w:val="24"/>
                <w:lang w:val="lv-LV"/>
              </w:rPr>
              <w:t>Ieinteresētā piegādātāja jautājums</w:t>
            </w:r>
          </w:p>
        </w:tc>
        <w:tc>
          <w:tcPr>
            <w:tcW w:w="65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46845" w:rsidRPr="00904E9E" w:rsidRDefault="00346845" w:rsidP="008F0FAE">
            <w:pPr>
              <w:rPr>
                <w:b/>
                <w:color w:val="000000"/>
                <w:sz w:val="24"/>
                <w:szCs w:val="24"/>
                <w:lang w:val="lv-LV"/>
              </w:rPr>
            </w:pPr>
            <w:r w:rsidRPr="00904E9E">
              <w:rPr>
                <w:b/>
                <w:color w:val="000000"/>
                <w:sz w:val="24"/>
                <w:szCs w:val="24"/>
                <w:lang w:val="lv-LV"/>
              </w:rPr>
              <w:t>Iepirkuma komisijas atbilde</w:t>
            </w:r>
          </w:p>
        </w:tc>
      </w:tr>
      <w:tr w:rsidR="00346845" w:rsidRPr="00346845" w:rsidTr="008F0FAE">
        <w:trPr>
          <w:tblCellSpacing w:w="0" w:type="dxa"/>
        </w:trPr>
        <w:tc>
          <w:tcPr>
            <w:tcW w:w="9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46845" w:rsidRPr="00904E9E" w:rsidRDefault="00346845" w:rsidP="008F0FAE">
            <w:pPr>
              <w:rPr>
                <w:color w:val="000000"/>
                <w:sz w:val="24"/>
                <w:szCs w:val="24"/>
                <w:lang w:val="lv-LV"/>
              </w:rPr>
            </w:pPr>
            <w:r w:rsidRPr="00904E9E">
              <w:rPr>
                <w:color w:val="000000"/>
                <w:sz w:val="24"/>
                <w:szCs w:val="24"/>
                <w:lang w:val="lv-LV"/>
              </w:rPr>
              <w:t>1.1.</w:t>
            </w:r>
          </w:p>
        </w:tc>
        <w:tc>
          <w:tcPr>
            <w:tcW w:w="58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46845" w:rsidRPr="00904E9E" w:rsidRDefault="00346845" w:rsidP="008F0FAE">
            <w:pPr>
              <w:rPr>
                <w:rFonts w:eastAsiaTheme="minorHAnsi"/>
                <w:color w:val="000000"/>
                <w:sz w:val="24"/>
                <w:szCs w:val="24"/>
                <w:lang w:val="lv-LV"/>
              </w:rPr>
            </w:pPr>
            <w:r w:rsidRPr="00904E9E">
              <w:rPr>
                <w:rFonts w:eastAsiaTheme="minorHAnsi"/>
                <w:color w:val="000000"/>
                <w:sz w:val="24"/>
                <w:szCs w:val="24"/>
                <w:lang w:val="lv-LV"/>
              </w:rPr>
              <w:t>Nolikuma 5.5.p. paredz, ja pieteikumu iesniedz piegādātāju apvienība vai personālsabiedrība, pieteikumā papildus norāda personu, kas Slēgtā konkursā pārstāv attiecīgo piegādātāju apvienību vai personālsabiedrību. Lūdzu paskaidrot, kurā vietā minētā informācija ir norādāma (pievienojama) Kandidāta iesniedzamajos pieteikuma dokumentos?</w:t>
            </w:r>
          </w:p>
        </w:tc>
        <w:tc>
          <w:tcPr>
            <w:tcW w:w="65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46845" w:rsidRPr="00904E9E" w:rsidRDefault="00346845" w:rsidP="008F0FAE">
            <w:pPr>
              <w:rPr>
                <w:rFonts w:eastAsiaTheme="minorHAnsi"/>
                <w:bCs/>
                <w:sz w:val="24"/>
                <w:szCs w:val="24"/>
                <w:lang w:val="lv-LV"/>
              </w:rPr>
            </w:pPr>
            <w:r w:rsidRPr="00904E9E">
              <w:rPr>
                <w:rFonts w:eastAsiaTheme="minorHAnsi"/>
                <w:bCs/>
                <w:sz w:val="24"/>
                <w:szCs w:val="24"/>
                <w:lang w:val="lv-LV"/>
              </w:rPr>
              <w:t>Vadošā dalībnieka pilnvara pievienojama aizpildītai 4.pielikuma 3.veidlapai</w:t>
            </w:r>
          </w:p>
          <w:p w:rsidR="00346845" w:rsidRPr="00904E9E" w:rsidRDefault="00346845" w:rsidP="008F0FAE">
            <w:pPr>
              <w:rPr>
                <w:rFonts w:eastAsiaTheme="minorHAnsi"/>
                <w:bCs/>
                <w:sz w:val="24"/>
                <w:szCs w:val="24"/>
                <w:lang w:val="lv-LV"/>
              </w:rPr>
            </w:pPr>
          </w:p>
        </w:tc>
      </w:tr>
      <w:tr w:rsidR="00346845" w:rsidRPr="00346845" w:rsidTr="008F0FAE">
        <w:trPr>
          <w:tblCellSpacing w:w="0" w:type="dxa"/>
        </w:trPr>
        <w:tc>
          <w:tcPr>
            <w:tcW w:w="9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46845" w:rsidRPr="00904E9E" w:rsidRDefault="00346845" w:rsidP="008F0FAE">
            <w:pPr>
              <w:rPr>
                <w:color w:val="000000"/>
                <w:sz w:val="24"/>
                <w:szCs w:val="24"/>
                <w:lang w:val="lv-LV"/>
              </w:rPr>
            </w:pPr>
            <w:r w:rsidRPr="00904E9E">
              <w:rPr>
                <w:color w:val="000000"/>
                <w:sz w:val="24"/>
                <w:szCs w:val="24"/>
                <w:lang w:val="lv-LV"/>
              </w:rPr>
              <w:t>1.2.</w:t>
            </w:r>
          </w:p>
        </w:tc>
        <w:tc>
          <w:tcPr>
            <w:tcW w:w="58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46845" w:rsidRPr="00904E9E" w:rsidRDefault="00346845" w:rsidP="008F0FAE">
            <w:pPr>
              <w:rPr>
                <w:rFonts w:eastAsiaTheme="minorHAnsi"/>
                <w:color w:val="222222"/>
                <w:sz w:val="24"/>
                <w:szCs w:val="24"/>
                <w:shd w:val="clear" w:color="auto" w:fill="FFFFFF"/>
                <w:lang w:val="lv-LV"/>
              </w:rPr>
            </w:pPr>
            <w:r w:rsidRPr="00904E9E">
              <w:rPr>
                <w:rFonts w:eastAsiaTheme="minorHAnsi"/>
                <w:color w:val="222222"/>
                <w:sz w:val="24"/>
                <w:szCs w:val="24"/>
                <w:shd w:val="clear" w:color="auto" w:fill="FFFFFF"/>
                <w:lang w:val="lv-LV"/>
              </w:rPr>
              <w:t>Nolikuma 5.5.p paredz, pieteikumā papildus jānorāda piegādātāju apvienības vai personālsabiedrības biedru atbildības sadalījums. Lūdzam paskaidrot, kāds atbildības sadalījums ir jānorāda? Vai jānorāda Iepirkuma līguma biedru atbildības sadalījums pret Pasūtītāju vai biedru savstarpējais atbildības sadalījums? Kurā vienā minētā informācija ir norādāma (pievienojama) Kandidātu iesniedzamajos pieteikuma dokumentos?</w:t>
            </w:r>
          </w:p>
        </w:tc>
        <w:tc>
          <w:tcPr>
            <w:tcW w:w="65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46845" w:rsidRPr="00904E9E" w:rsidRDefault="00346845" w:rsidP="008F0FAE">
            <w:pPr>
              <w:rPr>
                <w:rFonts w:eastAsiaTheme="minorHAnsi"/>
                <w:bCs/>
                <w:sz w:val="24"/>
                <w:szCs w:val="24"/>
                <w:lang w:val="lv-LV"/>
              </w:rPr>
            </w:pPr>
            <w:r w:rsidRPr="00904E9E">
              <w:rPr>
                <w:rFonts w:eastAsiaTheme="minorHAnsi"/>
                <w:bCs/>
                <w:sz w:val="24"/>
                <w:szCs w:val="24"/>
                <w:lang w:val="lv-LV"/>
              </w:rPr>
              <w:t xml:space="preserve">Iepirkuma komisija skaidro, ka personālsabiedrības biedriem vai personu apvienības dalībniekiem, uz kuru saimnieciskajām vai finansiālajām iespējām Pretendents balstās, jāuzņemas solidāra atbildība pret Pasūtītāju par iepirkuma līguma izpildi. Attiecībā uz personālsabiedrības vai personu apvienības biedru savstarpējo atbildības sadalījumu Pasūtītājs norāda, ka tas ir civiltiesisks darījums starp personālsabiedrības vai personu apvienības biedriem un Pasūtītājs to nevar noteikt. Visu personu apvienības dalībnieku </w:t>
            </w:r>
            <w:r w:rsidRPr="00904E9E">
              <w:rPr>
                <w:rFonts w:eastAsiaTheme="minorHAnsi"/>
                <w:bCs/>
                <w:sz w:val="24"/>
                <w:szCs w:val="24"/>
                <w:lang w:val="lv-LV"/>
              </w:rPr>
              <w:lastRenderedPageBreak/>
              <w:t xml:space="preserve">parakstīta vienošanās pievienojama aizpildītai 4.pielikuma 3.veidlapai. </w:t>
            </w:r>
          </w:p>
        </w:tc>
      </w:tr>
      <w:tr w:rsidR="00346845" w:rsidRPr="00346845" w:rsidTr="008F0FAE">
        <w:trPr>
          <w:tblCellSpacing w:w="0" w:type="dxa"/>
        </w:trPr>
        <w:tc>
          <w:tcPr>
            <w:tcW w:w="9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46845" w:rsidRPr="00904E9E" w:rsidRDefault="00346845" w:rsidP="008F0FAE">
            <w:pPr>
              <w:rPr>
                <w:color w:val="000000"/>
                <w:sz w:val="24"/>
                <w:szCs w:val="24"/>
                <w:lang w:val="lv-LV"/>
              </w:rPr>
            </w:pPr>
            <w:r w:rsidRPr="00904E9E">
              <w:rPr>
                <w:color w:val="000000"/>
                <w:sz w:val="24"/>
                <w:szCs w:val="24"/>
                <w:lang w:val="lv-LV"/>
              </w:rPr>
              <w:lastRenderedPageBreak/>
              <w:t>2</w:t>
            </w:r>
          </w:p>
        </w:tc>
        <w:tc>
          <w:tcPr>
            <w:tcW w:w="58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46845" w:rsidRPr="00904E9E" w:rsidRDefault="00346845" w:rsidP="008F0FAE">
            <w:pPr>
              <w:rPr>
                <w:rFonts w:eastAsiaTheme="minorHAnsi"/>
                <w:color w:val="222222"/>
                <w:sz w:val="24"/>
                <w:szCs w:val="24"/>
                <w:shd w:val="clear" w:color="auto" w:fill="FFFFFF"/>
                <w:lang w:val="lv-LV"/>
              </w:rPr>
            </w:pPr>
            <w:r w:rsidRPr="00904E9E">
              <w:rPr>
                <w:rFonts w:eastAsiaTheme="minorHAnsi"/>
                <w:color w:val="222222"/>
                <w:sz w:val="24"/>
                <w:szCs w:val="24"/>
                <w:shd w:val="clear" w:color="auto" w:fill="FFFFFF"/>
                <w:lang w:val="lv-LV"/>
              </w:rPr>
              <w:t>Kandidāts Nolikuma 6.2.14 un 6.2.15 punkta izpildei 4.pielikuma 4.veidlapas 2.tabulā kā vienu no Norādītām personām, uz kuras tehniskajām un profesionālajām spējām Kandidāts balstās, plāno piesaistīt ārvalstu komersanta filiāli, kas ir reģistrēta Latvijā (Latvijas Uzņēmumu reģistrā) un kurai ir Nolikumā norādītā pieredze. Latvijas spēkā esošās tiesību normas neparedz, ka ārvalstu komersanta filiāle var patstāvīgi reģistrēties Latvijas Republikas Būvkomersantu reģistrā, reģistrēties var tikai ārvalstu komersants (valdošais uzņēmums). Lai izpildītu Nolikuma 6.2.14.p. un 6.2.15.p (4.pielikuma 4.veidlapas 2.tabula) noteiktās prasības, Latvijas Republikas Būvkomersantu reģistrā ir reģistrēts dotās filiāles ārvalstu komersants (valdošais uzņēmums).</w:t>
            </w:r>
          </w:p>
          <w:p w:rsidR="00346845" w:rsidRPr="00904E9E" w:rsidRDefault="00346845" w:rsidP="008F0FAE">
            <w:pPr>
              <w:rPr>
                <w:rFonts w:eastAsiaTheme="minorHAnsi"/>
                <w:color w:val="222222"/>
                <w:sz w:val="24"/>
                <w:szCs w:val="24"/>
                <w:shd w:val="clear" w:color="auto" w:fill="FFFFFF"/>
                <w:lang w:val="lv-LV"/>
              </w:rPr>
            </w:pPr>
            <w:r w:rsidRPr="00904E9E">
              <w:rPr>
                <w:rFonts w:eastAsiaTheme="minorHAnsi"/>
                <w:color w:val="222222"/>
                <w:sz w:val="24"/>
                <w:szCs w:val="24"/>
                <w:shd w:val="clear" w:color="auto" w:fill="FFFFFF"/>
                <w:lang w:val="lv-LV"/>
              </w:rPr>
              <w:t>Lūdzu apliecināt, ka Kandidāts būs izpildījis Nolikuma 6.2.14.p. un 4.pielikuma 4.veidlapas 2.tabulā noteiktās prasības, ja būs norādījis ārvalstu komersanta (valdošā uzņēmuma) reģistrāciju Latvijas Būvkomersantu reģistrā.</w:t>
            </w:r>
          </w:p>
          <w:p w:rsidR="00346845" w:rsidRPr="00904E9E" w:rsidRDefault="00346845" w:rsidP="008F0FAE">
            <w:pPr>
              <w:rPr>
                <w:rFonts w:eastAsiaTheme="minorHAnsi"/>
                <w:color w:val="222222"/>
                <w:sz w:val="24"/>
                <w:szCs w:val="24"/>
                <w:shd w:val="clear" w:color="auto" w:fill="FFFFFF"/>
                <w:lang w:val="lv-LV"/>
              </w:rPr>
            </w:pPr>
            <w:r w:rsidRPr="00904E9E">
              <w:rPr>
                <w:rFonts w:eastAsiaTheme="minorHAnsi"/>
                <w:color w:val="222222"/>
                <w:sz w:val="24"/>
                <w:szCs w:val="24"/>
                <w:shd w:val="clear" w:color="auto" w:fill="FFFFFF"/>
                <w:lang w:val="lv-LV"/>
              </w:rPr>
              <w:t xml:space="preserve">Lūdzu apliecināt, ka Kandidāts būs izpildījis Nolikuma 6.2.14.p. un 4.pielikuma 4.veidlapas 2.tabulā noteiktās prasības, ja būs norādījis ārvalstu komersanta filiāli kā Norādīto personu un ārvalstu komersanta (valdošā uzņēmuma) reģistrāciju Latvijas Būvkomersantu reģistrā, kura ietver 6.2.15.p. prasītās sfēras/jomas.  </w:t>
            </w:r>
          </w:p>
        </w:tc>
        <w:tc>
          <w:tcPr>
            <w:tcW w:w="65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46845" w:rsidRPr="00904E9E" w:rsidRDefault="00346845" w:rsidP="008F0FAE">
            <w:pPr>
              <w:rPr>
                <w:rFonts w:eastAsiaTheme="minorHAnsi"/>
                <w:bCs/>
                <w:sz w:val="24"/>
                <w:szCs w:val="24"/>
                <w:lang w:val="lv-LV"/>
              </w:rPr>
            </w:pPr>
            <w:r w:rsidRPr="00904E9E">
              <w:rPr>
                <w:rFonts w:eastAsiaTheme="minorHAnsi"/>
                <w:bCs/>
                <w:sz w:val="24"/>
                <w:szCs w:val="24"/>
                <w:lang w:val="lv-LV"/>
              </w:rPr>
              <w:t>Iepirkuma komisija skaidro, ka šajā gadījumā Kandidātam ir jāizvērtē personas, kura pilnvarota pārstāvēt komersantu (ārvalsts komersantu) darbībās, kas saistītas ar filiāli pilnvarojuma apjoms. Aprakstītajā gadījumā norādītā persona būs ārvalsts komersants, kuru pārstāv šāda ārvalsts komersanta filiāle.</w:t>
            </w:r>
          </w:p>
        </w:tc>
      </w:tr>
      <w:tr w:rsidR="00346845" w:rsidRPr="00346845" w:rsidTr="008F0FAE">
        <w:trPr>
          <w:tblCellSpacing w:w="0" w:type="dxa"/>
        </w:trPr>
        <w:tc>
          <w:tcPr>
            <w:tcW w:w="9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46845" w:rsidRPr="00904E9E" w:rsidRDefault="00346845" w:rsidP="008F0FAE">
            <w:pPr>
              <w:rPr>
                <w:color w:val="000000"/>
                <w:sz w:val="24"/>
                <w:szCs w:val="24"/>
                <w:lang w:val="lv-LV"/>
              </w:rPr>
            </w:pPr>
            <w:r w:rsidRPr="00904E9E">
              <w:rPr>
                <w:color w:val="000000"/>
                <w:sz w:val="24"/>
                <w:szCs w:val="24"/>
                <w:lang w:val="lv-LV"/>
              </w:rPr>
              <w:t>3.</w:t>
            </w:r>
          </w:p>
        </w:tc>
        <w:tc>
          <w:tcPr>
            <w:tcW w:w="58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46845" w:rsidRPr="00904E9E" w:rsidRDefault="00346845" w:rsidP="008F0FAE">
            <w:pPr>
              <w:tabs>
                <w:tab w:val="left" w:pos="3600"/>
              </w:tabs>
              <w:jc w:val="both"/>
              <w:rPr>
                <w:rFonts w:eastAsiaTheme="minorHAnsi"/>
                <w:color w:val="222222"/>
                <w:sz w:val="24"/>
                <w:szCs w:val="24"/>
                <w:shd w:val="clear" w:color="auto" w:fill="FFFFFF"/>
                <w:lang w:val="lv-LV"/>
              </w:rPr>
            </w:pPr>
            <w:r w:rsidRPr="00904E9E">
              <w:rPr>
                <w:rFonts w:eastAsiaTheme="minorHAnsi"/>
                <w:color w:val="222222"/>
                <w:sz w:val="24"/>
                <w:szCs w:val="24"/>
                <w:shd w:val="clear" w:color="auto" w:fill="FFFFFF"/>
                <w:lang w:val="lv-LV"/>
              </w:rPr>
              <w:t xml:space="preserve">Nolikuma 6.2.16.p.kvalifikācijas prasība nosaka, ja Kandidāts balstās uz trešo personu iespējām, tad Kandidāta un trešo personu kopējam vidējam gada neto finanšu </w:t>
            </w:r>
            <w:r w:rsidRPr="00904E9E">
              <w:rPr>
                <w:rFonts w:eastAsiaTheme="minorHAnsi"/>
                <w:color w:val="222222"/>
                <w:sz w:val="24"/>
                <w:szCs w:val="24"/>
                <w:shd w:val="clear" w:color="auto" w:fill="FFFFFF"/>
                <w:lang w:val="lv-LV"/>
              </w:rPr>
              <w:lastRenderedPageBreak/>
              <w:t xml:space="preserve">apgrozījumam iepriekšējos 3 (trīs) gados (2014., 2015. Un 2016.gadā) dzelzceļa infrastruktūras būvdarbu jomā jābūt vismaz </w:t>
            </w:r>
            <w:r>
              <w:rPr>
                <w:rFonts w:eastAsiaTheme="minorHAnsi"/>
                <w:color w:val="222222"/>
                <w:sz w:val="24"/>
                <w:szCs w:val="24"/>
                <w:shd w:val="clear" w:color="auto" w:fill="FFFFFF"/>
                <w:lang w:val="lv-LV"/>
              </w:rPr>
              <w:t xml:space="preserve">EUR 24 000 000,00 </w:t>
            </w:r>
            <w:r w:rsidRPr="00904E9E">
              <w:rPr>
                <w:rFonts w:eastAsiaTheme="minorHAnsi"/>
                <w:color w:val="222222"/>
                <w:sz w:val="24"/>
                <w:szCs w:val="24"/>
                <w:shd w:val="clear" w:color="auto" w:fill="FFFFFF"/>
                <w:lang w:val="lv-LV"/>
              </w:rPr>
              <w:t xml:space="preserve">(divdesmit četri miljoni </w:t>
            </w:r>
            <w:proofErr w:type="spellStart"/>
            <w:r w:rsidRPr="00904E9E">
              <w:rPr>
                <w:rFonts w:eastAsiaTheme="minorHAnsi"/>
                <w:i/>
                <w:color w:val="222222"/>
                <w:sz w:val="24"/>
                <w:szCs w:val="24"/>
                <w:shd w:val="clear" w:color="auto" w:fill="FFFFFF"/>
                <w:lang w:val="lv-LV"/>
              </w:rPr>
              <w:t>euro</w:t>
            </w:r>
            <w:proofErr w:type="spellEnd"/>
            <w:r w:rsidRPr="00904E9E">
              <w:rPr>
                <w:rFonts w:eastAsiaTheme="minorHAnsi"/>
                <w:color w:val="222222"/>
                <w:sz w:val="24"/>
                <w:szCs w:val="24"/>
                <w:shd w:val="clear" w:color="auto" w:fill="FFFFFF"/>
                <w:lang w:val="lv-LV"/>
              </w:rPr>
              <w:t>). Pie minētā punkta iesniedzamajiem dokumentiem ir noteikts, ja Kandidāts balstās uz personu (apakšuzņēmēju) finansiālajām iespējām, Kandidātam ir jāiesniedz informācija par personām, uz kuru iespējām Kandidāts balstās un ir jāpierāda, ka viņa rīcībā būs nepieciešamie resursi, iesniedzot šo personu (apakšuzņēmēju) apliecinājumu vai vienošanos par sadarbību iepirkuma līguma izpildē un solidāru atbildību.</w:t>
            </w:r>
          </w:p>
          <w:p w:rsidR="00346845" w:rsidRPr="00904E9E" w:rsidRDefault="00346845" w:rsidP="008F0FAE">
            <w:pPr>
              <w:tabs>
                <w:tab w:val="left" w:pos="3600"/>
              </w:tabs>
              <w:jc w:val="both"/>
              <w:rPr>
                <w:rFonts w:eastAsiaTheme="minorHAnsi"/>
                <w:color w:val="222222"/>
                <w:sz w:val="24"/>
                <w:szCs w:val="24"/>
                <w:shd w:val="clear" w:color="auto" w:fill="FFFFFF"/>
                <w:lang w:val="lv-LV"/>
              </w:rPr>
            </w:pPr>
            <w:r w:rsidRPr="00904E9E">
              <w:rPr>
                <w:rFonts w:eastAsiaTheme="minorHAnsi"/>
                <w:color w:val="222222"/>
                <w:sz w:val="24"/>
                <w:szCs w:val="24"/>
                <w:shd w:val="clear" w:color="auto" w:fill="FFFFFF"/>
                <w:lang w:val="lv-LV"/>
              </w:rPr>
              <w:t>Lūdzu apliecināt, ka:</w:t>
            </w:r>
          </w:p>
          <w:p w:rsidR="00346845" w:rsidRPr="00904E9E" w:rsidRDefault="00346845" w:rsidP="00346845">
            <w:pPr>
              <w:numPr>
                <w:ilvl w:val="0"/>
                <w:numId w:val="1"/>
              </w:numPr>
              <w:tabs>
                <w:tab w:val="left" w:pos="3600"/>
              </w:tabs>
              <w:contextualSpacing/>
              <w:jc w:val="both"/>
              <w:rPr>
                <w:rFonts w:eastAsiaTheme="minorHAnsi"/>
                <w:color w:val="222222"/>
                <w:sz w:val="24"/>
                <w:szCs w:val="24"/>
                <w:shd w:val="clear" w:color="auto" w:fill="FFFFFF"/>
                <w:lang w:val="lv-LV"/>
              </w:rPr>
            </w:pPr>
            <w:r w:rsidRPr="00904E9E">
              <w:rPr>
                <w:rFonts w:eastAsiaTheme="minorHAnsi"/>
                <w:color w:val="222222"/>
                <w:sz w:val="24"/>
                <w:szCs w:val="24"/>
                <w:shd w:val="clear" w:color="auto" w:fill="FFFFFF"/>
                <w:lang w:val="lv-LV"/>
              </w:rPr>
              <w:t>Nolikuma 6.2.16.p.kvalifikācijas prasībās ar trešo personu ir saprotami arī Kandidāta pilnsabiedrības biedri.</w:t>
            </w:r>
          </w:p>
          <w:p w:rsidR="00346845" w:rsidRPr="00904E9E" w:rsidRDefault="00346845" w:rsidP="00346845">
            <w:pPr>
              <w:numPr>
                <w:ilvl w:val="0"/>
                <w:numId w:val="1"/>
              </w:numPr>
              <w:tabs>
                <w:tab w:val="left" w:pos="3600"/>
              </w:tabs>
              <w:contextualSpacing/>
              <w:jc w:val="both"/>
              <w:rPr>
                <w:rFonts w:eastAsiaTheme="minorHAnsi"/>
                <w:color w:val="222222"/>
                <w:sz w:val="24"/>
                <w:szCs w:val="24"/>
                <w:shd w:val="clear" w:color="auto" w:fill="FFFFFF"/>
                <w:lang w:val="lv-LV"/>
              </w:rPr>
            </w:pPr>
            <w:r w:rsidRPr="00904E9E">
              <w:rPr>
                <w:rFonts w:eastAsiaTheme="minorHAnsi"/>
                <w:color w:val="222222"/>
                <w:sz w:val="24"/>
                <w:szCs w:val="24"/>
                <w:shd w:val="clear" w:color="auto" w:fill="FFFFFF"/>
                <w:lang w:val="lv-LV"/>
              </w:rPr>
              <w:t xml:space="preserve">Kandidāts būs izpildījis Nolikuma 6.2.16.p., ja Kandidāts iesniegs vienošanos par sadarbību iepirkuma līguma izpildē un solidāru atbildību, kas būs noslēgts starp Kandidātu kā pilnsabiedrību un Kandidāta biedriem. </w:t>
            </w:r>
          </w:p>
        </w:tc>
        <w:tc>
          <w:tcPr>
            <w:tcW w:w="65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46845" w:rsidRPr="00904E9E" w:rsidRDefault="00346845" w:rsidP="008F0FAE">
            <w:pPr>
              <w:rPr>
                <w:rFonts w:eastAsiaTheme="minorHAnsi"/>
                <w:bCs/>
                <w:sz w:val="24"/>
                <w:szCs w:val="24"/>
                <w:lang w:val="lv-LV"/>
              </w:rPr>
            </w:pPr>
            <w:r w:rsidRPr="00904E9E">
              <w:rPr>
                <w:rFonts w:eastAsiaTheme="minorHAnsi"/>
                <w:bCs/>
                <w:sz w:val="24"/>
                <w:szCs w:val="24"/>
                <w:lang w:val="lv-LV"/>
              </w:rPr>
              <w:lastRenderedPageBreak/>
              <w:t xml:space="preserve">Iepirkuma komisija skaidro, ka Kandidāts var būt arī pilnsabiedrība, šādā gadījumā pilnsabiedrības biedru apgrozījums tiek skaitīts kopā. </w:t>
            </w:r>
          </w:p>
          <w:p w:rsidR="00346845" w:rsidRPr="00904E9E" w:rsidRDefault="00346845" w:rsidP="008F0FAE">
            <w:pPr>
              <w:rPr>
                <w:rFonts w:eastAsiaTheme="minorHAnsi"/>
                <w:bCs/>
                <w:sz w:val="24"/>
                <w:szCs w:val="24"/>
                <w:lang w:val="lv-LV"/>
              </w:rPr>
            </w:pPr>
            <w:r w:rsidRPr="00904E9E">
              <w:rPr>
                <w:rFonts w:eastAsiaTheme="minorHAnsi"/>
                <w:bCs/>
                <w:sz w:val="24"/>
                <w:szCs w:val="24"/>
                <w:lang w:val="lv-LV"/>
              </w:rPr>
              <w:lastRenderedPageBreak/>
              <w:t xml:space="preserve">Ja visi pilnsabiedrības biedri uzņemas solidāru atbildību pret Pasūtītāju, Kandidāts būs izpildījis Nolikuma 6.2.16.punkta prasību. </w:t>
            </w:r>
          </w:p>
        </w:tc>
      </w:tr>
    </w:tbl>
    <w:p w:rsidR="00677448" w:rsidRPr="00346845" w:rsidRDefault="00677448">
      <w:pPr>
        <w:rPr>
          <w:lang w:val="lv-LV"/>
        </w:rPr>
      </w:pPr>
      <w:bookmarkStart w:id="0" w:name="_GoBack"/>
      <w:bookmarkEnd w:id="0"/>
    </w:p>
    <w:sectPr w:rsidR="00677448" w:rsidRPr="00346845" w:rsidSect="00346845">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06E7D"/>
    <w:multiLevelType w:val="hybridMultilevel"/>
    <w:tmpl w:val="6B9CB0F0"/>
    <w:lvl w:ilvl="0" w:tplc="278A578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45"/>
    <w:rsid w:val="00346845"/>
    <w:rsid w:val="006774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A8071-01DF-4F5A-971F-AC1A593B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845"/>
    <w:pPr>
      <w:jc w:val="left"/>
    </w:pPr>
    <w:rPr>
      <w:rFonts w:eastAsia="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3068</Words>
  <Characters>1750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Ceriņa</dc:creator>
  <cp:keywords/>
  <dc:description/>
  <cp:lastModifiedBy>Iveta Ceriņa</cp:lastModifiedBy>
  <cp:revision>1</cp:revision>
  <dcterms:created xsi:type="dcterms:W3CDTF">2017-11-16T06:14:00Z</dcterms:created>
  <dcterms:modified xsi:type="dcterms:W3CDTF">2017-11-16T06:15:00Z</dcterms:modified>
</cp:coreProperties>
</file>