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843A" w14:textId="77777777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251C525C" w14:textId="77777777" w:rsidR="00C05FAD" w:rsidRPr="00237B5E" w:rsidRDefault="00C43919" w:rsidP="00C05FAD">
      <w:pPr>
        <w:pStyle w:val="Galvene"/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C05FA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Ķeguma</w:t>
      </w:r>
      <w:proofErr w:type="spellEnd"/>
      <w:r w:rsidR="00C05FA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C05FA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stacijas</w:t>
      </w:r>
      <w:proofErr w:type="spellEnd"/>
      <w:r w:rsidR="00C05FA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C05FA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ēkas</w:t>
      </w:r>
      <w:proofErr w:type="spellEnd"/>
      <w:r w:rsidR="00C05FA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C05FA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mājsaimniecības</w:t>
      </w:r>
      <w:proofErr w:type="spellEnd"/>
    </w:p>
    <w:p w14:paraId="2DF270E6" w14:textId="4A90471F" w:rsidR="00C43919" w:rsidRPr="00064644" w:rsidRDefault="00C05FAD" w:rsidP="00C05FAD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proofErr w:type="spellStart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klientu</w:t>
      </w:r>
      <w:proofErr w:type="spellEnd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elektroenerģijas</w:t>
      </w:r>
      <w:proofErr w:type="spellEnd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uzskaites</w:t>
      </w:r>
      <w:proofErr w:type="spellEnd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pārbūve</w:t>
      </w:r>
      <w:proofErr w:type="spellEnd"/>
      <w:r w:rsidR="00C43919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46B67EA8" w14:textId="23212C06" w:rsidR="003F2156" w:rsidRPr="00D66993" w:rsidRDefault="00C43919" w:rsidP="00C43919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4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72BE9911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15030848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41CFF594" w14:textId="3061633C" w:rsidR="003F1C49" w:rsidRPr="00D66993" w:rsidRDefault="00D35D37" w:rsidP="00D35D37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5EB54DB0" w:rsidR="00512D35" w:rsidRDefault="003F2156" w:rsidP="00C05FAD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C05FAD" w:rsidRPr="00C05FAD">
        <w:rPr>
          <w:rFonts w:ascii="Arial" w:hAnsi="Arial" w:cs="Arial"/>
          <w:bCs/>
          <w:sz w:val="22"/>
          <w:szCs w:val="22"/>
          <w:lang w:val="lv-LV"/>
        </w:rPr>
        <w:t>Ķeguma stacijas ēkas mājsaimniecības</w:t>
      </w:r>
      <w:r w:rsidR="00C05FAD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="00C05FAD" w:rsidRPr="00C05FAD">
        <w:rPr>
          <w:rFonts w:ascii="Arial" w:hAnsi="Arial" w:cs="Arial"/>
          <w:bCs/>
          <w:sz w:val="22"/>
          <w:szCs w:val="22"/>
          <w:lang w:val="lv-LV"/>
        </w:rPr>
        <w:t>klientu elektroenerģijas uzskaites pārbūve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2E82512E" w:rsidR="00F84341" w:rsidRPr="00785CBB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 “</w:t>
      </w:r>
      <w:r w:rsidR="00C05FAD" w:rsidRPr="00C05FAD">
        <w:rPr>
          <w:rFonts w:ascii="Arial" w:hAnsi="Arial" w:cs="Arial"/>
          <w:sz w:val="22"/>
          <w:szCs w:val="22"/>
          <w:lang w:val="lv-LV"/>
        </w:rPr>
        <w:t>Stacijas ēkas skice</w:t>
      </w:r>
      <w:r w:rsidRPr="00785CBB">
        <w:rPr>
          <w:rFonts w:ascii="Arial" w:hAnsi="Arial" w:cs="Arial"/>
          <w:sz w:val="22"/>
          <w:szCs w:val="22"/>
          <w:lang w:val="lv-LV"/>
        </w:rPr>
        <w:t>”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963B" w14:textId="77777777" w:rsidR="00462355" w:rsidRDefault="00462355" w:rsidP="003F1C49">
      <w:r>
        <w:separator/>
      </w:r>
    </w:p>
  </w:endnote>
  <w:endnote w:type="continuationSeparator" w:id="0">
    <w:p w14:paraId="2886367B" w14:textId="77777777" w:rsidR="00462355" w:rsidRDefault="0046235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4C25" w14:textId="77777777" w:rsidR="00462355" w:rsidRDefault="00462355" w:rsidP="003F1C49">
      <w:r>
        <w:separator/>
      </w:r>
    </w:p>
  </w:footnote>
  <w:footnote w:type="continuationSeparator" w:id="0">
    <w:p w14:paraId="7E162A8B" w14:textId="77777777" w:rsidR="00462355" w:rsidRDefault="0046235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14598">
    <w:abstractNumId w:val="3"/>
  </w:num>
  <w:num w:numId="2" w16cid:durableId="2012640182">
    <w:abstractNumId w:val="5"/>
  </w:num>
  <w:num w:numId="3" w16cid:durableId="1341541667">
    <w:abstractNumId w:val="2"/>
  </w:num>
  <w:num w:numId="4" w16cid:durableId="1744258836">
    <w:abstractNumId w:val="6"/>
  </w:num>
  <w:num w:numId="5" w16cid:durableId="358820656">
    <w:abstractNumId w:val="7"/>
  </w:num>
  <w:num w:numId="6" w16cid:durableId="1798839771">
    <w:abstractNumId w:val="10"/>
  </w:num>
  <w:num w:numId="7" w16cid:durableId="1768425102">
    <w:abstractNumId w:val="1"/>
  </w:num>
  <w:num w:numId="8" w16cid:durableId="1077433968">
    <w:abstractNumId w:val="4"/>
  </w:num>
  <w:num w:numId="9" w16cid:durableId="1857889776">
    <w:abstractNumId w:val="0"/>
  </w:num>
  <w:num w:numId="10" w16cid:durableId="1710446998">
    <w:abstractNumId w:val="8"/>
  </w:num>
  <w:num w:numId="11" w16cid:durableId="1601639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D022E"/>
    <w:rsid w:val="000E1D82"/>
    <w:rsid w:val="001259AA"/>
    <w:rsid w:val="001734C6"/>
    <w:rsid w:val="001A039D"/>
    <w:rsid w:val="001C2141"/>
    <w:rsid w:val="001C5F6C"/>
    <w:rsid w:val="001D1DFC"/>
    <w:rsid w:val="00227860"/>
    <w:rsid w:val="002441DF"/>
    <w:rsid w:val="00325D29"/>
    <w:rsid w:val="003A04A4"/>
    <w:rsid w:val="003A41C6"/>
    <w:rsid w:val="003E20E1"/>
    <w:rsid w:val="003E78E5"/>
    <w:rsid w:val="003F1C49"/>
    <w:rsid w:val="003F2156"/>
    <w:rsid w:val="00432A42"/>
    <w:rsid w:val="00456125"/>
    <w:rsid w:val="0046235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B55CA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05FAD"/>
    <w:rsid w:val="00C400AB"/>
    <w:rsid w:val="00C43919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35D37"/>
    <w:rsid w:val="00D66993"/>
    <w:rsid w:val="00D70414"/>
    <w:rsid w:val="00D953A9"/>
    <w:rsid w:val="00DA0A94"/>
    <w:rsid w:val="00DB5693"/>
    <w:rsid w:val="00DE315B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2024-04-11T10:16:00Z</dcterms:created>
  <dcterms:modified xsi:type="dcterms:W3CDTF">2024-04-11T10:16:00Z</dcterms:modified>
</cp:coreProperties>
</file>