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FA14" w14:textId="77777777" w:rsidR="008939EE" w:rsidRPr="00422421" w:rsidRDefault="008939EE" w:rsidP="008939EE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225CC7F4" w14:textId="77777777" w:rsidR="008939EE" w:rsidRPr="00422421" w:rsidRDefault="008939EE" w:rsidP="008939EE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Cs/>
          <w:sz w:val="22"/>
          <w:szCs w:val="22"/>
        </w:rPr>
        <w:t>E</w:t>
      </w:r>
      <w:r w:rsidRPr="004E37D0">
        <w:rPr>
          <w:rFonts w:ascii="Arial" w:hAnsi="Arial" w:cs="Arial"/>
          <w:bCs/>
          <w:sz w:val="22"/>
          <w:szCs w:val="22"/>
        </w:rPr>
        <w:t>lektroapgādes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tīkla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izbūve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Lauvas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ielā</w:t>
      </w:r>
      <w:proofErr w:type="spellEnd"/>
      <w:r w:rsidRPr="004E37D0">
        <w:rPr>
          <w:rFonts w:ascii="Arial" w:hAnsi="Arial" w:cs="Arial"/>
          <w:bCs/>
          <w:sz w:val="22"/>
          <w:szCs w:val="22"/>
        </w:rPr>
        <w:t xml:space="preserve"> 7, </w:t>
      </w:r>
      <w:proofErr w:type="spellStart"/>
      <w:r w:rsidRPr="004E37D0">
        <w:rPr>
          <w:rFonts w:ascii="Arial" w:hAnsi="Arial" w:cs="Arial"/>
          <w:bCs/>
          <w:sz w:val="22"/>
          <w:szCs w:val="22"/>
        </w:rPr>
        <w:t>Rīgā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3EFDCA4A" w:rsidR="003F2156" w:rsidRPr="00D66993" w:rsidRDefault="008939EE" w:rsidP="008939EE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CDC502B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8939EE" w:rsidRPr="008939EE">
        <w:rPr>
          <w:rFonts w:ascii="Arial" w:hAnsi="Arial" w:cs="Arial"/>
          <w:bCs/>
          <w:sz w:val="22"/>
          <w:szCs w:val="22"/>
          <w:lang w:val="lv-LV"/>
        </w:rPr>
        <w:t>Elektroapgādes tīkla izbūve Lauvas ielā 7, Rīgā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110D1BAB" w:rsidR="00F84341" w:rsidRPr="00785CBB" w:rsidRDefault="00F84341" w:rsidP="00F84341">
      <w:pPr>
        <w:pStyle w:val="ListParagraph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 </w:t>
      </w:r>
      <w:r w:rsidR="008939EE" w:rsidRPr="008939EE">
        <w:rPr>
          <w:rFonts w:ascii="Arial" w:hAnsi="Arial" w:cs="Arial"/>
          <w:sz w:val="22"/>
          <w:szCs w:val="22"/>
          <w:lang w:val="lv-LV"/>
        </w:rPr>
        <w:t xml:space="preserve">Būvprojekta "Ārējā elektroapgāde Lauvas ielā 7, Rīgā, (kad. nr. 01000460142)" </w:t>
      </w:r>
      <w:proofErr w:type="spellStart"/>
      <w:r w:rsidR="008939EE" w:rsidRPr="008939EE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="008939EE" w:rsidRPr="008939EE">
        <w:rPr>
          <w:rFonts w:ascii="Arial" w:hAnsi="Arial" w:cs="Arial"/>
          <w:sz w:val="22"/>
          <w:szCs w:val="22"/>
          <w:lang w:val="lv-LV"/>
        </w:rPr>
        <w:t xml:space="preserve"> </w:t>
      </w:r>
      <w:r w:rsidR="008939EE" w:rsidRPr="008939EE">
        <w:rPr>
          <w:rFonts w:ascii="Arial" w:hAnsi="Arial" w:cs="Arial"/>
          <w:sz w:val="20"/>
          <w:szCs w:val="20"/>
          <w:lang w:val="lv-LV"/>
        </w:rPr>
        <w:t>(</w:t>
      </w:r>
      <w:r w:rsidR="008939EE" w:rsidRPr="008939EE">
        <w:rPr>
          <w:rFonts w:ascii="Arial" w:hAnsi="Arial" w:cs="Arial"/>
          <w:i/>
          <w:iCs/>
          <w:sz w:val="20"/>
          <w:szCs w:val="20"/>
          <w:lang w:val="lv-LV"/>
        </w:rPr>
        <w:t>rasējums ELT-2 “Ārējās elektro</w:t>
      </w:r>
      <w:r w:rsidR="00C92CB8">
        <w:rPr>
          <w:rFonts w:ascii="Arial" w:hAnsi="Arial" w:cs="Arial"/>
          <w:i/>
          <w:iCs/>
          <w:sz w:val="20"/>
          <w:szCs w:val="20"/>
          <w:lang w:val="lv-LV"/>
        </w:rPr>
        <w:t>a</w:t>
      </w:r>
      <w:r w:rsidR="008939EE" w:rsidRPr="008939EE">
        <w:rPr>
          <w:rFonts w:ascii="Arial" w:hAnsi="Arial" w:cs="Arial"/>
          <w:i/>
          <w:iCs/>
          <w:sz w:val="20"/>
          <w:szCs w:val="20"/>
          <w:lang w:val="lv-LV"/>
        </w:rPr>
        <w:t>pgādes plāns”, rasējums ELT-3 “Aprēķinu shēma”, rasējums ELT-4 “Uzskaites moduļa elektriskā principiālā shēma”,</w:t>
      </w:r>
      <w:r w:rsidR="002C6C43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8939EE" w:rsidRPr="008939EE">
        <w:rPr>
          <w:rFonts w:ascii="Arial" w:hAnsi="Arial" w:cs="Arial"/>
          <w:i/>
          <w:iCs/>
          <w:sz w:val="20"/>
          <w:szCs w:val="20"/>
          <w:lang w:val="lv-LV"/>
        </w:rPr>
        <w:t>rasējums ELT-P3 “Darbu organizācijas plāns” un rasējums ELT-P4 “Virsmu atjaunošanas plāns”</w:t>
      </w:r>
      <w:r w:rsidR="008939EE" w:rsidRPr="008939EE">
        <w:rPr>
          <w:rFonts w:ascii="Arial" w:hAnsi="Arial" w:cs="Arial"/>
          <w:i/>
          <w:iCs/>
          <w:sz w:val="22"/>
          <w:lang w:val="lv-LV"/>
        </w:rPr>
        <w:t>)</w:t>
      </w:r>
      <w:r w:rsidR="008939EE" w:rsidRPr="008939EE">
        <w:rPr>
          <w:rFonts w:ascii="Arial" w:hAnsi="Arial" w:cs="Arial"/>
          <w:sz w:val="22"/>
          <w:lang w:val="lv-LV"/>
        </w:rPr>
        <w:t>.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ListParagraph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25A6" w14:textId="77777777" w:rsidR="00CF5CFD" w:rsidRDefault="00CF5CFD" w:rsidP="003F1C49">
      <w:r>
        <w:separator/>
      </w:r>
    </w:p>
  </w:endnote>
  <w:endnote w:type="continuationSeparator" w:id="0">
    <w:p w14:paraId="0105F3BA" w14:textId="77777777" w:rsidR="00CF5CFD" w:rsidRDefault="00CF5CF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F129" w14:textId="77777777" w:rsidR="00CF5CFD" w:rsidRDefault="00CF5CFD" w:rsidP="003F1C49">
      <w:r>
        <w:separator/>
      </w:r>
    </w:p>
  </w:footnote>
  <w:footnote w:type="continuationSeparator" w:id="0">
    <w:p w14:paraId="1355C794" w14:textId="77777777" w:rsidR="00CF5CFD" w:rsidRDefault="00CF5CF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9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59AA"/>
    <w:rsid w:val="001734C6"/>
    <w:rsid w:val="001A039D"/>
    <w:rsid w:val="001C2141"/>
    <w:rsid w:val="001C5F6C"/>
    <w:rsid w:val="001D1DFC"/>
    <w:rsid w:val="00227860"/>
    <w:rsid w:val="002441DF"/>
    <w:rsid w:val="002C6C43"/>
    <w:rsid w:val="00325D29"/>
    <w:rsid w:val="003A04A4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939EE"/>
    <w:rsid w:val="008B0D4A"/>
    <w:rsid w:val="00931B57"/>
    <w:rsid w:val="00947E65"/>
    <w:rsid w:val="00987A0C"/>
    <w:rsid w:val="009B55CA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92CB8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Saraksta rindkopa,List Paragraph1,Bullets,Numbered List,Paragraph,Bullet point 1,1st level - Bullet List Paragraph"/>
    <w:basedOn w:val="Normal"/>
    <w:link w:val="ListParagraphChar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F2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F2156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Saraksta rindkopa Char,List Paragraph1 Char,Bullets Char"/>
    <w:link w:val="ListParagraph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4</cp:revision>
  <dcterms:created xsi:type="dcterms:W3CDTF">2023-08-23T10:28:00Z</dcterms:created>
  <dcterms:modified xsi:type="dcterms:W3CDTF">2023-08-23T11:43:00Z</dcterms:modified>
</cp:coreProperties>
</file>