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AD994" w14:textId="77777777" w:rsidR="006D3837" w:rsidRDefault="006D3837" w:rsidP="006D3837">
      <w:pPr>
        <w:spacing w:after="0"/>
        <w:jc w:val="center"/>
        <w:rPr>
          <w:b/>
          <w:sz w:val="24"/>
          <w:szCs w:val="24"/>
        </w:rPr>
      </w:pPr>
      <w:r>
        <w:rPr>
          <w:b/>
          <w:sz w:val="24"/>
          <w:szCs w:val="24"/>
        </w:rPr>
        <w:t>PROJEKTĒŠ</w:t>
      </w:r>
      <w:r w:rsidR="00E323B9">
        <w:rPr>
          <w:b/>
          <w:sz w:val="24"/>
          <w:szCs w:val="24"/>
        </w:rPr>
        <w:t>A</w:t>
      </w:r>
      <w:r>
        <w:rPr>
          <w:b/>
          <w:sz w:val="24"/>
          <w:szCs w:val="24"/>
        </w:rPr>
        <w:t>NAS</w:t>
      </w:r>
      <w:r w:rsidRPr="00B773DA">
        <w:rPr>
          <w:b/>
          <w:sz w:val="24"/>
          <w:szCs w:val="24"/>
        </w:rPr>
        <w:t xml:space="preserve"> UZDEVUMS</w:t>
      </w:r>
    </w:p>
    <w:p w14:paraId="7049E332" w14:textId="2021B712" w:rsidR="005A3873" w:rsidRDefault="0047546C" w:rsidP="00B773DA">
      <w:pPr>
        <w:spacing w:after="0"/>
        <w:jc w:val="center"/>
        <w:rPr>
          <w:b/>
          <w:sz w:val="24"/>
          <w:szCs w:val="24"/>
        </w:rPr>
      </w:pPr>
      <w:r>
        <w:rPr>
          <w:b/>
          <w:sz w:val="24"/>
          <w:szCs w:val="24"/>
        </w:rPr>
        <w:t xml:space="preserve">SIA “LDZ ritošā sastāva serviss” </w:t>
      </w:r>
      <w:r w:rsidR="00FE3587">
        <w:rPr>
          <w:b/>
          <w:sz w:val="24"/>
          <w:szCs w:val="24"/>
        </w:rPr>
        <w:t>Lokomotīvju</w:t>
      </w:r>
      <w:r w:rsidR="005A3873">
        <w:rPr>
          <w:b/>
          <w:sz w:val="24"/>
          <w:szCs w:val="24"/>
        </w:rPr>
        <w:t xml:space="preserve"> remonta centra</w:t>
      </w:r>
    </w:p>
    <w:p w14:paraId="5D9DEC99" w14:textId="77777777" w:rsidR="00B773DA" w:rsidRPr="00B773DA" w:rsidRDefault="00EB6C0A" w:rsidP="00B773DA">
      <w:pPr>
        <w:spacing w:after="0"/>
        <w:jc w:val="center"/>
        <w:rPr>
          <w:b/>
          <w:sz w:val="24"/>
          <w:szCs w:val="24"/>
        </w:rPr>
      </w:pPr>
      <w:r>
        <w:rPr>
          <w:b/>
          <w:sz w:val="24"/>
          <w:szCs w:val="24"/>
        </w:rPr>
        <w:t>ār</w:t>
      </w:r>
      <w:r w:rsidR="00DE73F0">
        <w:rPr>
          <w:b/>
          <w:sz w:val="24"/>
          <w:szCs w:val="24"/>
        </w:rPr>
        <w:t>ējo siltum</w:t>
      </w:r>
      <w:r w:rsidR="0047546C">
        <w:rPr>
          <w:b/>
          <w:sz w:val="24"/>
          <w:szCs w:val="24"/>
        </w:rPr>
        <w:t xml:space="preserve">tīklu </w:t>
      </w:r>
      <w:r>
        <w:rPr>
          <w:b/>
          <w:sz w:val="24"/>
          <w:szCs w:val="24"/>
        </w:rPr>
        <w:t>modernizācijas</w:t>
      </w:r>
      <w:r w:rsidR="006D3837">
        <w:rPr>
          <w:b/>
          <w:sz w:val="24"/>
          <w:szCs w:val="24"/>
        </w:rPr>
        <w:t xml:space="preserve"> projekta izstrādei</w:t>
      </w:r>
    </w:p>
    <w:p w14:paraId="0E8A981B" w14:textId="77777777" w:rsidR="000C1D8B" w:rsidRDefault="000C1D8B" w:rsidP="00B773DA">
      <w:pPr>
        <w:spacing w:after="0"/>
        <w:jc w:val="center"/>
        <w:rPr>
          <w:b/>
          <w:sz w:val="24"/>
          <w:szCs w:val="24"/>
        </w:rPr>
      </w:pPr>
    </w:p>
    <w:p w14:paraId="75F9F436" w14:textId="77777777" w:rsidR="00B773DA" w:rsidRDefault="00B773DA" w:rsidP="00B773DA">
      <w:pPr>
        <w:pStyle w:val="ListParagraph"/>
        <w:numPr>
          <w:ilvl w:val="0"/>
          <w:numId w:val="1"/>
        </w:numPr>
        <w:spacing w:after="0"/>
        <w:rPr>
          <w:b/>
          <w:u w:val="single"/>
        </w:rPr>
      </w:pPr>
      <w:r w:rsidRPr="007072DE">
        <w:rPr>
          <w:b/>
          <w:u w:val="single"/>
        </w:rPr>
        <w:t>Darba mērķis</w:t>
      </w:r>
    </w:p>
    <w:p w14:paraId="111AA27F" w14:textId="32FB35F5" w:rsidR="0096752A" w:rsidRDefault="003B293D" w:rsidP="003B293D">
      <w:pPr>
        <w:pStyle w:val="ListParagraph"/>
        <w:spacing w:after="0"/>
        <w:ind w:left="360"/>
      </w:pPr>
      <w:r>
        <w:t xml:space="preserve">Projekta izstrāde ir nepieciešama, lai veiktu SIA “LDZ ritošā sastāva serviss” </w:t>
      </w:r>
      <w:r w:rsidR="00FE3587">
        <w:t>Lokomotīvju</w:t>
      </w:r>
      <w:r>
        <w:t xml:space="preserve"> remonta centra (turpmāk – RSS</w:t>
      </w:r>
      <w:r w:rsidR="00FE3587">
        <w:t>L</w:t>
      </w:r>
      <w:r w:rsidR="00EB6C0A">
        <w:t>)</w:t>
      </w:r>
      <w:r>
        <w:t xml:space="preserve"> </w:t>
      </w:r>
      <w:r w:rsidR="00EB6C0A">
        <w:t>ār</w:t>
      </w:r>
      <w:r w:rsidRPr="00DE6A09">
        <w:t>ēj</w:t>
      </w:r>
      <w:r w:rsidR="00B842FF">
        <w:t>o</w:t>
      </w:r>
      <w:r w:rsidRPr="00DE6A09">
        <w:t xml:space="preserve"> </w:t>
      </w:r>
      <w:r>
        <w:t xml:space="preserve">siltumapgādes tīklu </w:t>
      </w:r>
      <w:r w:rsidR="00EB6C0A">
        <w:t>esošo</w:t>
      </w:r>
      <w:r w:rsidR="0096752A">
        <w:t xml:space="preserve"> novecojošo </w:t>
      </w:r>
      <w:r w:rsidR="00EB6C0A">
        <w:t>cauruļu aizvietošanu ar mūsdienīg</w:t>
      </w:r>
      <w:r w:rsidR="00B842FF">
        <w:t>ām</w:t>
      </w:r>
      <w:r w:rsidR="00EB6C0A">
        <w:t xml:space="preserve"> </w:t>
      </w:r>
      <w:r w:rsidR="0096752A">
        <w:t>energoefektīv</w:t>
      </w:r>
      <w:r w:rsidR="00B842FF">
        <w:t>ā</w:t>
      </w:r>
      <w:r w:rsidR="0096752A">
        <w:t xml:space="preserve">m caurulēm, </w:t>
      </w:r>
      <w:r w:rsidR="0058581B">
        <w:t xml:space="preserve">ar ko sasniegt </w:t>
      </w:r>
      <w:r w:rsidR="0096752A">
        <w:t xml:space="preserve">siltuma zudumu </w:t>
      </w:r>
      <w:r w:rsidR="0058581B">
        <w:t xml:space="preserve">samazināšanu </w:t>
      </w:r>
      <w:r w:rsidR="0096752A">
        <w:t>ārējos siltumtīklos.</w:t>
      </w:r>
    </w:p>
    <w:p w14:paraId="45D8A4BF" w14:textId="77777777" w:rsidR="003B293D" w:rsidRDefault="003B293D" w:rsidP="003B293D">
      <w:pPr>
        <w:pStyle w:val="ListParagraph"/>
        <w:spacing w:after="0"/>
        <w:ind w:left="360"/>
        <w:rPr>
          <w:b/>
          <w:u w:val="single"/>
        </w:rPr>
      </w:pPr>
    </w:p>
    <w:p w14:paraId="23351F96" w14:textId="77777777" w:rsidR="003B293D" w:rsidRDefault="003B293D" w:rsidP="00B773DA">
      <w:pPr>
        <w:pStyle w:val="ListParagraph"/>
        <w:numPr>
          <w:ilvl w:val="0"/>
          <w:numId w:val="1"/>
        </w:numPr>
        <w:spacing w:after="0"/>
        <w:rPr>
          <w:b/>
          <w:u w:val="single"/>
        </w:rPr>
      </w:pPr>
      <w:r>
        <w:rPr>
          <w:b/>
          <w:u w:val="single"/>
        </w:rPr>
        <w:t>Objekta dati:</w:t>
      </w:r>
    </w:p>
    <w:p w14:paraId="48097C0F" w14:textId="77777777" w:rsidR="00727ED3" w:rsidRDefault="00727ED3" w:rsidP="00727ED3">
      <w:pPr>
        <w:pStyle w:val="ListParagraph"/>
        <w:spacing w:after="0"/>
        <w:ind w:left="0" w:firstLine="426"/>
        <w:rPr>
          <w:rFonts w:cs="Arial"/>
        </w:rPr>
      </w:pPr>
      <w:r w:rsidRPr="00727ED3">
        <w:rPr>
          <w:rFonts w:cs="Arial"/>
        </w:rPr>
        <w:t>Objekt</w:t>
      </w:r>
      <w:r w:rsidR="0058581B">
        <w:rPr>
          <w:rFonts w:cs="Arial"/>
        </w:rPr>
        <w:t>a nosaukums</w:t>
      </w:r>
      <w:r>
        <w:rPr>
          <w:rFonts w:cs="Arial"/>
        </w:rPr>
        <w:t>:</w:t>
      </w:r>
      <w:r>
        <w:rPr>
          <w:rFonts w:cs="Arial"/>
        </w:rPr>
        <w:tab/>
      </w:r>
      <w:r>
        <w:rPr>
          <w:rFonts w:cs="Arial"/>
        </w:rPr>
        <w:tab/>
      </w:r>
      <w:r w:rsidR="00541D28">
        <w:rPr>
          <w:rFonts w:cs="Arial"/>
        </w:rPr>
        <w:tab/>
      </w:r>
      <w:r>
        <w:rPr>
          <w:rFonts w:cs="Arial"/>
        </w:rPr>
        <w:t>SIA “LDZ ritošā sastāva serviss”</w:t>
      </w:r>
    </w:p>
    <w:p w14:paraId="2EE918A0" w14:textId="75795DF1" w:rsidR="003B293D" w:rsidRDefault="00FE3587" w:rsidP="00541D28">
      <w:pPr>
        <w:pStyle w:val="ListParagraph"/>
        <w:spacing w:after="0"/>
        <w:ind w:left="3600" w:firstLine="720"/>
        <w:rPr>
          <w:rFonts w:cs="Arial"/>
        </w:rPr>
      </w:pPr>
      <w:r>
        <w:rPr>
          <w:rFonts w:cs="Arial"/>
        </w:rPr>
        <w:t>Lokomotīvju</w:t>
      </w:r>
      <w:r w:rsidR="00727ED3">
        <w:rPr>
          <w:rFonts w:cs="Arial"/>
        </w:rPr>
        <w:t xml:space="preserve"> remonta centrs</w:t>
      </w:r>
    </w:p>
    <w:p w14:paraId="3F628F69" w14:textId="77777777" w:rsidR="00092B10" w:rsidRPr="00727ED3" w:rsidRDefault="00092B10" w:rsidP="00541D28">
      <w:pPr>
        <w:pStyle w:val="ListParagraph"/>
        <w:spacing w:after="0"/>
        <w:ind w:left="3600" w:firstLine="720"/>
        <w:rPr>
          <w:rFonts w:cs="Arial"/>
          <w:b/>
          <w:u w:val="single"/>
        </w:rPr>
      </w:pPr>
    </w:p>
    <w:p w14:paraId="43248E74" w14:textId="67E1F696" w:rsidR="003B293D" w:rsidRDefault="00541D28" w:rsidP="00727ED3">
      <w:pPr>
        <w:spacing w:after="0"/>
        <w:ind w:firstLine="426"/>
        <w:rPr>
          <w:rFonts w:cs="Arial"/>
        </w:rPr>
      </w:pPr>
      <w:r>
        <w:rPr>
          <w:rFonts w:cs="Arial"/>
        </w:rPr>
        <w:t>O</w:t>
      </w:r>
      <w:r w:rsidR="00727ED3" w:rsidRPr="00727ED3">
        <w:rPr>
          <w:rFonts w:cs="Arial"/>
        </w:rPr>
        <w:t>bjekta adrese</w:t>
      </w:r>
      <w:r w:rsidR="00727ED3">
        <w:rPr>
          <w:rFonts w:cs="Arial"/>
        </w:rPr>
        <w:t xml:space="preserve">: </w:t>
      </w:r>
      <w:r w:rsidR="00727ED3">
        <w:rPr>
          <w:rFonts w:cs="Arial"/>
        </w:rPr>
        <w:tab/>
      </w:r>
      <w:r w:rsidR="00727ED3">
        <w:rPr>
          <w:rFonts w:cs="Arial"/>
        </w:rPr>
        <w:tab/>
      </w:r>
      <w:r w:rsidR="00727ED3">
        <w:rPr>
          <w:rFonts w:cs="Arial"/>
        </w:rPr>
        <w:tab/>
      </w:r>
      <w:r>
        <w:rPr>
          <w:rFonts w:cs="Arial"/>
        </w:rPr>
        <w:tab/>
      </w:r>
      <w:r w:rsidR="00FE3587">
        <w:rPr>
          <w:rFonts w:cs="Arial"/>
        </w:rPr>
        <w:t>2.preču</w:t>
      </w:r>
      <w:r w:rsidR="0058581B">
        <w:rPr>
          <w:rFonts w:cs="Arial"/>
        </w:rPr>
        <w:t xml:space="preserve"> iela </w:t>
      </w:r>
      <w:r w:rsidR="00FE3587">
        <w:rPr>
          <w:rFonts w:cs="Arial"/>
        </w:rPr>
        <w:t>30</w:t>
      </w:r>
      <w:r w:rsidR="00727ED3">
        <w:rPr>
          <w:rFonts w:cs="Arial"/>
        </w:rPr>
        <w:t>, Daugavpils</w:t>
      </w:r>
    </w:p>
    <w:p w14:paraId="6C79D3C7" w14:textId="77777777" w:rsidR="00092B10" w:rsidRPr="00727ED3" w:rsidRDefault="00092B10" w:rsidP="00727ED3">
      <w:pPr>
        <w:spacing w:after="0"/>
        <w:ind w:firstLine="426"/>
        <w:rPr>
          <w:rFonts w:cs="Arial"/>
        </w:rPr>
      </w:pPr>
    </w:p>
    <w:p w14:paraId="18BE58C1" w14:textId="77777777" w:rsidR="00BB0938" w:rsidRDefault="00727ED3" w:rsidP="00727ED3">
      <w:pPr>
        <w:spacing w:after="0"/>
        <w:ind w:firstLine="426"/>
        <w:rPr>
          <w:rFonts w:cs="Arial"/>
        </w:rPr>
      </w:pPr>
      <w:r w:rsidRPr="00727ED3">
        <w:rPr>
          <w:rFonts w:cs="Arial"/>
        </w:rPr>
        <w:t>Zemes vienības kadastra numurs</w:t>
      </w:r>
      <w:r>
        <w:rPr>
          <w:rFonts w:cs="Arial"/>
        </w:rPr>
        <w:t xml:space="preserve">: </w:t>
      </w:r>
      <w:r>
        <w:rPr>
          <w:rFonts w:cs="Arial"/>
        </w:rPr>
        <w:tab/>
      </w:r>
      <w:r w:rsidR="00092B10">
        <w:rPr>
          <w:rFonts w:cs="Arial"/>
        </w:rPr>
        <w:t>05000091101</w:t>
      </w:r>
    </w:p>
    <w:p w14:paraId="595FA779" w14:textId="77777777" w:rsidR="00092B10" w:rsidRPr="00727ED3" w:rsidRDefault="00092B10" w:rsidP="00727ED3">
      <w:pPr>
        <w:spacing w:after="0"/>
        <w:ind w:firstLine="426"/>
        <w:rPr>
          <w:rFonts w:cs="Arial"/>
        </w:rPr>
      </w:pPr>
    </w:p>
    <w:p w14:paraId="45A8B21C" w14:textId="77777777" w:rsidR="00727ED3" w:rsidRDefault="00727ED3" w:rsidP="00727ED3">
      <w:pPr>
        <w:spacing w:after="0"/>
        <w:ind w:firstLine="426"/>
        <w:rPr>
          <w:rFonts w:cs="Arial"/>
        </w:rPr>
      </w:pPr>
      <w:r w:rsidRPr="00727ED3">
        <w:rPr>
          <w:rFonts w:cs="Arial"/>
        </w:rPr>
        <w:t>Zemesgabala īpašnieks</w:t>
      </w:r>
      <w:r>
        <w:rPr>
          <w:rFonts w:cs="Arial"/>
        </w:rPr>
        <w:t>:</w:t>
      </w:r>
      <w:r w:rsidR="00541D28">
        <w:rPr>
          <w:rFonts w:cs="Arial"/>
        </w:rPr>
        <w:tab/>
      </w:r>
      <w:r w:rsidR="00541D28">
        <w:rPr>
          <w:rFonts w:cs="Arial"/>
        </w:rPr>
        <w:tab/>
      </w:r>
      <w:r w:rsidR="00541D28">
        <w:rPr>
          <w:rFonts w:cs="Arial"/>
        </w:rPr>
        <w:tab/>
      </w:r>
      <w:r w:rsidR="00092B10">
        <w:rPr>
          <w:rFonts w:cs="Arial"/>
        </w:rPr>
        <w:t>VAS “Latvijas dzelzceļš”</w:t>
      </w:r>
    </w:p>
    <w:p w14:paraId="73C5BE40" w14:textId="77777777" w:rsidR="00092B10" w:rsidRPr="00727ED3" w:rsidRDefault="00092B10" w:rsidP="00727ED3">
      <w:pPr>
        <w:spacing w:after="0"/>
        <w:ind w:firstLine="426"/>
        <w:rPr>
          <w:rFonts w:cs="Arial"/>
        </w:rPr>
      </w:pPr>
    </w:p>
    <w:p w14:paraId="0420948A" w14:textId="77777777" w:rsidR="00541D28" w:rsidRDefault="00727ED3" w:rsidP="00727ED3">
      <w:pPr>
        <w:spacing w:after="0"/>
        <w:ind w:firstLine="426"/>
        <w:rPr>
          <w:rFonts w:cs="Arial"/>
        </w:rPr>
      </w:pPr>
      <w:r w:rsidRPr="00727ED3">
        <w:rPr>
          <w:rFonts w:cs="Arial"/>
        </w:rPr>
        <w:t>Projekta pasūtītājs</w:t>
      </w:r>
      <w:r>
        <w:rPr>
          <w:rFonts w:cs="Arial"/>
        </w:rPr>
        <w:t>:</w:t>
      </w:r>
      <w:r>
        <w:rPr>
          <w:rFonts w:cs="Arial"/>
        </w:rPr>
        <w:tab/>
      </w:r>
      <w:r>
        <w:rPr>
          <w:rFonts w:cs="Arial"/>
        </w:rPr>
        <w:tab/>
      </w:r>
      <w:r w:rsidR="00541D28">
        <w:rPr>
          <w:rFonts w:cs="Arial"/>
        </w:rPr>
        <w:tab/>
      </w:r>
      <w:r>
        <w:rPr>
          <w:rFonts w:cs="Arial"/>
        </w:rPr>
        <w:t>SIA “LDZ ritošā sastāva serviss”</w:t>
      </w:r>
      <w:r w:rsidR="00541D28">
        <w:rPr>
          <w:rFonts w:cs="Arial"/>
        </w:rPr>
        <w:t>,</w:t>
      </w:r>
    </w:p>
    <w:p w14:paraId="70EF2C33" w14:textId="77777777" w:rsidR="00727ED3" w:rsidRDefault="00727ED3" w:rsidP="00541D28">
      <w:pPr>
        <w:spacing w:after="0"/>
        <w:ind w:left="3600" w:firstLine="720"/>
        <w:rPr>
          <w:rFonts w:cs="Arial"/>
        </w:rPr>
      </w:pPr>
      <w:proofErr w:type="spellStart"/>
      <w:r>
        <w:rPr>
          <w:rFonts w:cs="Arial"/>
        </w:rPr>
        <w:t>Reģ</w:t>
      </w:r>
      <w:proofErr w:type="spellEnd"/>
      <w:r>
        <w:rPr>
          <w:rFonts w:cs="Arial"/>
        </w:rPr>
        <w:t>, Nr. 4003788351,</w:t>
      </w:r>
    </w:p>
    <w:p w14:paraId="227F97F7" w14:textId="62BDD64C" w:rsidR="00727ED3" w:rsidRDefault="00727ED3" w:rsidP="00727ED3">
      <w:pPr>
        <w:spacing w:after="0"/>
        <w:ind w:firstLine="426"/>
        <w:rPr>
          <w:rFonts w:cs="Arial"/>
        </w:rPr>
      </w:pPr>
      <w:r>
        <w:rPr>
          <w:rFonts w:cs="Arial"/>
        </w:rPr>
        <w:tab/>
      </w:r>
      <w:r>
        <w:rPr>
          <w:rFonts w:cs="Arial"/>
        </w:rPr>
        <w:tab/>
      </w:r>
      <w:r>
        <w:rPr>
          <w:rFonts w:cs="Arial"/>
        </w:rPr>
        <w:tab/>
      </w:r>
      <w:r>
        <w:rPr>
          <w:rFonts w:cs="Arial"/>
        </w:rPr>
        <w:tab/>
      </w:r>
      <w:r>
        <w:rPr>
          <w:rFonts w:cs="Arial"/>
        </w:rPr>
        <w:tab/>
      </w:r>
      <w:r w:rsidR="00541D28">
        <w:rPr>
          <w:rFonts w:cs="Arial"/>
        </w:rPr>
        <w:tab/>
      </w:r>
      <w:r>
        <w:rPr>
          <w:rFonts w:cs="Arial"/>
        </w:rPr>
        <w:t xml:space="preserve">jur. adrese: </w:t>
      </w:r>
      <w:r w:rsidR="00B823DB">
        <w:rPr>
          <w:rFonts w:cs="Arial"/>
        </w:rPr>
        <w:t>Vilhelma Purvīša</w:t>
      </w:r>
      <w:r>
        <w:rPr>
          <w:rFonts w:cs="Arial"/>
        </w:rPr>
        <w:t xml:space="preserve"> iela 21, Rīga</w:t>
      </w:r>
      <w:r w:rsidR="00B823DB">
        <w:rPr>
          <w:rFonts w:cs="Arial"/>
        </w:rPr>
        <w:t>.</w:t>
      </w:r>
    </w:p>
    <w:p w14:paraId="13F5A6E4" w14:textId="77777777" w:rsidR="00092B10" w:rsidRPr="00727ED3" w:rsidRDefault="00092B10" w:rsidP="00727ED3">
      <w:pPr>
        <w:spacing w:after="0"/>
        <w:ind w:firstLine="426"/>
        <w:rPr>
          <w:rFonts w:cs="Arial"/>
        </w:rPr>
      </w:pPr>
    </w:p>
    <w:p w14:paraId="5210293B" w14:textId="77777777" w:rsidR="00727ED3" w:rsidRDefault="00727ED3" w:rsidP="00727ED3">
      <w:pPr>
        <w:spacing w:after="0"/>
        <w:ind w:firstLine="426"/>
        <w:rPr>
          <w:rFonts w:cs="Arial"/>
        </w:rPr>
      </w:pPr>
      <w:r w:rsidRPr="00727ED3">
        <w:rPr>
          <w:rFonts w:cs="Arial"/>
        </w:rPr>
        <w:t>Pasūtītāja atbildīgais pārstāvis</w:t>
      </w:r>
      <w:r>
        <w:rPr>
          <w:rFonts w:cs="Arial"/>
        </w:rPr>
        <w:t>:</w:t>
      </w:r>
      <w:r>
        <w:rPr>
          <w:rFonts w:cs="Arial"/>
        </w:rPr>
        <w:tab/>
      </w:r>
      <w:r w:rsidR="00541D28">
        <w:rPr>
          <w:rFonts w:cs="Arial"/>
        </w:rPr>
        <w:tab/>
      </w:r>
      <w:r>
        <w:rPr>
          <w:rFonts w:cs="Arial"/>
        </w:rPr>
        <w:t>SIA “LDZ ritošā sastāva serviss”</w:t>
      </w:r>
    </w:p>
    <w:p w14:paraId="510AA34F" w14:textId="77777777" w:rsidR="00727ED3" w:rsidRDefault="00727ED3" w:rsidP="00541D28">
      <w:pPr>
        <w:spacing w:after="0"/>
        <w:ind w:left="3600" w:firstLine="720"/>
        <w:rPr>
          <w:rFonts w:cs="Arial"/>
        </w:rPr>
      </w:pPr>
      <w:r>
        <w:rPr>
          <w:rFonts w:cs="Arial"/>
        </w:rPr>
        <w:t xml:space="preserve">Ražošanas </w:t>
      </w:r>
      <w:r w:rsidR="0095106C">
        <w:rPr>
          <w:rFonts w:cs="Arial"/>
        </w:rPr>
        <w:t>atbalsta direkcijas</w:t>
      </w:r>
    </w:p>
    <w:p w14:paraId="2027F69A" w14:textId="77777777" w:rsidR="00727ED3" w:rsidRDefault="00727ED3" w:rsidP="00541D28">
      <w:pPr>
        <w:spacing w:after="0"/>
        <w:ind w:left="3600" w:firstLine="720"/>
        <w:rPr>
          <w:rFonts w:cs="Arial"/>
        </w:rPr>
      </w:pPr>
      <w:proofErr w:type="spellStart"/>
      <w:r>
        <w:rPr>
          <w:rFonts w:cs="Arial"/>
        </w:rPr>
        <w:t>Inženierprocesu</w:t>
      </w:r>
      <w:proofErr w:type="spellEnd"/>
      <w:r>
        <w:rPr>
          <w:rFonts w:cs="Arial"/>
        </w:rPr>
        <w:t xml:space="preserve"> nodrošinājuma nodaļas</w:t>
      </w:r>
    </w:p>
    <w:p w14:paraId="382C30D0" w14:textId="77777777" w:rsidR="00727ED3" w:rsidRPr="00727ED3" w:rsidRDefault="00727ED3" w:rsidP="00541D28">
      <w:pPr>
        <w:spacing w:after="0"/>
        <w:ind w:left="3600" w:firstLine="720"/>
        <w:rPr>
          <w:rFonts w:cs="Arial"/>
        </w:rPr>
      </w:pPr>
      <w:r>
        <w:rPr>
          <w:rFonts w:cs="Arial"/>
        </w:rPr>
        <w:t>Vecākais inženieris Jurijs Kimbers</w:t>
      </w:r>
    </w:p>
    <w:p w14:paraId="12595E40" w14:textId="77777777" w:rsidR="00727ED3" w:rsidRDefault="00727ED3" w:rsidP="007072DE">
      <w:pPr>
        <w:spacing w:after="0"/>
        <w:ind w:firstLine="426"/>
      </w:pPr>
    </w:p>
    <w:p w14:paraId="09818A0E" w14:textId="77777777" w:rsidR="001F0377" w:rsidRDefault="00C04B8E" w:rsidP="00B773DA">
      <w:pPr>
        <w:pStyle w:val="ListParagraph"/>
        <w:numPr>
          <w:ilvl w:val="0"/>
          <w:numId w:val="1"/>
        </w:numPr>
        <w:spacing w:after="0"/>
        <w:rPr>
          <w:b/>
          <w:u w:val="single"/>
        </w:rPr>
      </w:pPr>
      <w:r>
        <w:rPr>
          <w:b/>
          <w:u w:val="single"/>
        </w:rPr>
        <w:t>P</w:t>
      </w:r>
      <w:r w:rsidR="005A3873">
        <w:rPr>
          <w:b/>
          <w:u w:val="single"/>
        </w:rPr>
        <w:t xml:space="preserve">rojekta </w:t>
      </w:r>
      <w:r>
        <w:rPr>
          <w:b/>
          <w:u w:val="single"/>
        </w:rPr>
        <w:t>izstrāde</w:t>
      </w:r>
    </w:p>
    <w:p w14:paraId="4999F588" w14:textId="77777777" w:rsidR="00C04B8E" w:rsidRDefault="005A3873" w:rsidP="007A3FEC">
      <w:pPr>
        <w:pStyle w:val="ListParagraph"/>
        <w:spacing w:after="0"/>
        <w:ind w:left="0" w:firstLine="426"/>
      </w:pPr>
      <w:r>
        <w:t>Projekt</w:t>
      </w:r>
      <w:r w:rsidR="00A66E39">
        <w:t>am</w:t>
      </w:r>
      <w:r w:rsidR="00503DAD" w:rsidRPr="00503DAD">
        <w:t xml:space="preserve"> jābūt izstrādāt</w:t>
      </w:r>
      <w:r w:rsidR="00A66E39">
        <w:t>am</w:t>
      </w:r>
      <w:r w:rsidR="00503DAD" w:rsidRPr="00503DAD">
        <w:t xml:space="preserve"> atbilstoši sekojošiem normatīviem</w:t>
      </w:r>
      <w:r w:rsidR="007E7615">
        <w:t xml:space="preserve"> aktiem</w:t>
      </w:r>
      <w:r w:rsidR="00503DAD" w:rsidRPr="00503DAD">
        <w:t>:</w:t>
      </w:r>
    </w:p>
    <w:p w14:paraId="326D2FF5" w14:textId="77777777" w:rsidR="00E8709E" w:rsidRPr="00E8709E" w:rsidRDefault="00E8709E" w:rsidP="00503DAD">
      <w:pPr>
        <w:pStyle w:val="ListParagraph"/>
        <w:numPr>
          <w:ilvl w:val="0"/>
          <w:numId w:val="2"/>
        </w:numPr>
        <w:spacing w:after="0"/>
      </w:pPr>
      <w:r w:rsidRPr="0081420E">
        <w:t>Būvniecības likums;</w:t>
      </w:r>
    </w:p>
    <w:p w14:paraId="21D5A3C5" w14:textId="77777777" w:rsidR="00660803" w:rsidRPr="00B91F1B" w:rsidRDefault="0003290E" w:rsidP="00503DAD">
      <w:pPr>
        <w:pStyle w:val="ListParagraph"/>
        <w:numPr>
          <w:ilvl w:val="0"/>
          <w:numId w:val="2"/>
        </w:numPr>
        <w:spacing w:after="0"/>
      </w:pPr>
      <w:r w:rsidRPr="00B91F1B">
        <w:rPr>
          <w:rFonts w:cs="Arial"/>
          <w:bCs/>
          <w:shd w:val="clear" w:color="auto" w:fill="FFFFFF"/>
        </w:rPr>
        <w:t xml:space="preserve">19.08.2014. </w:t>
      </w:r>
      <w:r w:rsidR="00660803" w:rsidRPr="00B91F1B">
        <w:rPr>
          <w:rFonts w:cs="Arial"/>
          <w:bCs/>
          <w:shd w:val="clear" w:color="auto" w:fill="FFFFFF"/>
        </w:rPr>
        <w:t xml:space="preserve">Ministru kabineta noteikumi Nr.500 </w:t>
      </w:r>
      <w:r w:rsidR="00B91F1B">
        <w:rPr>
          <w:rFonts w:cs="Arial"/>
          <w:bCs/>
          <w:shd w:val="clear" w:color="auto" w:fill="FFFFFF"/>
        </w:rPr>
        <w:t>“</w:t>
      </w:r>
      <w:r w:rsidR="00660803" w:rsidRPr="00B91F1B">
        <w:rPr>
          <w:rFonts w:cs="Arial"/>
          <w:bCs/>
          <w:shd w:val="clear" w:color="auto" w:fill="FFFFFF"/>
        </w:rPr>
        <w:t>Vispārīgie būvnoteikumi</w:t>
      </w:r>
      <w:r w:rsidR="00B91F1B">
        <w:rPr>
          <w:rFonts w:cs="Arial"/>
          <w:bCs/>
          <w:shd w:val="clear" w:color="auto" w:fill="FFFFFF"/>
        </w:rPr>
        <w:t>”</w:t>
      </w:r>
      <w:r w:rsidR="00660803" w:rsidRPr="00B91F1B">
        <w:rPr>
          <w:rFonts w:cs="Arial"/>
          <w:bCs/>
          <w:shd w:val="clear" w:color="auto" w:fill="FFFFFF"/>
        </w:rPr>
        <w:t>;</w:t>
      </w:r>
    </w:p>
    <w:p w14:paraId="1BF88746" w14:textId="77777777" w:rsidR="00660803" w:rsidRPr="00E8709E" w:rsidRDefault="0003290E" w:rsidP="00660803">
      <w:pPr>
        <w:pStyle w:val="ListParagraph"/>
        <w:numPr>
          <w:ilvl w:val="0"/>
          <w:numId w:val="2"/>
        </w:numPr>
        <w:spacing w:after="0"/>
      </w:pPr>
      <w:r w:rsidRPr="00B91F1B">
        <w:rPr>
          <w:rFonts w:cs="Arial"/>
          <w:bCs/>
          <w:shd w:val="clear" w:color="auto" w:fill="FFFFFF"/>
        </w:rPr>
        <w:t xml:space="preserve">09.05.2017. </w:t>
      </w:r>
      <w:r w:rsidR="00503DAD" w:rsidRPr="00B91F1B">
        <w:rPr>
          <w:rFonts w:cs="Arial"/>
          <w:bCs/>
          <w:shd w:val="clear" w:color="auto" w:fill="FFFFFF"/>
        </w:rPr>
        <w:t>Ministru kabineta noteikumi Nr. 253 Atsevišķu inženierbūvju būvnoteikumi;</w:t>
      </w:r>
    </w:p>
    <w:p w14:paraId="286A3F94" w14:textId="77777777" w:rsidR="00E8709E" w:rsidRPr="00B91F1B" w:rsidRDefault="00E8709E" w:rsidP="00660803">
      <w:pPr>
        <w:pStyle w:val="ListParagraph"/>
        <w:numPr>
          <w:ilvl w:val="0"/>
          <w:numId w:val="2"/>
        </w:numPr>
        <w:spacing w:after="0"/>
      </w:pPr>
      <w:r w:rsidRPr="0081420E">
        <w:rPr>
          <w:bCs/>
          <w:shd w:val="clear" w:color="auto" w:fill="FFFFFF"/>
        </w:rPr>
        <w:t>MK noteikumi Nr.545 Noteikumi par Latvijas būvnormatīvu LBN 202-18 "Būvniecības ieceres dokumentācijas noformēšana"</w:t>
      </w:r>
      <w:r>
        <w:rPr>
          <w:bCs/>
          <w:shd w:val="clear" w:color="auto" w:fill="FFFFFF"/>
        </w:rPr>
        <w:t>;</w:t>
      </w:r>
    </w:p>
    <w:p w14:paraId="0F15DE9F" w14:textId="77777777" w:rsidR="00660803" w:rsidRPr="00E8709E" w:rsidRDefault="0003290E" w:rsidP="00660803">
      <w:pPr>
        <w:pStyle w:val="ListParagraph"/>
        <w:numPr>
          <w:ilvl w:val="0"/>
          <w:numId w:val="2"/>
        </w:numPr>
        <w:spacing w:after="0"/>
      </w:pPr>
      <w:r w:rsidRPr="00B91F1B">
        <w:rPr>
          <w:rFonts w:cs="Arial"/>
          <w:bCs/>
          <w:shd w:val="clear" w:color="auto" w:fill="FFFFFF"/>
        </w:rPr>
        <w:t xml:space="preserve">30.09.2022. </w:t>
      </w:r>
      <w:r w:rsidR="00660803" w:rsidRPr="00B91F1B">
        <w:rPr>
          <w:rFonts w:cs="Arial"/>
          <w:bCs/>
          <w:shd w:val="clear" w:color="auto" w:fill="FFFFFF"/>
        </w:rPr>
        <w:t>Ministru kabineta noteikumi Nr.</w:t>
      </w:r>
      <w:r w:rsidR="00B91F1B">
        <w:rPr>
          <w:rFonts w:cs="Arial"/>
          <w:bCs/>
          <w:shd w:val="clear" w:color="auto" w:fill="FFFFFF"/>
        </w:rPr>
        <w:t xml:space="preserve"> </w:t>
      </w:r>
      <w:r w:rsidR="00660803" w:rsidRPr="00B91F1B">
        <w:rPr>
          <w:rFonts w:cs="Arial"/>
          <w:bCs/>
          <w:shd w:val="clear" w:color="auto" w:fill="FFFFFF"/>
        </w:rPr>
        <w:t xml:space="preserve">574 </w:t>
      </w:r>
      <w:r w:rsidR="00660803" w:rsidRPr="00B91F1B">
        <w:rPr>
          <w:rFonts w:eastAsia="Times New Roman" w:cs="Arial"/>
          <w:bCs/>
          <w:lang w:eastAsia="lv-LV"/>
        </w:rPr>
        <w:t>Noteikumi par Latvijas būvnormatīvu LBN 008-14 "Inženiertīklu izvietojums"</w:t>
      </w:r>
      <w:r w:rsidR="00B91F1B">
        <w:rPr>
          <w:rFonts w:eastAsia="Times New Roman" w:cs="Arial"/>
          <w:bCs/>
          <w:lang w:eastAsia="lv-LV"/>
        </w:rPr>
        <w:t>;</w:t>
      </w:r>
    </w:p>
    <w:p w14:paraId="550A22AC" w14:textId="77777777" w:rsidR="00E8709E" w:rsidRDefault="00E8709E" w:rsidP="00660803">
      <w:pPr>
        <w:pStyle w:val="ListParagraph"/>
        <w:numPr>
          <w:ilvl w:val="0"/>
          <w:numId w:val="2"/>
        </w:numPr>
        <w:spacing w:after="0"/>
      </w:pPr>
      <w:r>
        <w:rPr>
          <w:bCs/>
          <w:shd w:val="clear" w:color="auto" w:fill="FFFFFF"/>
        </w:rPr>
        <w:t xml:space="preserve">16.06.2015. </w:t>
      </w:r>
      <w:r w:rsidRPr="0081420E">
        <w:rPr>
          <w:bCs/>
          <w:shd w:val="clear" w:color="auto" w:fill="FFFFFF"/>
        </w:rPr>
        <w:t>MK noteikumi Nr.310</w:t>
      </w:r>
      <w:r w:rsidRPr="0081420E">
        <w:rPr>
          <w:rStyle w:val="apple-converted-space"/>
          <w:rFonts w:cs="Arial"/>
          <w:shd w:val="clear" w:color="auto" w:fill="FFFFFF"/>
        </w:rPr>
        <w:t> </w:t>
      </w:r>
      <w:r w:rsidRPr="0081420E">
        <w:t>Noteikumi par LBN 231 – 15 „Dzīvojamo un publisko ēku apkure un ventilācija”;</w:t>
      </w:r>
    </w:p>
    <w:p w14:paraId="00E10112" w14:textId="77777777" w:rsidR="00E8709E" w:rsidRDefault="00362A74" w:rsidP="00660803">
      <w:pPr>
        <w:pStyle w:val="ListParagraph"/>
        <w:numPr>
          <w:ilvl w:val="0"/>
          <w:numId w:val="2"/>
        </w:numPr>
        <w:spacing w:after="0"/>
      </w:pPr>
      <w:r>
        <w:rPr>
          <w:bCs/>
          <w:shd w:val="clear" w:color="auto" w:fill="FFFFFF"/>
        </w:rPr>
        <w:t xml:space="preserve">17.09.2022. </w:t>
      </w:r>
      <w:r w:rsidR="00E8709E" w:rsidRPr="0081420E">
        <w:rPr>
          <w:bCs/>
          <w:shd w:val="clear" w:color="auto" w:fill="FFFFFF"/>
        </w:rPr>
        <w:t xml:space="preserve">MK noteikumi Nr. </w:t>
      </w:r>
      <w:r>
        <w:rPr>
          <w:bCs/>
          <w:shd w:val="clear" w:color="auto" w:fill="FFFFFF"/>
        </w:rPr>
        <w:t>432</w:t>
      </w:r>
      <w:r w:rsidR="00E8709E" w:rsidRPr="0081420E">
        <w:rPr>
          <w:bCs/>
          <w:shd w:val="clear" w:color="auto" w:fill="FFFFFF"/>
        </w:rPr>
        <w:t xml:space="preserve"> Noteikumi par</w:t>
      </w:r>
      <w:r w:rsidR="00E8709E" w:rsidRPr="0081420E">
        <w:rPr>
          <w:rStyle w:val="apple-converted-space"/>
          <w:rFonts w:cs="Arial"/>
          <w:b/>
          <w:bCs/>
          <w:shd w:val="clear" w:color="auto" w:fill="FFFFFF"/>
        </w:rPr>
        <w:t> </w:t>
      </w:r>
      <w:r w:rsidR="00E8709E" w:rsidRPr="0081420E">
        <w:t>LBN 003 – 1</w:t>
      </w:r>
      <w:r>
        <w:t>9</w:t>
      </w:r>
      <w:r w:rsidR="00E8709E" w:rsidRPr="0081420E">
        <w:t xml:space="preserve"> „Būvklimatoloģija”;</w:t>
      </w:r>
    </w:p>
    <w:p w14:paraId="52F2C82F" w14:textId="77777777" w:rsidR="00E8709E" w:rsidRDefault="00362A74" w:rsidP="00660803">
      <w:pPr>
        <w:pStyle w:val="ListParagraph"/>
        <w:numPr>
          <w:ilvl w:val="0"/>
          <w:numId w:val="2"/>
        </w:numPr>
        <w:spacing w:after="0"/>
      </w:pPr>
      <w:r>
        <w:rPr>
          <w:lang w:eastAsia="lv-LV"/>
        </w:rPr>
        <w:t xml:space="preserve">30.06.2015. </w:t>
      </w:r>
      <w:r w:rsidR="00E8709E" w:rsidRPr="0081420E">
        <w:rPr>
          <w:lang w:eastAsia="lv-LV"/>
        </w:rPr>
        <w:t>MK noteikumi Nr.333 Noteikumi par Latvijas būvnormatīvu LBN 201-15 "Būvju ugunsdrošība";</w:t>
      </w:r>
    </w:p>
    <w:p w14:paraId="46F69934" w14:textId="77777777" w:rsidR="00E8709E" w:rsidRPr="00B91F1B" w:rsidRDefault="00362A74" w:rsidP="00660803">
      <w:pPr>
        <w:pStyle w:val="ListParagraph"/>
        <w:numPr>
          <w:ilvl w:val="0"/>
          <w:numId w:val="2"/>
        </w:numPr>
        <w:spacing w:after="0"/>
      </w:pPr>
      <w:r>
        <w:rPr>
          <w:lang w:eastAsia="lv-LV"/>
        </w:rPr>
        <w:t xml:space="preserve">19.04.2016. </w:t>
      </w:r>
      <w:r w:rsidR="00E8709E" w:rsidRPr="0081420E">
        <w:rPr>
          <w:lang w:eastAsia="lv-LV"/>
        </w:rPr>
        <w:t>MK noteikumi Nr. 238 Ugunsdrošības noteikumi;</w:t>
      </w:r>
    </w:p>
    <w:p w14:paraId="7D6034EE" w14:textId="77777777" w:rsidR="00E8709E" w:rsidRDefault="0093601F" w:rsidP="00503DAD">
      <w:pPr>
        <w:pStyle w:val="ListParagraph"/>
        <w:numPr>
          <w:ilvl w:val="0"/>
          <w:numId w:val="2"/>
        </w:numPr>
        <w:spacing w:after="0"/>
      </w:pPr>
      <w:r>
        <w:t>VAS “Latvijas dzelzceļš” Tehniskie noteikumi</w:t>
      </w:r>
      <w:r w:rsidR="00E8709E">
        <w:t>;</w:t>
      </w:r>
    </w:p>
    <w:p w14:paraId="6EDB94E1" w14:textId="77777777" w:rsidR="00503DAD" w:rsidRDefault="00E8709E" w:rsidP="00503DAD">
      <w:pPr>
        <w:pStyle w:val="ListParagraph"/>
        <w:numPr>
          <w:ilvl w:val="0"/>
          <w:numId w:val="2"/>
        </w:numPr>
        <w:spacing w:after="0"/>
      </w:pPr>
      <w:r w:rsidRPr="0081420E">
        <w:t>Citi tehniskie vai īpašie noteikumi attiecībā pret objektu precizējami ar Pasūtītāju.</w:t>
      </w:r>
    </w:p>
    <w:p w14:paraId="78EB76D8" w14:textId="77777777" w:rsidR="00B91F1B" w:rsidRPr="00503DAD" w:rsidRDefault="003E5217" w:rsidP="003E5217">
      <w:r>
        <w:br w:type="page"/>
      </w:r>
    </w:p>
    <w:p w14:paraId="20B41527" w14:textId="77777777" w:rsidR="00FD252D" w:rsidRPr="00FD252D" w:rsidRDefault="00FD252D" w:rsidP="00FD252D">
      <w:pPr>
        <w:pStyle w:val="ListParagraph"/>
        <w:numPr>
          <w:ilvl w:val="0"/>
          <w:numId w:val="1"/>
        </w:numPr>
        <w:rPr>
          <w:b/>
          <w:u w:val="single"/>
        </w:rPr>
      </w:pPr>
      <w:bookmarkStart w:id="0" w:name="_Hlk161214920"/>
      <w:r w:rsidRPr="00FD252D">
        <w:rPr>
          <w:rFonts w:eastAsia="Roboto"/>
          <w:b/>
          <w:bCs/>
        </w:rPr>
        <w:lastRenderedPageBreak/>
        <w:t>Projektēšanas prasības</w:t>
      </w:r>
      <w:bookmarkEnd w:id="0"/>
    </w:p>
    <w:p w14:paraId="3DB16300" w14:textId="32C73E76" w:rsidR="00FD252D" w:rsidRPr="00FD252D" w:rsidRDefault="00FD252D" w:rsidP="00FD252D">
      <w:pPr>
        <w:pStyle w:val="ListParagraph"/>
        <w:numPr>
          <w:ilvl w:val="1"/>
          <w:numId w:val="1"/>
        </w:numPr>
        <w:spacing w:after="0"/>
        <w:rPr>
          <w:b/>
          <w:u w:val="single"/>
        </w:rPr>
      </w:pPr>
      <w:bookmarkStart w:id="1" w:name="_Hlk161214890"/>
      <w:r w:rsidRPr="00FD252D">
        <w:rPr>
          <w:rFonts w:eastAsia="Roboto"/>
        </w:rPr>
        <w:t>Esošās sistēmas analīze un uzlabojumu priekšlikumi.</w:t>
      </w:r>
    </w:p>
    <w:p w14:paraId="52DC6EDA" w14:textId="77777777" w:rsidR="00FD252D" w:rsidRPr="00B319F3" w:rsidRDefault="00FD252D" w:rsidP="00FD252D">
      <w:pPr>
        <w:pBdr>
          <w:top w:val="none" w:sz="0" w:space="0" w:color="D9D9E3"/>
          <w:left w:val="none" w:sz="0" w:space="0" w:color="D9D9E3"/>
          <w:bottom w:val="none" w:sz="0" w:space="0" w:color="D9D9E3"/>
          <w:right w:val="none" w:sz="0" w:space="0" w:color="D9D9E3"/>
          <w:between w:val="none" w:sz="0" w:space="0" w:color="D9D9E3"/>
        </w:pBdr>
        <w:spacing w:before="240" w:after="0"/>
        <w:ind w:firstLine="426"/>
        <w:rPr>
          <w:rFonts w:eastAsia="Roboto"/>
        </w:rPr>
      </w:pPr>
      <w:r w:rsidRPr="00B319F3">
        <w:rPr>
          <w:rFonts w:eastAsia="Roboto"/>
        </w:rPr>
        <w:t>Pirms siltumtrases rekonstrukcijas veikšanas, Projektētājam ir rūpīgi jāizanalizē esošo sistēmu.</w:t>
      </w:r>
    </w:p>
    <w:p w14:paraId="6D958A78" w14:textId="77777777" w:rsidR="00FD252D" w:rsidRPr="00B319F3" w:rsidRDefault="00FD252D" w:rsidP="00FD252D">
      <w:pPr>
        <w:pBdr>
          <w:top w:val="none" w:sz="0" w:space="0" w:color="D9D9E3"/>
          <w:left w:val="none" w:sz="0" w:space="0" w:color="D9D9E3"/>
          <w:bottom w:val="none" w:sz="0" w:space="0" w:color="D9D9E3"/>
          <w:right w:val="none" w:sz="0" w:space="0" w:color="D9D9E3"/>
          <w:between w:val="none" w:sz="0" w:space="0" w:color="D9D9E3"/>
        </w:pBdr>
        <w:spacing w:after="0"/>
        <w:ind w:firstLine="426"/>
        <w:rPr>
          <w:rFonts w:eastAsia="Roboto"/>
        </w:rPr>
      </w:pPr>
      <w:r w:rsidRPr="00B319F3">
        <w:rPr>
          <w:rFonts w:eastAsia="Roboto"/>
        </w:rPr>
        <w:t>Tehniskais stāvoklis:</w:t>
      </w:r>
    </w:p>
    <w:p w14:paraId="1CEDFF4D" w14:textId="77777777" w:rsidR="00FD252D" w:rsidRPr="00B319F3" w:rsidRDefault="00FD252D" w:rsidP="00FD252D">
      <w:pPr>
        <w:numPr>
          <w:ilvl w:val="1"/>
          <w:numId w:val="10"/>
        </w:numPr>
        <w:pBdr>
          <w:top w:val="none" w:sz="0" w:space="0" w:color="D9D9E3"/>
          <w:left w:val="none" w:sz="0" w:space="0" w:color="D9D9E3"/>
          <w:bottom w:val="none" w:sz="0" w:space="0" w:color="D9D9E3"/>
          <w:right w:val="none" w:sz="0" w:space="0" w:color="D9D9E3"/>
          <w:between w:val="none" w:sz="0" w:space="0" w:color="D9D9E3"/>
        </w:pBdr>
        <w:spacing w:before="300" w:after="0"/>
        <w:ind w:left="850"/>
      </w:pPr>
      <w:r w:rsidRPr="00B319F3">
        <w:rPr>
          <w:rFonts w:eastAsia="Roboto"/>
        </w:rPr>
        <w:t>Novērtēt esošo siltummezgl</w:t>
      </w:r>
      <w:r>
        <w:rPr>
          <w:rFonts w:eastAsia="Roboto"/>
        </w:rPr>
        <w:t>u</w:t>
      </w:r>
      <w:r w:rsidRPr="00B319F3">
        <w:rPr>
          <w:rFonts w:eastAsia="Roboto"/>
        </w:rPr>
        <w:t xml:space="preserve"> un siltumtrases tehnisko stāvokli, ieskaitot nolietojuma pakāpi, biežākos bojājumus un to cēloņus;</w:t>
      </w:r>
    </w:p>
    <w:p w14:paraId="7168016A" w14:textId="77777777" w:rsidR="00FD252D" w:rsidRPr="00B319F3" w:rsidRDefault="00FD252D" w:rsidP="00FD252D">
      <w:pPr>
        <w:numPr>
          <w:ilvl w:val="1"/>
          <w:numId w:val="10"/>
        </w:numPr>
        <w:pBdr>
          <w:top w:val="none" w:sz="0" w:space="0" w:color="D9D9E3"/>
          <w:left w:val="none" w:sz="0" w:space="0" w:color="D9D9E3"/>
          <w:bottom w:val="none" w:sz="0" w:space="0" w:color="D9D9E3"/>
          <w:right w:val="none" w:sz="0" w:space="0" w:color="D9D9E3"/>
          <w:between w:val="none" w:sz="0" w:space="0" w:color="D9D9E3"/>
        </w:pBdr>
        <w:spacing w:after="0"/>
        <w:ind w:left="850"/>
      </w:pPr>
      <w:r w:rsidRPr="00B319F3">
        <w:rPr>
          <w:rFonts w:eastAsia="Roboto"/>
        </w:rPr>
        <w:t>Pārbaudīt esošo iekārtu atbilstību pašreizējiem tehnoloģiskiem standartiem un efektivitātes prasībām.</w:t>
      </w:r>
    </w:p>
    <w:p w14:paraId="3E0B348C" w14:textId="77777777" w:rsidR="00FD252D" w:rsidRPr="00B319F3" w:rsidRDefault="00FD252D" w:rsidP="00FD252D">
      <w:pPr>
        <w:pBdr>
          <w:top w:val="none" w:sz="0" w:space="0" w:color="D9D9E3"/>
          <w:left w:val="none" w:sz="0" w:space="0" w:color="D9D9E3"/>
          <w:bottom w:val="none" w:sz="0" w:space="0" w:color="D9D9E3"/>
          <w:right w:val="none" w:sz="0" w:space="0" w:color="D9D9E3"/>
          <w:between w:val="none" w:sz="0" w:space="0" w:color="D9D9E3"/>
        </w:pBdr>
        <w:spacing w:after="0"/>
        <w:ind w:firstLine="426"/>
        <w:rPr>
          <w:rFonts w:eastAsia="Roboto"/>
        </w:rPr>
      </w:pPr>
      <w:r w:rsidRPr="00B319F3">
        <w:rPr>
          <w:rFonts w:eastAsia="Roboto"/>
        </w:rPr>
        <w:t>Energoefektivitāte:</w:t>
      </w:r>
    </w:p>
    <w:p w14:paraId="4EEBAE35" w14:textId="77777777" w:rsidR="00FD252D" w:rsidRPr="00B319F3" w:rsidRDefault="00FD252D" w:rsidP="00FD252D">
      <w:pPr>
        <w:numPr>
          <w:ilvl w:val="1"/>
          <w:numId w:val="10"/>
        </w:numPr>
        <w:pBdr>
          <w:top w:val="none" w:sz="0" w:space="0" w:color="D9D9E3"/>
          <w:left w:val="none" w:sz="0" w:space="0" w:color="D9D9E3"/>
          <w:bottom w:val="none" w:sz="0" w:space="0" w:color="D9D9E3"/>
          <w:right w:val="none" w:sz="0" w:space="0" w:color="D9D9E3"/>
          <w:between w:val="none" w:sz="0" w:space="0" w:color="D9D9E3"/>
        </w:pBdr>
        <w:spacing w:after="0"/>
        <w:ind w:left="850"/>
        <w:jc w:val="left"/>
      </w:pPr>
      <w:r w:rsidRPr="00B319F3">
        <w:rPr>
          <w:rFonts w:eastAsia="Roboto"/>
        </w:rPr>
        <w:t>Izvērtēt sistēmas enerģijas patēriņu un efektivitāti;</w:t>
      </w:r>
    </w:p>
    <w:p w14:paraId="42870ECE" w14:textId="77777777" w:rsidR="00FD252D" w:rsidRPr="00B319F3" w:rsidRDefault="00FD252D" w:rsidP="00FD252D">
      <w:pPr>
        <w:numPr>
          <w:ilvl w:val="1"/>
          <w:numId w:val="10"/>
        </w:numPr>
        <w:pBdr>
          <w:top w:val="none" w:sz="0" w:space="0" w:color="D9D9E3"/>
          <w:left w:val="none" w:sz="0" w:space="0" w:color="D9D9E3"/>
          <w:bottom w:val="none" w:sz="0" w:space="0" w:color="D9D9E3"/>
          <w:right w:val="none" w:sz="0" w:space="0" w:color="D9D9E3"/>
          <w:between w:val="none" w:sz="0" w:space="0" w:color="D9D9E3"/>
        </w:pBdr>
        <w:spacing w:after="0"/>
        <w:ind w:left="850"/>
      </w:pPr>
      <w:r w:rsidRPr="00B319F3">
        <w:rPr>
          <w:rFonts w:eastAsia="Roboto"/>
        </w:rPr>
        <w:t>Identificēt iespējamās enerģijas zudumu vietas, piemēram, nepietiekama siltumizolācija vai nesamērīgi augsts sūkņu enerģijas patēriņš.</w:t>
      </w:r>
    </w:p>
    <w:p w14:paraId="524FCFB9" w14:textId="77777777" w:rsidR="00FD252D" w:rsidRPr="00B319F3" w:rsidRDefault="00FD252D" w:rsidP="00FD252D">
      <w:pPr>
        <w:pBdr>
          <w:top w:val="none" w:sz="0" w:space="0" w:color="D9D9E3"/>
          <w:left w:val="none" w:sz="0" w:space="0" w:color="D9D9E3"/>
          <w:bottom w:val="none" w:sz="0" w:space="0" w:color="D9D9E3"/>
          <w:right w:val="none" w:sz="0" w:space="0" w:color="D9D9E3"/>
          <w:between w:val="none" w:sz="0" w:space="0" w:color="D9D9E3"/>
        </w:pBdr>
        <w:spacing w:after="0"/>
        <w:ind w:left="426"/>
      </w:pPr>
      <w:r w:rsidRPr="00B319F3">
        <w:rPr>
          <w:rFonts w:eastAsia="Roboto"/>
        </w:rPr>
        <w:t>Drošības aspekti:</w:t>
      </w:r>
    </w:p>
    <w:p w14:paraId="5AE0D2B5" w14:textId="77777777" w:rsidR="00FD252D" w:rsidRPr="00B319F3" w:rsidRDefault="00FD252D" w:rsidP="00FD252D">
      <w:pPr>
        <w:numPr>
          <w:ilvl w:val="1"/>
          <w:numId w:val="10"/>
        </w:numPr>
        <w:pBdr>
          <w:top w:val="none" w:sz="0" w:space="0" w:color="D9D9E3"/>
          <w:left w:val="none" w:sz="0" w:space="0" w:color="D9D9E3"/>
          <w:bottom w:val="none" w:sz="0" w:space="0" w:color="D9D9E3"/>
          <w:right w:val="none" w:sz="0" w:space="0" w:color="D9D9E3"/>
          <w:between w:val="none" w:sz="0" w:space="0" w:color="D9D9E3"/>
        </w:pBdr>
        <w:spacing w:after="0"/>
        <w:ind w:left="850"/>
      </w:pPr>
      <w:r w:rsidRPr="00B319F3">
        <w:rPr>
          <w:rFonts w:eastAsia="Roboto"/>
        </w:rPr>
        <w:t>Pārbaudīt drošības sistēmu un avārijas pasākumu atbilstību spēkā esošajiem normatīviem;</w:t>
      </w:r>
    </w:p>
    <w:p w14:paraId="7E00562C" w14:textId="77777777" w:rsidR="00FD252D" w:rsidRPr="00B319F3" w:rsidRDefault="00FD252D" w:rsidP="00FD252D">
      <w:pPr>
        <w:numPr>
          <w:ilvl w:val="1"/>
          <w:numId w:val="10"/>
        </w:numPr>
        <w:pBdr>
          <w:top w:val="none" w:sz="0" w:space="0" w:color="D9D9E3"/>
          <w:left w:val="none" w:sz="0" w:space="0" w:color="D9D9E3"/>
          <w:bottom w:val="none" w:sz="0" w:space="0" w:color="D9D9E3"/>
          <w:right w:val="none" w:sz="0" w:space="0" w:color="D9D9E3"/>
          <w:between w:val="none" w:sz="0" w:space="0" w:color="D9D9E3"/>
        </w:pBdr>
        <w:spacing w:after="300"/>
        <w:ind w:left="850"/>
      </w:pPr>
      <w:r w:rsidRPr="00B319F3">
        <w:rPr>
          <w:rFonts w:eastAsia="Roboto"/>
        </w:rPr>
        <w:t>Novērtēt avārijas situāciju un to novēršanas iespējas esošajā sistēmā.</w:t>
      </w:r>
    </w:p>
    <w:p w14:paraId="6DF6CFD1" w14:textId="77777777" w:rsidR="00FD252D" w:rsidRPr="00B319F3" w:rsidRDefault="00FD252D" w:rsidP="00FD252D">
      <w:pPr>
        <w:pBdr>
          <w:top w:val="none" w:sz="0" w:space="0" w:color="D9D9E3"/>
          <w:left w:val="none" w:sz="0" w:space="0" w:color="D9D9E3"/>
          <w:bottom w:val="none" w:sz="0" w:space="0" w:color="D9D9E3"/>
          <w:right w:val="none" w:sz="0" w:space="0" w:color="D9D9E3"/>
          <w:between w:val="none" w:sz="0" w:space="0" w:color="D9D9E3"/>
        </w:pBdr>
        <w:spacing w:after="300"/>
        <w:ind w:firstLine="426"/>
        <w:rPr>
          <w:rFonts w:eastAsia="Roboto"/>
        </w:rPr>
      </w:pPr>
      <w:bookmarkStart w:id="2" w:name="_f419p9jrezp2" w:colFirst="0" w:colLast="0"/>
      <w:bookmarkEnd w:id="2"/>
      <w:r w:rsidRPr="00B319F3">
        <w:rPr>
          <w:rFonts w:eastAsia="Roboto"/>
        </w:rPr>
        <w:t>Balstoties uz veikto analīzi, jāizstrādā konkrēti uzlabojumu priekšlikumi, lai nodrošinātu sistēmas efektivitātes un drošības uzlabojumus.</w:t>
      </w:r>
    </w:p>
    <w:p w14:paraId="308F6C41" w14:textId="77777777" w:rsidR="00FD252D" w:rsidRPr="00B319F3" w:rsidRDefault="00FD252D" w:rsidP="00FD252D">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Efektivitātes uzlabošana:</w:t>
      </w:r>
    </w:p>
    <w:p w14:paraId="0938BFAD" w14:textId="77777777" w:rsidR="00FD252D" w:rsidRPr="00B319F3" w:rsidRDefault="00FD252D" w:rsidP="00FD252D">
      <w:pPr>
        <w:numPr>
          <w:ilvl w:val="1"/>
          <w:numId w:val="8"/>
        </w:numPr>
        <w:pBdr>
          <w:top w:val="none" w:sz="0" w:space="0" w:color="D9D9E3"/>
          <w:left w:val="none" w:sz="0" w:space="0" w:color="D9D9E3"/>
          <w:bottom w:val="none" w:sz="0" w:space="0" w:color="D9D9E3"/>
          <w:right w:val="none" w:sz="0" w:space="0" w:color="D9D9E3"/>
          <w:between w:val="none" w:sz="0" w:space="0" w:color="D9D9E3"/>
        </w:pBdr>
        <w:spacing w:after="0"/>
        <w:ind w:left="851"/>
      </w:pPr>
      <w:r w:rsidRPr="00B319F3">
        <w:rPr>
          <w:rFonts w:eastAsia="Roboto"/>
        </w:rPr>
        <w:t xml:space="preserve">Ieteikt modernas un enerģiju taupošas iekārtas, piemēram, jaunākas paaudzes </w:t>
      </w:r>
      <w:proofErr w:type="spellStart"/>
      <w:r w:rsidRPr="00B319F3">
        <w:rPr>
          <w:rFonts w:eastAsia="Roboto"/>
        </w:rPr>
        <w:t>siltummaiņus</w:t>
      </w:r>
      <w:proofErr w:type="spellEnd"/>
      <w:r w:rsidRPr="00B319F3">
        <w:rPr>
          <w:rFonts w:eastAsia="Roboto"/>
        </w:rPr>
        <w:t xml:space="preserve"> un sūkņus;</w:t>
      </w:r>
    </w:p>
    <w:p w14:paraId="611DFCF4" w14:textId="77777777" w:rsidR="00FD252D" w:rsidRPr="00B319F3" w:rsidRDefault="00FD252D" w:rsidP="00FD252D">
      <w:pPr>
        <w:numPr>
          <w:ilvl w:val="1"/>
          <w:numId w:val="8"/>
        </w:numPr>
        <w:pBdr>
          <w:top w:val="none" w:sz="0" w:space="0" w:color="D9D9E3"/>
          <w:left w:val="none" w:sz="0" w:space="0" w:color="D9D9E3"/>
          <w:bottom w:val="none" w:sz="0" w:space="0" w:color="D9D9E3"/>
          <w:right w:val="none" w:sz="0" w:space="0" w:color="D9D9E3"/>
          <w:between w:val="none" w:sz="0" w:space="0" w:color="D9D9E3"/>
        </w:pBdr>
        <w:spacing w:after="0"/>
        <w:ind w:left="851"/>
      </w:pPr>
      <w:r w:rsidRPr="00B319F3">
        <w:rPr>
          <w:rFonts w:eastAsia="Roboto"/>
        </w:rPr>
        <w:t>Uzlabot siltumizolāciju, lai samazinātu siltuma zudumus.</w:t>
      </w:r>
    </w:p>
    <w:p w14:paraId="567E03D1" w14:textId="77777777" w:rsidR="00FD252D" w:rsidRPr="00B319F3" w:rsidRDefault="00FD252D" w:rsidP="00FD252D">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Ilgtermiņa plānošana:</w:t>
      </w:r>
    </w:p>
    <w:p w14:paraId="3B654756" w14:textId="77777777" w:rsidR="00FD252D" w:rsidRPr="00B319F3" w:rsidRDefault="00FD252D" w:rsidP="00FD252D">
      <w:pPr>
        <w:numPr>
          <w:ilvl w:val="1"/>
          <w:numId w:val="8"/>
        </w:numPr>
        <w:pBdr>
          <w:top w:val="none" w:sz="0" w:space="0" w:color="D9D9E3"/>
          <w:left w:val="none" w:sz="0" w:space="0" w:color="D9D9E3"/>
          <w:bottom w:val="none" w:sz="0" w:space="0" w:color="D9D9E3"/>
          <w:right w:val="none" w:sz="0" w:space="0" w:color="D9D9E3"/>
          <w:between w:val="none" w:sz="0" w:space="0" w:color="D9D9E3"/>
        </w:pBdr>
        <w:spacing w:after="0"/>
        <w:ind w:left="851"/>
      </w:pPr>
      <w:r w:rsidRPr="00B319F3">
        <w:rPr>
          <w:rFonts w:eastAsia="Roboto"/>
        </w:rPr>
        <w:t>Izstrādāt priekšlikumus ilgtermiņa uzturēšanai un apkopei, lai nodrošinātu sistēmas ilgtspējīgu darbību;</w:t>
      </w:r>
    </w:p>
    <w:p w14:paraId="376E82FD" w14:textId="77777777" w:rsidR="00FD252D" w:rsidRPr="00B319F3" w:rsidRDefault="00FD252D" w:rsidP="00FD252D">
      <w:pPr>
        <w:numPr>
          <w:ilvl w:val="1"/>
          <w:numId w:val="8"/>
        </w:numPr>
        <w:pBdr>
          <w:top w:val="none" w:sz="0" w:space="0" w:color="D9D9E3"/>
          <w:left w:val="none" w:sz="0" w:space="0" w:color="D9D9E3"/>
          <w:bottom w:val="none" w:sz="0" w:space="0" w:color="D9D9E3"/>
          <w:right w:val="none" w:sz="0" w:space="0" w:color="D9D9E3"/>
          <w:between w:val="none" w:sz="0" w:space="0" w:color="D9D9E3"/>
        </w:pBdr>
        <w:spacing w:after="300"/>
        <w:ind w:left="851"/>
      </w:pPr>
      <w:r w:rsidRPr="00B319F3">
        <w:rPr>
          <w:rFonts w:eastAsia="Roboto"/>
        </w:rPr>
        <w:t>Novērtēt iespējamās sistēmas paplašināšanas vai modernizācijas iespējas nākotnē.</w:t>
      </w:r>
    </w:p>
    <w:p w14:paraId="333648D6" w14:textId="53B1A9D7" w:rsidR="00FD252D" w:rsidRPr="00BF1BBA" w:rsidRDefault="00FD252D" w:rsidP="00BF1BBA">
      <w:pPr>
        <w:pBdr>
          <w:top w:val="none" w:sz="0" w:space="0" w:color="D9D9E3"/>
          <w:left w:val="none" w:sz="0" w:space="0" w:color="D9D9E3"/>
          <w:bottom w:val="none" w:sz="0" w:space="0" w:color="D9D9E3"/>
          <w:right w:val="none" w:sz="0" w:space="0" w:color="D9D9E3"/>
          <w:between w:val="none" w:sz="0" w:space="0" w:color="D9D9E3"/>
        </w:pBdr>
        <w:spacing w:before="300" w:after="300"/>
        <w:ind w:firstLine="426"/>
        <w:rPr>
          <w:rFonts w:eastAsia="Roboto"/>
        </w:rPr>
      </w:pPr>
      <w:r w:rsidRPr="00B319F3">
        <w:rPr>
          <w:rFonts w:eastAsia="Roboto"/>
        </w:rPr>
        <w:t>Pirms uzsākt rekonstrukcijas projektu detalizētu izstrādi Projektētājam ir pienākums prezentēt Pasūtītājam projektu minimālā sastāvā un saskaņot darbu konce</w:t>
      </w:r>
      <w:r>
        <w:rPr>
          <w:rFonts w:eastAsia="Roboto"/>
        </w:rPr>
        <w:t>p</w:t>
      </w:r>
      <w:r w:rsidRPr="00B319F3">
        <w:rPr>
          <w:rFonts w:eastAsia="Roboto"/>
        </w:rPr>
        <w:t>ciju un apjomi.</w:t>
      </w:r>
    </w:p>
    <w:p w14:paraId="1152A433" w14:textId="40124ABA" w:rsidR="00FD252D" w:rsidRPr="00FD252D" w:rsidRDefault="00FD252D" w:rsidP="00FD252D">
      <w:pPr>
        <w:pStyle w:val="ListParagraph"/>
        <w:numPr>
          <w:ilvl w:val="1"/>
          <w:numId w:val="1"/>
        </w:numPr>
        <w:spacing w:after="0"/>
        <w:rPr>
          <w:b/>
          <w:u w:val="single"/>
        </w:rPr>
      </w:pPr>
      <w:bookmarkStart w:id="3" w:name="_cnstbmock0jm" w:colFirst="0" w:colLast="0"/>
      <w:bookmarkEnd w:id="3"/>
      <w:r w:rsidRPr="00FD252D">
        <w:rPr>
          <w:rFonts w:eastAsia="Roboto"/>
        </w:rPr>
        <w:t>Siltumtrases shēmu izstrāde</w:t>
      </w:r>
    </w:p>
    <w:p w14:paraId="6D3C1D16" w14:textId="77777777" w:rsidR="00FD252D" w:rsidRPr="00B319F3" w:rsidRDefault="00FD252D" w:rsidP="00FD252D">
      <w:pPr>
        <w:pBdr>
          <w:top w:val="none" w:sz="0" w:space="0" w:color="D9D9E3"/>
          <w:left w:val="none" w:sz="0" w:space="0" w:color="D9D9E3"/>
          <w:bottom w:val="none" w:sz="0" w:space="0" w:color="D9D9E3"/>
          <w:right w:val="none" w:sz="0" w:space="0" w:color="D9D9E3"/>
          <w:between w:val="none" w:sz="0" w:space="0" w:color="D9D9E3"/>
        </w:pBdr>
        <w:spacing w:before="240" w:after="0"/>
        <w:ind w:firstLine="426"/>
        <w:rPr>
          <w:rFonts w:eastAsia="Roboto"/>
        </w:rPr>
      </w:pPr>
      <w:r w:rsidRPr="00B319F3">
        <w:rPr>
          <w:rFonts w:eastAsia="Roboto"/>
        </w:rPr>
        <w:t>Projektēšanas procesā ir jāizstrādā detalizētas un precīzas siltumtrases shēmas, kas turpmāk kalpos kā pamats visiem būvniecības un montāžas darbiem, nodrošinot, ka tiek ievēroti visi tehniskie un funkcionalitātes standarti.</w:t>
      </w:r>
    </w:p>
    <w:p w14:paraId="3634CF5A" w14:textId="77777777" w:rsidR="00FD252D" w:rsidRPr="00B319F3" w:rsidRDefault="00FD252D" w:rsidP="00FD252D">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Siltumtrases shēm</w:t>
      </w:r>
      <w:r>
        <w:rPr>
          <w:rFonts w:eastAsia="Roboto"/>
        </w:rPr>
        <w:t>ā</w:t>
      </w:r>
      <w:r w:rsidRPr="00B319F3">
        <w:rPr>
          <w:rFonts w:eastAsia="Roboto"/>
        </w:rPr>
        <w:t>:</w:t>
      </w:r>
    </w:p>
    <w:p w14:paraId="23037B00" w14:textId="71A0D199" w:rsidR="00FD252D" w:rsidRPr="00B319F3" w:rsidRDefault="00FD252D" w:rsidP="00FD252D">
      <w:pPr>
        <w:numPr>
          <w:ilvl w:val="1"/>
          <w:numId w:val="11"/>
        </w:numPr>
        <w:pBdr>
          <w:top w:val="none" w:sz="0" w:space="0" w:color="D9D9E3"/>
          <w:left w:val="none" w:sz="0" w:space="0" w:color="D9D9E3"/>
          <w:bottom w:val="none" w:sz="0" w:space="0" w:color="D9D9E3"/>
          <w:right w:val="none" w:sz="0" w:space="0" w:color="D9D9E3"/>
          <w:between w:val="none" w:sz="0" w:space="0" w:color="D9D9E3"/>
        </w:pBdr>
        <w:spacing w:after="0"/>
        <w:ind w:left="851" w:hanging="284"/>
      </w:pPr>
      <w:r w:rsidRPr="00B319F3">
        <w:rPr>
          <w:rFonts w:eastAsia="Roboto"/>
        </w:rPr>
        <w:t>Jāparāda siltumtrases maršruts, ieskaitot visas izmaiņas salīdzinājumā ar esošo sistēmu</w:t>
      </w:r>
      <w:r w:rsidR="0098554A">
        <w:rPr>
          <w:rFonts w:eastAsia="Roboto"/>
        </w:rPr>
        <w:t xml:space="preserve">. </w:t>
      </w:r>
      <w:r w:rsidR="0098554A">
        <w:rPr>
          <w:rFonts w:cs="Arial"/>
          <w:color w:val="000000"/>
        </w:rPr>
        <w:t>Jaunu cauruļu trasējumu pēc iespējas paredzēt vecās siltumtrases vietā vai citās vietās ar nosacījumu, ka tiks samazināti autoceļu asfaltbetona seguma bojājuma un atjaunošanas darbu apjomi.</w:t>
      </w:r>
      <w:r w:rsidRPr="00B319F3">
        <w:rPr>
          <w:rFonts w:eastAsia="Roboto"/>
        </w:rPr>
        <w:t>;</w:t>
      </w:r>
    </w:p>
    <w:p w14:paraId="57927788" w14:textId="77777777" w:rsidR="00FD252D" w:rsidRPr="00B319F3" w:rsidRDefault="00FD252D" w:rsidP="00FD252D">
      <w:pPr>
        <w:numPr>
          <w:ilvl w:val="1"/>
          <w:numId w:val="11"/>
        </w:numPr>
        <w:pBdr>
          <w:top w:val="none" w:sz="0" w:space="0" w:color="D9D9E3"/>
          <w:left w:val="none" w:sz="0" w:space="0" w:color="D9D9E3"/>
          <w:bottom w:val="none" w:sz="0" w:space="0" w:color="D9D9E3"/>
          <w:right w:val="none" w:sz="0" w:space="0" w:color="D9D9E3"/>
          <w:between w:val="none" w:sz="0" w:space="0" w:color="D9D9E3"/>
        </w:pBdr>
        <w:spacing w:after="0"/>
        <w:ind w:left="851" w:hanging="284"/>
        <w:jc w:val="left"/>
      </w:pPr>
      <w:r w:rsidRPr="00B319F3">
        <w:rPr>
          <w:rFonts w:eastAsia="Roboto"/>
        </w:rPr>
        <w:t>jāiekļauj siltumtrases cauruļu diametri, materiāli, izolācijas veidi un izvietojuma detaļas;</w:t>
      </w:r>
    </w:p>
    <w:p w14:paraId="29006FA7" w14:textId="77777777" w:rsidR="00FD252D" w:rsidRPr="00B319F3" w:rsidRDefault="00FD252D" w:rsidP="00FD252D">
      <w:pPr>
        <w:numPr>
          <w:ilvl w:val="1"/>
          <w:numId w:val="11"/>
        </w:numPr>
        <w:pBdr>
          <w:top w:val="none" w:sz="0" w:space="0" w:color="D9D9E3"/>
          <w:left w:val="none" w:sz="0" w:space="0" w:color="D9D9E3"/>
          <w:bottom w:val="none" w:sz="0" w:space="0" w:color="D9D9E3"/>
          <w:right w:val="none" w:sz="0" w:space="0" w:color="D9D9E3"/>
          <w:between w:val="none" w:sz="0" w:space="0" w:color="D9D9E3"/>
        </w:pBdr>
        <w:spacing w:after="0"/>
        <w:ind w:left="851" w:hanging="284"/>
      </w:pPr>
      <w:r w:rsidRPr="00B319F3">
        <w:rPr>
          <w:rFonts w:eastAsia="Roboto"/>
        </w:rPr>
        <w:t>Jānorāda visi siltumtrases uzstādīšanas tehniskie parametri, piemēram, dziļums, aizsardzība pret koroziju un termiskā izolācija.</w:t>
      </w:r>
    </w:p>
    <w:p w14:paraId="10C82BF1" w14:textId="77777777" w:rsidR="00FD252D" w:rsidRPr="00B319F3" w:rsidRDefault="00FD252D" w:rsidP="00BF1BBA">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Koord</w:t>
      </w:r>
      <w:r>
        <w:rPr>
          <w:rFonts w:eastAsia="Roboto"/>
        </w:rPr>
        <w:t>i</w:t>
      </w:r>
      <w:r w:rsidRPr="00B319F3">
        <w:rPr>
          <w:rFonts w:eastAsia="Roboto"/>
        </w:rPr>
        <w:t>nācija ar citiem inženiertīkliem:</w:t>
      </w:r>
    </w:p>
    <w:p w14:paraId="6A4A80F5" w14:textId="77777777" w:rsidR="00FD252D" w:rsidRPr="00B319F3" w:rsidRDefault="00FD252D" w:rsidP="00FD252D">
      <w:pPr>
        <w:numPr>
          <w:ilvl w:val="1"/>
          <w:numId w:val="11"/>
        </w:numPr>
        <w:pBdr>
          <w:top w:val="none" w:sz="0" w:space="0" w:color="D9D9E3"/>
          <w:left w:val="none" w:sz="0" w:space="0" w:color="D9D9E3"/>
          <w:bottom w:val="none" w:sz="0" w:space="0" w:color="D9D9E3"/>
          <w:right w:val="none" w:sz="0" w:space="0" w:color="D9D9E3"/>
          <w:between w:val="none" w:sz="0" w:space="0" w:color="D9D9E3"/>
        </w:pBdr>
        <w:spacing w:after="0"/>
        <w:ind w:left="851" w:hanging="284"/>
      </w:pPr>
      <w:r w:rsidRPr="00B319F3">
        <w:rPr>
          <w:rFonts w:eastAsia="Roboto"/>
        </w:rPr>
        <w:lastRenderedPageBreak/>
        <w:t>Nepieciešama koordinācija ar citiem inženiertīkliem (piemēram, ūdensapgādes, elektroapgādes</w:t>
      </w:r>
      <w:r>
        <w:rPr>
          <w:rFonts w:eastAsia="Roboto"/>
        </w:rPr>
        <w:t>, siltumtrases atzari</w:t>
      </w:r>
      <w:r w:rsidRPr="00B319F3">
        <w:rPr>
          <w:rFonts w:eastAsia="Roboto"/>
        </w:rPr>
        <w:t>) un infrastruktūru, lai izvairītos no iespējamām konfliktējošām situācijām;</w:t>
      </w:r>
    </w:p>
    <w:p w14:paraId="4D4B0C36" w14:textId="474230FD" w:rsidR="00FD252D" w:rsidRPr="00FD252D" w:rsidRDefault="00FD252D" w:rsidP="00912343">
      <w:pPr>
        <w:pStyle w:val="ListParagraph"/>
        <w:spacing w:before="240" w:after="0"/>
        <w:ind w:left="0" w:firstLine="426"/>
        <w:rPr>
          <w:b/>
          <w:u w:val="single"/>
        </w:rPr>
      </w:pPr>
      <w:r w:rsidRPr="00B319F3">
        <w:rPr>
          <w:rFonts w:eastAsia="Roboto"/>
        </w:rPr>
        <w:t>Jāiekļauj informācija par jebkādiem specifiskiem apstākļiem vai ierobežojumiem, kas saistīti ar projektēšanas vietu.</w:t>
      </w:r>
    </w:p>
    <w:p w14:paraId="474ADAD2" w14:textId="6E45E526" w:rsidR="00FD252D" w:rsidRPr="001003AB" w:rsidRDefault="00BF1BBA" w:rsidP="00912343">
      <w:pPr>
        <w:pStyle w:val="ListParagraph"/>
        <w:numPr>
          <w:ilvl w:val="1"/>
          <w:numId w:val="1"/>
        </w:numPr>
        <w:spacing w:before="240"/>
        <w:rPr>
          <w:b/>
          <w:u w:val="single"/>
        </w:rPr>
      </w:pPr>
      <w:r w:rsidRPr="00B319F3">
        <w:rPr>
          <w:rFonts w:eastAsia="Roboto"/>
        </w:rPr>
        <w:t>Tehniskie aprēķini:</w:t>
      </w:r>
    </w:p>
    <w:p w14:paraId="4CE45430" w14:textId="77777777" w:rsidR="00BF1BBA" w:rsidRPr="00B319F3" w:rsidRDefault="00BF1BBA" w:rsidP="00BF1BBA">
      <w:pPr>
        <w:pStyle w:val="ListParagraph"/>
        <w:numPr>
          <w:ilvl w:val="0"/>
          <w:numId w:val="17"/>
        </w:numPr>
        <w:pBdr>
          <w:top w:val="none" w:sz="0" w:space="0" w:color="D9D9E3"/>
          <w:left w:val="none" w:sz="0" w:space="0" w:color="D9D9E3"/>
          <w:bottom w:val="none" w:sz="0" w:space="0" w:color="D9D9E3"/>
          <w:right w:val="none" w:sz="0" w:space="0" w:color="D9D9E3"/>
          <w:between w:val="none" w:sz="0" w:space="0" w:color="D9D9E3"/>
        </w:pBdr>
        <w:spacing w:after="0"/>
      </w:pPr>
      <w:r w:rsidRPr="00BF1BBA">
        <w:rPr>
          <w:rFonts w:eastAsia="Roboto"/>
        </w:rPr>
        <w:t>Detalizēti aprēķini siltuma zudumiem, cauruļu izmēriem, plūsmas ātrumiem un spiediena zudumiem;</w:t>
      </w:r>
    </w:p>
    <w:p w14:paraId="6E7E9FE8" w14:textId="77777777" w:rsidR="00BF1BBA" w:rsidRPr="00B319F3" w:rsidRDefault="00BF1BBA" w:rsidP="00BF1BBA">
      <w:pPr>
        <w:pStyle w:val="ListParagraph"/>
        <w:numPr>
          <w:ilvl w:val="0"/>
          <w:numId w:val="17"/>
        </w:numPr>
        <w:pBdr>
          <w:top w:val="none" w:sz="0" w:space="0" w:color="D9D9E3"/>
          <w:left w:val="none" w:sz="0" w:space="0" w:color="D9D9E3"/>
          <w:bottom w:val="none" w:sz="0" w:space="0" w:color="D9D9E3"/>
          <w:right w:val="none" w:sz="0" w:space="0" w:color="D9D9E3"/>
          <w:between w:val="none" w:sz="0" w:space="0" w:color="D9D9E3"/>
        </w:pBdr>
        <w:spacing w:after="0"/>
      </w:pPr>
      <w:r w:rsidRPr="00BF1BBA">
        <w:rPr>
          <w:rFonts w:eastAsia="Roboto"/>
        </w:rPr>
        <w:t>Aprēķini jāveic atbilstoši spēkā esošiem normatīviem un standartiem.</w:t>
      </w:r>
    </w:p>
    <w:p w14:paraId="3EC8B168" w14:textId="08EB3F47" w:rsidR="00BF1BBA" w:rsidRPr="00BF1BBA" w:rsidRDefault="00BF1BBA" w:rsidP="00912343">
      <w:pPr>
        <w:pStyle w:val="ListParagraph"/>
        <w:numPr>
          <w:ilvl w:val="1"/>
          <w:numId w:val="1"/>
        </w:numPr>
        <w:spacing w:before="240"/>
        <w:rPr>
          <w:b/>
          <w:u w:val="single"/>
        </w:rPr>
      </w:pPr>
      <w:proofErr w:type="spellStart"/>
      <w:r w:rsidRPr="00B319F3">
        <w:rPr>
          <w:rFonts w:eastAsia="Roboto"/>
        </w:rPr>
        <w:t>Siltumslodzes</w:t>
      </w:r>
      <w:proofErr w:type="spellEnd"/>
      <w:r w:rsidRPr="00B319F3">
        <w:rPr>
          <w:rFonts w:eastAsia="Roboto"/>
        </w:rPr>
        <w:t xml:space="preserve"> aprēķins:</w:t>
      </w:r>
    </w:p>
    <w:p w14:paraId="73CE89D6" w14:textId="77777777" w:rsidR="00BF1BBA" w:rsidRPr="00B319F3" w:rsidRDefault="00BF1BBA" w:rsidP="00BF1BBA">
      <w:pPr>
        <w:pStyle w:val="ListParagraph"/>
        <w:numPr>
          <w:ilvl w:val="0"/>
          <w:numId w:val="18"/>
        </w:numPr>
        <w:pBdr>
          <w:top w:val="none" w:sz="0" w:space="0" w:color="D9D9E3"/>
          <w:left w:val="none" w:sz="0" w:space="0" w:color="D9D9E3"/>
          <w:bottom w:val="none" w:sz="0" w:space="0" w:color="D9D9E3"/>
          <w:right w:val="none" w:sz="0" w:space="0" w:color="D9D9E3"/>
          <w:between w:val="none" w:sz="0" w:space="0" w:color="D9D9E3"/>
        </w:pBdr>
        <w:spacing w:after="0"/>
      </w:pPr>
      <w:r w:rsidRPr="00BF1BBA">
        <w:rPr>
          <w:rFonts w:eastAsia="Roboto"/>
        </w:rPr>
        <w:t xml:space="preserve">Jāveic precīzi </w:t>
      </w:r>
      <w:proofErr w:type="spellStart"/>
      <w:r w:rsidRPr="00BF1BBA">
        <w:rPr>
          <w:rFonts w:eastAsia="Roboto"/>
        </w:rPr>
        <w:t>siltumslodzes</w:t>
      </w:r>
      <w:proofErr w:type="spellEnd"/>
      <w:r w:rsidRPr="00BF1BBA">
        <w:rPr>
          <w:rFonts w:eastAsia="Roboto"/>
        </w:rPr>
        <w:t xml:space="preserve"> aprēķini, ņemot vērā ēkas siltumizturību un izmantošanas veidu;</w:t>
      </w:r>
    </w:p>
    <w:p w14:paraId="558AD42C" w14:textId="77777777" w:rsidR="00BF1BBA" w:rsidRPr="00B319F3" w:rsidRDefault="00BF1BBA" w:rsidP="00BF1BBA">
      <w:pPr>
        <w:pStyle w:val="ListParagraph"/>
        <w:numPr>
          <w:ilvl w:val="0"/>
          <w:numId w:val="18"/>
        </w:numPr>
        <w:pBdr>
          <w:top w:val="none" w:sz="0" w:space="0" w:color="D9D9E3"/>
          <w:left w:val="none" w:sz="0" w:space="0" w:color="D9D9E3"/>
          <w:bottom w:val="none" w:sz="0" w:space="0" w:color="D9D9E3"/>
          <w:right w:val="none" w:sz="0" w:space="0" w:color="D9D9E3"/>
          <w:between w:val="none" w:sz="0" w:space="0" w:color="D9D9E3"/>
        </w:pBdr>
        <w:spacing w:after="0"/>
      </w:pPr>
      <w:r w:rsidRPr="00BF1BBA">
        <w:rPr>
          <w:rFonts w:eastAsia="Roboto"/>
        </w:rPr>
        <w:t>Jāņem vērā ģeogrāfiskais reģions, āra temperatūras izmaiņas un vēlamā iekštelpu temperatūra.</w:t>
      </w:r>
    </w:p>
    <w:p w14:paraId="1626B819" w14:textId="69EF1E20" w:rsidR="00BF1BBA" w:rsidRPr="001003AB" w:rsidRDefault="001003AB" w:rsidP="00FD252D">
      <w:pPr>
        <w:pStyle w:val="ListParagraph"/>
        <w:numPr>
          <w:ilvl w:val="1"/>
          <w:numId w:val="1"/>
        </w:numPr>
        <w:spacing w:after="0"/>
        <w:rPr>
          <w:b/>
          <w:u w:val="single"/>
        </w:rPr>
      </w:pPr>
      <w:r w:rsidRPr="00B319F3">
        <w:rPr>
          <w:rFonts w:eastAsia="Roboto"/>
        </w:rPr>
        <w:t>Hidrauliskie aprēķini:</w:t>
      </w:r>
    </w:p>
    <w:p w14:paraId="7A568DA6" w14:textId="77777777" w:rsidR="001003AB" w:rsidRPr="00B319F3" w:rsidRDefault="001003AB" w:rsidP="001003AB">
      <w:pPr>
        <w:pStyle w:val="ListParagraph"/>
        <w:numPr>
          <w:ilvl w:val="0"/>
          <w:numId w:val="19"/>
        </w:numPr>
        <w:pBdr>
          <w:top w:val="none" w:sz="0" w:space="0" w:color="D9D9E3"/>
          <w:left w:val="none" w:sz="0" w:space="0" w:color="D9D9E3"/>
          <w:bottom w:val="none" w:sz="0" w:space="0" w:color="D9D9E3"/>
          <w:right w:val="none" w:sz="0" w:space="0" w:color="D9D9E3"/>
          <w:between w:val="none" w:sz="0" w:space="0" w:color="D9D9E3"/>
        </w:pBdr>
        <w:spacing w:after="0"/>
      </w:pPr>
      <w:r w:rsidRPr="001003AB">
        <w:rPr>
          <w:rFonts w:eastAsia="Roboto"/>
        </w:rPr>
        <w:t>Hidrauliskie aprēķini siltumtrases sistēmai, ieskaitot plūsmas ātrumu, spiedienu un cauruļu pretestību;</w:t>
      </w:r>
    </w:p>
    <w:p w14:paraId="35D1E683" w14:textId="658506EC" w:rsidR="001003AB" w:rsidRPr="001003AB" w:rsidRDefault="001003AB" w:rsidP="001003AB">
      <w:pPr>
        <w:pStyle w:val="ListParagraph"/>
        <w:numPr>
          <w:ilvl w:val="0"/>
          <w:numId w:val="19"/>
        </w:numPr>
        <w:spacing w:after="0"/>
        <w:rPr>
          <w:b/>
          <w:u w:val="single"/>
        </w:rPr>
      </w:pPr>
      <w:r w:rsidRPr="00B319F3">
        <w:rPr>
          <w:rFonts w:eastAsia="Roboto"/>
        </w:rPr>
        <w:t>Jāņem vērā cauruļu diametri, garums un materiāls, lai nodrošinātu optimālu siltumnesēja plūsmu.</w:t>
      </w:r>
    </w:p>
    <w:p w14:paraId="2A1A812D" w14:textId="3497B1AB" w:rsidR="001003AB" w:rsidRPr="001003AB" w:rsidRDefault="001003AB" w:rsidP="00FD252D">
      <w:pPr>
        <w:pStyle w:val="ListParagraph"/>
        <w:numPr>
          <w:ilvl w:val="1"/>
          <w:numId w:val="1"/>
        </w:numPr>
        <w:spacing w:after="0"/>
        <w:rPr>
          <w:b/>
          <w:u w:val="single"/>
        </w:rPr>
      </w:pPr>
      <w:r w:rsidRPr="00B319F3">
        <w:rPr>
          <w:rFonts w:eastAsia="Roboto"/>
        </w:rPr>
        <w:t>Siltumenerģijas piegādes drošums:</w:t>
      </w:r>
    </w:p>
    <w:p w14:paraId="54C88B41" w14:textId="77777777" w:rsidR="001003AB" w:rsidRPr="00B319F3" w:rsidRDefault="001003AB" w:rsidP="001003AB">
      <w:pPr>
        <w:pStyle w:val="ListParagraph"/>
        <w:numPr>
          <w:ilvl w:val="0"/>
          <w:numId w:val="21"/>
        </w:numPr>
        <w:pBdr>
          <w:top w:val="none" w:sz="0" w:space="0" w:color="D9D9E3"/>
          <w:left w:val="none" w:sz="0" w:space="0" w:color="D9D9E3"/>
          <w:bottom w:val="none" w:sz="0" w:space="0" w:color="D9D9E3"/>
          <w:right w:val="none" w:sz="0" w:space="0" w:color="D9D9E3"/>
          <w:between w:val="none" w:sz="0" w:space="0" w:color="D9D9E3"/>
        </w:pBdr>
        <w:spacing w:after="0"/>
      </w:pPr>
      <w:r w:rsidRPr="001003AB">
        <w:rPr>
          <w:rFonts w:eastAsia="Roboto"/>
        </w:rPr>
        <w:t>Jānodrošina sistēmas darbības uzticamība un drošums, veicot aprēķinus avārijas un maksimālajām slodzēm;</w:t>
      </w:r>
    </w:p>
    <w:p w14:paraId="2C9317BA" w14:textId="77777777" w:rsidR="001003AB" w:rsidRPr="00B319F3" w:rsidRDefault="001003AB" w:rsidP="001003AB">
      <w:pPr>
        <w:pStyle w:val="ListParagraph"/>
        <w:numPr>
          <w:ilvl w:val="0"/>
          <w:numId w:val="21"/>
        </w:numPr>
        <w:pBdr>
          <w:top w:val="none" w:sz="0" w:space="0" w:color="D9D9E3"/>
          <w:left w:val="none" w:sz="0" w:space="0" w:color="D9D9E3"/>
          <w:bottom w:val="none" w:sz="0" w:space="0" w:color="D9D9E3"/>
          <w:right w:val="none" w:sz="0" w:space="0" w:color="D9D9E3"/>
          <w:between w:val="none" w:sz="0" w:space="0" w:color="D9D9E3"/>
        </w:pBdr>
        <w:spacing w:after="0"/>
      </w:pPr>
      <w:r w:rsidRPr="001003AB">
        <w:rPr>
          <w:rFonts w:eastAsia="Roboto"/>
        </w:rPr>
        <w:t>Jāapsver iespējamās neparedzētas situācijas un to ietekme uz sistēmas efektivitāti.</w:t>
      </w:r>
    </w:p>
    <w:p w14:paraId="6071FA06" w14:textId="5ACDEF30" w:rsidR="001003AB" w:rsidRPr="001003AB" w:rsidRDefault="001003AB" w:rsidP="00FD252D">
      <w:pPr>
        <w:pStyle w:val="ListParagraph"/>
        <w:numPr>
          <w:ilvl w:val="1"/>
          <w:numId w:val="1"/>
        </w:numPr>
        <w:spacing w:after="0"/>
        <w:rPr>
          <w:b/>
          <w:iCs/>
        </w:rPr>
      </w:pPr>
      <w:r w:rsidRPr="001003AB">
        <w:rPr>
          <w:rFonts w:cs="Arial"/>
          <w:iCs/>
        </w:rPr>
        <w:t>Prasības telpu mikroklimatam:</w:t>
      </w:r>
    </w:p>
    <w:p w14:paraId="6F4CF5C5" w14:textId="77777777" w:rsidR="001003AB" w:rsidRDefault="001003AB" w:rsidP="00912343">
      <w:pPr>
        <w:pStyle w:val="ListParagraph"/>
        <w:spacing w:before="240" w:after="0"/>
        <w:ind w:left="0" w:firstLine="426"/>
        <w:rPr>
          <w:rFonts w:eastAsia="Calibri" w:cs="Arial"/>
        </w:rPr>
      </w:pPr>
      <w:r w:rsidRPr="004C63B8">
        <w:rPr>
          <w:rFonts w:eastAsia="Calibri" w:cs="Arial"/>
        </w:rPr>
        <w:t>Veicot būvprojekta izstrādi, ievērot šādas telpu mikroklimata prasības laika periodam bez logu atvēršanas.</w:t>
      </w:r>
    </w:p>
    <w:tbl>
      <w:tblPr>
        <w:tblStyle w:val="TableGrid"/>
        <w:tblW w:w="0" w:type="auto"/>
        <w:tblLook w:val="04A0" w:firstRow="1" w:lastRow="0" w:firstColumn="1" w:lastColumn="0" w:noHBand="0" w:noVBand="1"/>
      </w:tblPr>
      <w:tblGrid>
        <w:gridCol w:w="534"/>
        <w:gridCol w:w="2924"/>
        <w:gridCol w:w="2209"/>
        <w:gridCol w:w="1891"/>
        <w:gridCol w:w="1786"/>
      </w:tblGrid>
      <w:tr w:rsidR="001003AB" w14:paraId="26219BC9" w14:textId="77777777" w:rsidTr="00500C96">
        <w:tc>
          <w:tcPr>
            <w:tcW w:w="534" w:type="dxa"/>
          </w:tcPr>
          <w:p w14:paraId="767D75E8" w14:textId="77777777" w:rsidR="001003AB" w:rsidRPr="0082505E" w:rsidRDefault="001003AB" w:rsidP="00500C96">
            <w:pPr>
              <w:pStyle w:val="ListParagraph"/>
              <w:ind w:left="0"/>
              <w:jc w:val="center"/>
              <w:rPr>
                <w:b/>
              </w:rPr>
            </w:pPr>
            <w:r w:rsidRPr="0082505E">
              <w:rPr>
                <w:b/>
              </w:rPr>
              <w:t>Nr. p/k</w:t>
            </w:r>
          </w:p>
        </w:tc>
        <w:tc>
          <w:tcPr>
            <w:tcW w:w="2976" w:type="dxa"/>
          </w:tcPr>
          <w:p w14:paraId="4621427D" w14:textId="77777777" w:rsidR="001003AB" w:rsidRPr="0082505E" w:rsidRDefault="001003AB" w:rsidP="00500C96">
            <w:pPr>
              <w:pStyle w:val="ListParagraph"/>
              <w:ind w:left="0"/>
              <w:jc w:val="center"/>
              <w:rPr>
                <w:b/>
              </w:rPr>
            </w:pPr>
            <w:r w:rsidRPr="0082505E">
              <w:rPr>
                <w:b/>
              </w:rPr>
              <w:t>Telpu grupa</w:t>
            </w:r>
          </w:p>
        </w:tc>
        <w:tc>
          <w:tcPr>
            <w:tcW w:w="2232" w:type="dxa"/>
          </w:tcPr>
          <w:p w14:paraId="05007CF8" w14:textId="77777777" w:rsidR="001003AB" w:rsidRPr="00105A42" w:rsidRDefault="001003AB" w:rsidP="00500C96">
            <w:pPr>
              <w:pStyle w:val="ListParagraph"/>
              <w:ind w:left="0"/>
              <w:jc w:val="center"/>
              <w:rPr>
                <w:rFonts w:eastAsia="Times New Roman" w:cs="Arial"/>
                <w:b/>
                <w:lang w:eastAsia="lv-LV"/>
              </w:rPr>
            </w:pPr>
            <w:r w:rsidRPr="00105A42">
              <w:rPr>
                <w:rFonts w:eastAsia="Times New Roman" w:cs="Arial"/>
                <w:b/>
                <w:lang w:eastAsia="lv-LV"/>
              </w:rPr>
              <w:t>Gaisa temperatūra</w:t>
            </w:r>
          </w:p>
          <w:p w14:paraId="7EC6FB79" w14:textId="77777777" w:rsidR="001003AB" w:rsidRPr="007E7615" w:rsidRDefault="001003AB" w:rsidP="00500C96">
            <w:pPr>
              <w:pStyle w:val="ListParagraph"/>
              <w:ind w:left="0"/>
              <w:jc w:val="center"/>
              <w:rPr>
                <w:b/>
              </w:rPr>
            </w:pPr>
            <w:r w:rsidRPr="00105A42">
              <w:rPr>
                <w:rFonts w:eastAsia="Times New Roman" w:cs="Arial"/>
                <w:b/>
                <w:lang w:eastAsia="lv-LV"/>
              </w:rPr>
              <w:t>(C°)</w:t>
            </w:r>
          </w:p>
        </w:tc>
        <w:tc>
          <w:tcPr>
            <w:tcW w:w="1914" w:type="dxa"/>
          </w:tcPr>
          <w:p w14:paraId="32AA58CE" w14:textId="77777777" w:rsidR="001003AB" w:rsidRPr="007E7615" w:rsidRDefault="001003AB" w:rsidP="00500C96">
            <w:pPr>
              <w:pStyle w:val="ListParagraph"/>
              <w:ind w:left="0"/>
              <w:jc w:val="center"/>
              <w:rPr>
                <w:b/>
              </w:rPr>
            </w:pPr>
            <w:r w:rsidRPr="00105A42">
              <w:rPr>
                <w:rFonts w:eastAsia="Times New Roman" w:cs="Arial"/>
                <w:b/>
                <w:lang w:eastAsia="lv-LV"/>
              </w:rPr>
              <w:t>Gaisa relatīvais mitrums (%)</w:t>
            </w:r>
          </w:p>
        </w:tc>
        <w:tc>
          <w:tcPr>
            <w:tcW w:w="1808" w:type="dxa"/>
          </w:tcPr>
          <w:p w14:paraId="4C1D9673" w14:textId="77777777" w:rsidR="001003AB" w:rsidRPr="007E7615" w:rsidRDefault="001003AB" w:rsidP="00500C96">
            <w:pPr>
              <w:pStyle w:val="ListParagraph"/>
              <w:ind w:left="0"/>
              <w:jc w:val="center"/>
              <w:rPr>
                <w:b/>
              </w:rPr>
            </w:pPr>
            <w:r w:rsidRPr="00105A42">
              <w:rPr>
                <w:rFonts w:eastAsia="Times New Roman" w:cs="Arial"/>
                <w:b/>
                <w:lang w:eastAsia="lv-LV"/>
              </w:rPr>
              <w:t>Gaisa kustības ātrums (m/s)</w:t>
            </w:r>
          </w:p>
        </w:tc>
      </w:tr>
      <w:tr w:rsidR="001003AB" w14:paraId="348F43EB" w14:textId="77777777" w:rsidTr="00500C96">
        <w:tc>
          <w:tcPr>
            <w:tcW w:w="534" w:type="dxa"/>
          </w:tcPr>
          <w:p w14:paraId="726237F9" w14:textId="77777777" w:rsidR="001003AB" w:rsidRPr="0082505E" w:rsidRDefault="001003AB" w:rsidP="00500C96">
            <w:pPr>
              <w:pStyle w:val="ListParagraph"/>
              <w:ind w:left="0"/>
            </w:pPr>
            <w:r>
              <w:t>1.</w:t>
            </w:r>
          </w:p>
        </w:tc>
        <w:tc>
          <w:tcPr>
            <w:tcW w:w="2976" w:type="dxa"/>
          </w:tcPr>
          <w:p w14:paraId="3D0A3003" w14:textId="77777777" w:rsidR="001003AB" w:rsidRPr="0082505E" w:rsidRDefault="001003AB" w:rsidP="00500C96">
            <w:pPr>
              <w:pStyle w:val="ListParagraph"/>
              <w:ind w:left="0"/>
            </w:pPr>
            <w:r>
              <w:t>Ražošanas telpas</w:t>
            </w:r>
          </w:p>
        </w:tc>
        <w:tc>
          <w:tcPr>
            <w:tcW w:w="2232" w:type="dxa"/>
            <w:vAlign w:val="center"/>
          </w:tcPr>
          <w:p w14:paraId="4AE0B3F0" w14:textId="77777777" w:rsidR="001003AB" w:rsidRPr="007E7615" w:rsidRDefault="001003AB" w:rsidP="00500C96">
            <w:pPr>
              <w:pStyle w:val="ListParagraph"/>
              <w:ind w:left="0"/>
              <w:jc w:val="center"/>
            </w:pPr>
            <w:r w:rsidRPr="00105A42">
              <w:rPr>
                <w:rFonts w:eastAsia="Times New Roman" w:cs="Arial"/>
                <w:sz w:val="20"/>
                <w:szCs w:val="20"/>
                <w:lang w:eastAsia="lv-LV"/>
              </w:rPr>
              <w:t>13,0–21,0</w:t>
            </w:r>
          </w:p>
        </w:tc>
        <w:tc>
          <w:tcPr>
            <w:tcW w:w="1914" w:type="dxa"/>
            <w:vAlign w:val="center"/>
          </w:tcPr>
          <w:p w14:paraId="2963D7A7" w14:textId="77777777" w:rsidR="001003AB" w:rsidRPr="007E7615" w:rsidRDefault="001003AB" w:rsidP="00500C96">
            <w:pPr>
              <w:pStyle w:val="ListParagraph"/>
              <w:ind w:left="0"/>
              <w:jc w:val="center"/>
            </w:pPr>
            <w:r w:rsidRPr="00105A42">
              <w:rPr>
                <w:rFonts w:eastAsia="Times New Roman" w:cs="Arial"/>
                <w:sz w:val="20"/>
                <w:szCs w:val="20"/>
                <w:lang w:eastAsia="lv-LV"/>
              </w:rPr>
              <w:t>30–70</w:t>
            </w:r>
          </w:p>
        </w:tc>
        <w:tc>
          <w:tcPr>
            <w:tcW w:w="1808" w:type="dxa"/>
            <w:vAlign w:val="center"/>
          </w:tcPr>
          <w:p w14:paraId="7654F6DC" w14:textId="77777777" w:rsidR="001003AB" w:rsidRPr="007E7615" w:rsidRDefault="001003AB" w:rsidP="00500C96">
            <w:pPr>
              <w:pStyle w:val="ListParagraph"/>
              <w:ind w:left="0"/>
              <w:jc w:val="center"/>
            </w:pPr>
            <w:r w:rsidRPr="00105A42">
              <w:rPr>
                <w:rFonts w:eastAsia="Times New Roman" w:cs="Arial"/>
                <w:sz w:val="20"/>
                <w:szCs w:val="20"/>
                <w:lang w:eastAsia="lv-LV"/>
              </w:rPr>
              <w:t>0,2–0,4</w:t>
            </w:r>
          </w:p>
        </w:tc>
      </w:tr>
      <w:tr w:rsidR="001003AB" w14:paraId="3452AC3E" w14:textId="77777777" w:rsidTr="00500C96">
        <w:tc>
          <w:tcPr>
            <w:tcW w:w="534" w:type="dxa"/>
          </w:tcPr>
          <w:p w14:paraId="772D5AB8" w14:textId="77777777" w:rsidR="001003AB" w:rsidRPr="0082505E" w:rsidRDefault="001003AB" w:rsidP="00500C96">
            <w:pPr>
              <w:pStyle w:val="ListParagraph"/>
              <w:ind w:left="0"/>
            </w:pPr>
            <w:r>
              <w:t>2.</w:t>
            </w:r>
          </w:p>
        </w:tc>
        <w:tc>
          <w:tcPr>
            <w:tcW w:w="2976" w:type="dxa"/>
          </w:tcPr>
          <w:p w14:paraId="21FE4892" w14:textId="77777777" w:rsidR="001003AB" w:rsidRPr="0082505E" w:rsidRDefault="001003AB" w:rsidP="00500C96">
            <w:pPr>
              <w:pStyle w:val="ListParagraph"/>
              <w:ind w:left="0"/>
            </w:pPr>
            <w:r>
              <w:t>Ofisa telpas</w:t>
            </w:r>
          </w:p>
        </w:tc>
        <w:tc>
          <w:tcPr>
            <w:tcW w:w="2232" w:type="dxa"/>
            <w:vAlign w:val="center"/>
          </w:tcPr>
          <w:p w14:paraId="3332C91B" w14:textId="77777777" w:rsidR="001003AB" w:rsidRPr="007E7615" w:rsidRDefault="001003AB" w:rsidP="00500C96">
            <w:pPr>
              <w:pStyle w:val="ListParagraph"/>
              <w:ind w:left="0"/>
              <w:jc w:val="center"/>
            </w:pPr>
            <w:r w:rsidRPr="00105A42">
              <w:rPr>
                <w:rFonts w:eastAsia="Times New Roman" w:cs="Arial"/>
                <w:sz w:val="20"/>
                <w:szCs w:val="20"/>
                <w:lang w:eastAsia="lv-LV"/>
              </w:rPr>
              <w:t>19,0–25,0</w:t>
            </w:r>
          </w:p>
        </w:tc>
        <w:tc>
          <w:tcPr>
            <w:tcW w:w="1914" w:type="dxa"/>
            <w:vAlign w:val="center"/>
          </w:tcPr>
          <w:p w14:paraId="3E59CFE6" w14:textId="77777777" w:rsidR="001003AB" w:rsidRPr="007E7615" w:rsidRDefault="001003AB" w:rsidP="00500C96">
            <w:pPr>
              <w:pStyle w:val="ListParagraph"/>
              <w:ind w:left="0"/>
              <w:jc w:val="center"/>
            </w:pPr>
            <w:r w:rsidRPr="00105A42">
              <w:rPr>
                <w:rFonts w:eastAsia="Times New Roman" w:cs="Arial"/>
                <w:sz w:val="20"/>
                <w:szCs w:val="20"/>
                <w:lang w:eastAsia="lv-LV"/>
              </w:rPr>
              <w:t>30–70</w:t>
            </w:r>
          </w:p>
        </w:tc>
        <w:tc>
          <w:tcPr>
            <w:tcW w:w="1808" w:type="dxa"/>
            <w:vAlign w:val="center"/>
          </w:tcPr>
          <w:p w14:paraId="16898226" w14:textId="77777777" w:rsidR="001003AB" w:rsidRPr="007E7615" w:rsidRDefault="001003AB" w:rsidP="00500C96">
            <w:pPr>
              <w:pStyle w:val="ListParagraph"/>
              <w:ind w:left="0"/>
              <w:jc w:val="center"/>
            </w:pPr>
            <w:r w:rsidRPr="00105A42">
              <w:rPr>
                <w:rFonts w:eastAsia="Times New Roman" w:cs="Arial"/>
                <w:sz w:val="20"/>
                <w:szCs w:val="20"/>
                <w:lang w:eastAsia="lv-LV"/>
              </w:rPr>
              <w:t>0,05–0,15</w:t>
            </w:r>
          </w:p>
        </w:tc>
      </w:tr>
      <w:tr w:rsidR="001003AB" w14:paraId="36BCF100" w14:textId="77777777" w:rsidTr="00500C96">
        <w:tc>
          <w:tcPr>
            <w:tcW w:w="534" w:type="dxa"/>
          </w:tcPr>
          <w:p w14:paraId="62A6A874" w14:textId="77777777" w:rsidR="001003AB" w:rsidRPr="0082505E" w:rsidRDefault="001003AB" w:rsidP="00500C96">
            <w:pPr>
              <w:pStyle w:val="ListParagraph"/>
              <w:ind w:left="0"/>
            </w:pPr>
            <w:r>
              <w:t>3.</w:t>
            </w:r>
          </w:p>
        </w:tc>
        <w:tc>
          <w:tcPr>
            <w:tcW w:w="2976" w:type="dxa"/>
          </w:tcPr>
          <w:p w14:paraId="2E99537E" w14:textId="77777777" w:rsidR="001003AB" w:rsidRPr="0082505E" w:rsidRDefault="001003AB" w:rsidP="00500C96">
            <w:pPr>
              <w:pStyle w:val="ListParagraph"/>
              <w:ind w:left="0"/>
            </w:pPr>
            <w:r>
              <w:t>Sadzīves telpas</w:t>
            </w:r>
          </w:p>
        </w:tc>
        <w:tc>
          <w:tcPr>
            <w:tcW w:w="2232" w:type="dxa"/>
            <w:vAlign w:val="center"/>
          </w:tcPr>
          <w:p w14:paraId="4B24CB16" w14:textId="77777777" w:rsidR="001003AB" w:rsidRPr="007E7615" w:rsidRDefault="001003AB" w:rsidP="00500C96">
            <w:pPr>
              <w:pStyle w:val="ListParagraph"/>
              <w:ind w:left="0"/>
              <w:jc w:val="center"/>
            </w:pPr>
            <w:r w:rsidRPr="00105A42">
              <w:rPr>
                <w:rFonts w:eastAsia="Times New Roman" w:cs="Arial"/>
                <w:sz w:val="20"/>
                <w:szCs w:val="20"/>
                <w:lang w:eastAsia="lv-LV"/>
              </w:rPr>
              <w:t>19,0–25,0</w:t>
            </w:r>
          </w:p>
        </w:tc>
        <w:tc>
          <w:tcPr>
            <w:tcW w:w="1914" w:type="dxa"/>
            <w:vAlign w:val="center"/>
          </w:tcPr>
          <w:p w14:paraId="5D8FDB50" w14:textId="77777777" w:rsidR="001003AB" w:rsidRPr="007E7615" w:rsidRDefault="001003AB" w:rsidP="00500C96">
            <w:pPr>
              <w:pStyle w:val="ListParagraph"/>
              <w:ind w:left="0"/>
              <w:jc w:val="center"/>
            </w:pPr>
            <w:r w:rsidRPr="00105A42">
              <w:rPr>
                <w:rFonts w:eastAsia="Times New Roman" w:cs="Arial"/>
                <w:sz w:val="20"/>
                <w:szCs w:val="20"/>
                <w:lang w:eastAsia="lv-LV"/>
              </w:rPr>
              <w:t>30–70</w:t>
            </w:r>
          </w:p>
        </w:tc>
        <w:tc>
          <w:tcPr>
            <w:tcW w:w="1808" w:type="dxa"/>
            <w:vAlign w:val="center"/>
          </w:tcPr>
          <w:p w14:paraId="72DD8179" w14:textId="77777777" w:rsidR="001003AB" w:rsidRPr="007E7615" w:rsidRDefault="001003AB" w:rsidP="00500C96">
            <w:pPr>
              <w:pStyle w:val="ListParagraph"/>
              <w:ind w:left="0"/>
              <w:jc w:val="center"/>
            </w:pPr>
            <w:r w:rsidRPr="00105A42">
              <w:rPr>
                <w:rFonts w:eastAsia="Times New Roman" w:cs="Arial"/>
                <w:sz w:val="20"/>
                <w:szCs w:val="20"/>
                <w:lang w:eastAsia="lv-LV"/>
              </w:rPr>
              <w:t>0,05–0,15</w:t>
            </w:r>
          </w:p>
        </w:tc>
      </w:tr>
    </w:tbl>
    <w:p w14:paraId="158BE8C6" w14:textId="77777777" w:rsidR="001003AB" w:rsidRPr="001003AB" w:rsidRDefault="001003AB" w:rsidP="001003AB">
      <w:pPr>
        <w:pStyle w:val="ListParagraph"/>
        <w:spacing w:after="0"/>
        <w:ind w:left="360"/>
        <w:rPr>
          <w:b/>
          <w:iCs/>
        </w:rPr>
      </w:pPr>
    </w:p>
    <w:p w14:paraId="7EAAFB48" w14:textId="77777777" w:rsidR="00912343" w:rsidRPr="00912343" w:rsidRDefault="00912343" w:rsidP="00912343">
      <w:pPr>
        <w:pStyle w:val="ListParagraph"/>
        <w:numPr>
          <w:ilvl w:val="1"/>
          <w:numId w:val="1"/>
        </w:numPr>
        <w:spacing w:before="240"/>
        <w:ind w:left="0" w:firstLine="0"/>
        <w:rPr>
          <w:b/>
          <w:iCs/>
        </w:rPr>
      </w:pPr>
      <w:r w:rsidRPr="00B319F3">
        <w:rPr>
          <w:rFonts w:eastAsia="Roboto"/>
        </w:rPr>
        <w:t>Aprēķinu veikšanā jāizmanto dati, kurus sniedz Pasūtītājs. Ja piln</w:t>
      </w:r>
      <w:r>
        <w:rPr>
          <w:rFonts w:eastAsia="Roboto"/>
        </w:rPr>
        <w:t>v</w:t>
      </w:r>
      <w:r w:rsidRPr="00B319F3">
        <w:rPr>
          <w:rFonts w:eastAsia="Roboto"/>
        </w:rPr>
        <w:t>ērtīgiem aprēķiniem Pasūtītāja sniegtās datus nepietiek, Projektētājam ir jāveic pasākumi to gūšanai. Veicot aprēķinus jāņem vērā spēkā esošie normatīvi un standarti. Tāpat Projektētājam ir jānodrošina lai aprēķini būtu pietiekami elastīgi, lai pielāgotos iespējamām nākotnes izmaiņām sistēmas izmantošanā.</w:t>
      </w:r>
    </w:p>
    <w:p w14:paraId="127341CA" w14:textId="77777777" w:rsidR="00912343" w:rsidRPr="00912343" w:rsidRDefault="00912343" w:rsidP="00912343">
      <w:pPr>
        <w:pStyle w:val="ListParagraph"/>
        <w:spacing w:before="240"/>
        <w:ind w:left="0"/>
        <w:rPr>
          <w:b/>
          <w:iCs/>
        </w:rPr>
      </w:pPr>
    </w:p>
    <w:p w14:paraId="768BE5AC" w14:textId="2BB94C25" w:rsidR="00FD252D" w:rsidRPr="0098554A" w:rsidRDefault="00FD252D" w:rsidP="00912343">
      <w:pPr>
        <w:pStyle w:val="ListParagraph"/>
        <w:numPr>
          <w:ilvl w:val="1"/>
          <w:numId w:val="1"/>
        </w:numPr>
        <w:spacing w:before="240" w:after="0"/>
        <w:ind w:left="0" w:firstLine="0"/>
        <w:rPr>
          <w:b/>
          <w:iCs/>
        </w:rPr>
      </w:pPr>
      <w:r w:rsidRPr="00912343">
        <w:rPr>
          <w:rFonts w:eastAsia="Roboto"/>
        </w:rPr>
        <w:t>Grafiskā izstrāde:</w:t>
      </w:r>
    </w:p>
    <w:p w14:paraId="115F22A4" w14:textId="77777777" w:rsidR="0098554A" w:rsidRPr="00B319F3" w:rsidRDefault="0098554A" w:rsidP="0098554A">
      <w:pPr>
        <w:pStyle w:val="ListParagraph"/>
        <w:numPr>
          <w:ilvl w:val="0"/>
          <w:numId w:val="23"/>
        </w:numPr>
        <w:pBdr>
          <w:top w:val="none" w:sz="0" w:space="0" w:color="D9D9E3"/>
          <w:left w:val="none" w:sz="0" w:space="0" w:color="D9D9E3"/>
          <w:bottom w:val="none" w:sz="0" w:space="0" w:color="D9D9E3"/>
          <w:right w:val="none" w:sz="0" w:space="0" w:color="D9D9E3"/>
          <w:between w:val="none" w:sz="0" w:space="0" w:color="D9D9E3"/>
        </w:pBdr>
        <w:spacing w:after="0"/>
      </w:pPr>
      <w:r w:rsidRPr="0098554A">
        <w:rPr>
          <w:rFonts w:eastAsia="Roboto"/>
        </w:rPr>
        <w:t>Visas shēmas jāizstrādā grafiski skaidrā un saprotamā veidā, izmantojot standartizētas zīmējumu metodes;</w:t>
      </w:r>
    </w:p>
    <w:p w14:paraId="09C0B750" w14:textId="77777777" w:rsidR="0098554A" w:rsidRDefault="0098554A" w:rsidP="0098554A">
      <w:pPr>
        <w:pStyle w:val="ListParagraph"/>
        <w:numPr>
          <w:ilvl w:val="0"/>
          <w:numId w:val="23"/>
        </w:numPr>
        <w:pBdr>
          <w:top w:val="none" w:sz="0" w:space="0" w:color="D9D9E3"/>
          <w:left w:val="none" w:sz="0" w:space="0" w:color="D9D9E3"/>
          <w:bottom w:val="none" w:sz="0" w:space="0" w:color="D9D9E3"/>
          <w:right w:val="none" w:sz="0" w:space="0" w:color="D9D9E3"/>
          <w:between w:val="none" w:sz="0" w:space="0" w:color="D9D9E3"/>
        </w:pBdr>
        <w:spacing w:after="300"/>
        <w:rPr>
          <w:rFonts w:eastAsia="Roboto"/>
        </w:rPr>
      </w:pPr>
      <w:r w:rsidRPr="0098554A">
        <w:rPr>
          <w:rFonts w:eastAsia="Roboto"/>
        </w:rPr>
        <w:t>Shēmām jābūt viegli lasāmām un interpretējamām gan būvniecības speciālistiem, gan tehniskajiem darbiniekiem.</w:t>
      </w:r>
    </w:p>
    <w:p w14:paraId="180C312A" w14:textId="77777777" w:rsidR="0098554A" w:rsidRPr="0098554A" w:rsidRDefault="0098554A" w:rsidP="0098554A">
      <w:pPr>
        <w:pStyle w:val="ListParagraph"/>
        <w:pBdr>
          <w:top w:val="none" w:sz="0" w:space="0" w:color="D9D9E3"/>
          <w:left w:val="none" w:sz="0" w:space="0" w:color="D9D9E3"/>
          <w:bottom w:val="none" w:sz="0" w:space="0" w:color="D9D9E3"/>
          <w:right w:val="none" w:sz="0" w:space="0" w:color="D9D9E3"/>
          <w:between w:val="none" w:sz="0" w:space="0" w:color="D9D9E3"/>
        </w:pBdr>
        <w:spacing w:after="300"/>
        <w:ind w:left="1080"/>
        <w:rPr>
          <w:rFonts w:eastAsia="Roboto"/>
        </w:rPr>
      </w:pPr>
    </w:p>
    <w:p w14:paraId="55FEC536" w14:textId="1B45C043" w:rsidR="00FD252D" w:rsidRPr="0098554A" w:rsidRDefault="00FD252D" w:rsidP="0098554A">
      <w:pPr>
        <w:pStyle w:val="ListParagraph"/>
        <w:numPr>
          <w:ilvl w:val="1"/>
          <w:numId w:val="1"/>
        </w:numPr>
        <w:spacing w:before="240" w:after="0"/>
        <w:ind w:left="0" w:firstLine="0"/>
        <w:rPr>
          <w:b/>
          <w:iCs/>
        </w:rPr>
      </w:pPr>
      <w:r w:rsidRPr="0098554A">
        <w:rPr>
          <w:rFonts w:eastAsia="Roboto"/>
        </w:rPr>
        <w:t>Izmantojamo materiālu un iekārtu specifikācijas.</w:t>
      </w:r>
    </w:p>
    <w:p w14:paraId="29E09411" w14:textId="77777777" w:rsidR="00FD252D" w:rsidRPr="00B319F3" w:rsidRDefault="00FD252D" w:rsidP="0098554A">
      <w:pPr>
        <w:pBdr>
          <w:top w:val="none" w:sz="0" w:space="0" w:color="D9D9E3"/>
          <w:left w:val="none" w:sz="0" w:space="0" w:color="D9D9E3"/>
          <w:bottom w:val="none" w:sz="0" w:space="0" w:color="D9D9E3"/>
          <w:right w:val="none" w:sz="0" w:space="0" w:color="D9D9E3"/>
          <w:between w:val="none" w:sz="0" w:space="0" w:color="D9D9E3"/>
        </w:pBdr>
        <w:spacing w:after="0"/>
        <w:ind w:firstLine="426"/>
        <w:rPr>
          <w:rFonts w:eastAsia="Roboto"/>
        </w:rPr>
      </w:pPr>
      <w:r w:rsidRPr="00B319F3">
        <w:rPr>
          <w:rFonts w:eastAsia="Roboto"/>
        </w:rPr>
        <w:t>Projektētājam ir jāveic precīzu materiālu un iekārtu atlasi, lai nodrošinātu sistēmas ilgtspējību, efektivitāti un atbilstību normatīviem.</w:t>
      </w:r>
    </w:p>
    <w:p w14:paraId="279D15C9" w14:textId="77777777" w:rsidR="00FD252D" w:rsidRPr="00B319F3" w:rsidRDefault="00FD252D" w:rsidP="0098554A">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Cauruļu materiāli:</w:t>
      </w:r>
    </w:p>
    <w:p w14:paraId="5059900B" w14:textId="77777777" w:rsidR="00FD252D" w:rsidRPr="00B319F3" w:rsidRDefault="00FD252D" w:rsidP="00FD252D">
      <w:pPr>
        <w:numPr>
          <w:ilvl w:val="1"/>
          <w:numId w:val="12"/>
        </w:numPr>
        <w:pBdr>
          <w:top w:val="none" w:sz="0" w:space="0" w:color="D9D9E3"/>
          <w:left w:val="none" w:sz="0" w:space="0" w:color="D9D9E3"/>
          <w:bottom w:val="none" w:sz="0" w:space="0" w:color="D9D9E3"/>
          <w:right w:val="none" w:sz="0" w:space="0" w:color="D9D9E3"/>
          <w:between w:val="none" w:sz="0" w:space="0" w:color="D9D9E3"/>
        </w:pBdr>
        <w:spacing w:after="0"/>
        <w:ind w:left="851" w:hanging="284"/>
        <w:rPr>
          <w:rFonts w:eastAsia="Roboto"/>
        </w:rPr>
      </w:pPr>
      <w:r w:rsidRPr="00B319F3">
        <w:rPr>
          <w:rFonts w:eastAsia="Roboto"/>
        </w:rPr>
        <w:t xml:space="preserve">Jāizmanto siltumizturīgi, korozijas izturīgi un </w:t>
      </w:r>
      <w:proofErr w:type="spellStart"/>
      <w:r w:rsidRPr="00B319F3">
        <w:rPr>
          <w:rFonts w:eastAsia="Roboto"/>
        </w:rPr>
        <w:t>ilgmūžīgi</w:t>
      </w:r>
      <w:proofErr w:type="spellEnd"/>
      <w:r w:rsidRPr="00B319F3">
        <w:rPr>
          <w:rFonts w:eastAsia="Roboto"/>
        </w:rPr>
        <w:t xml:space="preserve"> materiāli, piemēram, tērauds, nerūsējošais tērauds vai augstas blīvuma polietilēns (HDPE), </w:t>
      </w:r>
      <w:proofErr w:type="spellStart"/>
      <w:r w:rsidRPr="00B319F3">
        <w:rPr>
          <w:rFonts w:eastAsia="Roboto"/>
        </w:rPr>
        <w:t>Thermo</w:t>
      </w:r>
      <w:proofErr w:type="spellEnd"/>
      <w:r w:rsidRPr="00B319F3">
        <w:rPr>
          <w:rFonts w:eastAsia="Roboto"/>
        </w:rPr>
        <w:t xml:space="preserve"> </w:t>
      </w:r>
      <w:proofErr w:type="spellStart"/>
      <w:r w:rsidRPr="00B319F3">
        <w:rPr>
          <w:rFonts w:eastAsia="Roboto"/>
        </w:rPr>
        <w:t>Twin</w:t>
      </w:r>
      <w:proofErr w:type="spellEnd"/>
      <w:r w:rsidRPr="00B319F3">
        <w:rPr>
          <w:rFonts w:eastAsia="Roboto"/>
        </w:rPr>
        <w:t xml:space="preserve"> līdz 75mm diametram un </w:t>
      </w:r>
      <w:proofErr w:type="spellStart"/>
      <w:r w:rsidRPr="00B319F3">
        <w:rPr>
          <w:rFonts w:eastAsia="Roboto"/>
        </w:rPr>
        <w:t>Thermo</w:t>
      </w:r>
      <w:proofErr w:type="spellEnd"/>
      <w:r w:rsidRPr="00B319F3">
        <w:rPr>
          <w:rFonts w:eastAsia="Roboto"/>
        </w:rPr>
        <w:t xml:space="preserve"> </w:t>
      </w:r>
      <w:proofErr w:type="spellStart"/>
      <w:r w:rsidRPr="00B319F3">
        <w:rPr>
          <w:rFonts w:eastAsia="Roboto"/>
        </w:rPr>
        <w:t>Single</w:t>
      </w:r>
      <w:proofErr w:type="spellEnd"/>
      <w:r w:rsidRPr="00B319F3">
        <w:rPr>
          <w:rFonts w:eastAsia="Roboto"/>
        </w:rPr>
        <w:t xml:space="preserve"> lielākiem diametriem;</w:t>
      </w:r>
    </w:p>
    <w:p w14:paraId="16F7CF8A" w14:textId="77777777" w:rsidR="00FD252D" w:rsidRPr="00B319F3" w:rsidRDefault="00FD252D" w:rsidP="00FD252D">
      <w:pPr>
        <w:numPr>
          <w:ilvl w:val="1"/>
          <w:numId w:val="12"/>
        </w:numPr>
        <w:pBdr>
          <w:top w:val="none" w:sz="0" w:space="0" w:color="D9D9E3"/>
          <w:left w:val="none" w:sz="0" w:space="0" w:color="D9D9E3"/>
          <w:bottom w:val="none" w:sz="0" w:space="0" w:color="D9D9E3"/>
          <w:right w:val="none" w:sz="0" w:space="0" w:color="D9D9E3"/>
          <w:between w:val="none" w:sz="0" w:space="0" w:color="D9D9E3"/>
        </w:pBdr>
        <w:spacing w:after="0"/>
        <w:ind w:left="851" w:hanging="284"/>
        <w:rPr>
          <w:rFonts w:eastAsia="Roboto"/>
        </w:rPr>
      </w:pPr>
      <w:r w:rsidRPr="00B319F3">
        <w:rPr>
          <w:rFonts w:eastAsia="Roboto"/>
        </w:rPr>
        <w:lastRenderedPageBreak/>
        <w:t>Jānodrošina atbilstība temperatūras, spiediena un ķīmiskajai izturībai attiecīgajiem standartiem.</w:t>
      </w:r>
    </w:p>
    <w:p w14:paraId="3BE196EF" w14:textId="77777777" w:rsidR="00FD252D" w:rsidRPr="00B319F3" w:rsidRDefault="00FD252D" w:rsidP="0098554A">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Izolācijas materiāli:</w:t>
      </w:r>
    </w:p>
    <w:p w14:paraId="58681255" w14:textId="77777777" w:rsidR="00FD252D" w:rsidRPr="00B319F3" w:rsidRDefault="00FD252D" w:rsidP="00FD252D">
      <w:pPr>
        <w:numPr>
          <w:ilvl w:val="1"/>
          <w:numId w:val="13"/>
        </w:numPr>
        <w:pBdr>
          <w:top w:val="none" w:sz="0" w:space="0" w:color="D9D9E3"/>
          <w:left w:val="none" w:sz="0" w:space="0" w:color="D9D9E3"/>
          <w:bottom w:val="none" w:sz="0" w:space="0" w:color="D9D9E3"/>
          <w:right w:val="none" w:sz="0" w:space="0" w:color="D9D9E3"/>
          <w:between w:val="none" w:sz="0" w:space="0" w:color="D9D9E3"/>
        </w:pBdr>
        <w:spacing w:after="0"/>
        <w:ind w:left="851" w:hanging="284"/>
        <w:rPr>
          <w:rFonts w:eastAsia="Roboto"/>
        </w:rPr>
      </w:pPr>
      <w:r w:rsidRPr="00B319F3">
        <w:rPr>
          <w:rFonts w:eastAsia="Roboto"/>
        </w:rPr>
        <w:t xml:space="preserve">Cauruļvadiem jābūt izolētiem ar materiāliem, kas nodrošina zemu </w:t>
      </w:r>
      <w:proofErr w:type="spellStart"/>
      <w:r w:rsidRPr="00B319F3">
        <w:rPr>
          <w:rFonts w:eastAsia="Roboto"/>
        </w:rPr>
        <w:t>siltumvadītspēju</w:t>
      </w:r>
      <w:proofErr w:type="spellEnd"/>
      <w:r w:rsidRPr="00B319F3">
        <w:rPr>
          <w:rFonts w:eastAsia="Roboto"/>
        </w:rPr>
        <w:t xml:space="preserve"> un </w:t>
      </w:r>
      <w:proofErr w:type="spellStart"/>
      <w:r w:rsidRPr="00B319F3">
        <w:rPr>
          <w:rFonts w:eastAsia="Roboto"/>
        </w:rPr>
        <w:t>mitrumizturību</w:t>
      </w:r>
      <w:proofErr w:type="spellEnd"/>
      <w:r w:rsidRPr="00B319F3">
        <w:rPr>
          <w:rFonts w:eastAsia="Roboto"/>
        </w:rPr>
        <w:t>;</w:t>
      </w:r>
    </w:p>
    <w:p w14:paraId="2B9439F8" w14:textId="77777777" w:rsidR="00FD252D" w:rsidRPr="00B319F3" w:rsidRDefault="00FD252D" w:rsidP="00FD252D">
      <w:pPr>
        <w:numPr>
          <w:ilvl w:val="1"/>
          <w:numId w:val="13"/>
        </w:numPr>
        <w:pBdr>
          <w:top w:val="none" w:sz="0" w:space="0" w:color="D9D9E3"/>
          <w:left w:val="none" w:sz="0" w:space="0" w:color="D9D9E3"/>
          <w:bottom w:val="none" w:sz="0" w:space="0" w:color="D9D9E3"/>
          <w:right w:val="none" w:sz="0" w:space="0" w:color="D9D9E3"/>
          <w:between w:val="none" w:sz="0" w:space="0" w:color="D9D9E3"/>
        </w:pBdr>
        <w:spacing w:after="0"/>
        <w:ind w:left="851" w:hanging="284"/>
        <w:rPr>
          <w:rFonts w:eastAsia="Roboto"/>
        </w:rPr>
      </w:pPr>
      <w:r w:rsidRPr="00B319F3">
        <w:rPr>
          <w:rFonts w:eastAsia="Roboto"/>
        </w:rPr>
        <w:t>Jāizvēlas izolācijas materiāli, kas atbilst ugunsdrošības normām un ir videi draudzīgi.</w:t>
      </w:r>
    </w:p>
    <w:p w14:paraId="7080B8EE" w14:textId="77777777" w:rsidR="00FD252D" w:rsidRPr="00B319F3" w:rsidRDefault="00FD252D" w:rsidP="0098554A">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Vārsti un armatūra:</w:t>
      </w:r>
    </w:p>
    <w:p w14:paraId="15437A80" w14:textId="77777777" w:rsidR="00FD252D" w:rsidRPr="00B319F3" w:rsidRDefault="00FD252D" w:rsidP="00FD252D">
      <w:pPr>
        <w:numPr>
          <w:ilvl w:val="1"/>
          <w:numId w:val="14"/>
        </w:numPr>
        <w:pBdr>
          <w:top w:val="none" w:sz="0" w:space="0" w:color="D9D9E3"/>
          <w:left w:val="none" w:sz="0" w:space="0" w:color="D9D9E3"/>
          <w:bottom w:val="none" w:sz="0" w:space="0" w:color="D9D9E3"/>
          <w:right w:val="none" w:sz="0" w:space="0" w:color="D9D9E3"/>
          <w:between w:val="none" w:sz="0" w:space="0" w:color="D9D9E3"/>
        </w:pBdr>
        <w:spacing w:after="0"/>
        <w:ind w:left="851" w:hanging="284"/>
        <w:rPr>
          <w:rFonts w:eastAsia="Roboto"/>
        </w:rPr>
      </w:pPr>
      <w:r w:rsidRPr="00B319F3">
        <w:rPr>
          <w:rFonts w:eastAsia="Roboto"/>
        </w:rPr>
        <w:t>Jāizmanto augstas kvalitātes vārsti, kas nodrošina precīzu plūsmas regulēšanu un ir izturīgi pret koroziju;</w:t>
      </w:r>
    </w:p>
    <w:p w14:paraId="58BF33AD" w14:textId="77777777" w:rsidR="00FD252D" w:rsidRPr="00B319F3" w:rsidRDefault="00FD252D" w:rsidP="00FD252D">
      <w:pPr>
        <w:numPr>
          <w:ilvl w:val="1"/>
          <w:numId w:val="14"/>
        </w:numPr>
        <w:pBdr>
          <w:top w:val="none" w:sz="0" w:space="0" w:color="D9D9E3"/>
          <w:left w:val="none" w:sz="0" w:space="0" w:color="D9D9E3"/>
          <w:bottom w:val="none" w:sz="0" w:space="0" w:color="D9D9E3"/>
          <w:right w:val="none" w:sz="0" w:space="0" w:color="D9D9E3"/>
          <w:between w:val="none" w:sz="0" w:space="0" w:color="D9D9E3"/>
        </w:pBdr>
        <w:spacing w:after="0"/>
        <w:ind w:left="851" w:hanging="284"/>
        <w:rPr>
          <w:rFonts w:eastAsia="Roboto"/>
        </w:rPr>
      </w:pPr>
      <w:r w:rsidRPr="00B319F3">
        <w:rPr>
          <w:rFonts w:eastAsia="Roboto"/>
        </w:rPr>
        <w:t>Armatūrai jābūt piemērotai darba spiedienam un temperatūrai, garantējot drošu un ilgstošu ekspluatāciju.</w:t>
      </w:r>
    </w:p>
    <w:p w14:paraId="3A2E5003" w14:textId="77777777" w:rsidR="00FD252D" w:rsidRPr="00B319F3" w:rsidRDefault="00FD252D" w:rsidP="0098554A">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Kvalitātes un sertifikācijas prasības:</w:t>
      </w:r>
    </w:p>
    <w:p w14:paraId="1DC0469A" w14:textId="77777777" w:rsidR="00FD252D" w:rsidRPr="00B319F3" w:rsidRDefault="00FD252D" w:rsidP="00FD252D">
      <w:pPr>
        <w:numPr>
          <w:ilvl w:val="1"/>
          <w:numId w:val="15"/>
        </w:numPr>
        <w:pBdr>
          <w:top w:val="none" w:sz="0" w:space="0" w:color="D9D9E3"/>
          <w:left w:val="none" w:sz="0" w:space="0" w:color="D9D9E3"/>
          <w:bottom w:val="none" w:sz="0" w:space="0" w:color="D9D9E3"/>
          <w:right w:val="none" w:sz="0" w:space="0" w:color="D9D9E3"/>
          <w:between w:val="none" w:sz="0" w:space="0" w:color="D9D9E3"/>
        </w:pBdr>
        <w:spacing w:after="0"/>
        <w:ind w:left="851" w:hanging="284"/>
        <w:jc w:val="left"/>
        <w:rPr>
          <w:rFonts w:eastAsia="Roboto"/>
        </w:rPr>
      </w:pPr>
      <w:r w:rsidRPr="00B319F3">
        <w:rPr>
          <w:rFonts w:eastAsia="Roboto"/>
        </w:rPr>
        <w:t>Visiem materiāliem un iekārtām jāatbilst Latvijas un Eiropas Savienības kvalitātes standartiem;</w:t>
      </w:r>
    </w:p>
    <w:p w14:paraId="74614EAB" w14:textId="77777777" w:rsidR="00FD252D" w:rsidRDefault="00FD252D" w:rsidP="00FD252D">
      <w:pPr>
        <w:numPr>
          <w:ilvl w:val="1"/>
          <w:numId w:val="15"/>
        </w:numPr>
        <w:pBdr>
          <w:top w:val="none" w:sz="0" w:space="0" w:color="D9D9E3"/>
          <w:left w:val="none" w:sz="0" w:space="0" w:color="D9D9E3"/>
          <w:bottom w:val="none" w:sz="0" w:space="0" w:color="D9D9E3"/>
          <w:right w:val="none" w:sz="0" w:space="0" w:color="D9D9E3"/>
          <w:between w:val="none" w:sz="0" w:space="0" w:color="D9D9E3"/>
        </w:pBdr>
        <w:spacing w:after="0"/>
        <w:ind w:left="851" w:hanging="284"/>
        <w:rPr>
          <w:rFonts w:eastAsia="Roboto"/>
        </w:rPr>
      </w:pPr>
      <w:r w:rsidRPr="00B319F3">
        <w:rPr>
          <w:rFonts w:eastAsia="Roboto"/>
        </w:rPr>
        <w:t>Jāpārbauda piegādātāju sertifikāti un atbilstība tehniskajām specifikācijām.</w:t>
      </w:r>
    </w:p>
    <w:bookmarkEnd w:id="1"/>
    <w:p w14:paraId="4B67044B" w14:textId="77777777" w:rsidR="008D3A24" w:rsidRPr="00B319F3" w:rsidRDefault="008D3A24" w:rsidP="008D3A24">
      <w:pPr>
        <w:pBdr>
          <w:top w:val="none" w:sz="0" w:space="0" w:color="D9D9E3"/>
          <w:left w:val="none" w:sz="0" w:space="0" w:color="D9D9E3"/>
          <w:bottom w:val="none" w:sz="0" w:space="0" w:color="D9D9E3"/>
          <w:right w:val="none" w:sz="0" w:space="0" w:color="D9D9E3"/>
          <w:between w:val="none" w:sz="0" w:space="0" w:color="D9D9E3"/>
        </w:pBdr>
        <w:spacing w:after="0"/>
        <w:ind w:left="851"/>
        <w:rPr>
          <w:rFonts w:eastAsia="Roboto"/>
        </w:rPr>
      </w:pPr>
    </w:p>
    <w:p w14:paraId="48F7D606" w14:textId="77777777" w:rsidR="00C1624B" w:rsidRDefault="00C1624B" w:rsidP="00B773DA">
      <w:pPr>
        <w:pStyle w:val="ListParagraph"/>
        <w:numPr>
          <w:ilvl w:val="0"/>
          <w:numId w:val="1"/>
        </w:numPr>
        <w:spacing w:after="0"/>
        <w:rPr>
          <w:b/>
          <w:u w:val="single"/>
        </w:rPr>
      </w:pPr>
      <w:r>
        <w:rPr>
          <w:b/>
          <w:u w:val="single"/>
        </w:rPr>
        <w:t>Projektētāja pienākumi</w:t>
      </w:r>
    </w:p>
    <w:p w14:paraId="66DA8FD9" w14:textId="77777777" w:rsidR="00EF0ACB" w:rsidRPr="00EF0ACB" w:rsidRDefault="00EF0ACB" w:rsidP="00EF0ACB">
      <w:pPr>
        <w:pStyle w:val="ListParagraph"/>
        <w:spacing w:before="120" w:after="120" w:line="240" w:lineRule="auto"/>
        <w:ind w:left="0" w:firstLine="426"/>
        <w:rPr>
          <w:rFonts w:eastAsia="Calibri" w:cs="Arial"/>
        </w:rPr>
      </w:pPr>
      <w:r>
        <w:rPr>
          <w:rFonts w:eastAsia="Calibri" w:cs="Arial"/>
        </w:rPr>
        <w:t>P</w:t>
      </w:r>
      <w:r w:rsidRPr="00EF0ACB">
        <w:rPr>
          <w:rFonts w:eastAsia="Calibri" w:cs="Arial"/>
        </w:rPr>
        <w:t xml:space="preserve">rojekta izstrādes stadijā jāveic principiālo un tehnisko risinājumu izstrāde un detalizācija, ēkas siltuma bilances aprēķini, galveno agregātu un sistēmu elementu izvēle, paredzot risinājumus, kas nodrošina normēto telpu temperatūru. </w:t>
      </w:r>
    </w:p>
    <w:p w14:paraId="69CD78B5" w14:textId="77777777" w:rsidR="00EF0ACB" w:rsidRPr="00EF0ACB" w:rsidRDefault="00EF0ACB" w:rsidP="00EF0ACB">
      <w:pPr>
        <w:pStyle w:val="ListParagraph"/>
        <w:spacing w:before="120" w:after="120" w:line="240" w:lineRule="auto"/>
        <w:ind w:left="0" w:firstLine="426"/>
        <w:rPr>
          <w:rFonts w:eastAsia="Calibri" w:cs="Arial"/>
        </w:rPr>
      </w:pPr>
      <w:r w:rsidRPr="00EF0ACB">
        <w:rPr>
          <w:rFonts w:eastAsia="Calibri" w:cs="Arial"/>
        </w:rPr>
        <w:t xml:space="preserve">Būvprojekta izstrādes stadijā veikt </w:t>
      </w:r>
      <w:r>
        <w:rPr>
          <w:rFonts w:eastAsia="Calibri" w:cs="Arial"/>
        </w:rPr>
        <w:t>ārējo siltu</w:t>
      </w:r>
      <w:r w:rsidR="00FA2FF4">
        <w:rPr>
          <w:rFonts w:eastAsia="Calibri" w:cs="Arial"/>
        </w:rPr>
        <w:t>m</w:t>
      </w:r>
      <w:r>
        <w:rPr>
          <w:rFonts w:eastAsia="Calibri" w:cs="Arial"/>
        </w:rPr>
        <w:t>tīklu</w:t>
      </w:r>
      <w:r w:rsidRPr="00EF0ACB">
        <w:rPr>
          <w:rFonts w:eastAsia="Calibri" w:cs="Arial"/>
        </w:rPr>
        <w:t xml:space="preserve"> shēmu, darba apjoma specifikāciju, paskaidrojuma raksta, iekārtu datu tabulu, raksturīgo griezumu un mezglu izstrādi.</w:t>
      </w:r>
    </w:p>
    <w:p w14:paraId="0A9CA1C8" w14:textId="77777777" w:rsidR="00EF0ACB" w:rsidRDefault="00EF0ACB" w:rsidP="00EF0ACB">
      <w:pPr>
        <w:pStyle w:val="ListParagraph"/>
        <w:spacing w:after="0"/>
        <w:ind w:left="0" w:firstLine="426"/>
        <w:rPr>
          <w:rFonts w:eastAsia="Calibri" w:cs="Arial"/>
        </w:rPr>
      </w:pPr>
      <w:r>
        <w:rPr>
          <w:rFonts w:eastAsia="Calibri" w:cs="Arial"/>
        </w:rPr>
        <w:t>Projektētājam</w:t>
      </w:r>
      <w:r w:rsidRPr="00EF0ACB">
        <w:rPr>
          <w:rFonts w:eastAsia="Calibri" w:cs="Arial"/>
        </w:rPr>
        <w:t xml:space="preserve"> jāparedz, ka projekt</w:t>
      </w:r>
      <w:r>
        <w:rPr>
          <w:rFonts w:eastAsia="Calibri" w:cs="Arial"/>
        </w:rPr>
        <w:t>ētā ārējo siltumtīklu sistēma</w:t>
      </w:r>
      <w:r w:rsidRPr="00EF0ACB">
        <w:rPr>
          <w:rFonts w:eastAsia="Calibri" w:cs="Arial"/>
        </w:rPr>
        <w:t xml:space="preserve"> un iekārtas nodrošinās ēkā nepieciešamo telpu temperatūru </w:t>
      </w:r>
      <w:r>
        <w:rPr>
          <w:rFonts w:eastAsia="Calibri" w:cs="Arial"/>
        </w:rPr>
        <w:t>bez Objekta ēku iekšēj</w:t>
      </w:r>
      <w:r w:rsidR="008B176F">
        <w:rPr>
          <w:rFonts w:eastAsia="Calibri" w:cs="Arial"/>
        </w:rPr>
        <w:t>o</w:t>
      </w:r>
      <w:r>
        <w:rPr>
          <w:rFonts w:eastAsia="Calibri" w:cs="Arial"/>
        </w:rPr>
        <w:t xml:space="preserve"> siltumtīklu pārbūves. </w:t>
      </w:r>
    </w:p>
    <w:p w14:paraId="35F729F5" w14:textId="77777777" w:rsidR="00FA2FF4" w:rsidRDefault="00FA2FF4" w:rsidP="00EF0ACB">
      <w:pPr>
        <w:pStyle w:val="ListParagraph"/>
        <w:spacing w:after="0"/>
        <w:ind w:left="0" w:firstLine="426"/>
        <w:rPr>
          <w:rFonts w:eastAsia="Calibri" w:cs="Arial"/>
        </w:rPr>
      </w:pPr>
      <w:r w:rsidRPr="00FA2FF4">
        <w:rPr>
          <w:rFonts w:eastAsia="Calibri" w:cs="Arial"/>
        </w:rPr>
        <w:t>Projektētāj</w:t>
      </w:r>
      <w:r w:rsidR="00367353">
        <w:rPr>
          <w:rFonts w:eastAsia="Calibri" w:cs="Arial"/>
        </w:rPr>
        <w:t>am</w:t>
      </w:r>
      <w:r w:rsidRPr="00FA2FF4">
        <w:rPr>
          <w:rFonts w:eastAsia="Calibri" w:cs="Arial"/>
        </w:rPr>
        <w:t xml:space="preserve"> </w:t>
      </w:r>
      <w:r>
        <w:rPr>
          <w:rFonts w:eastAsia="Calibri" w:cs="Arial"/>
        </w:rPr>
        <w:t>s</w:t>
      </w:r>
      <w:r w:rsidRPr="00FA2FF4">
        <w:rPr>
          <w:rFonts w:eastAsia="Calibri" w:cs="Arial"/>
        </w:rPr>
        <w:t>avas atbildības ietvaros veikt visus nepieciešamos siltumapgādes sistēmas darbības aprēķinus.</w:t>
      </w:r>
    </w:p>
    <w:p w14:paraId="66116D99" w14:textId="67D55D7B" w:rsidR="00FA2FF4" w:rsidRDefault="00FA2FF4" w:rsidP="00EF0ACB">
      <w:pPr>
        <w:pStyle w:val="ListParagraph"/>
        <w:spacing w:after="0"/>
        <w:ind w:left="0" w:firstLine="426"/>
        <w:rPr>
          <w:rFonts w:eastAsia="Calibri" w:cs="Arial"/>
        </w:rPr>
      </w:pPr>
      <w:r>
        <w:rPr>
          <w:rFonts w:eastAsia="Calibri" w:cs="Arial"/>
        </w:rPr>
        <w:t xml:space="preserve">Ārējo siltumtīklu </w:t>
      </w:r>
      <w:r w:rsidR="00E71D6A">
        <w:rPr>
          <w:rFonts w:eastAsia="Calibri" w:cs="Arial"/>
        </w:rPr>
        <w:t xml:space="preserve">projektēšanas </w:t>
      </w:r>
      <w:r>
        <w:rPr>
          <w:rFonts w:eastAsia="Calibri" w:cs="Arial"/>
        </w:rPr>
        <w:t xml:space="preserve">robežas </w:t>
      </w:r>
      <w:r w:rsidR="00255F4B">
        <w:rPr>
          <w:rFonts w:eastAsia="Calibri" w:cs="Arial"/>
        </w:rPr>
        <w:t xml:space="preserve">ir </w:t>
      </w:r>
      <w:r>
        <w:rPr>
          <w:rFonts w:eastAsia="Calibri" w:cs="Arial"/>
        </w:rPr>
        <w:t xml:space="preserve">noteikti </w:t>
      </w:r>
      <w:r w:rsidR="00E71D6A">
        <w:rPr>
          <w:rFonts w:eastAsia="Calibri" w:cs="Arial"/>
        </w:rPr>
        <w:t>1.pielikumā.</w:t>
      </w:r>
    </w:p>
    <w:p w14:paraId="4ED2D284" w14:textId="77777777" w:rsidR="00C1624B" w:rsidRDefault="00AE2319" w:rsidP="00EF0ACB">
      <w:pPr>
        <w:pStyle w:val="ListParagraph"/>
        <w:spacing w:after="0"/>
        <w:ind w:left="0" w:firstLine="426"/>
      </w:pPr>
      <w:r>
        <w:t>P</w:t>
      </w:r>
      <w:r w:rsidR="00C1624B">
        <w:t>rojektētājam ir jāveic:</w:t>
      </w:r>
    </w:p>
    <w:p w14:paraId="08E2E175" w14:textId="0F422F75" w:rsidR="00754A10" w:rsidRDefault="00C1624B" w:rsidP="0095106C">
      <w:pPr>
        <w:pStyle w:val="ListParagraph"/>
        <w:numPr>
          <w:ilvl w:val="0"/>
          <w:numId w:val="2"/>
        </w:numPr>
        <w:spacing w:after="0"/>
      </w:pPr>
      <w:r>
        <w:t xml:space="preserve">Objekta </w:t>
      </w:r>
      <w:r w:rsidR="00754A10">
        <w:t>esoš</w:t>
      </w:r>
      <w:r w:rsidR="00FE103A">
        <w:t>o</w:t>
      </w:r>
      <w:r w:rsidR="00754A10">
        <w:t xml:space="preserve"> </w:t>
      </w:r>
      <w:r w:rsidR="007A395F">
        <w:t>ārējo siltumtīklu</w:t>
      </w:r>
      <w:r w:rsidR="008F2AC1">
        <w:t xml:space="preserve"> apsekošana</w:t>
      </w:r>
      <w:r w:rsidR="007A395F">
        <w:t>. Aptuvena siltumtīklu shēma</w:t>
      </w:r>
      <w:r w:rsidR="00FE103A">
        <w:t xml:space="preserve"> ir</w:t>
      </w:r>
      <w:r w:rsidR="007A395F">
        <w:t xml:space="preserve"> norādīta </w:t>
      </w:r>
      <w:r w:rsidR="00CB6D0F">
        <w:t>1.</w:t>
      </w:r>
      <w:r w:rsidR="007A395F">
        <w:t>pielikumā</w:t>
      </w:r>
      <w:r>
        <w:t>;</w:t>
      </w:r>
    </w:p>
    <w:p w14:paraId="02EFEE45" w14:textId="77777777" w:rsidR="00C1624B" w:rsidRDefault="00AE2319" w:rsidP="00C1624B">
      <w:pPr>
        <w:pStyle w:val="ListParagraph"/>
        <w:numPr>
          <w:ilvl w:val="0"/>
          <w:numId w:val="2"/>
        </w:numPr>
        <w:spacing w:after="0"/>
      </w:pPr>
      <w:r>
        <w:t>Apsildām</w:t>
      </w:r>
      <w:r w:rsidR="0086303E">
        <w:t>o</w:t>
      </w:r>
      <w:r>
        <w:t xml:space="preserve"> </w:t>
      </w:r>
      <w:r w:rsidR="008F2AC1">
        <w:t>telpu apsekošana</w:t>
      </w:r>
      <w:r>
        <w:t>;</w:t>
      </w:r>
    </w:p>
    <w:p w14:paraId="49947959" w14:textId="77777777" w:rsidR="00AE2319" w:rsidRDefault="00AE2319" w:rsidP="00C1624B">
      <w:pPr>
        <w:pStyle w:val="ListParagraph"/>
        <w:numPr>
          <w:ilvl w:val="0"/>
          <w:numId w:val="2"/>
        </w:numPr>
        <w:spacing w:after="0"/>
      </w:pPr>
      <w:r>
        <w:t>Apsildām</w:t>
      </w:r>
      <w:r w:rsidR="00DE6A09">
        <w:t>o</w:t>
      </w:r>
      <w:r>
        <w:t xml:space="preserve"> t</w:t>
      </w:r>
      <w:r w:rsidR="008F2AC1">
        <w:t>elpu apkures sistēmas apsekošana</w:t>
      </w:r>
      <w:r>
        <w:t>;</w:t>
      </w:r>
    </w:p>
    <w:p w14:paraId="60003295" w14:textId="77777777" w:rsidR="00771B53" w:rsidRDefault="00771B53" w:rsidP="00C1624B">
      <w:pPr>
        <w:pStyle w:val="ListParagraph"/>
        <w:numPr>
          <w:ilvl w:val="0"/>
          <w:numId w:val="2"/>
        </w:numPr>
        <w:spacing w:after="0"/>
      </w:pPr>
      <w:r w:rsidRPr="00FD224D">
        <w:t>Nepieciešam</w:t>
      </w:r>
      <w:r w:rsidR="00FE103A">
        <w:t>ā</w:t>
      </w:r>
      <w:r w:rsidRPr="00FD224D">
        <w:t xml:space="preserve">s </w:t>
      </w:r>
      <w:proofErr w:type="spellStart"/>
      <w:r w:rsidRPr="00FD224D">
        <w:t>siltumslodzes</w:t>
      </w:r>
      <w:proofErr w:type="spellEnd"/>
      <w:r w:rsidRPr="00FD224D">
        <w:t xml:space="preserve"> aprēķins</w:t>
      </w:r>
      <w:r>
        <w:t>;</w:t>
      </w:r>
    </w:p>
    <w:p w14:paraId="07E5BB26" w14:textId="77777777" w:rsidR="008F2AC1" w:rsidRPr="008F2AC1" w:rsidRDefault="008F2AC1" w:rsidP="00C1624B">
      <w:pPr>
        <w:pStyle w:val="ListParagraph"/>
        <w:numPr>
          <w:ilvl w:val="0"/>
          <w:numId w:val="2"/>
        </w:numPr>
        <w:spacing w:after="0"/>
      </w:pPr>
      <w:r w:rsidRPr="00FD224D">
        <w:rPr>
          <w:bCs/>
        </w:rPr>
        <w:t>Siltumapgādei patērēt</w:t>
      </w:r>
      <w:r w:rsidR="00871F9C">
        <w:rPr>
          <w:bCs/>
        </w:rPr>
        <w:t>ā</w:t>
      </w:r>
      <w:r w:rsidRPr="00FD224D">
        <w:rPr>
          <w:bCs/>
        </w:rPr>
        <w:t xml:space="preserve"> siltuma enerģij</w:t>
      </w:r>
      <w:r w:rsidR="0086303E">
        <w:rPr>
          <w:bCs/>
        </w:rPr>
        <w:t>as</w:t>
      </w:r>
      <w:r w:rsidRPr="00FD224D">
        <w:rPr>
          <w:bCs/>
        </w:rPr>
        <w:t xml:space="preserve"> stundā aprēķins</w:t>
      </w:r>
      <w:r>
        <w:rPr>
          <w:bCs/>
        </w:rPr>
        <w:t>;</w:t>
      </w:r>
    </w:p>
    <w:p w14:paraId="13496632" w14:textId="77777777" w:rsidR="008F2AC1" w:rsidRDefault="008F2AC1" w:rsidP="00C1624B">
      <w:pPr>
        <w:pStyle w:val="ListParagraph"/>
        <w:numPr>
          <w:ilvl w:val="0"/>
          <w:numId w:val="2"/>
        </w:numPr>
        <w:spacing w:after="0"/>
      </w:pPr>
      <w:r>
        <w:t xml:space="preserve">Cauruļvadu </w:t>
      </w:r>
      <w:r w:rsidR="00752533">
        <w:t>diametr</w:t>
      </w:r>
      <w:r w:rsidR="0086303E">
        <w:t>u</w:t>
      </w:r>
      <w:r w:rsidR="00752533">
        <w:t xml:space="preserve"> aprēķins;</w:t>
      </w:r>
    </w:p>
    <w:p w14:paraId="1CB38CA7" w14:textId="77777777" w:rsidR="00752533" w:rsidRDefault="00752533" w:rsidP="00C1624B">
      <w:pPr>
        <w:pStyle w:val="ListParagraph"/>
        <w:numPr>
          <w:ilvl w:val="0"/>
          <w:numId w:val="2"/>
        </w:numPr>
        <w:spacing w:after="0"/>
      </w:pPr>
      <w:r>
        <w:t>Rasējumu izstrāde;</w:t>
      </w:r>
    </w:p>
    <w:p w14:paraId="2F27AF19" w14:textId="77777777" w:rsidR="00752533" w:rsidRDefault="00752533" w:rsidP="00C1624B">
      <w:pPr>
        <w:pStyle w:val="ListParagraph"/>
        <w:numPr>
          <w:ilvl w:val="0"/>
          <w:numId w:val="2"/>
        </w:numPr>
        <w:spacing w:after="0"/>
      </w:pPr>
      <w:r>
        <w:t>Rasējumu ielāde BIS sistēm</w:t>
      </w:r>
      <w:r w:rsidR="0086303E">
        <w:t>ā</w:t>
      </w:r>
      <w:r>
        <w:t>;</w:t>
      </w:r>
    </w:p>
    <w:p w14:paraId="2075100D" w14:textId="77777777" w:rsidR="00752533" w:rsidRDefault="00752533" w:rsidP="00C1624B">
      <w:pPr>
        <w:pStyle w:val="ListParagraph"/>
        <w:numPr>
          <w:ilvl w:val="0"/>
          <w:numId w:val="2"/>
        </w:numPr>
        <w:spacing w:after="0"/>
      </w:pPr>
      <w:r>
        <w:t>Projektēšanas nosacījumu izpildes atzīmes saņemšana.</w:t>
      </w:r>
    </w:p>
    <w:p w14:paraId="45F57E84" w14:textId="77777777" w:rsidR="00754A10" w:rsidRPr="00754A10" w:rsidRDefault="00754A10" w:rsidP="00754A10">
      <w:pPr>
        <w:pStyle w:val="ListParagraph"/>
        <w:spacing w:after="0"/>
        <w:ind w:left="786"/>
        <w:rPr>
          <w:rFonts w:cs="Arial"/>
        </w:rPr>
      </w:pPr>
    </w:p>
    <w:p w14:paraId="760365D7" w14:textId="77777777" w:rsidR="00187831" w:rsidRPr="00187831" w:rsidRDefault="00187831" w:rsidP="00187831">
      <w:pPr>
        <w:pStyle w:val="ListParagraph"/>
        <w:numPr>
          <w:ilvl w:val="0"/>
          <w:numId w:val="1"/>
        </w:numPr>
        <w:spacing w:after="0" w:line="259" w:lineRule="auto"/>
        <w:contextualSpacing w:val="0"/>
        <w:rPr>
          <w:b/>
          <w:u w:val="single"/>
        </w:rPr>
      </w:pPr>
      <w:r w:rsidRPr="00187831">
        <w:rPr>
          <w:b/>
          <w:u w:val="single"/>
        </w:rPr>
        <w:t>Projekta sastāvs:</w:t>
      </w:r>
    </w:p>
    <w:p w14:paraId="7B66EBC7" w14:textId="77777777" w:rsidR="00187831" w:rsidRPr="0081420E" w:rsidRDefault="00187831" w:rsidP="00187831">
      <w:pPr>
        <w:pStyle w:val="ListParagraph"/>
        <w:numPr>
          <w:ilvl w:val="1"/>
          <w:numId w:val="1"/>
        </w:numPr>
        <w:spacing w:after="0" w:line="259" w:lineRule="auto"/>
        <w:ind w:left="993"/>
        <w:contextualSpacing w:val="0"/>
      </w:pPr>
      <w:r w:rsidRPr="0081420E">
        <w:t>Vispārīgā daļa:</w:t>
      </w:r>
    </w:p>
    <w:p w14:paraId="3670291B" w14:textId="77777777" w:rsidR="00187831" w:rsidRPr="0081420E" w:rsidRDefault="00187831" w:rsidP="00187831">
      <w:pPr>
        <w:pStyle w:val="ListParagraph"/>
        <w:numPr>
          <w:ilvl w:val="2"/>
          <w:numId w:val="1"/>
        </w:numPr>
        <w:spacing w:after="0" w:line="259" w:lineRule="auto"/>
        <w:ind w:left="993" w:hanging="142"/>
        <w:contextualSpacing w:val="0"/>
      </w:pPr>
      <w:r w:rsidRPr="0081420E">
        <w:t>nepieciešamie izejošie dokumenti;</w:t>
      </w:r>
    </w:p>
    <w:p w14:paraId="07E5B55F" w14:textId="77777777" w:rsidR="00187831" w:rsidRPr="000976F2" w:rsidRDefault="00187831" w:rsidP="00187831">
      <w:pPr>
        <w:pStyle w:val="ListParagraph"/>
        <w:numPr>
          <w:ilvl w:val="2"/>
          <w:numId w:val="1"/>
        </w:numPr>
        <w:spacing w:after="0" w:line="259" w:lineRule="auto"/>
        <w:ind w:left="993" w:hanging="142"/>
        <w:contextualSpacing w:val="0"/>
      </w:pPr>
      <w:r w:rsidRPr="000976F2">
        <w:t>tehniskās prasības;</w:t>
      </w:r>
    </w:p>
    <w:p w14:paraId="126BB8B5" w14:textId="77777777" w:rsidR="00187831" w:rsidRPr="0081420E" w:rsidRDefault="00187831" w:rsidP="00187831">
      <w:pPr>
        <w:pStyle w:val="ListParagraph"/>
        <w:numPr>
          <w:ilvl w:val="2"/>
          <w:numId w:val="1"/>
        </w:numPr>
        <w:spacing w:after="0" w:line="259" w:lineRule="auto"/>
        <w:ind w:left="993" w:hanging="142"/>
        <w:contextualSpacing w:val="0"/>
      </w:pPr>
      <w:r w:rsidRPr="0081420E">
        <w:t>atļaujas un saskaņošana;</w:t>
      </w:r>
    </w:p>
    <w:p w14:paraId="4999BE43" w14:textId="77777777" w:rsidR="00187831" w:rsidRPr="0081420E" w:rsidRDefault="00187831" w:rsidP="00187831">
      <w:pPr>
        <w:pStyle w:val="ListParagraph"/>
        <w:numPr>
          <w:ilvl w:val="1"/>
          <w:numId w:val="1"/>
        </w:numPr>
        <w:spacing w:after="0" w:line="259" w:lineRule="auto"/>
        <w:ind w:left="993"/>
        <w:contextualSpacing w:val="0"/>
      </w:pPr>
      <w:proofErr w:type="spellStart"/>
      <w:r w:rsidRPr="0081420E">
        <w:t>Inženierrisinājumu</w:t>
      </w:r>
      <w:proofErr w:type="spellEnd"/>
      <w:r w:rsidRPr="0081420E">
        <w:t xml:space="preserve"> daļa:</w:t>
      </w:r>
    </w:p>
    <w:p w14:paraId="2A24E742" w14:textId="77777777" w:rsidR="00187831" w:rsidRPr="0081420E" w:rsidRDefault="00187831" w:rsidP="00187831">
      <w:pPr>
        <w:pStyle w:val="ListParagraph"/>
        <w:numPr>
          <w:ilvl w:val="2"/>
          <w:numId w:val="1"/>
        </w:numPr>
        <w:spacing w:after="0" w:line="259" w:lineRule="auto"/>
        <w:ind w:left="1418" w:hanging="567"/>
        <w:contextualSpacing w:val="0"/>
      </w:pPr>
      <w:r w:rsidRPr="000976F2">
        <w:t>skaidrojošs apraksts</w:t>
      </w:r>
      <w:r>
        <w:t>;</w:t>
      </w:r>
    </w:p>
    <w:p w14:paraId="64C89D6D" w14:textId="77777777" w:rsidR="00187831" w:rsidRPr="0081420E" w:rsidRDefault="00754A10" w:rsidP="00187831">
      <w:pPr>
        <w:pStyle w:val="ListParagraph"/>
        <w:numPr>
          <w:ilvl w:val="2"/>
          <w:numId w:val="1"/>
        </w:numPr>
        <w:spacing w:after="0" w:line="259" w:lineRule="auto"/>
        <w:ind w:left="1418" w:hanging="567"/>
        <w:contextualSpacing w:val="0"/>
      </w:pPr>
      <w:r w:rsidRPr="00754A10">
        <w:rPr>
          <w:rFonts w:cs="Arial"/>
          <w:color w:val="000000"/>
        </w:rPr>
        <w:t>Apkures sistēma (AVK)</w:t>
      </w:r>
      <w:r w:rsidR="00187831" w:rsidRPr="0081420E">
        <w:t>:</w:t>
      </w:r>
    </w:p>
    <w:p w14:paraId="7F4C3F40" w14:textId="77777777" w:rsidR="00187831" w:rsidRPr="0081420E" w:rsidRDefault="00187831" w:rsidP="00187831">
      <w:pPr>
        <w:pStyle w:val="ListParagraph"/>
        <w:numPr>
          <w:ilvl w:val="3"/>
          <w:numId w:val="1"/>
        </w:numPr>
        <w:spacing w:after="0" w:line="259" w:lineRule="auto"/>
        <w:ind w:left="1418" w:hanging="142"/>
        <w:contextualSpacing w:val="0"/>
      </w:pPr>
      <w:r w:rsidRPr="0081420E">
        <w:t>izmantojam</w:t>
      </w:r>
      <w:r w:rsidR="0086303E">
        <w:t>o</w:t>
      </w:r>
      <w:r w:rsidRPr="0081420E">
        <w:t xml:space="preserve"> iekārt</w:t>
      </w:r>
      <w:r w:rsidR="0086303E">
        <w:t>u</w:t>
      </w:r>
      <w:r w:rsidRPr="0081420E">
        <w:t xml:space="preserve"> pielietošanas aprēķins un citi pielietojamie risinājumi;</w:t>
      </w:r>
    </w:p>
    <w:p w14:paraId="2B238698" w14:textId="77777777" w:rsidR="00187831" w:rsidRPr="0081420E" w:rsidRDefault="00187831" w:rsidP="00187831">
      <w:pPr>
        <w:pStyle w:val="ListParagraph"/>
        <w:numPr>
          <w:ilvl w:val="3"/>
          <w:numId w:val="1"/>
        </w:numPr>
        <w:spacing w:after="0" w:line="259" w:lineRule="auto"/>
        <w:ind w:left="1418" w:hanging="142"/>
        <w:contextualSpacing w:val="0"/>
      </w:pPr>
      <w:r w:rsidRPr="0081420E">
        <w:t>grafiskā daļa: plāni, griezumi, shēmas;</w:t>
      </w:r>
    </w:p>
    <w:p w14:paraId="0CEF30F1" w14:textId="77777777" w:rsidR="00187831" w:rsidRPr="0081420E" w:rsidRDefault="00187831" w:rsidP="00187831">
      <w:pPr>
        <w:pStyle w:val="ListParagraph"/>
        <w:numPr>
          <w:ilvl w:val="3"/>
          <w:numId w:val="1"/>
        </w:numPr>
        <w:spacing w:after="0" w:line="259" w:lineRule="auto"/>
        <w:ind w:left="1418" w:hanging="142"/>
        <w:contextualSpacing w:val="0"/>
      </w:pPr>
      <w:r w:rsidRPr="0081420E">
        <w:t>pielietojam</w:t>
      </w:r>
      <w:r w:rsidR="0086303E">
        <w:t>o</w:t>
      </w:r>
      <w:r w:rsidRPr="0081420E">
        <w:t xml:space="preserve"> iekārt</w:t>
      </w:r>
      <w:r w:rsidR="0086303E">
        <w:t>u</w:t>
      </w:r>
      <w:r w:rsidRPr="0081420E">
        <w:t xml:space="preserve"> specifikācijas.</w:t>
      </w:r>
    </w:p>
    <w:p w14:paraId="6F941980" w14:textId="77777777" w:rsidR="00754A10" w:rsidRPr="0081420E" w:rsidRDefault="00754A10" w:rsidP="00187831">
      <w:pPr>
        <w:pStyle w:val="ListParagraph"/>
        <w:numPr>
          <w:ilvl w:val="1"/>
          <w:numId w:val="1"/>
        </w:numPr>
        <w:spacing w:after="0" w:line="259" w:lineRule="auto"/>
        <w:ind w:left="993"/>
        <w:contextualSpacing w:val="0"/>
      </w:pPr>
      <w:r>
        <w:t>Būvkonstrukciju</w:t>
      </w:r>
      <w:r w:rsidRPr="0081420E">
        <w:t xml:space="preserve"> daļa (BK):</w:t>
      </w:r>
    </w:p>
    <w:p w14:paraId="1FA3329F" w14:textId="77777777" w:rsidR="00187831" w:rsidRPr="0081420E" w:rsidRDefault="00187831" w:rsidP="00187831">
      <w:pPr>
        <w:pStyle w:val="ListParagraph"/>
        <w:numPr>
          <w:ilvl w:val="2"/>
          <w:numId w:val="1"/>
        </w:numPr>
        <w:spacing w:after="0" w:line="259" w:lineRule="auto"/>
        <w:ind w:left="1418" w:hanging="567"/>
        <w:contextualSpacing w:val="0"/>
      </w:pPr>
      <w:r w:rsidRPr="0081420E">
        <w:t xml:space="preserve">pamatu ierīkošana </w:t>
      </w:r>
      <w:r>
        <w:t>(</w:t>
      </w:r>
      <w:r w:rsidRPr="000976F2">
        <w:t>nepieciešamības gadījumā);</w:t>
      </w:r>
    </w:p>
    <w:p w14:paraId="52D9BF9F" w14:textId="77777777" w:rsidR="00187831" w:rsidRPr="0081420E" w:rsidRDefault="00187831" w:rsidP="00187831">
      <w:pPr>
        <w:pStyle w:val="ListParagraph"/>
        <w:numPr>
          <w:ilvl w:val="2"/>
          <w:numId w:val="1"/>
        </w:numPr>
        <w:spacing w:after="0" w:line="259" w:lineRule="auto"/>
        <w:ind w:left="1418" w:hanging="567"/>
        <w:contextualSpacing w:val="0"/>
      </w:pPr>
      <w:r w:rsidRPr="0081420E">
        <w:t xml:space="preserve">sienu </w:t>
      </w:r>
      <w:proofErr w:type="spellStart"/>
      <w:r w:rsidRPr="0081420E">
        <w:t>caurejamības</w:t>
      </w:r>
      <w:proofErr w:type="spellEnd"/>
      <w:r w:rsidRPr="0081420E">
        <w:t xml:space="preserve"> risinājumi;</w:t>
      </w:r>
    </w:p>
    <w:p w14:paraId="3CED29C7" w14:textId="77777777" w:rsidR="001B0CA4" w:rsidRPr="0081420E" w:rsidRDefault="001B0CA4" w:rsidP="00187831">
      <w:pPr>
        <w:pStyle w:val="ListParagraph"/>
        <w:numPr>
          <w:ilvl w:val="1"/>
          <w:numId w:val="1"/>
        </w:numPr>
        <w:spacing w:after="0" w:line="259" w:lineRule="auto"/>
        <w:ind w:left="993"/>
        <w:contextualSpacing w:val="0"/>
      </w:pPr>
      <w:r>
        <w:lastRenderedPageBreak/>
        <w:t>Darbu organizācijas projekts (DOP);</w:t>
      </w:r>
    </w:p>
    <w:p w14:paraId="716880B8" w14:textId="77777777" w:rsidR="00187831" w:rsidRPr="0081420E" w:rsidRDefault="00187831" w:rsidP="00187831">
      <w:pPr>
        <w:pStyle w:val="ListParagraph"/>
        <w:numPr>
          <w:ilvl w:val="1"/>
          <w:numId w:val="1"/>
        </w:numPr>
        <w:spacing w:after="0" w:line="259" w:lineRule="auto"/>
        <w:ind w:left="993"/>
        <w:contextualSpacing w:val="0"/>
      </w:pPr>
      <w:r w:rsidRPr="0081420E">
        <w:t>Ekonomiskā daļa:</w:t>
      </w:r>
    </w:p>
    <w:p w14:paraId="511F1358" w14:textId="77777777" w:rsidR="00E8709E" w:rsidRDefault="00187831" w:rsidP="00E8709E">
      <w:pPr>
        <w:pStyle w:val="ListParagraph"/>
        <w:numPr>
          <w:ilvl w:val="2"/>
          <w:numId w:val="1"/>
        </w:numPr>
        <w:spacing w:after="0" w:line="259" w:lineRule="auto"/>
        <w:ind w:left="1276" w:hanging="425"/>
        <w:contextualSpacing w:val="0"/>
      </w:pPr>
      <w:r w:rsidRPr="0081420E">
        <w:t>iesniegt celtniecības darbu un pielietojam</w:t>
      </w:r>
      <w:r w:rsidR="0086303E">
        <w:t>o</w:t>
      </w:r>
      <w:r w:rsidRPr="0081420E">
        <w:t xml:space="preserve"> iekārt</w:t>
      </w:r>
      <w:r w:rsidR="0086303E">
        <w:t>u</w:t>
      </w:r>
      <w:r w:rsidRPr="0081420E">
        <w:t xml:space="preserve"> apjomu</w:t>
      </w:r>
      <w:r w:rsidR="000D3A72">
        <w:t xml:space="preserve"> katram posmam</w:t>
      </w:r>
      <w:r w:rsidRPr="0081420E">
        <w:t xml:space="preserve"> (BA);</w:t>
      </w:r>
    </w:p>
    <w:p w14:paraId="30360497" w14:textId="77777777" w:rsidR="00187831" w:rsidRDefault="00187831" w:rsidP="00E8709E">
      <w:pPr>
        <w:pStyle w:val="ListParagraph"/>
        <w:numPr>
          <w:ilvl w:val="2"/>
          <w:numId w:val="1"/>
        </w:numPr>
        <w:spacing w:after="0" w:line="259" w:lineRule="auto"/>
        <w:ind w:left="1276" w:hanging="425"/>
        <w:contextualSpacing w:val="0"/>
      </w:pPr>
      <w:r w:rsidRPr="0081420E">
        <w:t xml:space="preserve">finanšu aprēķins </w:t>
      </w:r>
      <w:r w:rsidR="000D3A72">
        <w:t xml:space="preserve">katram posmam </w:t>
      </w:r>
      <w:r w:rsidRPr="0081420E">
        <w:t>(izmaksu aprēķins</w:t>
      </w:r>
      <w:r>
        <w:t xml:space="preserve"> (tāmes)</w:t>
      </w:r>
      <w:r w:rsidRPr="0081420E">
        <w:t>) (T).</w:t>
      </w:r>
    </w:p>
    <w:p w14:paraId="235AE4BB" w14:textId="77777777" w:rsidR="00E8709E" w:rsidRPr="00754A10" w:rsidRDefault="00E8709E" w:rsidP="00754A10">
      <w:pPr>
        <w:pStyle w:val="ListParagraph"/>
        <w:spacing w:after="0" w:line="259" w:lineRule="auto"/>
        <w:ind w:left="1276"/>
        <w:contextualSpacing w:val="0"/>
        <w:rPr>
          <w:rFonts w:cs="Arial"/>
        </w:rPr>
      </w:pPr>
    </w:p>
    <w:p w14:paraId="7105A589" w14:textId="77777777" w:rsidR="00C04B8E" w:rsidRDefault="005A3873" w:rsidP="00B773DA">
      <w:pPr>
        <w:pStyle w:val="ListParagraph"/>
        <w:numPr>
          <w:ilvl w:val="0"/>
          <w:numId w:val="1"/>
        </w:numPr>
        <w:spacing w:after="0"/>
        <w:rPr>
          <w:b/>
          <w:u w:val="single"/>
        </w:rPr>
      </w:pPr>
      <w:r>
        <w:rPr>
          <w:b/>
          <w:u w:val="single"/>
        </w:rPr>
        <w:t>Projekt</w:t>
      </w:r>
      <w:r w:rsidR="007A3FEC">
        <w:rPr>
          <w:b/>
          <w:u w:val="single"/>
        </w:rPr>
        <w:t>a saskaņošana</w:t>
      </w:r>
    </w:p>
    <w:p w14:paraId="00AC5D2D" w14:textId="77777777" w:rsidR="007A3FEC" w:rsidRDefault="007A3FEC" w:rsidP="007A395F">
      <w:pPr>
        <w:pStyle w:val="ListParagraph"/>
        <w:spacing w:after="0"/>
        <w:ind w:left="0" w:firstLine="426"/>
      </w:pPr>
      <w:r w:rsidRPr="007A3FEC">
        <w:t>Izpildītājam</w:t>
      </w:r>
      <w:r>
        <w:t xml:space="preserve"> jāsaskaņo p</w:t>
      </w:r>
      <w:r w:rsidR="005A3873">
        <w:t>rojek</w:t>
      </w:r>
      <w:r>
        <w:t>t</w:t>
      </w:r>
      <w:r w:rsidR="00A66E39">
        <w:t>s</w:t>
      </w:r>
      <w:r>
        <w:t xml:space="preserve"> ar </w:t>
      </w:r>
      <w:r w:rsidR="007A395F">
        <w:t>Pasūtītāju, ar VAS “Latvijas dzelzceļš”</w:t>
      </w:r>
      <w:r w:rsidR="00BB0938">
        <w:t xml:space="preserve"> </w:t>
      </w:r>
      <w:r>
        <w:t>un ar bl</w:t>
      </w:r>
      <w:r w:rsidR="000C1D8B">
        <w:t>akus esošo</w:t>
      </w:r>
      <w:r>
        <w:t xml:space="preserve"> komunikācij</w:t>
      </w:r>
      <w:r w:rsidR="00A66E39">
        <w:t>u</w:t>
      </w:r>
      <w:r>
        <w:t xml:space="preserve"> turēt</w:t>
      </w:r>
      <w:r w:rsidR="007A395F">
        <w:t>ājiem</w:t>
      </w:r>
      <w:r w:rsidR="000C1D8B">
        <w:t xml:space="preserve">. </w:t>
      </w:r>
    </w:p>
    <w:p w14:paraId="6F7F4A1B" w14:textId="77777777" w:rsidR="004F46E3" w:rsidRPr="00771B53" w:rsidRDefault="004F46E3" w:rsidP="00771B53">
      <w:pPr>
        <w:spacing w:after="0"/>
        <w:rPr>
          <w:b/>
        </w:rPr>
      </w:pPr>
    </w:p>
    <w:p w14:paraId="014AE7F2" w14:textId="77777777" w:rsidR="007268F2" w:rsidRPr="004F46E3" w:rsidRDefault="004F46E3" w:rsidP="00B773DA">
      <w:pPr>
        <w:pStyle w:val="ListParagraph"/>
        <w:numPr>
          <w:ilvl w:val="0"/>
          <w:numId w:val="1"/>
        </w:numPr>
        <w:spacing w:after="0"/>
        <w:rPr>
          <w:b/>
          <w:u w:val="single"/>
        </w:rPr>
      </w:pPr>
      <w:r w:rsidRPr="004F46E3">
        <w:rPr>
          <w:b/>
          <w:u w:val="single"/>
        </w:rPr>
        <w:t>Darbu pieņemšana-nodošana</w:t>
      </w:r>
    </w:p>
    <w:p w14:paraId="31B0F0C7" w14:textId="77777777" w:rsidR="003B293D" w:rsidRPr="003B293D" w:rsidRDefault="003B293D" w:rsidP="003B293D">
      <w:pPr>
        <w:autoSpaceDE w:val="0"/>
        <w:autoSpaceDN w:val="0"/>
        <w:adjustRightInd w:val="0"/>
        <w:spacing w:after="0" w:line="240" w:lineRule="auto"/>
        <w:ind w:firstLine="426"/>
        <w:rPr>
          <w:rFonts w:cs="Arial"/>
          <w:color w:val="000000"/>
        </w:rPr>
      </w:pPr>
      <w:r>
        <w:rPr>
          <w:rFonts w:cs="Arial"/>
          <w:color w:val="000000"/>
        </w:rPr>
        <w:t>Projektētājs s</w:t>
      </w:r>
      <w:r w:rsidRPr="003B293D">
        <w:rPr>
          <w:rFonts w:cs="Arial"/>
          <w:color w:val="000000"/>
        </w:rPr>
        <w:t xml:space="preserve">agatavo un iesniedz Pasūtītājam divus būvniecības ieceres dokumentācijas eksemplārus un kopijas uz datu nesēja ACAD / PDF formātā. </w:t>
      </w:r>
    </w:p>
    <w:p w14:paraId="6C11CF2B" w14:textId="77777777" w:rsidR="004F46E3" w:rsidRDefault="004F46E3" w:rsidP="004F46E3">
      <w:pPr>
        <w:pStyle w:val="ListParagraph"/>
        <w:spacing w:after="0"/>
        <w:ind w:left="0" w:firstLine="426"/>
      </w:pPr>
      <w:r w:rsidRPr="004F46E3">
        <w:t>Darbu pieņe</w:t>
      </w:r>
      <w:r>
        <w:t>mšana-nodošana notiek pēc pabeigtiem</w:t>
      </w:r>
      <w:r w:rsidR="003B293D">
        <w:t xml:space="preserve"> darbiem</w:t>
      </w:r>
      <w:r>
        <w:t xml:space="preserve">, abpusēji parakstot aktu. Darbi skaitās par izpildītiem, kad BIS sistēmā saņemta atzīme par </w:t>
      </w:r>
      <w:r w:rsidR="003B293D">
        <w:t>projektēšanas nosacījumu izpildi</w:t>
      </w:r>
      <w:r>
        <w:t>.</w:t>
      </w:r>
    </w:p>
    <w:p w14:paraId="42E12ABF" w14:textId="77777777" w:rsidR="0058581B" w:rsidRDefault="0058581B">
      <w:pPr>
        <w:rPr>
          <w:b/>
          <w:u w:val="single"/>
        </w:rPr>
      </w:pPr>
      <w:r>
        <w:rPr>
          <w:b/>
          <w:u w:val="single"/>
        </w:rPr>
        <w:br w:type="page"/>
      </w:r>
    </w:p>
    <w:p w14:paraId="5331B336" w14:textId="77777777" w:rsidR="00EA3B9D" w:rsidRDefault="00EA3B9D" w:rsidP="003B293D">
      <w:pPr>
        <w:spacing w:after="0"/>
        <w:rPr>
          <w:b/>
          <w:u w:val="single"/>
        </w:rPr>
        <w:sectPr w:rsidR="00EA3B9D" w:rsidSect="00BE3570">
          <w:pgSz w:w="11906" w:h="16838"/>
          <w:pgMar w:top="851" w:right="851" w:bottom="851" w:left="1701" w:header="709" w:footer="709" w:gutter="0"/>
          <w:cols w:space="708"/>
          <w:docGrid w:linePitch="360"/>
        </w:sectPr>
      </w:pPr>
    </w:p>
    <w:p w14:paraId="34B4F696" w14:textId="77777777" w:rsidR="00EA3B9D" w:rsidRDefault="00E71D6A" w:rsidP="0093601F">
      <w:pPr>
        <w:spacing w:after="0"/>
        <w:jc w:val="right"/>
        <w:rPr>
          <w:noProof/>
          <w:lang w:eastAsia="lv-LV"/>
        </w:rPr>
      </w:pPr>
      <w:r>
        <w:rPr>
          <w:noProof/>
          <w:lang w:eastAsia="lv-LV"/>
        </w:rPr>
        <w:lastRenderedPageBreak/>
        <w:t>1.p</w:t>
      </w:r>
      <w:r w:rsidR="0093601F">
        <w:rPr>
          <w:noProof/>
          <w:lang w:eastAsia="lv-LV"/>
        </w:rPr>
        <w:t>ielikums</w:t>
      </w:r>
    </w:p>
    <w:p w14:paraId="1D649569" w14:textId="77777777" w:rsidR="0093601F" w:rsidRDefault="0093601F" w:rsidP="0093601F">
      <w:pPr>
        <w:spacing w:after="0"/>
        <w:jc w:val="right"/>
        <w:rPr>
          <w:noProof/>
          <w:lang w:eastAsia="lv-LV"/>
        </w:rPr>
      </w:pPr>
    </w:p>
    <w:p w14:paraId="36C4AA79" w14:textId="4F5EC954" w:rsidR="0093601F" w:rsidRPr="0093601F" w:rsidRDefault="0093601F" w:rsidP="0093601F">
      <w:pPr>
        <w:spacing w:after="0"/>
        <w:jc w:val="center"/>
        <w:rPr>
          <w:b/>
          <w:noProof/>
          <w:lang w:eastAsia="lv-LV"/>
        </w:rPr>
      </w:pPr>
      <w:r w:rsidRPr="0093601F">
        <w:rPr>
          <w:b/>
          <w:noProof/>
          <w:lang w:eastAsia="lv-LV"/>
        </w:rPr>
        <w:t xml:space="preserve">SIA “LDZ ritošā sastāva serviss” </w:t>
      </w:r>
      <w:r w:rsidR="00CB6D0F">
        <w:rPr>
          <w:b/>
          <w:noProof/>
          <w:lang w:eastAsia="lv-LV"/>
        </w:rPr>
        <w:t>Lokomotīvju</w:t>
      </w:r>
      <w:r w:rsidRPr="0093601F">
        <w:rPr>
          <w:b/>
          <w:noProof/>
          <w:lang w:eastAsia="lv-LV"/>
        </w:rPr>
        <w:t xml:space="preserve"> remonta centra ārējo siltumtīklu principiālā shēma</w:t>
      </w:r>
    </w:p>
    <w:p w14:paraId="31CCA8D1" w14:textId="77777777" w:rsidR="00EA3B9D" w:rsidRDefault="00EA3B9D" w:rsidP="003B293D">
      <w:pPr>
        <w:spacing w:after="0"/>
        <w:rPr>
          <w:noProof/>
          <w:lang w:eastAsia="lv-LV"/>
        </w:rPr>
      </w:pPr>
    </w:p>
    <w:p w14:paraId="137530FF" w14:textId="7E4017AB" w:rsidR="00821555" w:rsidRDefault="00FE2BF2" w:rsidP="003B293D">
      <w:pPr>
        <w:spacing w:after="0"/>
        <w:rPr>
          <w:b/>
          <w:u w:val="single"/>
        </w:rPr>
      </w:pPr>
      <w:r>
        <w:rPr>
          <w:noProof/>
        </w:rPr>
        <mc:AlternateContent>
          <mc:Choice Requires="wps">
            <w:drawing>
              <wp:anchor distT="0" distB="0" distL="114300" distR="114300" simplePos="0" relativeHeight="251659264" behindDoc="0" locked="0" layoutInCell="1" allowOverlap="1" wp14:anchorId="7C61A47C" wp14:editId="4B2B4EF5">
                <wp:simplePos x="0" y="0"/>
                <wp:positionH relativeFrom="column">
                  <wp:posOffset>1621790</wp:posOffset>
                </wp:positionH>
                <wp:positionV relativeFrom="paragraph">
                  <wp:posOffset>3009900</wp:posOffset>
                </wp:positionV>
                <wp:extent cx="323850" cy="685800"/>
                <wp:effectExtent l="19050" t="19050" r="19050" b="19050"/>
                <wp:wrapNone/>
                <wp:docPr id="23" name="Straight Connector 23"/>
                <wp:cNvGraphicFramePr/>
                <a:graphic xmlns:a="http://schemas.openxmlformats.org/drawingml/2006/main">
                  <a:graphicData uri="http://schemas.microsoft.com/office/word/2010/wordprocessingShape">
                    <wps:wsp>
                      <wps:cNvCnPr/>
                      <wps:spPr>
                        <a:xfrm flipV="1">
                          <a:off x="0" y="0"/>
                          <a:ext cx="323850" cy="68580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8A472" id="Straight Connector 2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7pt,237pt" to="153.2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" strokecolor="yellow" strokeweight="3pt"/>
            </w:pict>
          </mc:Fallback>
        </mc:AlternateContent>
      </w:r>
      <w:r>
        <w:rPr>
          <w:noProof/>
        </w:rPr>
        <mc:AlternateContent>
          <mc:Choice Requires="wps">
            <w:drawing>
              <wp:anchor distT="0" distB="0" distL="114300" distR="114300" simplePos="0" relativeHeight="251663360" behindDoc="0" locked="0" layoutInCell="1" allowOverlap="1" wp14:anchorId="3A79B662" wp14:editId="39A78294">
                <wp:simplePos x="0" y="0"/>
                <wp:positionH relativeFrom="column">
                  <wp:posOffset>1945640</wp:posOffset>
                </wp:positionH>
                <wp:positionV relativeFrom="paragraph">
                  <wp:posOffset>2895599</wp:posOffset>
                </wp:positionV>
                <wp:extent cx="5429250" cy="123825"/>
                <wp:effectExtent l="19050" t="19050" r="19050" b="28575"/>
                <wp:wrapNone/>
                <wp:docPr id="25" name="Straight Connector 25"/>
                <wp:cNvGraphicFramePr/>
                <a:graphic xmlns:a="http://schemas.openxmlformats.org/drawingml/2006/main">
                  <a:graphicData uri="http://schemas.microsoft.com/office/word/2010/wordprocessingShape">
                    <wps:wsp>
                      <wps:cNvCnPr/>
                      <wps:spPr>
                        <a:xfrm flipV="1">
                          <a:off x="0" y="0"/>
                          <a:ext cx="5429250" cy="12382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21CD0" id="Straight Connector 2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2pt,228pt" to="580.7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" strokecolor="yellow" strokeweight="3pt"/>
            </w:pict>
          </mc:Fallback>
        </mc:AlternateContent>
      </w:r>
      <w:r>
        <w:rPr>
          <w:noProof/>
        </w:rPr>
        <mc:AlternateContent>
          <mc:Choice Requires="wps">
            <w:drawing>
              <wp:anchor distT="0" distB="0" distL="114300" distR="114300" simplePos="0" relativeHeight="251661312" behindDoc="0" locked="0" layoutInCell="1" allowOverlap="1" wp14:anchorId="33F92EB7" wp14:editId="05DFF9E8">
                <wp:simplePos x="0" y="0"/>
                <wp:positionH relativeFrom="column">
                  <wp:posOffset>7365365</wp:posOffset>
                </wp:positionH>
                <wp:positionV relativeFrom="paragraph">
                  <wp:posOffset>2505075</wp:posOffset>
                </wp:positionV>
                <wp:extent cx="76200" cy="390525"/>
                <wp:effectExtent l="19050" t="19050" r="19050" b="9525"/>
                <wp:wrapNone/>
                <wp:docPr id="24" name="Straight Connector 24"/>
                <wp:cNvGraphicFramePr/>
                <a:graphic xmlns:a="http://schemas.openxmlformats.org/drawingml/2006/main">
                  <a:graphicData uri="http://schemas.microsoft.com/office/word/2010/wordprocessingShape">
                    <wps:wsp>
                      <wps:cNvCnPr/>
                      <wps:spPr>
                        <a:xfrm flipV="1">
                          <a:off x="0" y="0"/>
                          <a:ext cx="76200" cy="39052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738D2" id="Straight Connector 2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95pt,197.25pt" to="585.9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" strokecolor="yellow" strokeweight="3pt"/>
            </w:pict>
          </mc:Fallback>
        </mc:AlternateContent>
      </w:r>
      <w:r w:rsidR="00E553EE">
        <w:rPr>
          <w:noProof/>
        </w:rPr>
        <mc:AlternateContent>
          <mc:Choice Requires="wps">
            <w:drawing>
              <wp:anchor distT="0" distB="0" distL="114300" distR="114300" simplePos="0" relativeHeight="251669504" behindDoc="0" locked="0" layoutInCell="1" allowOverlap="1" wp14:anchorId="74E03555" wp14:editId="02912CE3">
                <wp:simplePos x="0" y="0"/>
                <wp:positionH relativeFrom="column">
                  <wp:posOffset>5834589</wp:posOffset>
                </wp:positionH>
                <wp:positionV relativeFrom="paragraph">
                  <wp:posOffset>1792260</wp:posOffset>
                </wp:positionV>
                <wp:extent cx="694687" cy="199391"/>
                <wp:effectExtent l="19050" t="38100" r="10795" b="86360"/>
                <wp:wrapNone/>
                <wp:docPr id="29" name="Arrow: Right 29"/>
                <wp:cNvGraphicFramePr/>
                <a:graphic xmlns:a="http://schemas.openxmlformats.org/drawingml/2006/main">
                  <a:graphicData uri="http://schemas.microsoft.com/office/word/2010/wordprocessingShape">
                    <wps:wsp>
                      <wps:cNvSpPr/>
                      <wps:spPr>
                        <a:xfrm rot="621949">
                          <a:off x="0" y="0"/>
                          <a:ext cx="694687" cy="199391"/>
                        </a:xfrm>
                        <a:prstGeom prst="rightArrow">
                          <a:avLst/>
                        </a:prstGeom>
                        <a:solidFill>
                          <a:srgbClr val="FFFF00"/>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7B9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 o:spid="_x0000_s1026" type="#_x0000_t13" style="position:absolute;margin-left:459.4pt;margin-top:141.1pt;width:54.7pt;height:15.7pt;rotation:67933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" adj="18500" fillcolor="yellow" strokecolor="#2d1502 [489]" strokeweight="2pt"/>
            </w:pict>
          </mc:Fallback>
        </mc:AlternateContent>
      </w:r>
      <w:r w:rsidR="00E553EE">
        <w:rPr>
          <w:noProof/>
        </w:rPr>
        <mc:AlternateContent>
          <mc:Choice Requires="wps">
            <w:drawing>
              <wp:anchor distT="0" distB="0" distL="114300" distR="114300" simplePos="0" relativeHeight="251667456" behindDoc="0" locked="0" layoutInCell="1" allowOverlap="1" wp14:anchorId="5CDFE30F" wp14:editId="5CBA5F5B">
                <wp:simplePos x="0" y="0"/>
                <wp:positionH relativeFrom="column">
                  <wp:posOffset>945832</wp:posOffset>
                </wp:positionH>
                <wp:positionV relativeFrom="paragraph">
                  <wp:posOffset>3142934</wp:posOffset>
                </wp:positionV>
                <wp:extent cx="694687" cy="199391"/>
                <wp:effectExtent l="18733" t="317" r="29527" b="29528"/>
                <wp:wrapNone/>
                <wp:docPr id="28" name="Arrow: Right 28"/>
                <wp:cNvGraphicFramePr/>
                <a:graphic xmlns:a="http://schemas.openxmlformats.org/drawingml/2006/main">
                  <a:graphicData uri="http://schemas.microsoft.com/office/word/2010/wordprocessingShape">
                    <wps:wsp>
                      <wps:cNvSpPr/>
                      <wps:spPr>
                        <a:xfrm rot="5400000">
                          <a:off x="0" y="0"/>
                          <a:ext cx="694687" cy="199391"/>
                        </a:xfrm>
                        <a:prstGeom prst="rightArrow">
                          <a:avLst/>
                        </a:prstGeom>
                        <a:solidFill>
                          <a:srgbClr val="FFFF00"/>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E524E" id="Arrow: Right 28" o:spid="_x0000_s1026" type="#_x0000_t13" style="position:absolute;margin-left:74.45pt;margin-top:247.5pt;width:54.7pt;height:15.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" adj="18500" fillcolor="yellow" strokecolor="#2d1502 [489]" strokeweight="2pt"/>
            </w:pict>
          </mc:Fallback>
        </mc:AlternateContent>
      </w:r>
      <w:r w:rsidR="00E553EE">
        <w:rPr>
          <w:noProof/>
        </w:rPr>
        <mc:AlternateContent>
          <mc:Choice Requires="wps">
            <w:drawing>
              <wp:anchor distT="0" distB="0" distL="114300" distR="114300" simplePos="0" relativeHeight="251666432" behindDoc="0" locked="0" layoutInCell="1" allowOverlap="1" wp14:anchorId="6EEDD09D" wp14:editId="38E7EE5A">
                <wp:simplePos x="0" y="0"/>
                <wp:positionH relativeFrom="column">
                  <wp:posOffset>4441190</wp:posOffset>
                </wp:positionH>
                <wp:positionV relativeFrom="paragraph">
                  <wp:posOffset>1628775</wp:posOffset>
                </wp:positionV>
                <wp:extent cx="1381125" cy="3905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381125" cy="390525"/>
                        </a:xfrm>
                        <a:prstGeom prst="rect">
                          <a:avLst/>
                        </a:prstGeom>
                        <a:solidFill>
                          <a:srgbClr val="FFFF00">
                            <a:alpha val="56000"/>
                          </a:srgbClr>
                        </a:solidFill>
                        <a:ln/>
                      </wps:spPr>
                      <wps:style>
                        <a:lnRef idx="2">
                          <a:schemeClr val="accent6"/>
                        </a:lnRef>
                        <a:fillRef idx="1">
                          <a:schemeClr val="lt1"/>
                        </a:fillRef>
                        <a:effectRef idx="0">
                          <a:schemeClr val="accent6"/>
                        </a:effectRef>
                        <a:fontRef idx="minor">
                          <a:schemeClr val="dk1"/>
                        </a:fontRef>
                      </wps:style>
                      <wps:txbx>
                        <w:txbxContent>
                          <w:p w14:paraId="14DB505F" w14:textId="62FBB045" w:rsidR="00E553EE" w:rsidRPr="00E553EE" w:rsidRDefault="00E553EE" w:rsidP="00E553EE">
                            <w:pPr>
                              <w:rPr>
                                <w:b/>
                                <w:color w:val="0070C0"/>
                                <w:sz w:val="32"/>
                                <w:szCs w:val="32"/>
                                <w14:textOutline w14:w="11112" w14:cap="flat" w14:cmpd="sng" w14:algn="ctr">
                                  <w14:solidFill>
                                    <w14:schemeClr w14:val="accent2"/>
                                  </w14:solidFill>
                                  <w14:prstDash w14:val="solid"/>
                                  <w14:round/>
                                </w14:textOutline>
                              </w:rPr>
                            </w:pPr>
                            <w:r>
                              <w:rPr>
                                <w:b/>
                                <w:color w:val="0070C0"/>
                                <w:sz w:val="32"/>
                                <w:szCs w:val="32"/>
                                <w14:textOutline w14:w="11112" w14:cap="flat" w14:cmpd="sng" w14:algn="ctr">
                                  <w14:solidFill>
                                    <w14:schemeClr w14:val="accent2"/>
                                  </w14:solidFill>
                                  <w14:prstDash w14:val="solid"/>
                                  <w14:round/>
                                </w14:textOutline>
                              </w:rPr>
                              <w:t>VAR cehs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EDD09D" id="_x0000_t202" coordsize="21600,21600" o:spt="202" path="m,l,21600r21600,l21600,xe">
                <v:stroke joinstyle="miter"/>
                <v:path gradientshapeok="t" o:connecttype="rect"/>
              </v:shapetype>
              <v:shape id="Text Box 27" o:spid="_x0000_s1026" type="#_x0000_t202" style="position:absolute;left:0;text-align:left;margin-left:349.7pt;margin-top:128.25pt;width:108.75pt;height:30.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" fillcolor="yellow" strokecolor="#f79646 [3209]" strokeweight="2pt">
                <v:fill opacity="36751f"/>
                <v:textbox>
                  <w:txbxContent>
                    <w:p w14:paraId="14DB505F" w14:textId="62FBB045" w:rsidR="00E553EE" w:rsidRPr="00E553EE" w:rsidRDefault="00E553EE" w:rsidP="00E553EE">
                      <w:pPr>
                        <w:rPr>
                          <w:b/>
                          <w:color w:val="0070C0"/>
                          <w:sz w:val="32"/>
                          <w:szCs w:val="32"/>
                          <w14:textOutline w14:w="11112" w14:cap="flat" w14:cmpd="sng" w14:algn="ctr">
                            <w14:solidFill>
                              <w14:schemeClr w14:val="accent2"/>
                            </w14:solidFill>
                            <w14:prstDash w14:val="solid"/>
                            <w14:round/>
                          </w14:textOutline>
                        </w:rPr>
                      </w:pPr>
                      <w:r>
                        <w:rPr>
                          <w:b/>
                          <w:color w:val="0070C0"/>
                          <w:sz w:val="32"/>
                          <w:szCs w:val="32"/>
                          <w14:textOutline w14:w="11112" w14:cap="flat" w14:cmpd="sng" w14:algn="ctr">
                            <w14:solidFill>
                              <w14:schemeClr w14:val="accent2"/>
                            </w14:solidFill>
                            <w14:prstDash w14:val="solid"/>
                            <w14:round/>
                          </w14:textOutline>
                        </w:rPr>
                        <w:t>VAR cehs</w:t>
                      </w:r>
                    </w:p>
                  </w:txbxContent>
                </v:textbox>
              </v:shape>
            </w:pict>
          </mc:Fallback>
        </mc:AlternateContent>
      </w:r>
      <w:r w:rsidR="007A7E8D">
        <w:rPr>
          <w:noProof/>
        </w:rPr>
        <mc:AlternateContent>
          <mc:Choice Requires="wps">
            <w:drawing>
              <wp:anchor distT="0" distB="0" distL="114300" distR="114300" simplePos="0" relativeHeight="251664384" behindDoc="0" locked="0" layoutInCell="1" allowOverlap="1" wp14:anchorId="641F902F" wp14:editId="7E1A21AA">
                <wp:simplePos x="0" y="0"/>
                <wp:positionH relativeFrom="column">
                  <wp:posOffset>669290</wp:posOffset>
                </wp:positionH>
                <wp:positionV relativeFrom="paragraph">
                  <wp:posOffset>2476499</wp:posOffset>
                </wp:positionV>
                <wp:extent cx="1381125" cy="3905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381125" cy="390525"/>
                        </a:xfrm>
                        <a:prstGeom prst="rect">
                          <a:avLst/>
                        </a:prstGeom>
                        <a:solidFill>
                          <a:srgbClr val="FFFF00">
                            <a:alpha val="56000"/>
                          </a:srgbClr>
                        </a:solidFill>
                        <a:ln/>
                      </wps:spPr>
                      <wps:style>
                        <a:lnRef idx="2">
                          <a:schemeClr val="accent6"/>
                        </a:lnRef>
                        <a:fillRef idx="1">
                          <a:schemeClr val="lt1"/>
                        </a:fillRef>
                        <a:effectRef idx="0">
                          <a:schemeClr val="accent6"/>
                        </a:effectRef>
                        <a:fontRef idx="minor">
                          <a:schemeClr val="dk1"/>
                        </a:fontRef>
                      </wps:style>
                      <wps:txbx>
                        <w:txbxContent>
                          <w:p w14:paraId="41313178" w14:textId="2B30DF99" w:rsidR="007A7E8D" w:rsidRPr="00E553EE" w:rsidRDefault="007A7E8D">
                            <w:pPr>
                              <w:rPr>
                                <w:b/>
                                <w:color w:val="0070C0"/>
                                <w:sz w:val="32"/>
                                <w:szCs w:val="32"/>
                                <w14:textOutline w14:w="11112" w14:cap="flat" w14:cmpd="sng" w14:algn="ctr">
                                  <w14:solidFill>
                                    <w14:schemeClr w14:val="accent2"/>
                                  </w14:solidFill>
                                  <w14:prstDash w14:val="solid"/>
                                  <w14:round/>
                                </w14:textOutline>
                              </w:rPr>
                            </w:pPr>
                            <w:r w:rsidRPr="00E553EE">
                              <w:rPr>
                                <w:b/>
                                <w:color w:val="0070C0"/>
                                <w:sz w:val="32"/>
                                <w:szCs w:val="32"/>
                                <w14:textOutline w14:w="11112" w14:cap="flat" w14:cmpd="sng" w14:algn="ctr">
                                  <w14:solidFill>
                                    <w14:schemeClr w14:val="accent2"/>
                                  </w14:solidFill>
                                  <w14:prstDash w14:val="solid"/>
                                  <w14:round/>
                                </w14:textOutline>
                              </w:rPr>
                              <w:t>Katlu māja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F902F" id="Text Box 26" o:spid="_x0000_s1027" type="#_x0000_t202" style="position:absolute;left:0;text-align:left;margin-left:52.7pt;margin-top:195pt;width:108.75pt;height:3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" fillcolor="yellow" strokecolor="#f79646 [3209]" strokeweight="2pt">
                <v:fill opacity="36751f"/>
                <v:textbox>
                  <w:txbxContent>
                    <w:p w14:paraId="41313178" w14:textId="2B30DF99" w:rsidR="007A7E8D" w:rsidRPr="00E553EE" w:rsidRDefault="007A7E8D">
                      <w:pPr>
                        <w:rPr>
                          <w:b/>
                          <w:color w:val="0070C0"/>
                          <w:sz w:val="32"/>
                          <w:szCs w:val="32"/>
                          <w14:textOutline w14:w="11112" w14:cap="flat" w14:cmpd="sng" w14:algn="ctr">
                            <w14:solidFill>
                              <w14:schemeClr w14:val="accent2"/>
                            </w14:solidFill>
                            <w14:prstDash w14:val="solid"/>
                            <w14:round/>
                          </w14:textOutline>
                        </w:rPr>
                      </w:pPr>
                      <w:r w:rsidRPr="00E553EE">
                        <w:rPr>
                          <w:b/>
                          <w:color w:val="0070C0"/>
                          <w:sz w:val="32"/>
                          <w:szCs w:val="32"/>
                          <w14:textOutline w14:w="11112" w14:cap="flat" w14:cmpd="sng" w14:algn="ctr">
                            <w14:solidFill>
                              <w14:schemeClr w14:val="accent2"/>
                            </w14:solidFill>
                            <w14:prstDash w14:val="solid"/>
                            <w14:round/>
                          </w14:textOutline>
                        </w:rPr>
                        <w:t>Katlu māja</w:t>
                      </w:r>
                    </w:p>
                  </w:txbxContent>
                </v:textbox>
              </v:shape>
            </w:pict>
          </mc:Fallback>
        </mc:AlternateContent>
      </w:r>
      <w:r w:rsidR="007A7E8D">
        <w:rPr>
          <w:noProof/>
        </w:rPr>
        <w:drawing>
          <wp:inline distT="0" distB="0" distL="0" distR="0" wp14:anchorId="010F9CD2" wp14:editId="73E5AB3D">
            <wp:extent cx="9534525" cy="477964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523" t="40614" r="10115" b="16285"/>
                    <a:stretch/>
                  </pic:blipFill>
                  <pic:spPr bwMode="auto">
                    <a:xfrm>
                      <a:off x="0" y="0"/>
                      <a:ext cx="9590629" cy="4807766"/>
                    </a:xfrm>
                    <a:prstGeom prst="rect">
                      <a:avLst/>
                    </a:prstGeom>
                    <a:ln>
                      <a:noFill/>
                    </a:ln>
                    <a:extLst>
                      <a:ext uri="{53640926-AAD7-44D8-BBD7-CCE9431645EC}">
                        <a14:shadowObscured xmlns:a14="http://schemas.microsoft.com/office/drawing/2010/main"/>
                      </a:ext>
                    </a:extLst>
                  </pic:spPr>
                </pic:pic>
              </a:graphicData>
            </a:graphic>
          </wp:inline>
        </w:drawing>
      </w:r>
    </w:p>
    <w:p w14:paraId="084D84B9" w14:textId="321CCEFD" w:rsidR="00EA3B9D" w:rsidRDefault="00821555" w:rsidP="009D47B2">
      <w:pPr>
        <w:rPr>
          <w:b/>
          <w:u w:val="single"/>
        </w:rPr>
        <w:sectPr w:rsidR="00EA3B9D" w:rsidSect="00EA3B9D">
          <w:pgSz w:w="16838" w:h="11906" w:orient="landscape"/>
          <w:pgMar w:top="1701" w:right="851" w:bottom="851" w:left="851" w:header="709" w:footer="709" w:gutter="0"/>
          <w:cols w:space="708"/>
          <w:docGrid w:linePitch="360"/>
        </w:sectPr>
      </w:pPr>
      <w:r>
        <w:rPr>
          <w:b/>
          <w:u w:val="single"/>
        </w:rPr>
        <w:br w:type="page"/>
      </w:r>
    </w:p>
    <w:p w14:paraId="11E55CAA" w14:textId="77777777" w:rsidR="002E45DE" w:rsidRPr="003B293D" w:rsidRDefault="002E45DE" w:rsidP="00CB6D0F">
      <w:pPr>
        <w:spacing w:after="0"/>
        <w:rPr>
          <w:b/>
          <w:u w:val="single"/>
        </w:rPr>
      </w:pPr>
    </w:p>
    <w:sectPr w:rsidR="002E45DE" w:rsidRPr="003B293D" w:rsidSect="00BE3570">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7952B" w14:textId="77777777" w:rsidR="004A270D" w:rsidRDefault="004A270D" w:rsidP="006D3837">
      <w:pPr>
        <w:spacing w:after="0" w:line="240" w:lineRule="auto"/>
      </w:pPr>
      <w:r>
        <w:separator/>
      </w:r>
    </w:p>
  </w:endnote>
  <w:endnote w:type="continuationSeparator" w:id="0">
    <w:p w14:paraId="02739F59" w14:textId="77777777" w:rsidR="004A270D" w:rsidRDefault="004A270D" w:rsidP="006D3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Arial">
    <w:panose1 w:val="020B0604020202020204"/>
    <w:charset w:val="BA"/>
    <w:family w:val="swiss"/>
    <w:pitch w:val="variable"/>
    <w:sig w:usb0="E0002EFF" w:usb1="C000785B" w:usb2="00000009" w:usb3="00000000" w:csb0="000001FF" w:csb1="00000000"/>
  </w:font>
  <w:font w:name="Calibri">
    <w:altName w:val="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F34A8" w14:textId="77777777" w:rsidR="004A270D" w:rsidRDefault="004A270D" w:rsidP="006D3837">
      <w:pPr>
        <w:spacing w:after="0" w:line="240" w:lineRule="auto"/>
      </w:pPr>
      <w:r>
        <w:separator/>
      </w:r>
    </w:p>
  </w:footnote>
  <w:footnote w:type="continuationSeparator" w:id="0">
    <w:p w14:paraId="675E892C" w14:textId="77777777" w:rsidR="004A270D" w:rsidRDefault="004A270D" w:rsidP="006D38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8EE"/>
    <w:multiLevelType w:val="hybridMultilevel"/>
    <w:tmpl w:val="A074F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FE594A"/>
    <w:multiLevelType w:val="hybridMultilevel"/>
    <w:tmpl w:val="4FBA0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04456B"/>
    <w:multiLevelType w:val="hybridMultilevel"/>
    <w:tmpl w:val="AAECD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0D7994"/>
    <w:multiLevelType w:val="multilevel"/>
    <w:tmpl w:val="F0DCB19E"/>
    <w:lvl w:ilvl="0">
      <w:start w:val="1"/>
      <w:numFmt w:val="decimal"/>
      <w:lvlText w:val="%1."/>
      <w:lvlJc w:val="left"/>
      <w:pPr>
        <w:ind w:left="360" w:hanging="360"/>
      </w:pPr>
      <w:rPr>
        <w:rFonts w:cs="Times New Roman" w:hint="default"/>
      </w:rPr>
    </w:lvl>
    <w:lvl w:ilvl="1">
      <w:start w:val="9"/>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12F14DD3"/>
    <w:multiLevelType w:val="hybridMultilevel"/>
    <w:tmpl w:val="4CA4AE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EDF07DE"/>
    <w:multiLevelType w:val="multilevel"/>
    <w:tmpl w:val="4FEA268E"/>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FC87FAD"/>
    <w:multiLevelType w:val="multilevel"/>
    <w:tmpl w:val="580E7CA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790957"/>
    <w:multiLevelType w:val="multilevel"/>
    <w:tmpl w:val="0E9A6926"/>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E7018B"/>
    <w:multiLevelType w:val="hybridMultilevel"/>
    <w:tmpl w:val="B79A0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B9D3ACA"/>
    <w:multiLevelType w:val="hybridMultilevel"/>
    <w:tmpl w:val="B74A09BC"/>
    <w:lvl w:ilvl="0" w:tplc="330008F4">
      <w:start w:val="2020"/>
      <w:numFmt w:val="bullet"/>
      <w:lvlText w:val="-"/>
      <w:lvlJc w:val="left"/>
      <w:pPr>
        <w:ind w:left="786" w:hanging="360"/>
      </w:pPr>
      <w:rPr>
        <w:rFonts w:ascii="Arial" w:eastAsia="Times New Roman" w:hAnsi="Arial" w:hint="default"/>
      </w:rPr>
    </w:lvl>
    <w:lvl w:ilvl="1" w:tplc="04260003">
      <w:start w:val="1"/>
      <w:numFmt w:val="bullet"/>
      <w:lvlText w:val="o"/>
      <w:lvlJc w:val="left"/>
      <w:pPr>
        <w:ind w:left="1506" w:hanging="360"/>
      </w:pPr>
      <w:rPr>
        <w:rFonts w:ascii="Courier New" w:hAnsi="Courier New" w:hint="default"/>
      </w:rPr>
    </w:lvl>
    <w:lvl w:ilvl="2" w:tplc="04260005">
      <w:start w:val="1"/>
      <w:numFmt w:val="bullet"/>
      <w:lvlText w:val=""/>
      <w:lvlJc w:val="left"/>
      <w:pPr>
        <w:ind w:left="2226" w:hanging="360"/>
      </w:pPr>
      <w:rPr>
        <w:rFonts w:ascii="Wingdings" w:hAnsi="Wingdings" w:hint="default"/>
      </w:rPr>
    </w:lvl>
    <w:lvl w:ilvl="3" w:tplc="04260001">
      <w:start w:val="1"/>
      <w:numFmt w:val="bullet"/>
      <w:lvlText w:val=""/>
      <w:lvlJc w:val="left"/>
      <w:pPr>
        <w:ind w:left="2946" w:hanging="360"/>
      </w:pPr>
      <w:rPr>
        <w:rFonts w:ascii="Symbol" w:hAnsi="Symbol" w:hint="default"/>
      </w:rPr>
    </w:lvl>
    <w:lvl w:ilvl="4" w:tplc="04260003">
      <w:start w:val="1"/>
      <w:numFmt w:val="bullet"/>
      <w:lvlText w:val="o"/>
      <w:lvlJc w:val="left"/>
      <w:pPr>
        <w:ind w:left="3666" w:hanging="360"/>
      </w:pPr>
      <w:rPr>
        <w:rFonts w:ascii="Courier New" w:hAnsi="Courier New" w:hint="default"/>
      </w:rPr>
    </w:lvl>
    <w:lvl w:ilvl="5" w:tplc="04260005">
      <w:start w:val="1"/>
      <w:numFmt w:val="bullet"/>
      <w:lvlText w:val=""/>
      <w:lvlJc w:val="left"/>
      <w:pPr>
        <w:ind w:left="4386" w:hanging="360"/>
      </w:pPr>
      <w:rPr>
        <w:rFonts w:ascii="Wingdings" w:hAnsi="Wingdings" w:hint="default"/>
      </w:rPr>
    </w:lvl>
    <w:lvl w:ilvl="6" w:tplc="04260001">
      <w:start w:val="1"/>
      <w:numFmt w:val="bullet"/>
      <w:lvlText w:val=""/>
      <w:lvlJc w:val="left"/>
      <w:pPr>
        <w:ind w:left="5106" w:hanging="360"/>
      </w:pPr>
      <w:rPr>
        <w:rFonts w:ascii="Symbol" w:hAnsi="Symbol" w:hint="default"/>
      </w:rPr>
    </w:lvl>
    <w:lvl w:ilvl="7" w:tplc="04260003">
      <w:start w:val="1"/>
      <w:numFmt w:val="bullet"/>
      <w:lvlText w:val="o"/>
      <w:lvlJc w:val="left"/>
      <w:pPr>
        <w:ind w:left="5826" w:hanging="360"/>
      </w:pPr>
      <w:rPr>
        <w:rFonts w:ascii="Courier New" w:hAnsi="Courier New" w:hint="default"/>
      </w:rPr>
    </w:lvl>
    <w:lvl w:ilvl="8" w:tplc="04260005">
      <w:start w:val="1"/>
      <w:numFmt w:val="bullet"/>
      <w:lvlText w:val=""/>
      <w:lvlJc w:val="left"/>
      <w:pPr>
        <w:ind w:left="6546" w:hanging="360"/>
      </w:pPr>
      <w:rPr>
        <w:rFonts w:ascii="Wingdings" w:hAnsi="Wingdings" w:hint="default"/>
      </w:rPr>
    </w:lvl>
  </w:abstractNum>
  <w:abstractNum w:abstractNumId="10" w15:restartNumberingAfterBreak="0">
    <w:nsid w:val="3FCF1933"/>
    <w:multiLevelType w:val="hybridMultilevel"/>
    <w:tmpl w:val="FF1EC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1A75A5F"/>
    <w:multiLevelType w:val="multilevel"/>
    <w:tmpl w:val="2548BF1C"/>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E86D51"/>
    <w:multiLevelType w:val="multilevel"/>
    <w:tmpl w:val="FBA21A4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264E41"/>
    <w:multiLevelType w:val="multilevel"/>
    <w:tmpl w:val="C6D4380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967FD2"/>
    <w:multiLevelType w:val="multilevel"/>
    <w:tmpl w:val="FED27D6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5B1E1A"/>
    <w:multiLevelType w:val="multilevel"/>
    <w:tmpl w:val="2710F71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11641CD"/>
    <w:multiLevelType w:val="hybridMultilevel"/>
    <w:tmpl w:val="F69E8CD2"/>
    <w:lvl w:ilvl="0" w:tplc="D0340DB4">
      <w:start w:val="2020"/>
      <w:numFmt w:val="bullet"/>
      <w:lvlText w:val="-"/>
      <w:lvlJc w:val="left"/>
      <w:pPr>
        <w:ind w:left="1080" w:hanging="360"/>
      </w:pPr>
      <w:rPr>
        <w:rFonts w:ascii="Times New Roman" w:eastAsia="Times New Roman" w:hAnsi="Times New Roman" w:hint="default"/>
      </w:rPr>
    </w:lvl>
    <w:lvl w:ilvl="1" w:tplc="04260003">
      <w:start w:val="1"/>
      <w:numFmt w:val="bullet"/>
      <w:lvlText w:val="o"/>
      <w:lvlJc w:val="left"/>
      <w:pPr>
        <w:ind w:left="1800" w:hanging="360"/>
      </w:pPr>
      <w:rPr>
        <w:rFonts w:ascii="Courier New" w:hAnsi="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hint="default"/>
      </w:rPr>
    </w:lvl>
    <w:lvl w:ilvl="8" w:tplc="04260005">
      <w:start w:val="1"/>
      <w:numFmt w:val="bullet"/>
      <w:lvlText w:val=""/>
      <w:lvlJc w:val="left"/>
      <w:pPr>
        <w:ind w:left="6840" w:hanging="360"/>
      </w:pPr>
      <w:rPr>
        <w:rFonts w:ascii="Wingdings" w:hAnsi="Wingdings" w:hint="default"/>
      </w:rPr>
    </w:lvl>
  </w:abstractNum>
  <w:abstractNum w:abstractNumId="17" w15:restartNumberingAfterBreak="0">
    <w:nsid w:val="6253561A"/>
    <w:multiLevelType w:val="multilevel"/>
    <w:tmpl w:val="B9D0D728"/>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4720FAC"/>
    <w:multiLevelType w:val="hybridMultilevel"/>
    <w:tmpl w:val="FACE6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4C632F0"/>
    <w:multiLevelType w:val="multilevel"/>
    <w:tmpl w:val="549AF0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i/>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5905792"/>
    <w:multiLevelType w:val="multilevel"/>
    <w:tmpl w:val="1D5EE7C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765872A9"/>
    <w:multiLevelType w:val="multilevel"/>
    <w:tmpl w:val="3B826F6E"/>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CDC62BA"/>
    <w:multiLevelType w:val="hybridMultilevel"/>
    <w:tmpl w:val="53B6ECE4"/>
    <w:lvl w:ilvl="0" w:tplc="6BA627FC">
      <w:start w:val="3"/>
      <w:numFmt w:val="bullet"/>
      <w:lvlText w:val="-"/>
      <w:lvlJc w:val="left"/>
      <w:pPr>
        <w:ind w:left="786" w:hanging="360"/>
      </w:pPr>
      <w:rPr>
        <w:rFonts w:ascii="Arial" w:eastAsiaTheme="minorHAnsi" w:hAnsi="Arial" w:cs="Aria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num w:numId="1" w16cid:durableId="1872570164">
    <w:abstractNumId w:val="5"/>
  </w:num>
  <w:num w:numId="2" w16cid:durableId="789124815">
    <w:abstractNumId w:val="22"/>
  </w:num>
  <w:num w:numId="3" w16cid:durableId="868180891">
    <w:abstractNumId w:val="20"/>
  </w:num>
  <w:num w:numId="4" w16cid:durableId="767193066">
    <w:abstractNumId w:val="9"/>
  </w:num>
  <w:num w:numId="5" w16cid:durableId="346057715">
    <w:abstractNumId w:val="16"/>
  </w:num>
  <w:num w:numId="6" w16cid:durableId="1224178135">
    <w:abstractNumId w:val="4"/>
  </w:num>
  <w:num w:numId="7" w16cid:durableId="194274985">
    <w:abstractNumId w:val="19"/>
  </w:num>
  <w:num w:numId="8" w16cid:durableId="615985939">
    <w:abstractNumId w:val="13"/>
  </w:num>
  <w:num w:numId="9" w16cid:durableId="299305499">
    <w:abstractNumId w:val="21"/>
  </w:num>
  <w:num w:numId="10" w16cid:durableId="1501458114">
    <w:abstractNumId w:val="12"/>
  </w:num>
  <w:num w:numId="11" w16cid:durableId="1656565968">
    <w:abstractNumId w:val="7"/>
  </w:num>
  <w:num w:numId="12" w16cid:durableId="1612783554">
    <w:abstractNumId w:val="14"/>
  </w:num>
  <w:num w:numId="13" w16cid:durableId="112213453">
    <w:abstractNumId w:val="17"/>
  </w:num>
  <w:num w:numId="14" w16cid:durableId="572353787">
    <w:abstractNumId w:val="15"/>
  </w:num>
  <w:num w:numId="15" w16cid:durableId="814491021">
    <w:abstractNumId w:val="6"/>
  </w:num>
  <w:num w:numId="16" w16cid:durableId="1529566378">
    <w:abstractNumId w:val="11"/>
  </w:num>
  <w:num w:numId="17" w16cid:durableId="664208144">
    <w:abstractNumId w:val="8"/>
  </w:num>
  <w:num w:numId="18" w16cid:durableId="2099398788">
    <w:abstractNumId w:val="10"/>
  </w:num>
  <w:num w:numId="19" w16cid:durableId="1409813313">
    <w:abstractNumId w:val="18"/>
  </w:num>
  <w:num w:numId="20" w16cid:durableId="1265306267">
    <w:abstractNumId w:val="2"/>
  </w:num>
  <w:num w:numId="21" w16cid:durableId="375083940">
    <w:abstractNumId w:val="0"/>
  </w:num>
  <w:num w:numId="22" w16cid:durableId="1886407161">
    <w:abstractNumId w:val="3"/>
  </w:num>
  <w:num w:numId="23" w16cid:durableId="2119593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3DA"/>
    <w:rsid w:val="0003290E"/>
    <w:rsid w:val="0006636E"/>
    <w:rsid w:val="00091D82"/>
    <w:rsid w:val="00092B10"/>
    <w:rsid w:val="00097885"/>
    <w:rsid w:val="000C1D8B"/>
    <w:rsid w:val="000D3A72"/>
    <w:rsid w:val="000E1447"/>
    <w:rsid w:val="001003AB"/>
    <w:rsid w:val="00105A42"/>
    <w:rsid w:val="00187831"/>
    <w:rsid w:val="00197273"/>
    <w:rsid w:val="001B0CA4"/>
    <w:rsid w:val="001F0377"/>
    <w:rsid w:val="00244B54"/>
    <w:rsid w:val="00255F4B"/>
    <w:rsid w:val="0026153F"/>
    <w:rsid w:val="002E45DE"/>
    <w:rsid w:val="002F3119"/>
    <w:rsid w:val="00362A74"/>
    <w:rsid w:val="00367353"/>
    <w:rsid w:val="0037612A"/>
    <w:rsid w:val="003B293D"/>
    <w:rsid w:val="003D6AAA"/>
    <w:rsid w:val="003E398F"/>
    <w:rsid w:val="003E5217"/>
    <w:rsid w:val="004038A6"/>
    <w:rsid w:val="00430FD1"/>
    <w:rsid w:val="0047546C"/>
    <w:rsid w:val="004A270D"/>
    <w:rsid w:val="004C63B8"/>
    <w:rsid w:val="004F46E3"/>
    <w:rsid w:val="00503DAD"/>
    <w:rsid w:val="00541D28"/>
    <w:rsid w:val="0055199F"/>
    <w:rsid w:val="00572063"/>
    <w:rsid w:val="0058581B"/>
    <w:rsid w:val="005A3873"/>
    <w:rsid w:val="00655C89"/>
    <w:rsid w:val="00660803"/>
    <w:rsid w:val="006961D9"/>
    <w:rsid w:val="006D3837"/>
    <w:rsid w:val="007072DE"/>
    <w:rsid w:val="00707596"/>
    <w:rsid w:val="007268F2"/>
    <w:rsid w:val="00727ED3"/>
    <w:rsid w:val="00752533"/>
    <w:rsid w:val="00754A10"/>
    <w:rsid w:val="007657D9"/>
    <w:rsid w:val="00771B53"/>
    <w:rsid w:val="007A395F"/>
    <w:rsid w:val="007A3FEC"/>
    <w:rsid w:val="007A7E8D"/>
    <w:rsid w:val="007E7615"/>
    <w:rsid w:val="00821555"/>
    <w:rsid w:val="00822102"/>
    <w:rsid w:val="0082505E"/>
    <w:rsid w:val="0086303E"/>
    <w:rsid w:val="00871F9C"/>
    <w:rsid w:val="008B176F"/>
    <w:rsid w:val="008D3A24"/>
    <w:rsid w:val="008F2AC1"/>
    <w:rsid w:val="00912343"/>
    <w:rsid w:val="00925958"/>
    <w:rsid w:val="009319EE"/>
    <w:rsid w:val="0093601F"/>
    <w:rsid w:val="00944B6C"/>
    <w:rsid w:val="0095106C"/>
    <w:rsid w:val="00962BB0"/>
    <w:rsid w:val="00966987"/>
    <w:rsid w:val="0096752A"/>
    <w:rsid w:val="0098554A"/>
    <w:rsid w:val="009D47B2"/>
    <w:rsid w:val="00A10823"/>
    <w:rsid w:val="00A66E39"/>
    <w:rsid w:val="00AA5702"/>
    <w:rsid w:val="00AE2319"/>
    <w:rsid w:val="00B52F66"/>
    <w:rsid w:val="00B773DA"/>
    <w:rsid w:val="00B823DB"/>
    <w:rsid w:val="00B842FF"/>
    <w:rsid w:val="00B91F1B"/>
    <w:rsid w:val="00BB0938"/>
    <w:rsid w:val="00BE3570"/>
    <w:rsid w:val="00BF1BBA"/>
    <w:rsid w:val="00C04B8E"/>
    <w:rsid w:val="00C1624B"/>
    <w:rsid w:val="00C7684E"/>
    <w:rsid w:val="00CB6D0F"/>
    <w:rsid w:val="00D035D8"/>
    <w:rsid w:val="00D65555"/>
    <w:rsid w:val="00D70353"/>
    <w:rsid w:val="00D90617"/>
    <w:rsid w:val="00DB5816"/>
    <w:rsid w:val="00DE6A09"/>
    <w:rsid w:val="00DE73F0"/>
    <w:rsid w:val="00E323B9"/>
    <w:rsid w:val="00E553EE"/>
    <w:rsid w:val="00E71D6A"/>
    <w:rsid w:val="00E83F5B"/>
    <w:rsid w:val="00E8709E"/>
    <w:rsid w:val="00EA074E"/>
    <w:rsid w:val="00EA3B9D"/>
    <w:rsid w:val="00EB6C0A"/>
    <w:rsid w:val="00EC362E"/>
    <w:rsid w:val="00ED10F7"/>
    <w:rsid w:val="00EF0ACB"/>
    <w:rsid w:val="00F1362C"/>
    <w:rsid w:val="00FA2FF4"/>
    <w:rsid w:val="00FD224D"/>
    <w:rsid w:val="00FD252D"/>
    <w:rsid w:val="00FE103A"/>
    <w:rsid w:val="00FE2BF2"/>
    <w:rsid w:val="00FE358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A97F6"/>
  <w15:docId w15:val="{42FC6A86-249B-4EFE-8C89-D589DA69A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lv-LV"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FD252D"/>
    <w:pPr>
      <w:keepNext/>
      <w:keepLines/>
      <w:spacing w:before="280" w:after="80"/>
      <w:jc w:val="left"/>
      <w:outlineLvl w:val="3"/>
    </w:pPr>
    <w:rPr>
      <w:rFonts w:eastAsia="Arial" w:cs="Arial"/>
      <w:color w:val="666666"/>
      <w:sz w:val="24"/>
      <w:szCs w:val="24"/>
      <w:lang w:val="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3DA"/>
    <w:pPr>
      <w:ind w:left="720"/>
      <w:contextualSpacing/>
    </w:pPr>
  </w:style>
  <w:style w:type="paragraph" w:styleId="EndnoteText">
    <w:name w:val="endnote text"/>
    <w:basedOn w:val="Normal"/>
    <w:link w:val="EndnoteTextChar"/>
    <w:uiPriority w:val="99"/>
    <w:semiHidden/>
    <w:unhideWhenUsed/>
    <w:rsid w:val="006D38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3837"/>
    <w:rPr>
      <w:sz w:val="20"/>
      <w:szCs w:val="20"/>
    </w:rPr>
  </w:style>
  <w:style w:type="character" w:styleId="EndnoteReference">
    <w:name w:val="endnote reference"/>
    <w:basedOn w:val="DefaultParagraphFont"/>
    <w:uiPriority w:val="99"/>
    <w:semiHidden/>
    <w:unhideWhenUsed/>
    <w:rsid w:val="006D3837"/>
    <w:rPr>
      <w:vertAlign w:val="superscript"/>
    </w:rPr>
  </w:style>
  <w:style w:type="character" w:customStyle="1" w:styleId="apple-converted-space">
    <w:name w:val="apple-converted-space"/>
    <w:rsid w:val="00E8709E"/>
    <w:rPr>
      <w:rFonts w:cs="Times New Roman"/>
    </w:rPr>
  </w:style>
  <w:style w:type="paragraph" w:customStyle="1" w:styleId="Default">
    <w:name w:val="Default"/>
    <w:rsid w:val="00E83F5B"/>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63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03E"/>
    <w:rPr>
      <w:rFonts w:ascii="Tahoma" w:hAnsi="Tahoma" w:cs="Tahoma"/>
      <w:sz w:val="16"/>
      <w:szCs w:val="16"/>
    </w:rPr>
  </w:style>
  <w:style w:type="character" w:styleId="Strong">
    <w:name w:val="Strong"/>
    <w:qFormat/>
    <w:rsid w:val="00EF0ACB"/>
    <w:rPr>
      <w:b/>
      <w:bCs/>
    </w:rPr>
  </w:style>
  <w:style w:type="table" w:styleId="TableGrid">
    <w:name w:val="Table Grid"/>
    <w:basedOn w:val="TableNormal"/>
    <w:uiPriority w:val="59"/>
    <w:rsid w:val="004C6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505E"/>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character" w:customStyle="1" w:styleId="Heading4Char">
    <w:name w:val="Heading 4 Char"/>
    <w:basedOn w:val="DefaultParagraphFont"/>
    <w:link w:val="Heading4"/>
    <w:uiPriority w:val="9"/>
    <w:rsid w:val="00FD252D"/>
    <w:rPr>
      <w:rFonts w:eastAsia="Arial" w:cs="Arial"/>
      <w:color w:val="666666"/>
      <w:sz w:val="24"/>
      <w:szCs w:val="24"/>
      <w:lang w:val="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19609">
      <w:bodyDiv w:val="1"/>
      <w:marLeft w:val="0"/>
      <w:marRight w:val="0"/>
      <w:marTop w:val="0"/>
      <w:marBottom w:val="0"/>
      <w:divBdr>
        <w:top w:val="none" w:sz="0" w:space="0" w:color="auto"/>
        <w:left w:val="none" w:sz="0" w:space="0" w:color="auto"/>
        <w:bottom w:val="none" w:sz="0" w:space="0" w:color="auto"/>
        <w:right w:val="none" w:sz="0" w:space="0" w:color="auto"/>
      </w:divBdr>
      <w:divsChild>
        <w:div w:id="139924909">
          <w:marLeft w:val="0"/>
          <w:marRight w:val="0"/>
          <w:marTop w:val="0"/>
          <w:marBottom w:val="567"/>
          <w:divBdr>
            <w:top w:val="none" w:sz="0" w:space="0" w:color="auto"/>
            <w:left w:val="none" w:sz="0" w:space="0" w:color="auto"/>
            <w:bottom w:val="none" w:sz="0" w:space="0" w:color="auto"/>
            <w:right w:val="none" w:sz="0" w:space="0" w:color="auto"/>
          </w:divBdr>
        </w:div>
      </w:divsChild>
    </w:div>
    <w:div w:id="676856701">
      <w:bodyDiv w:val="1"/>
      <w:marLeft w:val="0"/>
      <w:marRight w:val="0"/>
      <w:marTop w:val="0"/>
      <w:marBottom w:val="0"/>
      <w:divBdr>
        <w:top w:val="none" w:sz="0" w:space="0" w:color="auto"/>
        <w:left w:val="none" w:sz="0" w:space="0" w:color="auto"/>
        <w:bottom w:val="none" w:sz="0" w:space="0" w:color="auto"/>
        <w:right w:val="none" w:sz="0" w:space="0" w:color="auto"/>
      </w:divBdr>
    </w:div>
    <w:div w:id="701321959">
      <w:bodyDiv w:val="1"/>
      <w:marLeft w:val="0"/>
      <w:marRight w:val="0"/>
      <w:marTop w:val="0"/>
      <w:marBottom w:val="0"/>
      <w:divBdr>
        <w:top w:val="none" w:sz="0" w:space="0" w:color="auto"/>
        <w:left w:val="none" w:sz="0" w:space="0" w:color="auto"/>
        <w:bottom w:val="none" w:sz="0" w:space="0" w:color="auto"/>
        <w:right w:val="none" w:sz="0" w:space="0" w:color="auto"/>
      </w:divBdr>
    </w:div>
    <w:div w:id="154871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4541E-22BF-438D-BF55-C5BFAF6D9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TotalTime>
  <Pages>7</Pages>
  <Words>1502</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VAS "LDz"</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Jurijs Kimbers</dc:creator>
  <cp:lastModifiedBy>Jurijs Kimbers</cp:lastModifiedBy>
  <cp:revision>7</cp:revision>
  <cp:lastPrinted>2024-03-07T12:39:00Z</cp:lastPrinted>
  <dcterms:created xsi:type="dcterms:W3CDTF">2024-03-12T09:22:00Z</dcterms:created>
  <dcterms:modified xsi:type="dcterms:W3CDTF">2024-03-14T13:54:00Z</dcterms:modified>
</cp:coreProperties>
</file>