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5DC7" w14:textId="43C1D38E" w:rsidR="00705307" w:rsidRPr="00705307" w:rsidRDefault="00705307" w:rsidP="00705307">
      <w:pPr>
        <w:rPr>
          <w:color w:val="474955" w:themeColor="text2"/>
          <w:sz w:val="22"/>
          <w:szCs w:val="22"/>
        </w:rPr>
      </w:pPr>
      <w:r>
        <w:rPr>
          <w:rStyle w:val="Izsmalcintsizclums"/>
          <w:i w:val="0"/>
          <w:iCs w:val="0"/>
        </w:rPr>
        <w:tab/>
      </w:r>
      <w:r>
        <w:rPr>
          <w:rStyle w:val="Izsmalcintsizclums"/>
          <w:i w:val="0"/>
          <w:iCs w:val="0"/>
        </w:rPr>
        <w:tab/>
      </w:r>
      <w:r>
        <w:rPr>
          <w:rStyle w:val="Izsmalcintsizclums"/>
          <w:i w:val="0"/>
          <w:iCs w:val="0"/>
        </w:rPr>
        <w:tab/>
      </w:r>
      <w:r>
        <w:rPr>
          <w:rStyle w:val="Izsmalcintsizclums"/>
          <w:i w:val="0"/>
          <w:iCs w:val="0"/>
        </w:rPr>
        <w:tab/>
      </w:r>
      <w:r>
        <w:rPr>
          <w:rStyle w:val="Izsmalcintsizclums"/>
          <w:i w:val="0"/>
          <w:iCs w:val="0"/>
        </w:rPr>
        <w:tab/>
      </w:r>
      <w:r>
        <w:rPr>
          <w:rStyle w:val="Izsmalcintsizclums"/>
          <w:i w:val="0"/>
          <w:iCs w:val="0"/>
        </w:rPr>
        <w:tab/>
      </w:r>
      <w:r>
        <w:rPr>
          <w:rStyle w:val="Izsmalcintsizclums"/>
          <w:i w:val="0"/>
          <w:iCs w:val="0"/>
        </w:rPr>
        <w:tab/>
      </w:r>
      <w:r>
        <w:rPr>
          <w:rStyle w:val="Izsmalcintsizclums"/>
          <w:i w:val="0"/>
          <w:iCs w:val="0"/>
        </w:rPr>
        <w:tab/>
      </w:r>
      <w:r>
        <w:rPr>
          <w:rStyle w:val="Izsmalcintsizclums"/>
          <w:i w:val="0"/>
          <w:iCs w:val="0"/>
        </w:rPr>
        <w:tab/>
      </w:r>
      <w:r>
        <w:rPr>
          <w:rStyle w:val="Izsmalcintsizclums"/>
          <w:i w:val="0"/>
          <w:iCs w:val="0"/>
        </w:rPr>
        <w:tab/>
      </w:r>
      <w:r w:rsidRPr="00705307">
        <w:rPr>
          <w:rStyle w:val="Izsmalcintsizclums"/>
          <w:i w:val="0"/>
          <w:iCs w:val="0"/>
          <w:sz w:val="22"/>
          <w:szCs w:val="22"/>
        </w:rPr>
        <w:t>3.pielikums</w:t>
      </w:r>
    </w:p>
    <w:p w14:paraId="0C175FB5" w14:textId="77777777" w:rsidR="00705307" w:rsidRDefault="00705307" w:rsidP="00705307">
      <w:pPr>
        <w:shd w:val="clear" w:color="auto" w:fill="FFFFFF"/>
        <w:spacing w:after="0" w:line="240" w:lineRule="auto"/>
        <w:ind w:left="720"/>
        <w:rPr>
          <w:rFonts w:eastAsia="Times New Roman"/>
          <w:lang w:eastAsia="lv-LV"/>
        </w:rPr>
      </w:pPr>
    </w:p>
    <w:tbl>
      <w:tblPr>
        <w:tblW w:w="94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22"/>
        <w:gridCol w:w="811"/>
        <w:gridCol w:w="3963"/>
      </w:tblGrid>
      <w:tr w:rsidR="00705307" w14:paraId="59E97B59" w14:textId="77777777" w:rsidTr="00F34896">
        <w:trPr>
          <w:trHeight w:val="1115"/>
        </w:trPr>
        <w:tc>
          <w:tcPr>
            <w:tcW w:w="9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5002" w14:textId="77777777" w:rsidR="00705307" w:rsidRDefault="00705307" w:rsidP="00F348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aps/>
                <w:lang w:eastAsia="lv-LV"/>
              </w:rPr>
            </w:pPr>
            <w:r>
              <w:rPr>
                <w:b/>
                <w:caps/>
                <w:lang w:eastAsia="lv-LV"/>
              </w:rPr>
              <w:t>kvalifikācijas PRASĪBAS PRETENDENTIEM</w:t>
            </w:r>
          </w:p>
          <w:p w14:paraId="016D51D8" w14:textId="77777777" w:rsidR="00705307" w:rsidRDefault="00705307" w:rsidP="00F348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</w:rPr>
            </w:pPr>
            <w:r>
              <w:rPr>
                <w:b/>
                <w:lang w:eastAsia="lv-LV"/>
              </w:rPr>
              <w:t>Prasības attiecībā uz pretendenta iespējām veikt profesionālo darbību</w:t>
            </w:r>
            <w:r>
              <w:rPr>
                <w:b/>
                <w:caps/>
                <w:lang w:eastAsia="lv-LV"/>
              </w:rPr>
              <w:t xml:space="preserve">, </w:t>
            </w:r>
            <w:r>
              <w:rPr>
                <w:b/>
              </w:rPr>
              <w:t>saimniecisko stāvokli,</w:t>
            </w:r>
            <w:r>
              <w:rPr>
                <w:rFonts w:eastAsia="Calibri"/>
                <w:b/>
              </w:rPr>
              <w:t xml:space="preserve"> tehniskajām un profesionālajām spējām</w:t>
            </w:r>
          </w:p>
        </w:tc>
      </w:tr>
      <w:tr w:rsidR="00705307" w14:paraId="7BEA11C4" w14:textId="77777777" w:rsidTr="00F34896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E1CB" w14:textId="77777777" w:rsidR="00705307" w:rsidRDefault="00705307" w:rsidP="00F348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lv-LV"/>
              </w:rPr>
            </w:pPr>
            <w:r>
              <w:rPr>
                <w:rFonts w:eastAsia="Calibri"/>
              </w:rPr>
              <w:t>1.</w:t>
            </w:r>
          </w:p>
          <w:p w14:paraId="143C1399" w14:textId="77777777" w:rsidR="00705307" w:rsidRDefault="00705307" w:rsidP="00F348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88F5" w14:textId="77777777" w:rsidR="00705307" w:rsidRDefault="00705307" w:rsidP="00F3489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pretendents ir reģistrēts, Latvijas Republikas Komercreģistrā atbilstoši normatīvo aktu prasībām*;</w:t>
            </w:r>
          </w:p>
          <w:p w14:paraId="2B3AF792" w14:textId="77777777" w:rsidR="00705307" w:rsidRDefault="00705307" w:rsidP="00F34896">
            <w:pPr>
              <w:jc w:val="both"/>
              <w:rPr>
                <w:rFonts w:eastAsia="Calibri"/>
              </w:rPr>
            </w:pPr>
            <w:r>
              <w:rPr>
                <w:i/>
                <w:iCs/>
                <w:sz w:val="20"/>
                <w:szCs w:val="20"/>
              </w:rPr>
              <w:t>Reģistrācija  Latvijas Republikas Komercreģistrā reģistrā  nepieciešama arī apakšuzņēmējam, ja tāds tiek piesaistīts;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6A58" w14:textId="77777777" w:rsidR="00705307" w:rsidRDefault="00705307" w:rsidP="00F348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lv-LV"/>
              </w:rPr>
            </w:pPr>
            <w:r>
              <w:rPr>
                <w:lang w:eastAsia="lv-LV"/>
              </w:rPr>
              <w:t>*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5E53" w14:textId="77777777" w:rsidR="00705307" w:rsidRDefault="00705307" w:rsidP="00F348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  <w:lang w:eastAsia="lv-LV"/>
              </w:rPr>
            </w:pPr>
            <w:r>
              <w:rPr>
                <w:i/>
                <w:sz w:val="20"/>
                <w:szCs w:val="20"/>
                <w:lang w:eastAsia="lv-LV"/>
              </w:rPr>
              <w:t xml:space="preserve">LR reģistrēts pretendents dokumentu neiesniedz, informāciju pasūtītājs pārbauda publiskajās datu bāzēs un izmantojot publiski pieejamo informāciju LR Komercreģistrā; </w:t>
            </w:r>
          </w:p>
          <w:p w14:paraId="42B3845F" w14:textId="77777777" w:rsidR="00705307" w:rsidRDefault="00705307" w:rsidP="00F348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705307" w14:paraId="3B42D52A" w14:textId="77777777" w:rsidTr="00F34896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8390" w14:textId="77777777" w:rsidR="00705307" w:rsidRDefault="00705307" w:rsidP="00F348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lv-LV"/>
              </w:rPr>
            </w:pPr>
            <w:r>
              <w:rPr>
                <w:rFonts w:eastAsia="Calibri"/>
              </w:rPr>
              <w:t>2.</w:t>
            </w:r>
          </w:p>
          <w:p w14:paraId="0A9C12CB" w14:textId="77777777" w:rsidR="00705307" w:rsidRDefault="00705307" w:rsidP="00F348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A34E" w14:textId="77777777" w:rsidR="00705307" w:rsidRDefault="00705307" w:rsidP="00F34896">
            <w:pPr>
              <w:jc w:val="both"/>
              <w:rPr>
                <w:b/>
                <w:bCs/>
                <w:u w:val="single"/>
              </w:rPr>
            </w:pPr>
            <w:r>
              <w:t>pretendents ir</w:t>
            </w:r>
            <w:r>
              <w:rPr>
                <w:b/>
                <w:bCs/>
              </w:rPr>
              <w:t xml:space="preserve"> reģistrēts</w:t>
            </w:r>
            <w:r>
              <w:t xml:space="preserve"> Latvijas Republikas Būvniecības informācijas sistēmas </w:t>
            </w:r>
            <w:r>
              <w:rPr>
                <w:b/>
                <w:bCs/>
              </w:rPr>
              <w:t>Būvkomersantu reģistrā</w:t>
            </w:r>
            <w:r>
              <w:t xml:space="preserve">  darbības sfērā </w:t>
            </w:r>
            <w:r w:rsidRPr="00BC0549">
              <w:rPr>
                <w:b/>
                <w:bCs/>
              </w:rPr>
              <w:t>Ēku būvdarbu vadīšana un būvuzraudzība</w:t>
            </w:r>
            <w:r>
              <w:rPr>
                <w:b/>
                <w:bCs/>
              </w:rPr>
              <w:t>.*</w:t>
            </w:r>
          </w:p>
          <w:p w14:paraId="5B4AAB98" w14:textId="77777777" w:rsidR="00705307" w:rsidRDefault="00705307" w:rsidP="00F34896">
            <w:pPr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Atbilstoši veicamajam darbu apjomam reģistrācija  Latvijas Republikas Būvniecības informācijas sistēmas Būvkomersantu reģistrā  nepieciešama arī apakšuzņēmējam, ja tāds tiek piesaistīts;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D244" w14:textId="77777777" w:rsidR="00705307" w:rsidRDefault="00705307" w:rsidP="00F348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lv-LV"/>
              </w:rPr>
            </w:pPr>
            <w:r>
              <w:rPr>
                <w:lang w:eastAsia="lv-LV"/>
              </w:rPr>
              <w:t>*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51B2" w14:textId="77777777" w:rsidR="00705307" w:rsidRDefault="00705307" w:rsidP="00F348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pārbauda pasūtītājs/komisija </w:t>
            </w:r>
            <w:r>
              <w:rPr>
                <w:i/>
                <w:sz w:val="20"/>
                <w:szCs w:val="20"/>
                <w:lang w:eastAsia="lv-LV"/>
              </w:rPr>
              <w:t>publiskajās datu bāzēs</w:t>
            </w:r>
            <w:r>
              <w:rPr>
                <w:rStyle w:val="Vresatsauce"/>
                <w:i/>
                <w:sz w:val="20"/>
                <w:szCs w:val="20"/>
                <w:lang w:eastAsia="lv-LV"/>
              </w:rPr>
              <w:footnoteReference w:id="1"/>
            </w:r>
            <w:r>
              <w:rPr>
                <w:i/>
                <w:sz w:val="20"/>
                <w:szCs w:val="20"/>
              </w:rPr>
              <w:t>;</w:t>
            </w:r>
          </w:p>
          <w:p w14:paraId="23CAEF16" w14:textId="77777777" w:rsidR="00705307" w:rsidRDefault="00705307" w:rsidP="00F348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lang w:eastAsia="lv-LV"/>
              </w:rPr>
            </w:pPr>
          </w:p>
        </w:tc>
      </w:tr>
      <w:tr w:rsidR="00705307" w14:paraId="356EBE1E" w14:textId="77777777" w:rsidTr="00F34896">
        <w:trPr>
          <w:trHeight w:val="3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929D" w14:textId="77777777" w:rsidR="00705307" w:rsidRDefault="00705307" w:rsidP="00F348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4929" w14:textId="77777777" w:rsidR="00705307" w:rsidRDefault="00705307" w:rsidP="00F34896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pretendentam kā būvkomersantam pēdējo 2</w:t>
            </w:r>
            <w:r>
              <w:t> </w:t>
            </w:r>
            <w:r>
              <w:rPr>
                <w:rFonts w:eastAsia="Calibri"/>
              </w:rPr>
              <w:t xml:space="preserve">gadu laikā </w:t>
            </w:r>
            <w:r>
              <w:t>(</w:t>
            </w:r>
            <w:r>
              <w:rPr>
                <w:i/>
              </w:rPr>
              <w:t xml:space="preserve">vai atbilstoši saimnieciskās darbības periodam, ja pretendenta faktiskais darbības periods ir īsāks nekā prasībā noteikts) </w:t>
            </w:r>
            <w:r>
              <w:rPr>
                <w:rFonts w:eastAsia="Calibri"/>
              </w:rPr>
              <w:t>ir pieredze vismaz 3  iepirkuma priekšmetam līdzīga pēc satura un apjoma līguma sekmīgā izpildē,</w:t>
            </w:r>
            <w:r>
              <w:rPr>
                <w:bCs/>
              </w:rPr>
              <w:t xml:space="preserve"> objekts ir nodots ekspluatācijā.</w:t>
            </w:r>
          </w:p>
          <w:p w14:paraId="428C5F3E" w14:textId="77777777" w:rsidR="00705307" w:rsidRDefault="00705307" w:rsidP="00F34896">
            <w:pPr>
              <w:pStyle w:val="Komentrateksts"/>
              <w:spacing w:line="256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B3F4" w14:textId="77777777" w:rsidR="00705307" w:rsidRDefault="00705307" w:rsidP="00F348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eastAsia="lv-LV"/>
              </w:rPr>
            </w:pPr>
            <w:r>
              <w:rPr>
                <w:lang w:eastAsia="lv-LV"/>
              </w:rPr>
              <w:t>*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56BC" w14:textId="77777777" w:rsidR="00705307" w:rsidRDefault="00705307" w:rsidP="00F34896">
            <w:pPr>
              <w:pStyle w:val="Sarakstarindkopa"/>
              <w:tabs>
                <w:tab w:val="left" w:pos="567"/>
                <w:tab w:val="left" w:pos="993"/>
              </w:tabs>
              <w:ind w:left="0"/>
              <w:jc w:val="both"/>
              <w:rPr>
                <w:bCs/>
                <w:lang w:eastAsia="lv-LV"/>
              </w:rPr>
            </w:pPr>
            <w:r>
              <w:t>informācija par sekmīgi izpildītiem līdzīgiem līgumiem.</w:t>
            </w:r>
          </w:p>
          <w:p w14:paraId="079E1B87" w14:textId="77777777" w:rsidR="00705307" w:rsidRDefault="00705307" w:rsidP="00F34896">
            <w:pPr>
              <w:pStyle w:val="Sarakstarindkopa"/>
              <w:tabs>
                <w:tab w:val="left" w:pos="567"/>
                <w:tab w:val="left" w:pos="993"/>
              </w:tabs>
              <w:ind w:left="0"/>
              <w:jc w:val="both"/>
              <w:rPr>
                <w:bCs/>
                <w:lang w:eastAsia="lv-LV"/>
              </w:rPr>
            </w:pPr>
          </w:p>
          <w:p w14:paraId="5792CA7B" w14:textId="77777777" w:rsidR="00705307" w:rsidRDefault="00705307" w:rsidP="00F348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Prasības izpildei ar piedāvājumu papildus dokumenti nav jāiesniedz, taču piedāvājumu vērtēšanas gaitā pēc komisijas pārstāvju pirmā pieprasījuma pretendentam pienākums nekavējoties iesniegt arī a</w:t>
            </w:r>
            <w:r>
              <w:rPr>
                <w:rFonts w:eastAsia="Calibri"/>
                <w:i/>
                <w:sz w:val="20"/>
                <w:szCs w:val="20"/>
              </w:rPr>
              <w:t>tsauksmi, kas apliecina pretendenta pieredzi prasībai atbilstošu darbu veikšanā no norādītā klienta</w:t>
            </w:r>
            <w:r>
              <w:rPr>
                <w:i/>
                <w:sz w:val="20"/>
                <w:szCs w:val="20"/>
              </w:rPr>
              <w:t xml:space="preserve"> (ja attiecināms, atsauksmē norāda informāciju par izpildītajiem darbiem – darbu specifika, īss apraksts);</w:t>
            </w:r>
          </w:p>
        </w:tc>
      </w:tr>
      <w:tr w:rsidR="00705307" w14:paraId="7D44BECE" w14:textId="77777777" w:rsidTr="00F34896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5691" w14:textId="77777777" w:rsidR="00705307" w:rsidRDefault="00705307" w:rsidP="00F348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F86D" w14:textId="77777777" w:rsidR="00705307" w:rsidRDefault="00705307" w:rsidP="00F34896">
            <w:pPr>
              <w:jc w:val="both"/>
            </w:pPr>
            <w:r>
              <w:t xml:space="preserve">pretendenta piedāvājums atbilst sarunu procedūras nolikuma (tai </w:t>
            </w:r>
            <w:r>
              <w:lastRenderedPageBreak/>
              <w:t>skaitā, Darba uzdevuma) prasībām;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6244" w14:textId="77777777" w:rsidR="00705307" w:rsidRDefault="00705307" w:rsidP="00F348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lv-LV"/>
              </w:rPr>
            </w:pPr>
            <w:r>
              <w:rPr>
                <w:bCs/>
                <w:lang w:eastAsia="lv-LV"/>
              </w:rPr>
              <w:lastRenderedPageBreak/>
              <w:t>*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722" w14:textId="77777777" w:rsidR="00705307" w:rsidRDefault="00705307" w:rsidP="00F34896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pārbauda pasūtītājs/komisija; </w:t>
            </w:r>
          </w:p>
          <w:p w14:paraId="6D2D488A" w14:textId="77777777" w:rsidR="00705307" w:rsidRDefault="00705307" w:rsidP="00F34896">
            <w:pPr>
              <w:jc w:val="both"/>
              <w:rPr>
                <w:bCs/>
                <w:iCs/>
                <w:lang w:eastAsia="lv-LV"/>
              </w:rPr>
            </w:pPr>
          </w:p>
        </w:tc>
      </w:tr>
      <w:tr w:rsidR="00705307" w14:paraId="2470A193" w14:textId="77777777" w:rsidTr="00F34896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DB99" w14:textId="77777777" w:rsidR="00705307" w:rsidRDefault="00705307" w:rsidP="00F348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52AC" w14:textId="77777777" w:rsidR="00705307" w:rsidRDefault="00705307" w:rsidP="00F34896">
            <w:pPr>
              <w:jc w:val="both"/>
            </w:pPr>
            <w:r>
              <w:t xml:space="preserve">Pretendents ir </w:t>
            </w:r>
            <w:r>
              <w:rPr>
                <w:b/>
                <w:bCs/>
              </w:rPr>
              <w:t>tiesīgs piesaistīt apakšuzņēmēju</w:t>
            </w:r>
            <w:r>
              <w:t xml:space="preserve"> (vai personas, uz kuras iespējām pretendents balstās, lai apliecinātu savu atbilstību iepirkuma dokumentos noteiktajām prasībām,) un tas nepieciešams konkrētā iepirkuma līguma izpildei, neatkarīgi no savstarpējo attiecību tiesiskā rakstura.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8560" w14:textId="77777777" w:rsidR="00705307" w:rsidRDefault="00705307" w:rsidP="00F348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lv-LV"/>
              </w:rPr>
            </w:pPr>
            <w:r>
              <w:rPr>
                <w:lang w:eastAsia="lv-LV"/>
              </w:rPr>
              <w:t>*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7523" w14:textId="77777777" w:rsidR="00705307" w:rsidRDefault="00705307" w:rsidP="00F34896">
            <w:pPr>
              <w:jc w:val="both"/>
              <w:rPr>
                <w:i/>
              </w:rPr>
            </w:pPr>
          </w:p>
        </w:tc>
      </w:tr>
    </w:tbl>
    <w:p w14:paraId="0FF34093" w14:textId="77777777" w:rsidR="00705307" w:rsidRDefault="00705307" w:rsidP="0070530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lv-LV"/>
        </w:rPr>
      </w:pPr>
    </w:p>
    <w:p w14:paraId="0200F56A" w14:textId="77777777" w:rsidR="00705307" w:rsidRPr="00B61206" w:rsidRDefault="00705307" w:rsidP="00705307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hd w:val="clear" w:color="auto" w:fill="FFFFFF"/>
        </w:rPr>
      </w:pPr>
    </w:p>
    <w:p w14:paraId="46BE5104" w14:textId="77777777" w:rsidR="00705307" w:rsidRPr="00097441" w:rsidRDefault="00705307" w:rsidP="00097441">
      <w:pPr>
        <w:rPr>
          <w:rStyle w:val="Izsmalcintsizclums"/>
          <w:i w:val="0"/>
          <w:iCs w:val="0"/>
        </w:rPr>
      </w:pPr>
    </w:p>
    <w:sectPr w:rsidR="00705307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4388F" w14:textId="77777777" w:rsidR="00537F58" w:rsidRDefault="00537F58" w:rsidP="00705307">
      <w:pPr>
        <w:spacing w:after="0" w:line="240" w:lineRule="auto"/>
      </w:pPr>
      <w:r>
        <w:separator/>
      </w:r>
    </w:p>
  </w:endnote>
  <w:endnote w:type="continuationSeparator" w:id="0">
    <w:p w14:paraId="3AB3C8A8" w14:textId="77777777" w:rsidR="00537F58" w:rsidRDefault="00537F58" w:rsidP="0070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B26DA" w14:textId="77777777" w:rsidR="00537F58" w:rsidRDefault="00537F58" w:rsidP="00705307">
      <w:pPr>
        <w:spacing w:after="0" w:line="240" w:lineRule="auto"/>
      </w:pPr>
      <w:r>
        <w:separator/>
      </w:r>
    </w:p>
  </w:footnote>
  <w:footnote w:type="continuationSeparator" w:id="0">
    <w:p w14:paraId="49A84146" w14:textId="77777777" w:rsidR="00537F58" w:rsidRDefault="00537F58" w:rsidP="00705307">
      <w:pPr>
        <w:spacing w:after="0" w:line="240" w:lineRule="auto"/>
      </w:pPr>
      <w:r>
        <w:continuationSeparator/>
      </w:r>
    </w:p>
  </w:footnote>
  <w:footnote w:id="1">
    <w:p w14:paraId="79D384D9" w14:textId="77777777" w:rsidR="00705307" w:rsidRDefault="00705307" w:rsidP="00705307">
      <w:pPr>
        <w:pStyle w:val="Vresteksts"/>
        <w:rPr>
          <w:sz w:val="16"/>
          <w:szCs w:val="16"/>
          <w:lang w:val="lv-LV"/>
        </w:rPr>
      </w:pPr>
      <w:r>
        <w:rPr>
          <w:rStyle w:val="Vresatsauce"/>
          <w:sz w:val="16"/>
          <w:szCs w:val="16"/>
        </w:rPr>
        <w:footnoteRef/>
      </w:r>
      <w:r>
        <w:rPr>
          <w:sz w:val="16"/>
          <w:szCs w:val="16"/>
          <w:lang w:val="lv-LV"/>
        </w:rPr>
        <w:t xml:space="preserve"> https://bis.gov.lv/bisp/lv/construction_companies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07"/>
    <w:rsid w:val="00057A83"/>
    <w:rsid w:val="000959D0"/>
    <w:rsid w:val="00097441"/>
    <w:rsid w:val="003F7CC6"/>
    <w:rsid w:val="00537F58"/>
    <w:rsid w:val="006052A8"/>
    <w:rsid w:val="006C508D"/>
    <w:rsid w:val="00705307"/>
    <w:rsid w:val="007119F8"/>
    <w:rsid w:val="00770F1C"/>
    <w:rsid w:val="00AE76F2"/>
    <w:rsid w:val="00C2627C"/>
    <w:rsid w:val="00D4253B"/>
    <w:rsid w:val="00E01477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7571"/>
  <w15:chartTrackingRefBased/>
  <w15:docId w15:val="{EAABD127-7225-43DA-9214-2D976556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441"/>
    <w:rPr>
      <w:i/>
      <w:iCs/>
      <w:color w:val="5D6270" w:themeColor="text1" w:themeTint="BF"/>
    </w:rPr>
  </w:style>
  <w:style w:type="paragraph" w:styleId="Sarakstarindkopa">
    <w:name w:val="List Paragraph"/>
    <w:aliases w:val="H&amp;P List Paragraph,2,Strip,Normal bullet 2,Bullet list,Syle 1,Saistīto dokumentu saraksts,PPS_Bullet,List Paragraph1,Numurets,Virsraksti,Bullets,Numbered List,Paragraph,Bullet point 1,1st level - Bullet List Paragraph,l"/>
    <w:basedOn w:val="Parasts"/>
    <w:link w:val="SarakstarindkopaRakstz"/>
    <w:uiPriority w:val="34"/>
    <w:qFormat/>
    <w:rsid w:val="0009744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441"/>
    <w:rPr>
      <w:i/>
      <w:iCs/>
      <w:color w:val="2F3239" w:themeColor="text1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441"/>
    <w:rPr>
      <w:i/>
      <w:iCs/>
      <w:color w:val="474955" w:themeColor="text2"/>
    </w:rPr>
  </w:style>
  <w:style w:type="character" w:styleId="Intensvaatsauce">
    <w:name w:val="Intense Reference"/>
    <w:basedOn w:val="Noklusjumarindkopasfonts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Izsmalcintsizclums">
    <w:name w:val="Subtle Emphasis"/>
    <w:basedOn w:val="Noklusjumarindkopasfonts"/>
    <w:uiPriority w:val="19"/>
    <w:qFormat/>
    <w:rsid w:val="00097441"/>
    <w:rPr>
      <w:i/>
      <w:iCs/>
      <w:color w:val="474955" w:themeColor="text2"/>
    </w:rPr>
  </w:style>
  <w:style w:type="paragraph" w:styleId="Bezatstarpm">
    <w:name w:val="No Spacing"/>
    <w:uiPriority w:val="1"/>
    <w:qFormat/>
    <w:rsid w:val="00097441"/>
    <w:pPr>
      <w:spacing w:after="0" w:line="240" w:lineRule="auto"/>
    </w:pPr>
  </w:style>
  <w:style w:type="character" w:customStyle="1" w:styleId="VrestekstsRakstz">
    <w:name w:val="Vēres teksts Rakstz."/>
    <w:aliases w:val="Footnote text Rakstz.,Style 5 Rakstz.,Footnote Rakstz.,Fußnote Rakstz.,fn Rakstz.,FT Rakstz.,ft Rakstz.,SD Footnote Text Rakstz.,Footnote Text AG Rakstz.,footnote text Rakstz.,style 5 Rakstz.,footnote Rakstz.,fußnote Rakstz."/>
    <w:basedOn w:val="Noklusjumarindkopasfonts"/>
    <w:link w:val="Vresteksts"/>
    <w:uiPriority w:val="99"/>
    <w:semiHidden/>
    <w:locked/>
    <w:rsid w:val="0070530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Vresteksts">
    <w:name w:val="footnote text"/>
    <w:aliases w:val="Footnote text,Style 5,Footnote,Fußnote,fn,FT,ft,SD Footnote Text,Footnote Text AG,footnote text,style 5,footnote,fußnote,sd footnote text,footnote text ag,Char Char,Char Char3,ALTS FOOTNOTE,Mod-Footnote Text,ALTS FOOTNOTE Char"/>
    <w:basedOn w:val="Parasts"/>
    <w:link w:val="VrestekstsRakstz"/>
    <w:uiPriority w:val="99"/>
    <w:semiHidden/>
    <w:unhideWhenUsed/>
    <w:qFormat/>
    <w:rsid w:val="00705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1">
    <w:name w:val="Footnote Text Char1"/>
    <w:basedOn w:val="Noklusjumarindkopasfonts"/>
    <w:uiPriority w:val="99"/>
    <w:semiHidden/>
    <w:rsid w:val="00705307"/>
    <w:rPr>
      <w:sz w:val="20"/>
      <w:szCs w:val="20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qFormat/>
    <w:rsid w:val="007053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qFormat/>
    <w:rsid w:val="00705307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SarakstarindkopaRakstz">
    <w:name w:val="Saraksta rindkopa Rakstz."/>
    <w:aliases w:val="H&amp;P List Paragraph Rakstz.,2 Rakstz.,Strip Rakstz.,Normal bullet 2 Rakstz.,Bullet list Rakstz.,Syle 1 Rakstz.,Saistīto dokumentu saraksts Rakstz.,PPS_Bullet Rakstz.,List Paragraph1 Rakstz.,Numurets Rakstz.,Virsraksti Rakstz."/>
    <w:link w:val="Sarakstarindkopa"/>
    <w:uiPriority w:val="34"/>
    <w:qFormat/>
    <w:locked/>
    <w:rsid w:val="00705307"/>
  </w:style>
  <w:style w:type="character" w:styleId="Vresatsauce">
    <w:name w:val="footnote reference"/>
    <w:aliases w:val="Footnote sign,Style 4,Footnote Reference Number,fr,footnote reference,footnote sign,style 4,footnote reference number,Footnote symbol,Char1,Ref,de nota al pie,Odwołanie przypisu,Footnote Reference Superscript,Footnote Refernece,ftref"/>
    <w:link w:val="CharCharCharChar"/>
    <w:uiPriority w:val="99"/>
    <w:unhideWhenUsed/>
    <w:qFormat/>
    <w:rsid w:val="00705307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705307"/>
    <w:pPr>
      <w:spacing w:line="240" w:lineRule="exact"/>
      <w:jc w:val="both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1401</Words>
  <Characters>799</Characters>
  <Application>Microsoft Office Word</Application>
  <DocSecurity>0</DocSecurity>
  <Lines>6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Trošina</dc:creator>
  <cp:keywords/>
  <dc:description/>
  <cp:lastModifiedBy>Inga Zilberga</cp:lastModifiedBy>
  <cp:revision>2</cp:revision>
  <dcterms:created xsi:type="dcterms:W3CDTF">2025-09-19T08:22:00Z</dcterms:created>
  <dcterms:modified xsi:type="dcterms:W3CDTF">2025-09-19T08:22:00Z</dcterms:modified>
</cp:coreProperties>
</file>