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57F4" w14:textId="77777777" w:rsidR="009068A4" w:rsidRPr="00814CE2" w:rsidRDefault="009068A4" w:rsidP="009068A4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0"/>
          <w:szCs w:val="20"/>
          <w:lang w:val="lv-LV"/>
        </w:rPr>
      </w:pPr>
      <w:bookmarkStart w:id="0" w:name="_Hlk75247156"/>
      <w:bookmarkStart w:id="1" w:name="_Hlk79677261"/>
      <w:r w:rsidRPr="00814CE2">
        <w:rPr>
          <w:rFonts w:ascii="Arial" w:hAnsi="Arial" w:cs="Arial"/>
          <w:sz w:val="20"/>
          <w:szCs w:val="20"/>
          <w:lang w:val="lv-LV"/>
        </w:rPr>
        <w:t xml:space="preserve">Uzaicinājuma </w:t>
      </w:r>
      <w:proofErr w:type="spellStart"/>
      <w:r w:rsidRPr="00814CE2">
        <w:rPr>
          <w:rFonts w:ascii="Arial" w:hAnsi="Arial" w:cs="Arial"/>
          <w:sz w:val="20"/>
          <w:szCs w:val="20"/>
          <w:lang w:val="lv-LV"/>
        </w:rPr>
        <w:t>komercpiedāvājuma</w:t>
      </w:r>
      <w:proofErr w:type="spellEnd"/>
      <w:r w:rsidRPr="00814CE2">
        <w:rPr>
          <w:rFonts w:ascii="Arial" w:hAnsi="Arial" w:cs="Arial"/>
          <w:sz w:val="20"/>
          <w:szCs w:val="20"/>
          <w:lang w:val="lv-LV"/>
        </w:rPr>
        <w:t xml:space="preserve"> iesniegšanai</w:t>
      </w:r>
      <w:bookmarkEnd w:id="0"/>
      <w:r w:rsidRPr="00814CE2">
        <w:rPr>
          <w:rFonts w:ascii="Arial" w:hAnsi="Arial" w:cs="Arial"/>
          <w:sz w:val="20"/>
          <w:szCs w:val="20"/>
          <w:lang w:val="lv-LV"/>
        </w:rPr>
        <w:t xml:space="preserve"> tirgus izpētei</w:t>
      </w:r>
    </w:p>
    <w:p w14:paraId="633CF957" w14:textId="03B599CB" w:rsidR="009068A4" w:rsidRPr="00814CE2" w:rsidRDefault="009068A4" w:rsidP="009068A4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0"/>
          <w:szCs w:val="20"/>
          <w:lang w:val="lv-LV"/>
        </w:rPr>
      </w:pPr>
      <w:bookmarkStart w:id="2" w:name="_Hlk81985045"/>
      <w:r w:rsidRPr="00814CE2">
        <w:rPr>
          <w:rFonts w:ascii="Arial" w:hAnsi="Arial" w:cs="Arial"/>
          <w:bCs/>
          <w:sz w:val="20"/>
          <w:szCs w:val="20"/>
          <w:lang w:val="lv-LV"/>
        </w:rPr>
        <w:t>“Gaisa kondicioniera nomaiņa tehnoloģiskajā</w:t>
      </w:r>
      <w:r w:rsidR="00DA594E" w:rsidRPr="00814CE2">
        <w:rPr>
          <w:rFonts w:ascii="Arial" w:hAnsi="Arial" w:cs="Arial"/>
          <w:bCs/>
          <w:sz w:val="20"/>
          <w:szCs w:val="20"/>
          <w:lang w:val="lv-LV"/>
        </w:rPr>
        <w:t xml:space="preserve"> </w:t>
      </w:r>
      <w:r w:rsidRPr="00814CE2">
        <w:rPr>
          <w:rFonts w:ascii="Arial" w:hAnsi="Arial" w:cs="Arial"/>
          <w:bCs/>
          <w:sz w:val="20"/>
          <w:szCs w:val="20"/>
          <w:lang w:val="lv-LV"/>
        </w:rPr>
        <w:t>telpā (</w:t>
      </w:r>
      <w:proofErr w:type="spellStart"/>
      <w:r w:rsidRPr="00814CE2">
        <w:rPr>
          <w:rFonts w:ascii="Arial" w:hAnsi="Arial" w:cs="Arial"/>
          <w:bCs/>
          <w:sz w:val="20"/>
          <w:szCs w:val="20"/>
          <w:lang w:val="lv-LV"/>
        </w:rPr>
        <w:t>st.Rīga</w:t>
      </w:r>
      <w:proofErr w:type="spellEnd"/>
      <w:r w:rsidRPr="00814CE2">
        <w:rPr>
          <w:rFonts w:ascii="Arial" w:hAnsi="Arial" w:cs="Arial"/>
          <w:bCs/>
          <w:sz w:val="20"/>
          <w:szCs w:val="20"/>
          <w:lang w:val="lv-LV"/>
        </w:rPr>
        <w:t>-Pasažieru)”</w:t>
      </w:r>
      <w:bookmarkEnd w:id="2"/>
    </w:p>
    <w:p w14:paraId="3536664F" w14:textId="77777777" w:rsidR="009068A4" w:rsidRPr="00814CE2" w:rsidRDefault="009068A4" w:rsidP="009068A4">
      <w:pPr>
        <w:ind w:left="3686"/>
        <w:jc w:val="right"/>
        <w:rPr>
          <w:rFonts w:ascii="Arial" w:hAnsi="Arial" w:cs="Arial"/>
          <w:bCs/>
          <w:sz w:val="20"/>
          <w:szCs w:val="20"/>
        </w:rPr>
      </w:pPr>
      <w:r w:rsidRPr="00814CE2">
        <w:rPr>
          <w:rFonts w:ascii="Arial" w:hAnsi="Arial" w:cs="Arial"/>
          <w:bCs/>
          <w:sz w:val="20"/>
          <w:szCs w:val="20"/>
        </w:rPr>
        <w:t>1.pielikums</w:t>
      </w:r>
    </w:p>
    <w:bookmarkEnd w:id="1"/>
    <w:p w14:paraId="03A6D948" w14:textId="77777777" w:rsidR="009068A4" w:rsidRDefault="009068A4" w:rsidP="009068A4">
      <w:pPr>
        <w:jc w:val="right"/>
        <w:rPr>
          <w:rFonts w:ascii="Arial" w:hAnsi="Arial" w:cs="Arial"/>
          <w:b/>
          <w:bCs/>
        </w:rPr>
      </w:pPr>
    </w:p>
    <w:p w14:paraId="4938C3E4" w14:textId="17D28E39" w:rsidR="005A6B8F" w:rsidRPr="002861A9" w:rsidRDefault="005A6B8F" w:rsidP="005A6B8F">
      <w:pPr>
        <w:jc w:val="center"/>
        <w:rPr>
          <w:rFonts w:ascii="Arial" w:hAnsi="Arial" w:cs="Arial"/>
          <w:b/>
          <w:bCs/>
        </w:rPr>
      </w:pPr>
      <w:r w:rsidRPr="002861A9">
        <w:rPr>
          <w:rFonts w:ascii="Arial" w:hAnsi="Arial" w:cs="Arial"/>
          <w:b/>
          <w:bCs/>
        </w:rPr>
        <w:t>Tehnisk</w:t>
      </w:r>
      <w:r>
        <w:rPr>
          <w:rFonts w:ascii="Arial" w:hAnsi="Arial" w:cs="Arial"/>
          <w:b/>
          <w:bCs/>
        </w:rPr>
        <w:t>ais</w:t>
      </w:r>
      <w:r w:rsidRPr="002861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uzdevums</w:t>
      </w:r>
    </w:p>
    <w:p w14:paraId="21BFD00E" w14:textId="24BCAE28" w:rsidR="005A6B8F" w:rsidRPr="002E6213" w:rsidRDefault="005A6B8F" w:rsidP="005A6B8F">
      <w:pPr>
        <w:jc w:val="center"/>
        <w:rPr>
          <w:rFonts w:ascii="Arial" w:hAnsi="Arial" w:cs="Arial"/>
          <w:b/>
          <w:bCs/>
        </w:rPr>
      </w:pPr>
      <w:r w:rsidRPr="002E6213">
        <w:rPr>
          <w:rFonts w:ascii="Arial" w:hAnsi="Arial" w:cs="Arial"/>
          <w:b/>
          <w:bCs/>
        </w:rPr>
        <w:t>“</w:t>
      </w:r>
      <w:bookmarkStart w:id="3" w:name="_Hlk138315980"/>
      <w:r w:rsidR="00032DE6" w:rsidRPr="00032DE6">
        <w:rPr>
          <w:rFonts w:ascii="Arial" w:hAnsi="Arial" w:cs="Arial"/>
          <w:b/>
          <w:bCs/>
        </w:rPr>
        <w:t>Gaisa kondicionier</w:t>
      </w:r>
      <w:r w:rsidR="009068A4">
        <w:rPr>
          <w:rFonts w:ascii="Arial" w:hAnsi="Arial" w:cs="Arial"/>
          <w:b/>
          <w:bCs/>
        </w:rPr>
        <w:t>a</w:t>
      </w:r>
      <w:r w:rsidR="00032DE6" w:rsidRPr="00032DE6">
        <w:rPr>
          <w:rFonts w:ascii="Arial" w:hAnsi="Arial" w:cs="Arial"/>
          <w:b/>
          <w:bCs/>
        </w:rPr>
        <w:t xml:space="preserve"> </w:t>
      </w:r>
      <w:r w:rsidR="00183135">
        <w:rPr>
          <w:rFonts w:ascii="Arial" w:hAnsi="Arial" w:cs="Arial"/>
          <w:b/>
          <w:bCs/>
        </w:rPr>
        <w:t>nomaiņa</w:t>
      </w:r>
      <w:r w:rsidR="00032DE6" w:rsidRPr="00032DE6">
        <w:rPr>
          <w:rFonts w:ascii="Arial" w:hAnsi="Arial" w:cs="Arial"/>
          <w:b/>
          <w:bCs/>
        </w:rPr>
        <w:t xml:space="preserve"> tehnoloģiskajā telpā</w:t>
      </w:r>
      <w:r w:rsidR="000B51A9">
        <w:rPr>
          <w:rFonts w:ascii="Arial" w:hAnsi="Arial" w:cs="Arial"/>
          <w:b/>
          <w:bCs/>
        </w:rPr>
        <w:t xml:space="preserve"> (</w:t>
      </w:r>
      <w:proofErr w:type="spellStart"/>
      <w:r w:rsidR="000B51A9">
        <w:rPr>
          <w:rFonts w:ascii="Arial" w:hAnsi="Arial" w:cs="Arial"/>
          <w:b/>
          <w:bCs/>
        </w:rPr>
        <w:t>st.Rīga</w:t>
      </w:r>
      <w:proofErr w:type="spellEnd"/>
      <w:r w:rsidR="000B51A9">
        <w:rPr>
          <w:rFonts w:ascii="Arial" w:hAnsi="Arial" w:cs="Arial"/>
          <w:b/>
          <w:bCs/>
        </w:rPr>
        <w:t>-Pasažieru)</w:t>
      </w:r>
      <w:bookmarkEnd w:id="3"/>
      <w:r w:rsidRPr="00745992">
        <w:rPr>
          <w:rFonts w:ascii="Arial" w:hAnsi="Arial" w:cs="Arial"/>
          <w:b/>
          <w:bCs/>
        </w:rPr>
        <w:t>”</w:t>
      </w:r>
    </w:p>
    <w:p w14:paraId="19B3143A" w14:textId="77777777" w:rsidR="002E6213" w:rsidRPr="002861A9" w:rsidRDefault="002E6213" w:rsidP="004C6E3F">
      <w:pPr>
        <w:jc w:val="center"/>
        <w:rPr>
          <w:rFonts w:ascii="Arial" w:hAnsi="Arial" w:cs="Arial"/>
          <w:b/>
          <w:bCs/>
        </w:rPr>
      </w:pPr>
    </w:p>
    <w:p w14:paraId="02E0B018" w14:textId="4173A44F" w:rsidR="00A46C84" w:rsidRDefault="00D53694" w:rsidP="008E7D61">
      <w:pPr>
        <w:pStyle w:val="Sarakstarindkopa"/>
        <w:numPr>
          <w:ilvl w:val="0"/>
          <w:numId w:val="8"/>
        </w:numPr>
        <w:contextualSpacing/>
        <w:rPr>
          <w:rFonts w:ascii="Arial" w:hAnsi="Arial" w:cs="Arial"/>
          <w:b/>
          <w:bCs/>
        </w:rPr>
      </w:pPr>
      <w:r w:rsidRPr="00DB378A">
        <w:rPr>
          <w:rFonts w:ascii="Arial" w:hAnsi="Arial" w:cs="Arial"/>
          <w:b/>
          <w:bCs/>
        </w:rPr>
        <w:t>Vispārīgie noteikumi</w:t>
      </w:r>
    </w:p>
    <w:p w14:paraId="6A242B96" w14:textId="30672F1F" w:rsidR="00851EFD" w:rsidRDefault="005A6B8F" w:rsidP="00DB378A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Veikt gaisa kondicionieru (turpmāk – kondicionieris) nomaiņu šād</w:t>
      </w:r>
      <w:r w:rsidR="000B51A9">
        <w:rPr>
          <w:rFonts w:ascii="Arial" w:hAnsi="Arial" w:cs="Arial"/>
        </w:rPr>
        <w:t>ā</w:t>
      </w:r>
      <w:r>
        <w:rPr>
          <w:rFonts w:ascii="Arial" w:hAnsi="Arial" w:cs="Arial"/>
        </w:rPr>
        <w:t xml:space="preserve"> Objekt</w:t>
      </w:r>
      <w:r w:rsidR="000B51A9">
        <w:rPr>
          <w:rFonts w:ascii="Arial" w:hAnsi="Arial" w:cs="Arial"/>
        </w:rPr>
        <w:t>ā</w:t>
      </w:r>
      <w:r w:rsidRPr="00DB378A">
        <w:rPr>
          <w:rFonts w:ascii="Arial" w:hAnsi="Arial" w:cs="Arial"/>
        </w:rPr>
        <w:t>:</w:t>
      </w:r>
    </w:p>
    <w:p w14:paraId="01C424AD" w14:textId="77777777" w:rsidR="00806727" w:rsidRDefault="00806727" w:rsidP="00806727">
      <w:pPr>
        <w:pStyle w:val="Sarakstarindkopa"/>
        <w:ind w:left="426"/>
        <w:contextualSpacing/>
        <w:jc w:val="both"/>
        <w:rPr>
          <w:rFonts w:ascii="Arial" w:hAnsi="Arial" w:cs="Arial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666"/>
        <w:gridCol w:w="5808"/>
        <w:gridCol w:w="717"/>
        <w:gridCol w:w="1417"/>
        <w:gridCol w:w="1276"/>
      </w:tblGrid>
      <w:tr w:rsidR="005924F6" w:rsidRPr="003439C2" w14:paraId="6F314F74" w14:textId="77777777" w:rsidTr="008E7D61">
        <w:trPr>
          <w:trHeight w:val="134"/>
        </w:trPr>
        <w:tc>
          <w:tcPr>
            <w:tcW w:w="570" w:type="dxa"/>
            <w:vMerge w:val="restart"/>
            <w:shd w:val="clear" w:color="auto" w:fill="E7E6E6" w:themeFill="background2"/>
            <w:vAlign w:val="center"/>
            <w:hideMark/>
          </w:tcPr>
          <w:p w14:paraId="15635A28" w14:textId="77777777" w:rsidR="005924F6" w:rsidRPr="003439C2" w:rsidRDefault="005924F6" w:rsidP="008067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4666" w:type="dxa"/>
            <w:vMerge w:val="restart"/>
            <w:shd w:val="clear" w:color="auto" w:fill="E7E6E6" w:themeFill="background2"/>
            <w:vAlign w:val="center"/>
            <w:hideMark/>
          </w:tcPr>
          <w:p w14:paraId="1F865C37" w14:textId="25090C8A" w:rsidR="005924F6" w:rsidRPr="003439C2" w:rsidRDefault="00A46EBF" w:rsidP="008067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Objekts</w:t>
            </w:r>
          </w:p>
        </w:tc>
        <w:tc>
          <w:tcPr>
            <w:tcW w:w="5808" w:type="dxa"/>
            <w:vMerge w:val="restart"/>
            <w:shd w:val="clear" w:color="auto" w:fill="E7E6E6" w:themeFill="background2"/>
            <w:vAlign w:val="center"/>
            <w:hideMark/>
          </w:tcPr>
          <w:p w14:paraId="008C7FDA" w14:textId="77777777" w:rsidR="005924F6" w:rsidRPr="003439C2" w:rsidRDefault="005924F6" w:rsidP="008067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Adrese</w:t>
            </w:r>
          </w:p>
        </w:tc>
        <w:tc>
          <w:tcPr>
            <w:tcW w:w="717" w:type="dxa"/>
            <w:vMerge w:val="restart"/>
            <w:shd w:val="clear" w:color="auto" w:fill="E7E6E6" w:themeFill="background2"/>
            <w:vAlign w:val="center"/>
            <w:hideMark/>
          </w:tcPr>
          <w:p w14:paraId="291187D1" w14:textId="77777777" w:rsidR="005924F6" w:rsidRPr="003439C2" w:rsidRDefault="005924F6" w:rsidP="008067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Stāvs</w:t>
            </w:r>
          </w:p>
        </w:tc>
        <w:tc>
          <w:tcPr>
            <w:tcW w:w="2693" w:type="dxa"/>
            <w:gridSpan w:val="2"/>
            <w:shd w:val="clear" w:color="auto" w:fill="E7E6E6" w:themeFill="background2"/>
            <w:vAlign w:val="center"/>
            <w:hideMark/>
          </w:tcPr>
          <w:p w14:paraId="20942A8E" w14:textId="77777777" w:rsidR="005924F6" w:rsidRPr="003439C2" w:rsidRDefault="005924F6" w:rsidP="008067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Telpas</w:t>
            </w:r>
          </w:p>
        </w:tc>
      </w:tr>
      <w:tr w:rsidR="007A75EE" w:rsidRPr="003439C2" w14:paraId="10D6DF8F" w14:textId="77777777" w:rsidTr="008E7D61">
        <w:trPr>
          <w:trHeight w:val="134"/>
        </w:trPr>
        <w:tc>
          <w:tcPr>
            <w:tcW w:w="570" w:type="dxa"/>
            <w:vMerge/>
            <w:shd w:val="clear" w:color="auto" w:fill="E7E6E6" w:themeFill="background2"/>
            <w:vAlign w:val="center"/>
            <w:hideMark/>
          </w:tcPr>
          <w:p w14:paraId="51C210BC" w14:textId="77777777" w:rsidR="005924F6" w:rsidRPr="003439C2" w:rsidRDefault="005924F6" w:rsidP="008067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666" w:type="dxa"/>
            <w:vMerge/>
            <w:shd w:val="clear" w:color="auto" w:fill="E7E6E6" w:themeFill="background2"/>
            <w:vAlign w:val="center"/>
            <w:hideMark/>
          </w:tcPr>
          <w:p w14:paraId="1D08DAA2" w14:textId="77777777" w:rsidR="005924F6" w:rsidRPr="003439C2" w:rsidRDefault="005924F6" w:rsidP="008067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808" w:type="dxa"/>
            <w:vMerge/>
            <w:shd w:val="clear" w:color="auto" w:fill="E7E6E6" w:themeFill="background2"/>
            <w:vAlign w:val="center"/>
            <w:hideMark/>
          </w:tcPr>
          <w:p w14:paraId="77B846A0" w14:textId="77777777" w:rsidR="005924F6" w:rsidRPr="003439C2" w:rsidRDefault="005924F6" w:rsidP="008067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17" w:type="dxa"/>
            <w:vMerge/>
            <w:shd w:val="clear" w:color="auto" w:fill="E7E6E6" w:themeFill="background2"/>
            <w:vAlign w:val="center"/>
            <w:hideMark/>
          </w:tcPr>
          <w:p w14:paraId="737A56CB" w14:textId="77777777" w:rsidR="005924F6" w:rsidRPr="003439C2" w:rsidRDefault="005924F6" w:rsidP="008067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37608E87" w14:textId="77777777" w:rsidR="005924F6" w:rsidRPr="003439C2" w:rsidRDefault="005924F6" w:rsidP="008067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augstums, 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14:paraId="0E48905C" w14:textId="77777777" w:rsidR="005924F6" w:rsidRPr="003439C2" w:rsidRDefault="005924F6" w:rsidP="008067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platība, m</w:t>
            </w: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</w:tr>
      <w:tr w:rsidR="00806727" w:rsidRPr="003439C2" w14:paraId="35EF3685" w14:textId="77777777" w:rsidTr="008E7D61">
        <w:trPr>
          <w:trHeight w:val="374"/>
        </w:trPr>
        <w:tc>
          <w:tcPr>
            <w:tcW w:w="570" w:type="dxa"/>
            <w:shd w:val="clear" w:color="auto" w:fill="auto"/>
            <w:vAlign w:val="center"/>
          </w:tcPr>
          <w:p w14:paraId="57F262D4" w14:textId="2CE14C84" w:rsidR="00806727" w:rsidRPr="003439C2" w:rsidRDefault="00306AAF" w:rsidP="008067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08C64DC3" w14:textId="26B1355E" w:rsidR="00806727" w:rsidRPr="003439C2" w:rsidRDefault="000B51A9" w:rsidP="008067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B51A9">
              <w:rPr>
                <w:rFonts w:ascii="Arial" w:hAnsi="Arial" w:cs="Arial"/>
                <w:color w:val="000000"/>
                <w:sz w:val="20"/>
                <w:szCs w:val="20"/>
              </w:rPr>
              <w:t>SCB iekārtu telpa (</w:t>
            </w:r>
            <w:proofErr w:type="spellStart"/>
            <w:r w:rsidRPr="000B51A9">
              <w:rPr>
                <w:rFonts w:ascii="Arial" w:hAnsi="Arial" w:cs="Arial"/>
                <w:color w:val="000000"/>
                <w:sz w:val="20"/>
                <w:szCs w:val="20"/>
              </w:rPr>
              <w:t>st.Rīga</w:t>
            </w:r>
            <w:proofErr w:type="spellEnd"/>
            <w:r w:rsidRPr="000B51A9">
              <w:rPr>
                <w:rFonts w:ascii="Arial" w:hAnsi="Arial" w:cs="Arial"/>
                <w:color w:val="000000"/>
                <w:sz w:val="20"/>
                <w:szCs w:val="20"/>
              </w:rPr>
              <w:t>-Pasažieru)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3AA1F726" w14:textId="60557D42" w:rsidR="00806727" w:rsidRPr="003439C2" w:rsidRDefault="000B51A9" w:rsidP="008067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B51A9">
              <w:rPr>
                <w:rFonts w:ascii="Arial" w:hAnsi="Arial" w:cs="Arial"/>
                <w:sz w:val="20"/>
                <w:szCs w:val="20"/>
              </w:rPr>
              <w:t>Rūsiņa iela 2A, Rīga, LV-1003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2934751" w14:textId="59320B93" w:rsidR="00806727" w:rsidRPr="003439C2" w:rsidRDefault="000B51A9" w:rsidP="008067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3D874" w14:textId="288C6CF7" w:rsidR="00806727" w:rsidRPr="003439C2" w:rsidRDefault="00806727" w:rsidP="0080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9C2">
              <w:rPr>
                <w:rFonts w:ascii="Arial" w:hAnsi="Arial" w:cs="Arial"/>
                <w:sz w:val="20"/>
                <w:szCs w:val="20"/>
              </w:rPr>
              <w:t>3,</w:t>
            </w:r>
            <w:r w:rsidR="000B51A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338E84" w14:textId="7C3051AC" w:rsidR="00806727" w:rsidRPr="003439C2" w:rsidRDefault="000B51A9" w:rsidP="008067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</w:tbl>
    <w:p w14:paraId="3571F924" w14:textId="186359B1" w:rsidR="00586473" w:rsidRDefault="00586473" w:rsidP="00586473">
      <w:pPr>
        <w:pStyle w:val="Sarakstarindkopa"/>
        <w:ind w:left="426"/>
        <w:contextualSpacing/>
        <w:jc w:val="both"/>
        <w:rPr>
          <w:rFonts w:ascii="Arial" w:hAnsi="Arial" w:cs="Arial"/>
        </w:rPr>
      </w:pPr>
    </w:p>
    <w:p w14:paraId="21568FBA" w14:textId="77777777" w:rsidR="005A6B8F" w:rsidRPr="00DB378A" w:rsidRDefault="005A6B8F" w:rsidP="00806727">
      <w:pPr>
        <w:pStyle w:val="Sarakstarindkopa"/>
        <w:numPr>
          <w:ilvl w:val="2"/>
          <w:numId w:val="8"/>
        </w:numPr>
        <w:ind w:left="1134" w:hanging="708"/>
        <w:contextualSpacing/>
        <w:rPr>
          <w:rFonts w:ascii="Arial" w:hAnsi="Arial" w:cs="Arial"/>
        </w:rPr>
      </w:pPr>
      <w:r w:rsidRPr="00DB378A">
        <w:rPr>
          <w:rFonts w:ascii="Arial" w:hAnsi="Arial" w:cs="Arial"/>
        </w:rPr>
        <w:t>Darba apjoms:</w:t>
      </w:r>
    </w:p>
    <w:p w14:paraId="10D49A21" w14:textId="5021ACBC" w:rsidR="005A6B8F" w:rsidRDefault="005A6B8F" w:rsidP="00950873">
      <w:pPr>
        <w:pStyle w:val="Sarakstarindkopa"/>
        <w:numPr>
          <w:ilvl w:val="3"/>
          <w:numId w:val="8"/>
        </w:numPr>
        <w:ind w:left="1985" w:hanging="905"/>
        <w:contextualSpacing/>
        <w:rPr>
          <w:rFonts w:ascii="Arial" w:hAnsi="Arial" w:cs="Arial"/>
        </w:rPr>
      </w:pPr>
      <w:r w:rsidRPr="00DB378A">
        <w:rPr>
          <w:rFonts w:ascii="Arial" w:hAnsi="Arial" w:cs="Arial"/>
        </w:rPr>
        <w:t xml:space="preserve">vecā kondicioniera </w:t>
      </w:r>
      <w:r w:rsidRPr="003439C2">
        <w:rPr>
          <w:rFonts w:ascii="Arial" w:hAnsi="Arial" w:cs="Arial"/>
        </w:rPr>
        <w:t>demontāža un utilizācija</w:t>
      </w:r>
      <w:r>
        <w:rPr>
          <w:rFonts w:ascii="Arial" w:hAnsi="Arial" w:cs="Arial"/>
        </w:rPr>
        <w:t>;</w:t>
      </w:r>
    </w:p>
    <w:p w14:paraId="589D3445" w14:textId="04F2658E" w:rsidR="000059DB" w:rsidRDefault="005A6B8F" w:rsidP="00950873">
      <w:pPr>
        <w:pStyle w:val="Sarakstarindkopa"/>
        <w:numPr>
          <w:ilvl w:val="3"/>
          <w:numId w:val="8"/>
        </w:numPr>
        <w:ind w:left="1985" w:hanging="905"/>
        <w:contextualSpacing/>
        <w:rPr>
          <w:rFonts w:ascii="Arial" w:hAnsi="Arial" w:cs="Arial"/>
        </w:rPr>
      </w:pPr>
      <w:r>
        <w:rPr>
          <w:rFonts w:ascii="Arial" w:hAnsi="Arial" w:cs="Arial"/>
        </w:rPr>
        <w:t>jaunā kondicioniera piegāde un tā montāža.</w:t>
      </w:r>
    </w:p>
    <w:p w14:paraId="2A487516" w14:textId="77312649" w:rsidR="00851EFD" w:rsidRPr="00036F6F" w:rsidRDefault="00EB68B8" w:rsidP="005924F6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 w:rsidRPr="00036F6F">
        <w:rPr>
          <w:rFonts w:ascii="Arial" w:hAnsi="Arial" w:cs="Arial"/>
        </w:rPr>
        <w:t>K</w:t>
      </w:r>
      <w:r w:rsidR="00851EFD" w:rsidRPr="00036F6F">
        <w:rPr>
          <w:rFonts w:ascii="Arial" w:hAnsi="Arial" w:cs="Arial"/>
        </w:rPr>
        <w:t>ondicionieru montāžu veikt pēc LBN 231-15 “Ēku apkure, ventilācija un gaisa kondicionēšana” un citu spēkā esošu normatīvu dokumentu prasībām.</w:t>
      </w:r>
    </w:p>
    <w:p w14:paraId="0C81E380" w14:textId="0961DBF1" w:rsidR="00851EFD" w:rsidRDefault="00851EFD" w:rsidP="00851EFD">
      <w:pPr>
        <w:contextualSpacing/>
        <w:jc w:val="both"/>
        <w:rPr>
          <w:rFonts w:ascii="Arial" w:hAnsi="Arial" w:cs="Arial"/>
        </w:rPr>
      </w:pPr>
    </w:p>
    <w:p w14:paraId="3D875061" w14:textId="2359A277" w:rsidR="00A46EBF" w:rsidRDefault="00A46EBF" w:rsidP="008E7D61">
      <w:pPr>
        <w:pStyle w:val="Sarakstarindkopa"/>
        <w:numPr>
          <w:ilvl w:val="0"/>
          <w:numId w:val="8"/>
        </w:numPr>
        <w:contextualSpacing/>
        <w:rPr>
          <w:rFonts w:ascii="Arial" w:hAnsi="Arial" w:cs="Arial"/>
          <w:b/>
          <w:bCs/>
        </w:rPr>
      </w:pPr>
      <w:r w:rsidRPr="002E6213">
        <w:rPr>
          <w:rFonts w:ascii="Arial" w:hAnsi="Arial" w:cs="Arial"/>
          <w:b/>
          <w:bCs/>
        </w:rPr>
        <w:t>Demontāžas darbi</w:t>
      </w:r>
    </w:p>
    <w:p w14:paraId="671A196E" w14:textId="0C888A5E" w:rsidR="00A46EBF" w:rsidRDefault="00A46EBF" w:rsidP="00A46EBF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Veikt</w:t>
      </w:r>
      <w:r w:rsidRPr="002E6213">
        <w:rPr>
          <w:rFonts w:ascii="Arial" w:hAnsi="Arial" w:cs="Arial"/>
        </w:rPr>
        <w:t xml:space="preserve"> ve</w:t>
      </w:r>
      <w:r w:rsidRPr="00453F5C">
        <w:rPr>
          <w:rFonts w:ascii="Arial" w:hAnsi="Arial" w:cs="Arial"/>
        </w:rPr>
        <w:t xml:space="preserve">cā kondicioniera </w:t>
      </w:r>
      <w:r w:rsidRPr="00950873">
        <w:rPr>
          <w:rFonts w:ascii="Arial" w:hAnsi="Arial" w:cs="Arial"/>
        </w:rPr>
        <w:t>demontāžu</w:t>
      </w:r>
      <w:r w:rsidR="005A6B8F" w:rsidRPr="00950873">
        <w:rPr>
          <w:rFonts w:ascii="Arial" w:hAnsi="Arial" w:cs="Arial"/>
        </w:rPr>
        <w:t xml:space="preserve"> un</w:t>
      </w:r>
      <w:r w:rsidR="00950873" w:rsidRPr="00950873">
        <w:rPr>
          <w:rFonts w:ascii="Arial" w:hAnsi="Arial" w:cs="Arial"/>
        </w:rPr>
        <w:t xml:space="preserve"> utilizāciju</w:t>
      </w:r>
      <w:r w:rsidRPr="00950873">
        <w:rPr>
          <w:rFonts w:ascii="Arial" w:hAnsi="Arial" w:cs="Arial"/>
        </w:rPr>
        <w:t>:</w:t>
      </w:r>
    </w:p>
    <w:p w14:paraId="15A2D888" w14:textId="77777777" w:rsidR="005A6B8F" w:rsidRPr="00453F5C" w:rsidRDefault="005A6B8F" w:rsidP="005A6B8F">
      <w:pPr>
        <w:pStyle w:val="Sarakstarindkopa"/>
        <w:ind w:left="426"/>
        <w:contextualSpacing/>
        <w:jc w:val="both"/>
        <w:rPr>
          <w:rFonts w:ascii="Arial" w:hAnsi="Arial" w:cs="Arial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03"/>
        <w:gridCol w:w="992"/>
        <w:gridCol w:w="1560"/>
        <w:gridCol w:w="2403"/>
        <w:gridCol w:w="1284"/>
        <w:gridCol w:w="3684"/>
      </w:tblGrid>
      <w:tr w:rsidR="008E7D61" w:rsidRPr="003439C2" w14:paraId="49E4963D" w14:textId="77777777" w:rsidTr="004A1F9E">
        <w:trPr>
          <w:trHeight w:val="134"/>
        </w:trPr>
        <w:tc>
          <w:tcPr>
            <w:tcW w:w="570" w:type="dxa"/>
            <w:shd w:val="clear" w:color="auto" w:fill="E7E6E6" w:themeFill="background2"/>
            <w:vAlign w:val="center"/>
            <w:hideMark/>
          </w:tcPr>
          <w:p w14:paraId="26D5BCF1" w14:textId="77777777" w:rsidR="003439C2" w:rsidRPr="003439C2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4103" w:type="dxa"/>
            <w:shd w:val="clear" w:color="auto" w:fill="E7E6E6" w:themeFill="background2"/>
            <w:vAlign w:val="center"/>
            <w:hideMark/>
          </w:tcPr>
          <w:p w14:paraId="70BE22B8" w14:textId="77777777" w:rsidR="003439C2" w:rsidRPr="003439C2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Objekts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14:paraId="4946DD63" w14:textId="6AD69EE1" w:rsidR="003439C2" w:rsidRPr="003439C2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Daudz.</w:t>
            </w:r>
          </w:p>
        </w:tc>
        <w:tc>
          <w:tcPr>
            <w:tcW w:w="1560" w:type="dxa"/>
            <w:shd w:val="clear" w:color="auto" w:fill="E7E6E6" w:themeFill="background2"/>
            <w:vAlign w:val="center"/>
            <w:hideMark/>
          </w:tcPr>
          <w:p w14:paraId="3EA7F236" w14:textId="25033E4E" w:rsidR="003439C2" w:rsidRPr="003439C2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uzbūves tips</w:t>
            </w:r>
          </w:p>
        </w:tc>
        <w:tc>
          <w:tcPr>
            <w:tcW w:w="2403" w:type="dxa"/>
            <w:shd w:val="clear" w:color="auto" w:fill="E7E6E6" w:themeFill="background2"/>
            <w:vAlign w:val="center"/>
          </w:tcPr>
          <w:p w14:paraId="63DF1697" w14:textId="2CE455F0" w:rsidR="003439C2" w:rsidRPr="003439C2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marka</w:t>
            </w:r>
          </w:p>
        </w:tc>
        <w:tc>
          <w:tcPr>
            <w:tcW w:w="1284" w:type="dxa"/>
            <w:shd w:val="clear" w:color="auto" w:fill="E7E6E6" w:themeFill="background2"/>
            <w:vAlign w:val="center"/>
            <w:hideMark/>
          </w:tcPr>
          <w:p w14:paraId="019E3E82" w14:textId="2EBC85F1" w:rsidR="003439C2" w:rsidRPr="003439C2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dzesēšanas jauda, </w:t>
            </w:r>
            <w:proofErr w:type="spellStart"/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kW</w:t>
            </w:r>
            <w:proofErr w:type="spellEnd"/>
          </w:p>
        </w:tc>
        <w:tc>
          <w:tcPr>
            <w:tcW w:w="3684" w:type="dxa"/>
            <w:shd w:val="clear" w:color="auto" w:fill="E7E6E6" w:themeFill="background2"/>
            <w:vAlign w:val="center"/>
          </w:tcPr>
          <w:p w14:paraId="4C03D3E3" w14:textId="20ED180D" w:rsidR="003439C2" w:rsidRPr="003439C2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utilizācija</w:t>
            </w:r>
          </w:p>
        </w:tc>
      </w:tr>
      <w:tr w:rsidR="00157B5F" w:rsidRPr="003439C2" w14:paraId="0915ABED" w14:textId="77777777" w:rsidTr="004A1F9E">
        <w:trPr>
          <w:trHeight w:val="553"/>
        </w:trPr>
        <w:tc>
          <w:tcPr>
            <w:tcW w:w="570" w:type="dxa"/>
            <w:shd w:val="clear" w:color="auto" w:fill="auto"/>
            <w:vAlign w:val="center"/>
          </w:tcPr>
          <w:p w14:paraId="45CCDEED" w14:textId="38C8F883" w:rsidR="00157B5F" w:rsidRPr="003439C2" w:rsidRDefault="00157B5F" w:rsidP="00157B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4103" w:type="dxa"/>
            <w:shd w:val="clear" w:color="auto" w:fill="auto"/>
            <w:vAlign w:val="center"/>
          </w:tcPr>
          <w:p w14:paraId="5F90FC24" w14:textId="2FAA17E6" w:rsidR="00157B5F" w:rsidRPr="003439C2" w:rsidRDefault="000B51A9" w:rsidP="00157B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B51A9">
              <w:rPr>
                <w:rFonts w:ascii="Arial" w:hAnsi="Arial" w:cs="Arial"/>
                <w:color w:val="000000"/>
                <w:sz w:val="20"/>
                <w:szCs w:val="20"/>
              </w:rPr>
              <w:t>SCB iekārtu telpa (</w:t>
            </w:r>
            <w:proofErr w:type="spellStart"/>
            <w:r w:rsidRPr="000B51A9">
              <w:rPr>
                <w:rFonts w:ascii="Arial" w:hAnsi="Arial" w:cs="Arial"/>
                <w:color w:val="000000"/>
                <w:sz w:val="20"/>
                <w:szCs w:val="20"/>
              </w:rPr>
              <w:t>st.Rīga</w:t>
            </w:r>
            <w:proofErr w:type="spellEnd"/>
            <w:r w:rsidRPr="000B51A9">
              <w:rPr>
                <w:rFonts w:ascii="Arial" w:hAnsi="Arial" w:cs="Arial"/>
                <w:color w:val="000000"/>
                <w:sz w:val="20"/>
                <w:szCs w:val="20"/>
              </w:rPr>
              <w:t>-Pasažieru)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5ED4F" w14:textId="399D2CF2" w:rsidR="00157B5F" w:rsidRPr="003439C2" w:rsidRDefault="00157B5F" w:rsidP="00157B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0DCFAF" w14:textId="51D06060" w:rsidR="00157B5F" w:rsidRPr="003439C2" w:rsidRDefault="000B51A9" w:rsidP="00157B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B51A9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0B51A9">
              <w:rPr>
                <w:rFonts w:ascii="Arial" w:hAnsi="Arial" w:cs="Arial"/>
                <w:sz w:val="20"/>
                <w:szCs w:val="20"/>
              </w:rPr>
              <w:t xml:space="preserve"> sistēmas griestu-grīdas</w:t>
            </w:r>
          </w:p>
        </w:tc>
        <w:tc>
          <w:tcPr>
            <w:tcW w:w="2403" w:type="dxa"/>
            <w:vAlign w:val="center"/>
          </w:tcPr>
          <w:p w14:paraId="34F27D42" w14:textId="7248CC13" w:rsidR="00157B5F" w:rsidRPr="003439C2" w:rsidRDefault="000B51A9" w:rsidP="0015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1A9">
              <w:rPr>
                <w:rFonts w:ascii="Arial" w:hAnsi="Arial" w:cs="Arial"/>
                <w:sz w:val="20"/>
                <w:szCs w:val="20"/>
              </w:rPr>
              <w:t>FDC140VN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6E53A34" w14:textId="01C540CA" w:rsidR="00157B5F" w:rsidRPr="003439C2" w:rsidRDefault="000B51A9" w:rsidP="0015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42F69743" w14:textId="770D8A05" w:rsidR="00157B5F" w:rsidRPr="003439C2" w:rsidRDefault="00157B5F" w:rsidP="00157B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E2">
              <w:rPr>
                <w:rFonts w:ascii="Arial" w:hAnsi="Arial" w:cs="Arial"/>
                <w:sz w:val="20"/>
                <w:szCs w:val="20"/>
              </w:rPr>
              <w:t>Nodrošina uzņēmējs</w:t>
            </w:r>
          </w:p>
        </w:tc>
      </w:tr>
    </w:tbl>
    <w:p w14:paraId="0D00E087" w14:textId="77777777" w:rsidR="00EB68B8" w:rsidRPr="00950873" w:rsidRDefault="00EB68B8" w:rsidP="00950873">
      <w:pPr>
        <w:contextualSpacing/>
        <w:jc w:val="both"/>
        <w:rPr>
          <w:rFonts w:ascii="Arial" w:hAnsi="Arial" w:cs="Arial"/>
        </w:rPr>
      </w:pPr>
    </w:p>
    <w:p w14:paraId="737CC8EB" w14:textId="113BF728" w:rsidR="007A75EE" w:rsidRDefault="007A75EE" w:rsidP="008E7D61">
      <w:pPr>
        <w:pStyle w:val="Sarakstarindkopa"/>
        <w:numPr>
          <w:ilvl w:val="0"/>
          <w:numId w:val="8"/>
        </w:numPr>
        <w:contextualSpacing/>
        <w:rPr>
          <w:rFonts w:ascii="Arial" w:hAnsi="Arial" w:cs="Arial"/>
          <w:b/>
          <w:bCs/>
        </w:rPr>
      </w:pPr>
      <w:r w:rsidRPr="00106B62">
        <w:rPr>
          <w:rFonts w:ascii="Arial" w:hAnsi="Arial" w:cs="Arial"/>
          <w:b/>
          <w:bCs/>
        </w:rPr>
        <w:t>Montāžas darbi</w:t>
      </w:r>
    </w:p>
    <w:p w14:paraId="44857639" w14:textId="215E4B4D" w:rsidR="00645579" w:rsidRDefault="00645579" w:rsidP="00645579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 w:rsidRPr="00645579">
        <w:rPr>
          <w:rFonts w:ascii="Arial" w:hAnsi="Arial" w:cs="Arial"/>
        </w:rPr>
        <w:t>Jauno kondicionieru tehniskie parametri</w:t>
      </w:r>
      <w:r w:rsidR="000377F7">
        <w:rPr>
          <w:rFonts w:ascii="Arial" w:hAnsi="Arial" w:cs="Arial"/>
        </w:rPr>
        <w:t xml:space="preserve"> </w:t>
      </w:r>
      <w:r w:rsidR="000377F7" w:rsidRPr="000377F7">
        <w:rPr>
          <w:rFonts w:ascii="Arial" w:eastAsia="Times New Roman" w:hAnsi="Arial" w:cs="Arial"/>
          <w:color w:val="000000"/>
          <w:lang w:eastAsia="lv-LV"/>
        </w:rPr>
        <w:t>(minimālas prasības)</w:t>
      </w:r>
      <w:r>
        <w:rPr>
          <w:rFonts w:ascii="Arial" w:hAnsi="Arial" w:cs="Arial"/>
        </w:rPr>
        <w:t>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67"/>
        <w:gridCol w:w="851"/>
        <w:gridCol w:w="1559"/>
        <w:gridCol w:w="1559"/>
        <w:gridCol w:w="1703"/>
        <w:gridCol w:w="2379"/>
        <w:gridCol w:w="1155"/>
        <w:gridCol w:w="1284"/>
      </w:tblGrid>
      <w:tr w:rsidR="00CF463A" w:rsidRPr="004A1F9E" w14:paraId="291B19B1" w14:textId="77777777" w:rsidTr="00CF463A">
        <w:trPr>
          <w:trHeight w:val="134"/>
        </w:trPr>
        <w:tc>
          <w:tcPr>
            <w:tcW w:w="539" w:type="dxa"/>
            <w:shd w:val="clear" w:color="auto" w:fill="E7E6E6" w:themeFill="background2"/>
            <w:vAlign w:val="center"/>
            <w:hideMark/>
          </w:tcPr>
          <w:p w14:paraId="7214B864" w14:textId="77777777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3567" w:type="dxa"/>
            <w:shd w:val="clear" w:color="auto" w:fill="E7E6E6" w:themeFill="background2"/>
            <w:vAlign w:val="center"/>
            <w:hideMark/>
          </w:tcPr>
          <w:p w14:paraId="1FF2D98E" w14:textId="77777777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Objekts</w:t>
            </w:r>
          </w:p>
        </w:tc>
        <w:tc>
          <w:tcPr>
            <w:tcW w:w="851" w:type="dxa"/>
            <w:shd w:val="clear" w:color="auto" w:fill="E7E6E6" w:themeFill="background2"/>
            <w:vAlign w:val="center"/>
            <w:hideMark/>
          </w:tcPr>
          <w:p w14:paraId="4290CE90" w14:textId="09F8DB23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>Daudz.</w:t>
            </w:r>
          </w:p>
        </w:tc>
        <w:tc>
          <w:tcPr>
            <w:tcW w:w="1559" w:type="dxa"/>
            <w:shd w:val="clear" w:color="auto" w:fill="E7E6E6" w:themeFill="background2"/>
            <w:vAlign w:val="center"/>
            <w:hideMark/>
          </w:tcPr>
          <w:p w14:paraId="48514A12" w14:textId="6F354CB0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>uzbūves tips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193739F" w14:textId="2EE81F00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>auksta gaisa padeve</w:t>
            </w:r>
          </w:p>
        </w:tc>
        <w:tc>
          <w:tcPr>
            <w:tcW w:w="1703" w:type="dxa"/>
            <w:shd w:val="clear" w:color="auto" w:fill="E7E6E6" w:themeFill="background2"/>
            <w:vAlign w:val="center"/>
          </w:tcPr>
          <w:p w14:paraId="287DEB08" w14:textId="084E73AF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>dzesēšanas režīms</w:t>
            </w:r>
          </w:p>
        </w:tc>
        <w:tc>
          <w:tcPr>
            <w:tcW w:w="2379" w:type="dxa"/>
            <w:shd w:val="clear" w:color="auto" w:fill="E7E6E6" w:themeFill="background2"/>
            <w:vAlign w:val="center"/>
          </w:tcPr>
          <w:p w14:paraId="316A5724" w14:textId="44B8B6D3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>paredzēts darbībai ārējas gaisa temperatūras diapazonā</w:t>
            </w:r>
          </w:p>
        </w:tc>
        <w:tc>
          <w:tcPr>
            <w:tcW w:w="1155" w:type="dxa"/>
            <w:shd w:val="clear" w:color="auto" w:fill="E7E6E6" w:themeFill="background2"/>
            <w:vAlign w:val="center"/>
          </w:tcPr>
          <w:p w14:paraId="3A3F4FDB" w14:textId="77317F81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>barošanas spriegums</w:t>
            </w:r>
          </w:p>
        </w:tc>
        <w:tc>
          <w:tcPr>
            <w:tcW w:w="1284" w:type="dxa"/>
            <w:shd w:val="clear" w:color="auto" w:fill="E7E6E6" w:themeFill="background2"/>
            <w:vAlign w:val="center"/>
          </w:tcPr>
          <w:p w14:paraId="41B3C861" w14:textId="21BEB083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 xml:space="preserve">dzesēšanas jauda, </w:t>
            </w:r>
            <w:proofErr w:type="spellStart"/>
            <w:r w:rsidRPr="004A1F9E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</w:p>
        </w:tc>
      </w:tr>
      <w:tr w:rsidR="00157B5F" w:rsidRPr="004A1F9E" w14:paraId="53FA1B5A" w14:textId="77777777" w:rsidTr="00CF463A">
        <w:trPr>
          <w:trHeight w:val="553"/>
        </w:trPr>
        <w:tc>
          <w:tcPr>
            <w:tcW w:w="539" w:type="dxa"/>
            <w:shd w:val="clear" w:color="auto" w:fill="auto"/>
            <w:vAlign w:val="center"/>
          </w:tcPr>
          <w:p w14:paraId="6D4EECA3" w14:textId="42909158" w:rsidR="00157B5F" w:rsidRPr="004A1F9E" w:rsidRDefault="00306AAF" w:rsidP="00157B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07D91471" w14:textId="68B0DF92" w:rsidR="00157B5F" w:rsidRPr="004A1F9E" w:rsidRDefault="000B51A9" w:rsidP="00157B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B51A9">
              <w:rPr>
                <w:rFonts w:ascii="Arial" w:hAnsi="Arial" w:cs="Arial"/>
                <w:color w:val="000000"/>
                <w:sz w:val="20"/>
                <w:szCs w:val="20"/>
              </w:rPr>
              <w:t>SCB iekārtu telpa (</w:t>
            </w:r>
            <w:proofErr w:type="spellStart"/>
            <w:r w:rsidRPr="000B51A9">
              <w:rPr>
                <w:rFonts w:ascii="Arial" w:hAnsi="Arial" w:cs="Arial"/>
                <w:color w:val="000000"/>
                <w:sz w:val="20"/>
                <w:szCs w:val="20"/>
              </w:rPr>
              <w:t>st.Rīga</w:t>
            </w:r>
            <w:proofErr w:type="spellEnd"/>
            <w:r w:rsidRPr="000B51A9">
              <w:rPr>
                <w:rFonts w:ascii="Arial" w:hAnsi="Arial" w:cs="Arial"/>
                <w:color w:val="000000"/>
                <w:sz w:val="20"/>
                <w:szCs w:val="20"/>
              </w:rPr>
              <w:t>-Pasažieru)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1E3D5" w14:textId="5620FD2D" w:rsidR="00157B5F" w:rsidRPr="004A1F9E" w:rsidRDefault="00157B5F" w:rsidP="00157B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BE1F5F" w14:textId="0080F5E2" w:rsidR="00157B5F" w:rsidRPr="004A1F9E" w:rsidRDefault="000B51A9" w:rsidP="00157B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B51A9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0B51A9">
              <w:rPr>
                <w:rFonts w:ascii="Arial" w:hAnsi="Arial" w:cs="Arial"/>
                <w:sz w:val="20"/>
                <w:szCs w:val="20"/>
              </w:rPr>
              <w:t xml:space="preserve"> sistēmas griestu-grīdas</w:t>
            </w:r>
          </w:p>
        </w:tc>
        <w:tc>
          <w:tcPr>
            <w:tcW w:w="1559" w:type="dxa"/>
            <w:vAlign w:val="center"/>
          </w:tcPr>
          <w:p w14:paraId="1FC653CF" w14:textId="1704A507" w:rsidR="00157B5F" w:rsidRPr="004A1F9E" w:rsidRDefault="00157B5F" w:rsidP="0015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45DAC1BE" w14:textId="156A59D6" w:rsidR="00157B5F" w:rsidRPr="004A1F9E" w:rsidRDefault="00157B5F" w:rsidP="00157B5F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2922D1ED" w14:textId="2C051EDD" w:rsidR="00157B5F" w:rsidRPr="004A1F9E" w:rsidRDefault="00157B5F" w:rsidP="00157B5F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 xml:space="preserve"> -10°C - +33°C</w:t>
            </w:r>
          </w:p>
        </w:tc>
        <w:tc>
          <w:tcPr>
            <w:tcW w:w="1155" w:type="dxa"/>
            <w:vAlign w:val="center"/>
          </w:tcPr>
          <w:p w14:paraId="2F7225CC" w14:textId="21BD5EAB" w:rsidR="00157B5F" w:rsidRPr="004A1F9E" w:rsidRDefault="004B6EB7" w:rsidP="00157B5F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D91ED6">
              <w:rPr>
                <w:rFonts w:ascii="Arial" w:hAnsi="Arial" w:cs="Arial"/>
                <w:sz w:val="20"/>
                <w:szCs w:val="20"/>
              </w:rPr>
              <w:t>380</w:t>
            </w:r>
            <w:r w:rsidR="00157B5F" w:rsidRPr="00D91ED6">
              <w:rPr>
                <w:rFonts w:ascii="Arial" w:hAnsi="Arial" w:cs="Arial"/>
                <w:sz w:val="20"/>
                <w:szCs w:val="20"/>
              </w:rPr>
              <w:t>V,</w:t>
            </w:r>
            <w:r w:rsidR="00157B5F" w:rsidRPr="004A1F9E">
              <w:rPr>
                <w:rFonts w:ascii="Arial" w:hAnsi="Arial" w:cs="Arial"/>
                <w:sz w:val="20"/>
                <w:szCs w:val="20"/>
              </w:rPr>
              <w:t xml:space="preserve">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4538AA1" w14:textId="5841E7DB" w:rsidR="00157B5F" w:rsidRPr="004A1F9E" w:rsidRDefault="000B51A9" w:rsidP="00157B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1A9">
              <w:rPr>
                <w:rFonts w:ascii="Arial" w:hAnsi="Arial" w:cs="Arial"/>
                <w:sz w:val="20"/>
                <w:szCs w:val="20"/>
              </w:rPr>
              <w:t>≥ 14</w:t>
            </w:r>
          </w:p>
        </w:tc>
      </w:tr>
    </w:tbl>
    <w:p w14:paraId="2DC8A79B" w14:textId="77777777" w:rsidR="00036F6F" w:rsidRDefault="00036F6F" w:rsidP="00036F6F">
      <w:pPr>
        <w:pStyle w:val="Sarakstarindkopa"/>
        <w:ind w:left="1134"/>
        <w:contextualSpacing/>
        <w:jc w:val="both"/>
        <w:rPr>
          <w:rFonts w:ascii="Arial" w:hAnsi="Arial" w:cs="Arial"/>
        </w:rPr>
      </w:pPr>
    </w:p>
    <w:p w14:paraId="5513B99E" w14:textId="1B23217E" w:rsidR="00645579" w:rsidRDefault="004A1F9E" w:rsidP="004A1F9E">
      <w:pPr>
        <w:pStyle w:val="Sarakstarindkopa"/>
        <w:numPr>
          <w:ilvl w:val="2"/>
          <w:numId w:val="8"/>
        </w:numPr>
        <w:ind w:left="1134" w:hanging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visiem kondicionieriem jābūt aprīkotam ar </w:t>
      </w:r>
      <w:r w:rsidRPr="00CF463A">
        <w:rPr>
          <w:rFonts w:ascii="Arial" w:hAnsi="Arial" w:cs="Arial"/>
          <w:b/>
          <w:bCs/>
        </w:rPr>
        <w:t>automātiskās restartēšanas (auto-restart) funkciju</w:t>
      </w:r>
      <w:r w:rsidRPr="004A1F9E">
        <w:rPr>
          <w:rFonts w:ascii="Arial" w:hAnsi="Arial" w:cs="Arial"/>
        </w:rPr>
        <w:t xml:space="preserve"> un ar </w:t>
      </w:r>
      <w:r w:rsidRPr="00CF463A">
        <w:rPr>
          <w:rFonts w:ascii="Arial" w:hAnsi="Arial" w:cs="Arial"/>
          <w:b/>
          <w:bCs/>
        </w:rPr>
        <w:t>“</w:t>
      </w:r>
      <w:proofErr w:type="spellStart"/>
      <w:r w:rsidRPr="00CF463A">
        <w:rPr>
          <w:rFonts w:ascii="Arial" w:hAnsi="Arial" w:cs="Arial"/>
          <w:b/>
          <w:bCs/>
        </w:rPr>
        <w:t>inverter</w:t>
      </w:r>
      <w:proofErr w:type="spellEnd"/>
      <w:r w:rsidRPr="00CF463A">
        <w:rPr>
          <w:rFonts w:ascii="Arial" w:hAnsi="Arial" w:cs="Arial"/>
          <w:b/>
          <w:bCs/>
        </w:rPr>
        <w:t>” tipa kompresoru</w:t>
      </w:r>
      <w:r>
        <w:rPr>
          <w:rFonts w:ascii="Arial" w:hAnsi="Arial" w:cs="Arial"/>
        </w:rPr>
        <w:t>;</w:t>
      </w:r>
    </w:p>
    <w:p w14:paraId="47DC241A" w14:textId="36034A94" w:rsidR="004A1F9E" w:rsidRDefault="004A1F9E" w:rsidP="004A1F9E">
      <w:pPr>
        <w:pStyle w:val="Sarakstarindkopa"/>
        <w:numPr>
          <w:ilvl w:val="2"/>
          <w:numId w:val="8"/>
        </w:numPr>
        <w:ind w:left="1134" w:hanging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kondicionier</w:t>
      </w:r>
      <w:r w:rsidR="00D15AC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Pr="004A1F9E">
        <w:rPr>
          <w:rFonts w:ascii="Arial" w:hAnsi="Arial" w:cs="Arial"/>
        </w:rPr>
        <w:t>energoefektivitātes klase dzesēšanas režīmā</w:t>
      </w:r>
      <w:r>
        <w:rPr>
          <w:rFonts w:ascii="Arial" w:hAnsi="Arial" w:cs="Arial"/>
        </w:rPr>
        <w:t xml:space="preserve"> - </w:t>
      </w:r>
      <w:r w:rsidRPr="00D15AC7">
        <w:rPr>
          <w:rFonts w:ascii="Arial" w:hAnsi="Arial" w:cs="Arial"/>
          <w:b/>
          <w:bCs/>
        </w:rPr>
        <w:t>ne mazāk, kā A++</w:t>
      </w:r>
      <w:r>
        <w:rPr>
          <w:rFonts w:ascii="Arial" w:hAnsi="Arial" w:cs="Arial"/>
        </w:rPr>
        <w:t>.</w:t>
      </w:r>
    </w:p>
    <w:p w14:paraId="289A0232" w14:textId="6BD96FDF" w:rsidR="004A1F9E" w:rsidRDefault="004A1F9E" w:rsidP="00645579">
      <w:pPr>
        <w:pStyle w:val="Sarakstarindkopa"/>
        <w:ind w:left="426"/>
        <w:contextualSpacing/>
        <w:jc w:val="both"/>
        <w:rPr>
          <w:rFonts w:ascii="Arial" w:hAnsi="Arial" w:cs="Arial"/>
        </w:rPr>
      </w:pPr>
    </w:p>
    <w:p w14:paraId="0FA5BDB1" w14:textId="76819BD2" w:rsidR="00D15AC7" w:rsidRDefault="00D15AC7" w:rsidP="00D15AC7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 w:rsidRPr="00D15AC7">
        <w:rPr>
          <w:rFonts w:ascii="Arial" w:hAnsi="Arial" w:cs="Arial"/>
        </w:rPr>
        <w:t>Veicot jauno kondicionieru montāžu jāievēro šādi nosacījumi:</w:t>
      </w:r>
    </w:p>
    <w:p w14:paraId="6543B941" w14:textId="75FD1DBD" w:rsidR="00D15AC7" w:rsidRDefault="00D15AC7" w:rsidP="00D15AC7">
      <w:pPr>
        <w:contextualSpacing/>
        <w:jc w:val="both"/>
        <w:rPr>
          <w:rFonts w:ascii="Arial" w:hAnsi="Arial" w:cs="Arial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008"/>
        <w:gridCol w:w="1701"/>
        <w:gridCol w:w="2126"/>
        <w:gridCol w:w="4820"/>
        <w:gridCol w:w="1701"/>
        <w:gridCol w:w="1701"/>
      </w:tblGrid>
      <w:tr w:rsidR="00036F6F" w:rsidRPr="004A1F9E" w14:paraId="5B0D4AE9" w14:textId="77777777" w:rsidTr="00036F6F">
        <w:trPr>
          <w:trHeight w:val="233"/>
        </w:trPr>
        <w:tc>
          <w:tcPr>
            <w:tcW w:w="539" w:type="dxa"/>
            <w:vMerge w:val="restart"/>
            <w:shd w:val="clear" w:color="auto" w:fill="E7E6E6" w:themeFill="background2"/>
            <w:vAlign w:val="center"/>
            <w:hideMark/>
          </w:tcPr>
          <w:p w14:paraId="3F8D2A1A" w14:textId="77777777" w:rsidR="00036F6F" w:rsidRPr="004A1F9E" w:rsidRDefault="00036F6F" w:rsidP="00036F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2008" w:type="dxa"/>
            <w:vMerge w:val="restart"/>
            <w:shd w:val="clear" w:color="auto" w:fill="E7E6E6" w:themeFill="background2"/>
            <w:vAlign w:val="center"/>
            <w:hideMark/>
          </w:tcPr>
          <w:p w14:paraId="2594ED6E" w14:textId="77777777" w:rsidR="00036F6F" w:rsidRPr="004A1F9E" w:rsidRDefault="00036F6F" w:rsidP="00036F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Objekts</w:t>
            </w:r>
          </w:p>
        </w:tc>
        <w:tc>
          <w:tcPr>
            <w:tcW w:w="3827" w:type="dxa"/>
            <w:gridSpan w:val="2"/>
            <w:shd w:val="clear" w:color="auto" w:fill="E7E6E6" w:themeFill="background2"/>
            <w:vAlign w:val="center"/>
          </w:tcPr>
          <w:p w14:paraId="1558D72B" w14:textId="37CCE56A" w:rsidR="00036F6F" w:rsidRPr="004A1F9E" w:rsidRDefault="00036F6F" w:rsidP="00036F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FE3584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Jaunā kondicioniera uzstādīšanas vieta</w:t>
            </w:r>
          </w:p>
        </w:tc>
        <w:tc>
          <w:tcPr>
            <w:tcW w:w="4820" w:type="dxa"/>
            <w:vMerge w:val="restart"/>
            <w:shd w:val="clear" w:color="auto" w:fill="E7E6E6" w:themeFill="background2"/>
            <w:vAlign w:val="center"/>
          </w:tcPr>
          <w:p w14:paraId="0C43444C" w14:textId="19DE1FDB" w:rsidR="00036F6F" w:rsidRPr="004A1F9E" w:rsidRDefault="00036F6F" w:rsidP="00036F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FE3584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Ārējo un iekšējo bloku savienošana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14:paraId="0B9FC984" w14:textId="29AA526D" w:rsidR="00036F6F" w:rsidRPr="004A1F9E" w:rsidRDefault="00036F6F" w:rsidP="00036F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FE3584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Kondensāta </w:t>
            </w:r>
            <w:proofErr w:type="spellStart"/>
            <w:r w:rsidRPr="00FE3584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novade</w:t>
            </w:r>
            <w:proofErr w:type="spellEnd"/>
          </w:p>
        </w:tc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14:paraId="0C027F62" w14:textId="6A722C53" w:rsidR="00036F6F" w:rsidRPr="004A1F9E" w:rsidRDefault="00036F6F" w:rsidP="00036F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FE3584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Elektrības pieslēgšana</w:t>
            </w:r>
          </w:p>
        </w:tc>
      </w:tr>
      <w:tr w:rsidR="00036F6F" w:rsidRPr="004A1F9E" w14:paraId="29970BB9" w14:textId="77777777" w:rsidTr="00036F6F">
        <w:trPr>
          <w:trHeight w:val="232"/>
        </w:trPr>
        <w:tc>
          <w:tcPr>
            <w:tcW w:w="539" w:type="dxa"/>
            <w:vMerge/>
            <w:shd w:val="clear" w:color="auto" w:fill="E7E6E6" w:themeFill="background2"/>
            <w:vAlign w:val="center"/>
          </w:tcPr>
          <w:p w14:paraId="406354F4" w14:textId="77777777" w:rsidR="00036F6F" w:rsidRPr="004A1F9E" w:rsidRDefault="00036F6F" w:rsidP="00036F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008" w:type="dxa"/>
            <w:vMerge/>
            <w:shd w:val="clear" w:color="auto" w:fill="E7E6E6" w:themeFill="background2"/>
            <w:vAlign w:val="center"/>
          </w:tcPr>
          <w:p w14:paraId="3DBEDAC6" w14:textId="77777777" w:rsidR="00036F6F" w:rsidRPr="004A1F9E" w:rsidRDefault="00036F6F" w:rsidP="00036F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DDBB85E" w14:textId="4A89EC86" w:rsidR="00036F6F" w:rsidRPr="004A1F9E" w:rsidRDefault="00036F6F" w:rsidP="00036F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FE3584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iekšējais bloks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13CD134" w14:textId="23F58886" w:rsidR="00036F6F" w:rsidRPr="004A1F9E" w:rsidRDefault="001B4C99" w:rsidP="00036F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ārējais</w:t>
            </w:r>
            <w:r w:rsidR="00036F6F" w:rsidRPr="00FE3584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bloks</w:t>
            </w:r>
          </w:p>
        </w:tc>
        <w:tc>
          <w:tcPr>
            <w:tcW w:w="4820" w:type="dxa"/>
            <w:vMerge/>
            <w:shd w:val="clear" w:color="auto" w:fill="E7E6E6" w:themeFill="background2"/>
            <w:vAlign w:val="center"/>
          </w:tcPr>
          <w:p w14:paraId="253296AD" w14:textId="77777777" w:rsidR="00036F6F" w:rsidRPr="004A1F9E" w:rsidRDefault="00036F6F" w:rsidP="00036F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20CB3C12" w14:textId="77777777" w:rsidR="00036F6F" w:rsidRPr="004A1F9E" w:rsidRDefault="00036F6F" w:rsidP="00036F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2FCC547C" w14:textId="77777777" w:rsidR="00036F6F" w:rsidRPr="004A1F9E" w:rsidRDefault="00036F6F" w:rsidP="00036F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57B5F" w:rsidRPr="004A1F9E" w14:paraId="27254035" w14:textId="77777777" w:rsidTr="00036F6F">
        <w:trPr>
          <w:trHeight w:val="553"/>
        </w:trPr>
        <w:tc>
          <w:tcPr>
            <w:tcW w:w="539" w:type="dxa"/>
            <w:shd w:val="clear" w:color="auto" w:fill="auto"/>
            <w:vAlign w:val="center"/>
          </w:tcPr>
          <w:p w14:paraId="298649D9" w14:textId="4503AC64" w:rsidR="00157B5F" w:rsidRPr="004A1F9E" w:rsidRDefault="00306AAF" w:rsidP="00157B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FCBE014" w14:textId="49670AF9" w:rsidR="00157B5F" w:rsidRPr="004A1F9E" w:rsidRDefault="000B51A9" w:rsidP="00157B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B51A9">
              <w:rPr>
                <w:rFonts w:ascii="Arial" w:hAnsi="Arial" w:cs="Arial"/>
                <w:color w:val="000000"/>
                <w:sz w:val="20"/>
                <w:szCs w:val="20"/>
              </w:rPr>
              <w:t>SCB iekārtu telpa (</w:t>
            </w:r>
            <w:proofErr w:type="spellStart"/>
            <w:r w:rsidRPr="000B51A9">
              <w:rPr>
                <w:rFonts w:ascii="Arial" w:hAnsi="Arial" w:cs="Arial"/>
                <w:color w:val="000000"/>
                <w:sz w:val="20"/>
                <w:szCs w:val="20"/>
              </w:rPr>
              <w:t>st.Rīga</w:t>
            </w:r>
            <w:proofErr w:type="spellEnd"/>
            <w:r w:rsidRPr="000B51A9">
              <w:rPr>
                <w:rFonts w:ascii="Arial" w:hAnsi="Arial" w:cs="Arial"/>
                <w:color w:val="000000"/>
                <w:sz w:val="20"/>
                <w:szCs w:val="20"/>
              </w:rPr>
              <w:t>-Pasažieru)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60155D" w14:textId="543FC4D0" w:rsidR="00157B5F" w:rsidRPr="004A1F9E" w:rsidRDefault="00157B5F" w:rsidP="00157B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iekšējā bloka vietā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20702B" w14:textId="7A0A05AA" w:rsidR="00157B5F" w:rsidRPr="004A1F9E" w:rsidRDefault="00157B5F" w:rsidP="00157B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ārējā bloka vietā</w:t>
            </w:r>
          </w:p>
        </w:tc>
        <w:tc>
          <w:tcPr>
            <w:tcW w:w="4820" w:type="dxa"/>
            <w:vAlign w:val="center"/>
          </w:tcPr>
          <w:p w14:paraId="577C044D" w14:textId="1CED9C5E" w:rsidR="00157B5F" w:rsidRPr="004A1F9E" w:rsidRDefault="00157B5F" w:rsidP="0015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izmantot esošus, vecā kondicioniera bloku savienošanai paredzētus caurumus ēkas sienā, kā arī esošus penāļus un kanālus. Nepieciešamības gadījumos var veikt trases izmaiņas</w:t>
            </w:r>
          </w:p>
        </w:tc>
        <w:tc>
          <w:tcPr>
            <w:tcW w:w="1701" w:type="dxa"/>
            <w:vAlign w:val="center"/>
          </w:tcPr>
          <w:p w14:paraId="4BBDE047" w14:textId="744ECE59" w:rsidR="00157B5F" w:rsidRPr="004A1F9E" w:rsidRDefault="00157B5F" w:rsidP="00157B5F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tāpat, ka ierīkots vecajam demontējamam kondicionierim</w:t>
            </w:r>
          </w:p>
        </w:tc>
        <w:tc>
          <w:tcPr>
            <w:tcW w:w="1701" w:type="dxa"/>
            <w:vAlign w:val="center"/>
          </w:tcPr>
          <w:p w14:paraId="4E51E99F" w14:textId="0A44C55F" w:rsidR="00157B5F" w:rsidRPr="004A1F9E" w:rsidRDefault="00157B5F" w:rsidP="00157B5F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Izmantot esošo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pieslēgumu</w:t>
            </w:r>
            <w:proofErr w:type="spellEnd"/>
          </w:p>
        </w:tc>
      </w:tr>
    </w:tbl>
    <w:p w14:paraId="0A6AD57F" w14:textId="77777777" w:rsidR="00FA5709" w:rsidRDefault="00FA5709" w:rsidP="00D15AC7">
      <w:pPr>
        <w:contextualSpacing/>
        <w:jc w:val="both"/>
        <w:rPr>
          <w:rFonts w:ascii="Arial" w:hAnsi="Arial" w:cs="Arial"/>
        </w:rPr>
      </w:pPr>
    </w:p>
    <w:p w14:paraId="3BA050EB" w14:textId="14F86FE2" w:rsidR="00626D3A" w:rsidRPr="00036F6F" w:rsidRDefault="00D15AC7" w:rsidP="00626D3A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 w:rsidRPr="00036F6F">
        <w:rPr>
          <w:rFonts w:ascii="Arial" w:hAnsi="Arial" w:cs="Arial"/>
        </w:rPr>
        <w:t xml:space="preserve">Pēc montāžas darbu </w:t>
      </w:r>
      <w:r w:rsidR="00036F6F" w:rsidRPr="00036F6F">
        <w:rPr>
          <w:rFonts w:ascii="Arial" w:hAnsi="Arial" w:cs="Arial"/>
        </w:rPr>
        <w:t>pabeigšanas</w:t>
      </w:r>
      <w:r w:rsidRPr="00036F6F">
        <w:rPr>
          <w:rFonts w:ascii="Arial" w:hAnsi="Arial" w:cs="Arial"/>
        </w:rPr>
        <w:t xml:space="preserve"> ar saviem spēkiem un līdzekļiem novē</w:t>
      </w:r>
      <w:r w:rsidR="0099184F">
        <w:rPr>
          <w:rFonts w:ascii="Arial" w:hAnsi="Arial" w:cs="Arial"/>
        </w:rPr>
        <w:t>r</w:t>
      </w:r>
      <w:r w:rsidR="00036F6F" w:rsidRPr="00036F6F">
        <w:rPr>
          <w:rFonts w:ascii="Arial" w:hAnsi="Arial" w:cs="Arial"/>
        </w:rPr>
        <w:t>st</w:t>
      </w:r>
      <w:r w:rsidRPr="00036F6F">
        <w:rPr>
          <w:rFonts w:ascii="Arial" w:hAnsi="Arial" w:cs="Arial"/>
        </w:rPr>
        <w:t xml:space="preserve"> darbu veikšanas vietā tā radītos bojājumus, t.sk. lokāli atjauno apdari, atjauno telpas vizuālo stāvokli.</w:t>
      </w:r>
    </w:p>
    <w:p w14:paraId="40F3D214" w14:textId="1FF5A22B" w:rsidR="007A75EE" w:rsidRDefault="007A75EE" w:rsidP="00EB68B8">
      <w:pPr>
        <w:contextualSpacing/>
        <w:jc w:val="both"/>
        <w:rPr>
          <w:rFonts w:ascii="Arial" w:hAnsi="Arial" w:cs="Arial"/>
        </w:rPr>
      </w:pPr>
    </w:p>
    <w:p w14:paraId="4A03F756" w14:textId="53B085A1" w:rsidR="00D878E7" w:rsidRDefault="0050009D" w:rsidP="00806727">
      <w:pPr>
        <w:pStyle w:val="Sarakstarindkopa"/>
        <w:ind w:left="426"/>
        <w:contextualSpacing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 xml:space="preserve">Pielikumā: </w:t>
      </w:r>
      <w:proofErr w:type="spellStart"/>
      <w:r>
        <w:rPr>
          <w:rFonts w:ascii="Arial" w:hAnsi="Arial" w:cs="Arial"/>
        </w:rPr>
        <w:t>Fotofiksācija</w:t>
      </w:r>
      <w:proofErr w:type="spellEnd"/>
      <w:r w:rsidR="00DA6FDF">
        <w:rPr>
          <w:rFonts w:ascii="Arial" w:hAnsi="Arial" w:cs="Arial"/>
        </w:rPr>
        <w:t xml:space="preserve"> un telpu plān</w:t>
      </w:r>
      <w:r w:rsidR="00CF1950">
        <w:rPr>
          <w:rFonts w:ascii="Arial" w:hAnsi="Arial" w:cs="Arial"/>
        </w:rPr>
        <w:t>i</w:t>
      </w:r>
      <w:r w:rsidR="00814CE2">
        <w:rPr>
          <w:rFonts w:ascii="Arial" w:hAnsi="Arial" w:cs="Arial"/>
        </w:rPr>
        <w:t>.</w:t>
      </w:r>
    </w:p>
    <w:sectPr w:rsidR="00D878E7" w:rsidSect="008E7D6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C6C"/>
    <w:multiLevelType w:val="hybridMultilevel"/>
    <w:tmpl w:val="3662DA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45A8"/>
    <w:multiLevelType w:val="multilevel"/>
    <w:tmpl w:val="B42EF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144AD"/>
    <w:multiLevelType w:val="hybridMultilevel"/>
    <w:tmpl w:val="09229A28"/>
    <w:lvl w:ilvl="0" w:tplc="B7F6F0D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4175"/>
    <w:multiLevelType w:val="hybridMultilevel"/>
    <w:tmpl w:val="E424DA98"/>
    <w:lvl w:ilvl="0" w:tplc="39CA4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0348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7320FE"/>
    <w:multiLevelType w:val="hybridMultilevel"/>
    <w:tmpl w:val="3662DA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96AF5"/>
    <w:multiLevelType w:val="hybridMultilevel"/>
    <w:tmpl w:val="6CBA91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360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3F515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535866"/>
    <w:multiLevelType w:val="hybridMultilevel"/>
    <w:tmpl w:val="3662DA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77C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C111CA3"/>
    <w:multiLevelType w:val="hybridMultilevel"/>
    <w:tmpl w:val="E424DA98"/>
    <w:lvl w:ilvl="0" w:tplc="39CA4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8813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618066">
    <w:abstractNumId w:val="4"/>
  </w:num>
  <w:num w:numId="3" w16cid:durableId="2079670536">
    <w:abstractNumId w:val="2"/>
  </w:num>
  <w:num w:numId="4" w16cid:durableId="1807504083">
    <w:abstractNumId w:val="7"/>
  </w:num>
  <w:num w:numId="5" w16cid:durableId="1019891109">
    <w:abstractNumId w:val="10"/>
  </w:num>
  <w:num w:numId="6" w16cid:durableId="1960449982">
    <w:abstractNumId w:val="8"/>
  </w:num>
  <w:num w:numId="7" w16cid:durableId="817191523">
    <w:abstractNumId w:val="6"/>
  </w:num>
  <w:num w:numId="8" w16cid:durableId="1443456998">
    <w:abstractNumId w:val="1"/>
  </w:num>
  <w:num w:numId="9" w16cid:durableId="1347321723">
    <w:abstractNumId w:val="3"/>
  </w:num>
  <w:num w:numId="10" w16cid:durableId="245310986">
    <w:abstractNumId w:val="11"/>
  </w:num>
  <w:num w:numId="11" w16cid:durableId="384524494">
    <w:abstractNumId w:val="9"/>
  </w:num>
  <w:num w:numId="12" w16cid:durableId="1082869388">
    <w:abstractNumId w:val="0"/>
  </w:num>
  <w:num w:numId="13" w16cid:durableId="1039166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10"/>
    <w:rsid w:val="000059DB"/>
    <w:rsid w:val="000100B2"/>
    <w:rsid w:val="00027865"/>
    <w:rsid w:val="00032DE6"/>
    <w:rsid w:val="00033EBB"/>
    <w:rsid w:val="00036F6F"/>
    <w:rsid w:val="000377F7"/>
    <w:rsid w:val="00054A2D"/>
    <w:rsid w:val="000601CB"/>
    <w:rsid w:val="00065555"/>
    <w:rsid w:val="0008154E"/>
    <w:rsid w:val="000A33BE"/>
    <w:rsid w:val="000A7D90"/>
    <w:rsid w:val="000B3D2D"/>
    <w:rsid w:val="000B4073"/>
    <w:rsid w:val="000B51A9"/>
    <w:rsid w:val="000C547C"/>
    <w:rsid w:val="00101850"/>
    <w:rsid w:val="00106B62"/>
    <w:rsid w:val="001236AE"/>
    <w:rsid w:val="001416EA"/>
    <w:rsid w:val="00141F5A"/>
    <w:rsid w:val="00143437"/>
    <w:rsid w:val="00150E75"/>
    <w:rsid w:val="00153B6C"/>
    <w:rsid w:val="00157B5F"/>
    <w:rsid w:val="001618ED"/>
    <w:rsid w:val="00176A9E"/>
    <w:rsid w:val="00183135"/>
    <w:rsid w:val="00191940"/>
    <w:rsid w:val="00191BD2"/>
    <w:rsid w:val="00196764"/>
    <w:rsid w:val="001A0741"/>
    <w:rsid w:val="001B4C99"/>
    <w:rsid w:val="001C538D"/>
    <w:rsid w:val="001F74F8"/>
    <w:rsid w:val="00206087"/>
    <w:rsid w:val="0025366D"/>
    <w:rsid w:val="0025787C"/>
    <w:rsid w:val="002813C4"/>
    <w:rsid w:val="00281710"/>
    <w:rsid w:val="002861A9"/>
    <w:rsid w:val="002A4445"/>
    <w:rsid w:val="002C52B9"/>
    <w:rsid w:val="002D012E"/>
    <w:rsid w:val="002D25EC"/>
    <w:rsid w:val="002E01C8"/>
    <w:rsid w:val="002E6213"/>
    <w:rsid w:val="002F01A0"/>
    <w:rsid w:val="002F561A"/>
    <w:rsid w:val="00306AAF"/>
    <w:rsid w:val="003130A3"/>
    <w:rsid w:val="00322423"/>
    <w:rsid w:val="00325429"/>
    <w:rsid w:val="00330EF8"/>
    <w:rsid w:val="00332AF2"/>
    <w:rsid w:val="003406EF"/>
    <w:rsid w:val="003439C2"/>
    <w:rsid w:val="00374EC4"/>
    <w:rsid w:val="003A5B41"/>
    <w:rsid w:val="003F6723"/>
    <w:rsid w:val="004007A4"/>
    <w:rsid w:val="00407118"/>
    <w:rsid w:val="00422E21"/>
    <w:rsid w:val="004275C7"/>
    <w:rsid w:val="004341CC"/>
    <w:rsid w:val="00453F5C"/>
    <w:rsid w:val="004565A8"/>
    <w:rsid w:val="00475536"/>
    <w:rsid w:val="004837A0"/>
    <w:rsid w:val="00487270"/>
    <w:rsid w:val="004A1F9E"/>
    <w:rsid w:val="004B6EB7"/>
    <w:rsid w:val="004C6E3F"/>
    <w:rsid w:val="004D424D"/>
    <w:rsid w:val="004F4285"/>
    <w:rsid w:val="004F4769"/>
    <w:rsid w:val="0050009D"/>
    <w:rsid w:val="005439E5"/>
    <w:rsid w:val="00546DB6"/>
    <w:rsid w:val="0055018A"/>
    <w:rsid w:val="00550BF8"/>
    <w:rsid w:val="00571533"/>
    <w:rsid w:val="00586473"/>
    <w:rsid w:val="005924F6"/>
    <w:rsid w:val="00592E5D"/>
    <w:rsid w:val="005A1E60"/>
    <w:rsid w:val="005A4833"/>
    <w:rsid w:val="005A6B8F"/>
    <w:rsid w:val="005B4D26"/>
    <w:rsid w:val="005C2982"/>
    <w:rsid w:val="005C6C60"/>
    <w:rsid w:val="005D301B"/>
    <w:rsid w:val="005D794E"/>
    <w:rsid w:val="006006B4"/>
    <w:rsid w:val="00613977"/>
    <w:rsid w:val="00622FF7"/>
    <w:rsid w:val="00626D3A"/>
    <w:rsid w:val="00627F9D"/>
    <w:rsid w:val="00645579"/>
    <w:rsid w:val="00653E10"/>
    <w:rsid w:val="0065686D"/>
    <w:rsid w:val="00660413"/>
    <w:rsid w:val="006666E3"/>
    <w:rsid w:val="00670AB6"/>
    <w:rsid w:val="0067729B"/>
    <w:rsid w:val="00693146"/>
    <w:rsid w:val="006E7248"/>
    <w:rsid w:val="006F09DE"/>
    <w:rsid w:val="006F69B9"/>
    <w:rsid w:val="0070326D"/>
    <w:rsid w:val="0072271E"/>
    <w:rsid w:val="00741588"/>
    <w:rsid w:val="00757910"/>
    <w:rsid w:val="007613CD"/>
    <w:rsid w:val="007839E3"/>
    <w:rsid w:val="00785473"/>
    <w:rsid w:val="007A03A1"/>
    <w:rsid w:val="007A2C98"/>
    <w:rsid w:val="007A75EE"/>
    <w:rsid w:val="007B131E"/>
    <w:rsid w:val="007E086B"/>
    <w:rsid w:val="00806727"/>
    <w:rsid w:val="008105CF"/>
    <w:rsid w:val="008115D9"/>
    <w:rsid w:val="008122B5"/>
    <w:rsid w:val="0081262B"/>
    <w:rsid w:val="008132D6"/>
    <w:rsid w:val="00814CE2"/>
    <w:rsid w:val="00850D63"/>
    <w:rsid w:val="00851EFD"/>
    <w:rsid w:val="00870306"/>
    <w:rsid w:val="00873CAA"/>
    <w:rsid w:val="00876233"/>
    <w:rsid w:val="0087702B"/>
    <w:rsid w:val="00896E0E"/>
    <w:rsid w:val="008A5C72"/>
    <w:rsid w:val="008C1175"/>
    <w:rsid w:val="008D2996"/>
    <w:rsid w:val="008E498C"/>
    <w:rsid w:val="008E7D61"/>
    <w:rsid w:val="00906667"/>
    <w:rsid w:val="009068A4"/>
    <w:rsid w:val="00950873"/>
    <w:rsid w:val="00977743"/>
    <w:rsid w:val="0099184F"/>
    <w:rsid w:val="00991CFD"/>
    <w:rsid w:val="009B770E"/>
    <w:rsid w:val="009E27D2"/>
    <w:rsid w:val="009F3A0C"/>
    <w:rsid w:val="00A107D1"/>
    <w:rsid w:val="00A12460"/>
    <w:rsid w:val="00A15245"/>
    <w:rsid w:val="00A31588"/>
    <w:rsid w:val="00A33644"/>
    <w:rsid w:val="00A426AE"/>
    <w:rsid w:val="00A46C84"/>
    <w:rsid w:val="00A46EBF"/>
    <w:rsid w:val="00A61D07"/>
    <w:rsid w:val="00A66594"/>
    <w:rsid w:val="00A67558"/>
    <w:rsid w:val="00A77AD1"/>
    <w:rsid w:val="00A8614C"/>
    <w:rsid w:val="00AB0B35"/>
    <w:rsid w:val="00AC0CE9"/>
    <w:rsid w:val="00AC6DA5"/>
    <w:rsid w:val="00AE42FC"/>
    <w:rsid w:val="00AF184E"/>
    <w:rsid w:val="00B008E1"/>
    <w:rsid w:val="00B07729"/>
    <w:rsid w:val="00B243DE"/>
    <w:rsid w:val="00B26C73"/>
    <w:rsid w:val="00B403E4"/>
    <w:rsid w:val="00B43F24"/>
    <w:rsid w:val="00B56084"/>
    <w:rsid w:val="00B62C8E"/>
    <w:rsid w:val="00B80792"/>
    <w:rsid w:val="00B83F45"/>
    <w:rsid w:val="00B87491"/>
    <w:rsid w:val="00B911A2"/>
    <w:rsid w:val="00B94A48"/>
    <w:rsid w:val="00BC061F"/>
    <w:rsid w:val="00BD267E"/>
    <w:rsid w:val="00BD62FC"/>
    <w:rsid w:val="00BF2498"/>
    <w:rsid w:val="00C24258"/>
    <w:rsid w:val="00C440C6"/>
    <w:rsid w:val="00C4748D"/>
    <w:rsid w:val="00C80395"/>
    <w:rsid w:val="00C87D4E"/>
    <w:rsid w:val="00C9777E"/>
    <w:rsid w:val="00CA5FDD"/>
    <w:rsid w:val="00CA725E"/>
    <w:rsid w:val="00CB73D4"/>
    <w:rsid w:val="00CD66F0"/>
    <w:rsid w:val="00CF1950"/>
    <w:rsid w:val="00CF2766"/>
    <w:rsid w:val="00CF463A"/>
    <w:rsid w:val="00D0493E"/>
    <w:rsid w:val="00D12CA4"/>
    <w:rsid w:val="00D15AC7"/>
    <w:rsid w:val="00D32AA0"/>
    <w:rsid w:val="00D34E38"/>
    <w:rsid w:val="00D37CC2"/>
    <w:rsid w:val="00D53694"/>
    <w:rsid w:val="00D63B8B"/>
    <w:rsid w:val="00D8119B"/>
    <w:rsid w:val="00D86F24"/>
    <w:rsid w:val="00D878E7"/>
    <w:rsid w:val="00D91ED6"/>
    <w:rsid w:val="00DA594E"/>
    <w:rsid w:val="00DA6FDF"/>
    <w:rsid w:val="00DB290A"/>
    <w:rsid w:val="00DB378A"/>
    <w:rsid w:val="00DB4E71"/>
    <w:rsid w:val="00DD0525"/>
    <w:rsid w:val="00DF2E16"/>
    <w:rsid w:val="00DF460A"/>
    <w:rsid w:val="00E11FF6"/>
    <w:rsid w:val="00E259EB"/>
    <w:rsid w:val="00E40416"/>
    <w:rsid w:val="00E42A63"/>
    <w:rsid w:val="00E43595"/>
    <w:rsid w:val="00E53BDE"/>
    <w:rsid w:val="00E85D8C"/>
    <w:rsid w:val="00EB3387"/>
    <w:rsid w:val="00EB68B8"/>
    <w:rsid w:val="00EE269E"/>
    <w:rsid w:val="00EF5C13"/>
    <w:rsid w:val="00EF6F7B"/>
    <w:rsid w:val="00F10815"/>
    <w:rsid w:val="00F7340A"/>
    <w:rsid w:val="00F74B32"/>
    <w:rsid w:val="00F80035"/>
    <w:rsid w:val="00F956A7"/>
    <w:rsid w:val="00F9713A"/>
    <w:rsid w:val="00FA5709"/>
    <w:rsid w:val="00FC2694"/>
    <w:rsid w:val="00FD370E"/>
    <w:rsid w:val="00FE5FF9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F031"/>
  <w15:docId w15:val="{DDEB1A31-AAC4-4515-9C62-03263F7A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6F24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D86F24"/>
    <w:pPr>
      <w:ind w:left="720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861A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861A9"/>
    <w:rPr>
      <w:rFonts w:ascii="Segoe UI" w:hAnsi="Segoe UI" w:cs="Segoe UI"/>
      <w:sz w:val="18"/>
      <w:szCs w:val="18"/>
    </w:rPr>
  </w:style>
  <w:style w:type="table" w:styleId="Reatabula">
    <w:name w:val="Table Grid"/>
    <w:aliases w:val="CV table"/>
    <w:basedOn w:val="Parastatabula"/>
    <w:uiPriority w:val="39"/>
    <w:rsid w:val="00D5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DB378A"/>
    <w:rPr>
      <w:rFonts w:ascii="Calibri" w:hAnsi="Calibri" w:cs="Calibri"/>
    </w:rPr>
  </w:style>
  <w:style w:type="character" w:styleId="Komentraatsauce">
    <w:name w:val="annotation reference"/>
    <w:basedOn w:val="Noklusjumarindkopasfonts"/>
    <w:uiPriority w:val="99"/>
    <w:semiHidden/>
    <w:unhideWhenUsed/>
    <w:rsid w:val="005A483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A483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A4833"/>
    <w:rPr>
      <w:rFonts w:ascii="Calibri" w:hAnsi="Calibri" w:cs="Calibr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A483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A4833"/>
    <w:rPr>
      <w:rFonts w:ascii="Calibri" w:hAnsi="Calibri" w:cs="Calibri"/>
      <w:b/>
      <w:bCs/>
      <w:sz w:val="20"/>
      <w:szCs w:val="20"/>
    </w:rPr>
  </w:style>
  <w:style w:type="paragraph" w:styleId="Galvene">
    <w:name w:val="header"/>
    <w:aliases w:val="Header Char Char"/>
    <w:basedOn w:val="Parasts"/>
    <w:link w:val="GalveneRakstz"/>
    <w:rsid w:val="009068A4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9068A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CCB9C-8093-4158-A71D-34031CA0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1546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2022-07-06T12:54:00Z</cp:lastPrinted>
  <dcterms:created xsi:type="dcterms:W3CDTF">2023-06-29T10:30:00Z</dcterms:created>
  <dcterms:modified xsi:type="dcterms:W3CDTF">2023-06-29T10:30:00Z</dcterms:modified>
</cp:coreProperties>
</file>