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44104D12" w:rsidR="003E20E1" w:rsidRPr="00E1643F" w:rsidRDefault="003E20E1" w:rsidP="003E20E1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F77B9B" w:rsidRPr="00F77B9B">
        <w:rPr>
          <w:rFonts w:ascii="Arial" w:hAnsi="Arial" w:cs="Arial"/>
          <w:b/>
          <w:sz w:val="22"/>
          <w:szCs w:val="22"/>
          <w:lang w:val="lv-LV"/>
        </w:rPr>
        <w:t>KUM (komerc/uzskaites mezgls) mezgla pārbūve šahtā Gogoļa ielā 3, Rīgā un ugunsdzēsības ūdensvada posma nomaiņa pagrabstāvā Turģeņeva iela 14, Rīgā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17FC192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C65F49" w:rsidRPr="00C65F49">
        <w:rPr>
          <w:rFonts w:ascii="Arial" w:hAnsi="Arial" w:cs="Arial"/>
          <w:sz w:val="22"/>
          <w:szCs w:val="22"/>
          <w:lang w:val="lv-LV"/>
        </w:rPr>
        <w:t>KUM (komerc/uzskaites mezgls) mezgla pārbūve šahtā Gogoļa ielā 3, Rīgā un ugunsdzēsības ūdensvada posma nomaiņa pagrabstāvā Turģeņeva iela 14, Rīgā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D858623" w14:textId="717EA6BE" w:rsidR="00845F15" w:rsidRDefault="00845F15" w:rsidP="00CF36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845F15">
        <w:rPr>
          <w:rFonts w:ascii="Arial" w:hAnsi="Arial" w:cs="Arial"/>
          <w:sz w:val="22"/>
          <w:szCs w:val="22"/>
          <w:lang w:val="lv-LV"/>
        </w:rPr>
        <w:t>KUM tehniskās pārbaudes akts Nr. 7546/2023</w:t>
      </w:r>
      <w:r w:rsidR="00CB1022">
        <w:rPr>
          <w:rFonts w:ascii="Arial" w:hAnsi="Arial" w:cs="Arial"/>
          <w:sz w:val="22"/>
          <w:szCs w:val="22"/>
          <w:lang w:val="lv-LV"/>
        </w:rPr>
        <w:t>, Gogoļa ielā 3, Rīgā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74DB4A41" w14:textId="2AB52D6C" w:rsidR="003E20E1" w:rsidRDefault="00845F15" w:rsidP="00CF36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845F15">
        <w:rPr>
          <w:rFonts w:ascii="Arial" w:hAnsi="Arial" w:cs="Arial"/>
          <w:sz w:val="22"/>
          <w:szCs w:val="22"/>
          <w:lang w:val="lv-LV"/>
        </w:rPr>
        <w:t>KUM tehniskās pārbaudes akts Nr. 4034/2021</w:t>
      </w:r>
      <w:r w:rsidR="00CB1022">
        <w:rPr>
          <w:rFonts w:ascii="Arial" w:hAnsi="Arial" w:cs="Arial"/>
          <w:sz w:val="22"/>
          <w:szCs w:val="22"/>
          <w:lang w:val="lv-LV"/>
        </w:rPr>
        <w:t>, Turgeņeva ielā 14, Rīgā</w:t>
      </w:r>
      <w:r w:rsidR="00EF12F4">
        <w:rPr>
          <w:rFonts w:ascii="Arial" w:hAnsi="Arial" w:cs="Arial"/>
          <w:sz w:val="22"/>
          <w:szCs w:val="22"/>
          <w:lang w:val="lv-LV"/>
        </w:rPr>
        <w:t>.</w:t>
      </w:r>
    </w:p>
    <w:p w14:paraId="57610AF5" w14:textId="77777777" w:rsidR="00CF36CD" w:rsidRPr="00CF36CD" w:rsidRDefault="00CF36CD" w:rsidP="00CF36CD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0842" w14:textId="77777777" w:rsidR="007B4C4C" w:rsidRDefault="007B4C4C" w:rsidP="003F1C49">
      <w:r>
        <w:separator/>
      </w:r>
    </w:p>
  </w:endnote>
  <w:endnote w:type="continuationSeparator" w:id="0">
    <w:p w14:paraId="184B9030" w14:textId="77777777" w:rsidR="007B4C4C" w:rsidRDefault="007B4C4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D5D3" w14:textId="77777777" w:rsidR="007B4C4C" w:rsidRDefault="007B4C4C" w:rsidP="003F1C49">
      <w:r>
        <w:separator/>
      </w:r>
    </w:p>
  </w:footnote>
  <w:footnote w:type="continuationSeparator" w:id="0">
    <w:p w14:paraId="2D4675D3" w14:textId="77777777" w:rsidR="007B4C4C" w:rsidRDefault="007B4C4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List Paragraph1 Char,Bullets Char,Numbered List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Kristīne Kreicberga</cp:lastModifiedBy>
  <cp:revision>31</cp:revision>
  <dcterms:created xsi:type="dcterms:W3CDTF">2023-01-20T06:25:00Z</dcterms:created>
  <dcterms:modified xsi:type="dcterms:W3CDTF">2023-08-16T13:37:00Z</dcterms:modified>
</cp:coreProperties>
</file>