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DAEB" w14:textId="25FCE1E7" w:rsidR="00222790" w:rsidRPr="00514D43" w:rsidRDefault="00222790" w:rsidP="00222790">
      <w:pPr>
        <w:spacing w:after="0" w:line="240" w:lineRule="auto"/>
        <w:jc w:val="right"/>
        <w:rPr>
          <w:rFonts w:ascii="Arial" w:eastAsia="Arial" w:hAnsi="Arial" w:cs="Arial"/>
          <w:bCs/>
          <w:kern w:val="0"/>
          <w:sz w:val="21"/>
          <w:szCs w:val="21"/>
          <w:lang w:eastAsia="lv-LV"/>
          <w14:ligatures w14:val="none"/>
        </w:rPr>
      </w:pPr>
      <w:r w:rsidRPr="00222790">
        <w:rPr>
          <w:rFonts w:ascii="Arial" w:eastAsia="Arial" w:hAnsi="Arial" w:cs="Arial"/>
          <w:bCs/>
          <w:kern w:val="0"/>
          <w:sz w:val="21"/>
          <w:szCs w:val="21"/>
          <w:lang w:eastAsia="lv-LV"/>
          <w14:ligatures w14:val="none"/>
        </w:rPr>
        <w:t xml:space="preserve">Uzaicinājuma </w:t>
      </w:r>
      <w:r w:rsidRPr="00514D43">
        <w:rPr>
          <w:rFonts w:ascii="Arial" w:eastAsia="Arial" w:hAnsi="Arial" w:cs="Arial"/>
          <w:bCs/>
          <w:kern w:val="0"/>
          <w:sz w:val="21"/>
          <w:szCs w:val="21"/>
          <w:lang w:eastAsia="lv-LV"/>
          <w14:ligatures w14:val="none"/>
        </w:rPr>
        <w:t>1.pielikums</w:t>
      </w:r>
    </w:p>
    <w:p w14:paraId="500A60E2" w14:textId="77777777" w:rsidR="00222790" w:rsidRPr="00514D43" w:rsidRDefault="00222790" w:rsidP="00222790">
      <w:pPr>
        <w:spacing w:after="0" w:line="240" w:lineRule="auto"/>
        <w:jc w:val="center"/>
        <w:rPr>
          <w:rFonts w:ascii="Arial" w:eastAsia="Arial" w:hAnsi="Arial" w:cs="Arial"/>
          <w:b/>
          <w:kern w:val="0"/>
          <w:sz w:val="21"/>
          <w:szCs w:val="21"/>
          <w:lang w:eastAsia="lv-LV"/>
          <w14:ligatures w14:val="none"/>
        </w:rPr>
      </w:pPr>
    </w:p>
    <w:p w14:paraId="39338D14" w14:textId="77777777" w:rsidR="00222790" w:rsidRPr="00514D43" w:rsidRDefault="00222790" w:rsidP="00222790">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09B7FCFA" w14:textId="77777777" w:rsidR="00222790" w:rsidRPr="00514D43" w:rsidRDefault="00222790" w:rsidP="00222790">
      <w:pPr>
        <w:spacing w:after="0" w:line="240" w:lineRule="auto"/>
        <w:jc w:val="center"/>
        <w:rPr>
          <w:rFonts w:ascii="Arial" w:eastAsia="Arial" w:hAnsi="Arial" w:cs="Arial"/>
          <w:b/>
          <w:bCs/>
          <w:i/>
          <w:iCs/>
          <w:kern w:val="0"/>
          <w:sz w:val="21"/>
          <w:szCs w:val="21"/>
          <w14:ligatures w14:val="none"/>
        </w:rPr>
      </w:pPr>
    </w:p>
    <w:p w14:paraId="7270CBF3" w14:textId="77777777" w:rsidR="00222790" w:rsidRPr="00514D43" w:rsidRDefault="00222790" w:rsidP="00222790">
      <w:pPr>
        <w:spacing w:after="0" w:line="240" w:lineRule="auto"/>
        <w:jc w:val="both"/>
        <w:rPr>
          <w:rFonts w:ascii="Arial" w:eastAsia="Arial" w:hAnsi="Arial" w:cs="Arial"/>
          <w:kern w:val="0"/>
          <w:sz w:val="21"/>
          <w:szCs w:val="21"/>
          <w14:ligatures w14:val="none"/>
        </w:rPr>
      </w:pPr>
    </w:p>
    <w:p w14:paraId="6C4D0DE7" w14:textId="7C767D30"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sidR="00AE6AE0">
        <w:rPr>
          <w:rFonts w:ascii="Arial" w:eastAsia="Calibri" w:hAnsi="Arial" w:cs="Arial"/>
          <w:sz w:val="20"/>
          <w:szCs w:val="20"/>
        </w:rPr>
        <w:t>T</w:t>
      </w:r>
      <w:r w:rsidR="00A6181D">
        <w:rPr>
          <w:rFonts w:ascii="Arial" w:eastAsia="Calibri" w:hAnsi="Arial" w:cs="Arial"/>
          <w:sz w:val="20"/>
          <w:szCs w:val="20"/>
        </w:rPr>
        <w:t>īraine</w:t>
      </w:r>
      <w:r>
        <w:rPr>
          <w:rFonts w:ascii="Arial" w:eastAsia="Calibri" w:hAnsi="Arial" w:cs="Arial"/>
          <w:sz w:val="20"/>
          <w:szCs w:val="20"/>
        </w:rPr>
        <w:t>-Cena</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AE6AE0">
        <w:rPr>
          <w:rFonts w:ascii="Arial" w:eastAsia="Calibri" w:hAnsi="Arial" w:cs="Arial"/>
          <w:sz w:val="20"/>
          <w:szCs w:val="20"/>
        </w:rPr>
        <w:t>Tīrainē</w:t>
      </w:r>
      <w:r>
        <w:rPr>
          <w:rFonts w:ascii="Arial" w:eastAsia="Calibri" w:hAnsi="Arial" w:cs="Arial"/>
          <w:sz w:val="20"/>
          <w:szCs w:val="20"/>
        </w:rPr>
        <w:t>-Cena</w:t>
      </w:r>
      <w:r w:rsidRPr="00514D43">
        <w:rPr>
          <w:rFonts w:ascii="Arial" w:eastAsia="Calibri" w:hAnsi="Arial" w:cs="Arial"/>
          <w:sz w:val="20"/>
          <w:szCs w:val="20"/>
        </w:rPr>
        <w:t xml:space="preserve"> </w:t>
      </w:r>
      <w:r w:rsidRPr="003758F9">
        <w:t xml:space="preserve">8.100 - 19.700 </w:t>
      </w:r>
      <w:r>
        <w:t xml:space="preserve"> km, </w:t>
      </w:r>
      <w:r w:rsidRPr="003758F9">
        <w:t>22.400 - 32.500</w:t>
      </w:r>
      <w:r>
        <w:t xml:space="preserve"> km (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631B5505" w14:textId="77777777"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Ciršanas atļaujas cena ir 167,95 EUR (viens simts sešdesmit septiņi eiro, 95 centi).</w:t>
      </w:r>
    </w:p>
    <w:p w14:paraId="2A9995A2" w14:textId="77777777"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610E2225" w14:textId="77777777" w:rsidR="00222790" w:rsidRPr="00514D43" w:rsidRDefault="00222790" w:rsidP="00222790">
      <w:pPr>
        <w:spacing w:after="0" w:line="240" w:lineRule="auto"/>
        <w:ind w:firstLine="567"/>
        <w:jc w:val="both"/>
        <w:rPr>
          <w:rFonts w:ascii="Arial" w:eastAsia="Calibri" w:hAnsi="Arial" w:cs="Arial"/>
          <w:kern w:val="0"/>
          <w:sz w:val="20"/>
          <w:szCs w:val="20"/>
          <w14:ligatures w14:val="none"/>
        </w:rPr>
      </w:pPr>
    </w:p>
    <w:p w14:paraId="7640CB6A"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desmit nedēļām no līguma parakstīšanas un rēķina par Ciršanas atļauju apmaksas veikšanas;</w:t>
      </w:r>
    </w:p>
    <w:p w14:paraId="2EC8A9E1"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6329E6B1"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celma caurmērs ir mazāks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5983F8DA"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36EEBA42"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7F6C4180"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7719CF4C"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343283EE"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10FC1BE7"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32C7299C"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1D942475"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57476DBA" w14:textId="77777777" w:rsidR="00222790" w:rsidRPr="00514D43"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6A494E83" w14:textId="77777777" w:rsidR="00222790" w:rsidRPr="00514D43" w:rsidRDefault="00222790" w:rsidP="00222790">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1955DE8B" w14:textId="77777777" w:rsidR="00222790" w:rsidRPr="00514D43" w:rsidRDefault="00222790" w:rsidP="00222790">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222790" w:rsidRPr="00514D43" w14:paraId="78B33704" w14:textId="77777777" w:rsidTr="00B73632">
        <w:tc>
          <w:tcPr>
            <w:tcW w:w="2547" w:type="dxa"/>
          </w:tcPr>
          <w:p w14:paraId="0E474401"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5F08951B"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674D163B"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135AC514" w14:textId="77777777" w:rsidR="00222790" w:rsidRPr="00514D43" w:rsidRDefault="00222790" w:rsidP="00B73632">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793" w:type="dxa"/>
          </w:tcPr>
          <w:p w14:paraId="1C475C78" w14:textId="77777777" w:rsidR="00222790" w:rsidRPr="00514D43" w:rsidRDefault="00222790" w:rsidP="00B73632">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222790" w:rsidRPr="00514D43" w14:paraId="3F861DFC" w14:textId="77777777" w:rsidTr="00B73632">
        <w:tc>
          <w:tcPr>
            <w:tcW w:w="2547" w:type="dxa"/>
          </w:tcPr>
          <w:p w14:paraId="0E5282FA"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0E77614D"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14DC8E75" w14:textId="095FE33D"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866854">
              <w:rPr>
                <w:rFonts w:ascii="Arial" w:eastAsia="Calibri" w:hAnsi="Arial" w:cs="Arial"/>
                <w:kern w:val="0"/>
                <w:sz w:val="20"/>
                <w:szCs w:val="20"/>
                <w14:ligatures w14:val="none"/>
              </w:rPr>
              <w:t>-6.1</w:t>
            </w:r>
          </w:p>
        </w:tc>
        <w:tc>
          <w:tcPr>
            <w:tcW w:w="1793" w:type="dxa"/>
          </w:tcPr>
          <w:p w14:paraId="6C51DCEB"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1B9508FA"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222790" w:rsidRPr="00514D43" w14:paraId="60EC89A2" w14:textId="77777777" w:rsidTr="00B73632">
        <w:tc>
          <w:tcPr>
            <w:tcW w:w="2547" w:type="dxa"/>
          </w:tcPr>
          <w:p w14:paraId="17392B1C"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07378D7E"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793BD6B7" w14:textId="69081CC8"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866854">
              <w:rPr>
                <w:rFonts w:ascii="Arial" w:eastAsia="Calibri" w:hAnsi="Arial" w:cs="Arial"/>
                <w:kern w:val="0"/>
                <w:sz w:val="20"/>
                <w:szCs w:val="20"/>
                <w14:ligatures w14:val="none"/>
              </w:rPr>
              <w:t>-6.1</w:t>
            </w:r>
          </w:p>
        </w:tc>
        <w:tc>
          <w:tcPr>
            <w:tcW w:w="1793" w:type="dxa"/>
          </w:tcPr>
          <w:p w14:paraId="07A91050"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7BE37AD7"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222790" w:rsidRPr="00514D43" w14:paraId="544B688D" w14:textId="77777777" w:rsidTr="00B73632">
        <w:tc>
          <w:tcPr>
            <w:tcW w:w="2547" w:type="dxa"/>
          </w:tcPr>
          <w:p w14:paraId="6D68EBAF"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6D267EA0"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78D4A93F"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116DD019"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793" w:type="dxa"/>
          </w:tcPr>
          <w:p w14:paraId="3CD50C73"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0.6-0.62</w:t>
            </w:r>
          </w:p>
        </w:tc>
      </w:tr>
      <w:tr w:rsidR="00222790" w:rsidRPr="00514D43" w14:paraId="640F1806" w14:textId="77777777" w:rsidTr="00B73632">
        <w:tc>
          <w:tcPr>
            <w:tcW w:w="2547" w:type="dxa"/>
          </w:tcPr>
          <w:p w14:paraId="6BF6BBB7"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738C5B28"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6A91FB26"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D5CD71D"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6DB56C78"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222790" w:rsidRPr="00514D43" w14:paraId="49A93CA9" w14:textId="77777777" w:rsidTr="00B73632">
        <w:tc>
          <w:tcPr>
            <w:tcW w:w="2547" w:type="dxa"/>
          </w:tcPr>
          <w:p w14:paraId="321995B1"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1A907647" w14:textId="77777777" w:rsidR="00222790" w:rsidRPr="00514D43" w:rsidRDefault="00222790" w:rsidP="00B73632">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33164681"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89B8BFD"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793" w:type="dxa"/>
          </w:tcPr>
          <w:p w14:paraId="025673E8" w14:textId="77777777" w:rsidR="00222790" w:rsidRPr="00514D43" w:rsidRDefault="00222790"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222790" w:rsidRPr="00514D43" w14:paraId="0FC4CAE4" w14:textId="77777777" w:rsidTr="00B73632">
        <w:tc>
          <w:tcPr>
            <w:tcW w:w="2547" w:type="dxa"/>
          </w:tcPr>
          <w:p w14:paraId="7C88EDC5"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2C168F43" w14:textId="77777777" w:rsidR="00222790" w:rsidRPr="00514D43" w:rsidRDefault="00222790" w:rsidP="00B73632">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882B801"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9DA072F"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4C5263A0"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222790" w:rsidRPr="00514D43" w14:paraId="6631CA36" w14:textId="77777777" w:rsidTr="00B73632">
        <w:tc>
          <w:tcPr>
            <w:tcW w:w="2547" w:type="dxa"/>
          </w:tcPr>
          <w:p w14:paraId="0BA85789"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432D9EA"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3DDEDA39"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9668BFC"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5E14FCC4"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0.48-0.55</w:t>
            </w:r>
          </w:p>
        </w:tc>
      </w:tr>
      <w:tr w:rsidR="00222790" w:rsidRPr="00514D43" w14:paraId="661700FA" w14:textId="77777777" w:rsidTr="00B73632">
        <w:tc>
          <w:tcPr>
            <w:tcW w:w="2547" w:type="dxa"/>
          </w:tcPr>
          <w:p w14:paraId="1F275FBF"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4490EBF7"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06B94ACF"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D77A624"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22D7CBC"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0.48-0.52</w:t>
            </w:r>
          </w:p>
        </w:tc>
      </w:tr>
      <w:tr w:rsidR="00222790" w:rsidRPr="00514D43" w14:paraId="19751A1D" w14:textId="77777777" w:rsidTr="00B73632">
        <w:tc>
          <w:tcPr>
            <w:tcW w:w="2547" w:type="dxa"/>
          </w:tcPr>
          <w:p w14:paraId="1B8D5801"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1875E865"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7E612FD9"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1758AC5"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55999FB"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0.52-0.54</w:t>
            </w:r>
          </w:p>
        </w:tc>
      </w:tr>
      <w:tr w:rsidR="00222790" w:rsidRPr="00514D43" w14:paraId="2C613205" w14:textId="77777777" w:rsidTr="00B73632">
        <w:tc>
          <w:tcPr>
            <w:tcW w:w="2547" w:type="dxa"/>
          </w:tcPr>
          <w:p w14:paraId="3C777B8A"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4ECB2F07"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63D80DD6"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297B2F7"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0B9A0F8"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0.48-0.54</w:t>
            </w:r>
          </w:p>
        </w:tc>
      </w:tr>
      <w:tr w:rsidR="00222790" w:rsidRPr="00514D43" w14:paraId="70E9D79F" w14:textId="77777777" w:rsidTr="00B73632">
        <w:tc>
          <w:tcPr>
            <w:tcW w:w="2547" w:type="dxa"/>
          </w:tcPr>
          <w:p w14:paraId="27C8C12F"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5BA7F9F8" w14:textId="77777777" w:rsidR="00222790" w:rsidRPr="00514D43" w:rsidRDefault="00222790" w:rsidP="00B73632">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562D8D63"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C95F731" w14:textId="77777777" w:rsidR="00222790" w:rsidRPr="00514D43" w:rsidRDefault="00222790"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1038DFAE" w14:textId="77777777" w:rsidR="00222790" w:rsidRPr="00514D43" w:rsidRDefault="00222790"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5601DE8E" w14:textId="77777777" w:rsidR="00222790" w:rsidRPr="00514D43" w:rsidRDefault="00222790" w:rsidP="00222790">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68BCAC7C" w14:textId="6F6BF9B9" w:rsidR="009E1C57" w:rsidRPr="00222790" w:rsidRDefault="00222790" w:rsidP="00222790">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222790" w:rsidSect="00222790">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90"/>
    <w:rsid w:val="00222790"/>
    <w:rsid w:val="0022422A"/>
    <w:rsid w:val="00313E54"/>
    <w:rsid w:val="00727BD1"/>
    <w:rsid w:val="007F20F0"/>
    <w:rsid w:val="00866854"/>
    <w:rsid w:val="008718C6"/>
    <w:rsid w:val="009E1C57"/>
    <w:rsid w:val="00A6181D"/>
    <w:rsid w:val="00AE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D25B"/>
  <w15:chartTrackingRefBased/>
  <w15:docId w15:val="{456917AB-4BB5-4E25-AB29-4984132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90"/>
  </w:style>
  <w:style w:type="paragraph" w:styleId="Heading1">
    <w:name w:val="heading 1"/>
    <w:basedOn w:val="Normal"/>
    <w:next w:val="Normal"/>
    <w:link w:val="Heading1Char"/>
    <w:uiPriority w:val="9"/>
    <w:qFormat/>
    <w:rsid w:val="00222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790"/>
    <w:rPr>
      <w:rFonts w:eastAsiaTheme="majorEastAsia" w:cstheme="majorBidi"/>
      <w:color w:val="272727" w:themeColor="text1" w:themeTint="D8"/>
    </w:rPr>
  </w:style>
  <w:style w:type="paragraph" w:styleId="Title">
    <w:name w:val="Title"/>
    <w:basedOn w:val="Normal"/>
    <w:next w:val="Normal"/>
    <w:link w:val="TitleChar"/>
    <w:uiPriority w:val="10"/>
    <w:qFormat/>
    <w:rsid w:val="00222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790"/>
    <w:pPr>
      <w:spacing w:before="160"/>
      <w:jc w:val="center"/>
    </w:pPr>
    <w:rPr>
      <w:i/>
      <w:iCs/>
      <w:color w:val="404040" w:themeColor="text1" w:themeTint="BF"/>
    </w:rPr>
  </w:style>
  <w:style w:type="character" w:customStyle="1" w:styleId="QuoteChar">
    <w:name w:val="Quote Char"/>
    <w:basedOn w:val="DefaultParagraphFont"/>
    <w:link w:val="Quote"/>
    <w:uiPriority w:val="29"/>
    <w:rsid w:val="00222790"/>
    <w:rPr>
      <w:i/>
      <w:iCs/>
      <w:color w:val="404040" w:themeColor="text1" w:themeTint="BF"/>
    </w:rPr>
  </w:style>
  <w:style w:type="paragraph" w:styleId="ListParagraph">
    <w:name w:val="List Paragraph"/>
    <w:basedOn w:val="Normal"/>
    <w:uiPriority w:val="34"/>
    <w:qFormat/>
    <w:rsid w:val="00222790"/>
    <w:pPr>
      <w:ind w:left="720"/>
      <w:contextualSpacing/>
    </w:pPr>
  </w:style>
  <w:style w:type="character" w:styleId="IntenseEmphasis">
    <w:name w:val="Intense Emphasis"/>
    <w:basedOn w:val="DefaultParagraphFont"/>
    <w:uiPriority w:val="21"/>
    <w:qFormat/>
    <w:rsid w:val="00222790"/>
    <w:rPr>
      <w:i/>
      <w:iCs/>
      <w:color w:val="0F4761" w:themeColor="accent1" w:themeShade="BF"/>
    </w:rPr>
  </w:style>
  <w:style w:type="paragraph" w:styleId="IntenseQuote">
    <w:name w:val="Intense Quote"/>
    <w:basedOn w:val="Normal"/>
    <w:next w:val="Normal"/>
    <w:link w:val="IntenseQuoteChar"/>
    <w:uiPriority w:val="30"/>
    <w:qFormat/>
    <w:rsid w:val="00222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790"/>
    <w:rPr>
      <w:i/>
      <w:iCs/>
      <w:color w:val="0F4761" w:themeColor="accent1" w:themeShade="BF"/>
    </w:rPr>
  </w:style>
  <w:style w:type="character" w:styleId="IntenseReference">
    <w:name w:val="Intense Reference"/>
    <w:basedOn w:val="DefaultParagraphFont"/>
    <w:uiPriority w:val="32"/>
    <w:qFormat/>
    <w:rsid w:val="00222790"/>
    <w:rPr>
      <w:b/>
      <w:bCs/>
      <w:smallCaps/>
      <w:color w:val="0F4761" w:themeColor="accent1" w:themeShade="BF"/>
      <w:spacing w:val="5"/>
    </w:rPr>
  </w:style>
  <w:style w:type="table" w:styleId="TableGrid">
    <w:name w:val="Table Grid"/>
    <w:basedOn w:val="TableNormal"/>
    <w:uiPriority w:val="39"/>
    <w:rsid w:val="00222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2158</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4</cp:revision>
  <dcterms:created xsi:type="dcterms:W3CDTF">2025-02-06T03:58:00Z</dcterms:created>
  <dcterms:modified xsi:type="dcterms:W3CDTF">2025-02-06T06:02:00Z</dcterms:modified>
</cp:coreProperties>
</file>