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AA" w:rsidRDefault="00E207AA" w:rsidP="00E207AA">
      <w:pPr>
        <w:pStyle w:val="ListParagraph"/>
        <w:ind w:left="0"/>
        <w:jc w:val="both"/>
      </w:pPr>
      <w:r>
        <w:t xml:space="preserve">“SIA “LDZ CARGO”  izsludina </w:t>
      </w:r>
      <w:bookmarkStart w:id="0" w:name="_GoBack"/>
      <w:r>
        <w:t xml:space="preserve">izsoli trīs svaru pārbaudes vagonu </w:t>
      </w:r>
      <w:bookmarkEnd w:id="0"/>
      <w:r>
        <w:t>(modelis 12 – П152) – turpmāk – Manta, atsavināšanai. Svaru vagoni pa vienam atrodas Rīgā, Daugavpilī un Rēzeknē. Vagonus var iegādāties šādi:</w:t>
      </w:r>
    </w:p>
    <w:p w:rsidR="00E207AA" w:rsidRDefault="00E207AA" w:rsidP="00E207AA">
      <w:pPr>
        <w:pStyle w:val="ListParagraph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 </w:t>
      </w:r>
      <w:r>
        <w:t>visu kopumu - trīs vagoni;</w:t>
      </w:r>
      <w:r>
        <w:rPr>
          <w:spacing w:val="-4"/>
        </w:rPr>
        <w:t xml:space="preserve"> sākumcena EUR28280,00 </w:t>
      </w:r>
      <w:r>
        <w:t xml:space="preserve">(divdesmit astoņi tūkstoši divi simti astoņdesmit </w:t>
      </w:r>
      <w:proofErr w:type="spellStart"/>
      <w:r>
        <w:t>euro</w:t>
      </w:r>
      <w:proofErr w:type="spellEnd"/>
      <w:r>
        <w:t xml:space="preserve"> un 00  centi), neieskaitot PVN</w:t>
      </w:r>
      <w:r>
        <w:rPr>
          <w:spacing w:val="-4"/>
        </w:rPr>
        <w:t>;</w:t>
      </w:r>
    </w:p>
    <w:p w:rsidR="00E207AA" w:rsidRDefault="00E207AA" w:rsidP="00E207AA">
      <w:pPr>
        <w:pStyle w:val="ListParagraph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 </w:t>
      </w:r>
      <w:r>
        <w:t xml:space="preserve">atsevišķi katru vagonu:  vagonu Nr.0458, sākumcena EUR11029,00 (vienpadsmit tūkstoši divdesmit deviņi </w:t>
      </w:r>
      <w:proofErr w:type="spellStart"/>
      <w:r>
        <w:t>euro</w:t>
      </w:r>
      <w:proofErr w:type="spellEnd"/>
      <w:r>
        <w:t>, 00 centi) neieskaitot PVN</w:t>
      </w:r>
      <w:r>
        <w:rPr>
          <w:spacing w:val="-4"/>
        </w:rPr>
        <w:t xml:space="preserve">; vagonu Nr.0449, sākumcena EUR10455 (desmit tūkstoši četri simti piecdesmit pieci </w:t>
      </w:r>
      <w:proofErr w:type="spellStart"/>
      <w:r>
        <w:rPr>
          <w:spacing w:val="-4"/>
        </w:rPr>
        <w:t>euro</w:t>
      </w:r>
      <w:proofErr w:type="spellEnd"/>
      <w:r>
        <w:rPr>
          <w:spacing w:val="-4"/>
        </w:rPr>
        <w:t xml:space="preserve"> un 00 centi), neieskaitot PVN; vagonu Nr.0461, sākumcena EUR6796,00 </w:t>
      </w:r>
      <w:proofErr w:type="gramStart"/>
      <w:r>
        <w:rPr>
          <w:spacing w:val="-4"/>
        </w:rPr>
        <w:t>(</w:t>
      </w:r>
      <w:proofErr w:type="gramEnd"/>
      <w:r>
        <w:rPr>
          <w:spacing w:val="-4"/>
        </w:rPr>
        <w:t xml:space="preserve">seši tūkstoši septiņi simti deviņdesmit seši </w:t>
      </w:r>
      <w:proofErr w:type="spellStart"/>
      <w:r>
        <w:rPr>
          <w:spacing w:val="-4"/>
        </w:rPr>
        <w:t>euro</w:t>
      </w:r>
      <w:proofErr w:type="spellEnd"/>
      <w:r>
        <w:rPr>
          <w:spacing w:val="-4"/>
        </w:rPr>
        <w:t xml:space="preserve"> un 00 centi, neieskaitot PVN.</w:t>
      </w:r>
    </w:p>
    <w:p w:rsidR="00E207AA" w:rsidRDefault="00E207AA" w:rsidP="00E207AA">
      <w:pPr>
        <w:pStyle w:val="NoSpacing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Pretendentiem lai saņemtu </w:t>
      </w:r>
      <w:r>
        <w:rPr>
          <w:rFonts w:ascii="Times New Roman" w:hAnsi="Times New Roman"/>
          <w:i/>
          <w:iCs/>
          <w:sz w:val="24"/>
          <w:szCs w:val="24"/>
        </w:rPr>
        <w:t>SIA “LDZ CARGO” svaru pārbaudes atsavināšanas noteikumus</w:t>
      </w:r>
      <w:r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i/>
          <w:iCs/>
          <w:sz w:val="24"/>
          <w:szCs w:val="24"/>
        </w:rPr>
        <w:t>“SIA “LDZ CARGO”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svaru pārbaudes vagonu atsavināšanas izsoles </w:t>
      </w:r>
      <w:r>
        <w:rPr>
          <w:rFonts w:ascii="Times New Roman" w:hAnsi="Times New Roman"/>
          <w:i/>
          <w:iCs/>
          <w:sz w:val="24"/>
          <w:szCs w:val="24"/>
        </w:rPr>
        <w:t>nolikumu</w:t>
      </w:r>
      <w:r>
        <w:rPr>
          <w:rFonts w:ascii="Times New Roman" w:hAnsi="Times New Roman"/>
          <w:sz w:val="24"/>
          <w:szCs w:val="24"/>
        </w:rPr>
        <w:t>, ir jāpārskaita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uz SIA “LDZ CARGO”</w:t>
      </w:r>
      <w:r>
        <w:rPr>
          <w:rFonts w:ascii="Times New Roman" w:hAnsi="Times New Roman"/>
          <w:sz w:val="24"/>
          <w:szCs w:val="24"/>
        </w:rPr>
        <w:t xml:space="preserve"> norēķinu kontu </w:t>
      </w:r>
      <w:r>
        <w:rPr>
          <w:rFonts w:ascii="Times New Roman" w:hAnsi="Times New Roman"/>
          <w:spacing w:val="-9"/>
          <w:sz w:val="24"/>
          <w:szCs w:val="24"/>
        </w:rPr>
        <w:t>dalības maksu EUR100,00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(simts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un 00 centi) pluss PVN 21%, maksājumā dokumentā norādot samaksas mērķis: “svaru pārbaudes vagonu izsoles dalības maksa”. </w:t>
      </w:r>
      <w:r>
        <w:rPr>
          <w:rFonts w:ascii="Times New Roman" w:hAnsi="Times New Roman"/>
          <w:spacing w:val="-1"/>
          <w:sz w:val="24"/>
          <w:szCs w:val="24"/>
        </w:rPr>
        <w:t>Dalības maksa netiek atmaksāta.</w:t>
      </w:r>
    </w:p>
    <w:p w:rsidR="00E207AA" w:rsidRDefault="00E207AA" w:rsidP="00E207AA">
      <w:pPr>
        <w:pStyle w:val="ListParagraph"/>
        <w:ind w:left="0"/>
        <w:jc w:val="both"/>
      </w:pPr>
      <w:r>
        <w:rPr>
          <w:spacing w:val="1"/>
        </w:rPr>
        <w:t xml:space="preserve">       Izsoles dokumentus - </w:t>
      </w:r>
      <w:r>
        <w:rPr>
          <w:i/>
          <w:iCs/>
        </w:rPr>
        <w:t>SIA “LDZ CARGO” svaru pārbaudes atsavināšanas noteikumus</w:t>
      </w:r>
      <w:r>
        <w:t xml:space="preserve"> un </w:t>
      </w:r>
      <w:r>
        <w:rPr>
          <w:i/>
          <w:iCs/>
        </w:rPr>
        <w:t>SIA “LDZ CARGO”</w:t>
      </w:r>
      <w:r>
        <w:rPr>
          <w:i/>
          <w:iCs/>
          <w:spacing w:val="-9"/>
        </w:rPr>
        <w:t xml:space="preserve"> svaru pārbaudes vagonu atsavināšanas izsoles </w:t>
      </w:r>
      <w:r>
        <w:rPr>
          <w:i/>
          <w:iCs/>
        </w:rPr>
        <w:t>nolikumu</w:t>
      </w:r>
      <w:r>
        <w:rPr>
          <w:spacing w:val="1"/>
        </w:rPr>
        <w:t xml:space="preserve"> var saņemt, uzrādot maksājuma uzdevumu par dalības maksas samaksu, </w:t>
      </w:r>
      <w:r>
        <w:rPr>
          <w:spacing w:val="-4"/>
        </w:rPr>
        <w:t xml:space="preserve">pēc adreses: Dzirnavu ielā 147 k-1,  Rīgā, LV-1050;  11.kab., </w:t>
      </w:r>
      <w:r>
        <w:rPr>
          <w:spacing w:val="1"/>
        </w:rPr>
        <w:t xml:space="preserve">darba dienās no plkst.09:00 </w:t>
      </w:r>
      <w:r>
        <w:rPr>
          <w:spacing w:val="-4"/>
        </w:rPr>
        <w:t> līdz plkst.16:00;  kon</w:t>
      </w:r>
      <w:r>
        <w:rPr>
          <w:spacing w:val="-5"/>
        </w:rPr>
        <w:t xml:space="preserve">taktpersona – izsoles komisijas sekretārs – </w:t>
      </w:r>
      <w:r>
        <w:t xml:space="preserve">Mārtiņš Plēsums, </w:t>
      </w:r>
      <w:proofErr w:type="spellStart"/>
      <w:r>
        <w:t>tālrinis</w:t>
      </w:r>
      <w:proofErr w:type="spellEnd"/>
      <w:r>
        <w:t>: 6723 3439,  28231008; e-pasts: </w:t>
      </w:r>
      <w:hyperlink r:id="rId5" w:history="1">
        <w:r>
          <w:rPr>
            <w:rStyle w:val="Hyperlink"/>
          </w:rPr>
          <w:t>martins.plesums@ldz.lv</w:t>
        </w:r>
      </w:hyperlink>
      <w:r>
        <w:t>. Izsoles dokumentus var saņemt pa e-pastu, nosūtot pieprasījumu uz e-pastu: </w:t>
      </w:r>
      <w:hyperlink r:id="rId6" w:history="1">
        <w:r>
          <w:rPr>
            <w:rStyle w:val="Hyperlink"/>
          </w:rPr>
          <w:t>martins.plesums@ldz.lv</w:t>
        </w:r>
      </w:hyperlink>
      <w:r>
        <w:t xml:space="preserve"> un pievienojot ieskanētu maksājuma dokumentu par dalības maksas apmaksu.</w:t>
      </w:r>
    </w:p>
    <w:p w:rsidR="00E207AA" w:rsidRDefault="00E207AA" w:rsidP="00E207AA">
      <w:pPr>
        <w:pStyle w:val="NoSpacing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Izsoles norises datums – 09.11.2017. Izsolē var piedalīties pretendenti, kas iepazinās ar </w:t>
      </w:r>
      <w:r>
        <w:rPr>
          <w:rFonts w:ascii="Times New Roman" w:hAnsi="Times New Roman"/>
          <w:i/>
          <w:iCs/>
          <w:sz w:val="24"/>
          <w:szCs w:val="24"/>
        </w:rPr>
        <w:t>SIA “LDZ CARGO” svaru pārbaudes atsavināšanas noteikumiem</w:t>
      </w:r>
      <w:r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i/>
          <w:iCs/>
          <w:sz w:val="24"/>
          <w:szCs w:val="24"/>
        </w:rPr>
        <w:t>SIA “LDZ CARGO”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svaru pārbaudes vagonu atsavināšanas izsoles </w:t>
      </w:r>
      <w:r>
        <w:rPr>
          <w:rFonts w:ascii="Times New Roman" w:hAnsi="Times New Roman"/>
          <w:i/>
          <w:iCs/>
          <w:sz w:val="24"/>
          <w:szCs w:val="24"/>
        </w:rPr>
        <w:t xml:space="preserve">nolikumu, </w:t>
      </w:r>
      <w:r>
        <w:rPr>
          <w:rFonts w:ascii="Times New Roman" w:hAnsi="Times New Roman"/>
          <w:sz w:val="24"/>
          <w:szCs w:val="24"/>
        </w:rPr>
        <w:t xml:space="preserve">piekrīt to nosacījumiem un ir samaksājuši nodrošinājuma summu EUR1000,00 (viens tūkstotis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). Nodrošinājuma summa tiek atmaksāta </w:t>
      </w:r>
      <w:r>
        <w:rPr>
          <w:rFonts w:ascii="Times New Roman" w:hAnsi="Times New Roman"/>
          <w:i/>
          <w:iCs/>
          <w:sz w:val="24"/>
          <w:szCs w:val="24"/>
        </w:rPr>
        <w:t>SIA “LDZ CARGO”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svaru pārbaudes vagonu atsavināšanas izsoles </w:t>
      </w:r>
      <w:r>
        <w:rPr>
          <w:rFonts w:ascii="Times New Roman" w:hAnsi="Times New Roman"/>
          <w:i/>
          <w:iCs/>
          <w:sz w:val="24"/>
          <w:szCs w:val="24"/>
        </w:rPr>
        <w:t>nolikumā</w:t>
      </w:r>
      <w:r>
        <w:rPr>
          <w:rFonts w:ascii="Times New Roman" w:hAnsi="Times New Roman"/>
          <w:sz w:val="24"/>
          <w:szCs w:val="24"/>
        </w:rPr>
        <w:t xml:space="preserve"> noteiktajā kārtībā.</w:t>
      </w:r>
    </w:p>
    <w:p w:rsidR="00E207AA" w:rsidRPr="00E207AA" w:rsidRDefault="00E207AA" w:rsidP="00E207AA">
      <w:pPr>
        <w:rPr>
          <w:rFonts w:ascii="Calibri" w:hAnsi="Calibri"/>
          <w:sz w:val="22"/>
          <w:szCs w:val="22"/>
          <w:lang w:val="lv-LV"/>
        </w:rPr>
      </w:pPr>
      <w:r w:rsidRPr="00E207AA">
        <w:rPr>
          <w:lang w:val="lv-LV"/>
        </w:rPr>
        <w:t xml:space="preserve">       Dalības maksu un nodrošinājuma summu  iemaksā pēc šādiem rekvizītiem: SIA “LDZ CARGO”, vienotais reģistrācijas Nr. 40003788421, norēķinu konts: LV49 NDEA 0000 0829 9985 4, AS </w:t>
      </w:r>
      <w:proofErr w:type="spellStart"/>
      <w:r w:rsidRPr="00E207AA">
        <w:rPr>
          <w:lang w:val="lv-LV"/>
        </w:rPr>
        <w:t>Luminor</w:t>
      </w:r>
      <w:proofErr w:type="spellEnd"/>
      <w:r w:rsidRPr="00E207AA">
        <w:rPr>
          <w:lang w:val="lv-LV"/>
        </w:rPr>
        <w:t xml:space="preserve"> </w:t>
      </w:r>
      <w:proofErr w:type="spellStart"/>
      <w:r w:rsidRPr="00E207AA">
        <w:rPr>
          <w:lang w:val="lv-LV"/>
        </w:rPr>
        <w:t>Bank</w:t>
      </w:r>
      <w:proofErr w:type="spellEnd"/>
      <w:r w:rsidRPr="00E207AA">
        <w:rPr>
          <w:lang w:val="lv-LV"/>
        </w:rPr>
        <w:t>, SWIFT kods NDEALV2X. Iemaksas mērķis: dalības maksai – “Svaru pārbaudes vagonu izsoles dalības maksa” un nodrošinājuma summai – “Svaru pārbaudes vagonu pirkuma nodrošinājums”.”</w:t>
      </w:r>
    </w:p>
    <w:p w:rsidR="00103F3B" w:rsidRPr="00E207AA" w:rsidRDefault="00103F3B">
      <w:pPr>
        <w:rPr>
          <w:lang w:val="lv-LV"/>
        </w:rPr>
      </w:pPr>
    </w:p>
    <w:sectPr w:rsidR="00103F3B" w:rsidRPr="00E207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AA"/>
    <w:rsid w:val="00103F3B"/>
    <w:rsid w:val="00E2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AA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E207AA"/>
    <w:rPr>
      <w:rFonts w:ascii="Calibri" w:eastAsiaTheme="minorHAnsi" w:hAnsi="Calibri"/>
      <w:sz w:val="22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E207AA"/>
    <w:pPr>
      <w:ind w:left="720"/>
    </w:pPr>
    <w:rPr>
      <w:rFonts w:eastAsiaTheme="minorHAnsi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AA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E207AA"/>
    <w:rPr>
      <w:rFonts w:ascii="Calibri" w:eastAsiaTheme="minorHAnsi" w:hAnsi="Calibri"/>
      <w:sz w:val="22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E207AA"/>
    <w:pPr>
      <w:ind w:left="720"/>
    </w:pPr>
    <w:rPr>
      <w:rFonts w:eastAsiaTheme="minorHAns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ins.plesums@ldz.lv" TargetMode="External"/><Relationship Id="rId5" Type="http://schemas.openxmlformats.org/officeDocument/2006/relationships/hyperlink" Target="mailto:martins.plesums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2017-10-30T14:50:00Z</dcterms:created>
  <dcterms:modified xsi:type="dcterms:W3CDTF">2017-10-30T14:51:00Z</dcterms:modified>
</cp:coreProperties>
</file>