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CBEA" w14:textId="77777777" w:rsidR="00561F0B" w:rsidRPr="000C6ABA" w:rsidRDefault="001244A7" w:rsidP="001244A7">
      <w:pPr>
        <w:pStyle w:val="NoSpacing"/>
        <w:jc w:val="right"/>
        <w:rPr>
          <w:rFonts w:ascii="Arial" w:hAnsi="Arial" w:cs="Arial"/>
          <w:b/>
          <w:bCs/>
          <w:i/>
          <w:iCs/>
          <w:sz w:val="22"/>
          <w:szCs w:val="22"/>
        </w:rPr>
      </w:pPr>
      <w:r w:rsidRPr="000C6ABA">
        <w:rPr>
          <w:rFonts w:ascii="Arial" w:hAnsi="Arial" w:cs="Arial"/>
          <w:b/>
          <w:bCs/>
          <w:i/>
          <w:iCs/>
          <w:sz w:val="22"/>
          <w:szCs w:val="22"/>
        </w:rPr>
        <w:t>APSTIPRINĀTI</w:t>
      </w:r>
    </w:p>
    <w:p w14:paraId="0336B0AB" w14:textId="77777777" w:rsidR="00561F0B" w:rsidRPr="00D9563C" w:rsidRDefault="0018062E" w:rsidP="00C63F1C">
      <w:pPr>
        <w:pStyle w:val="NoSpacing"/>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4244FBC" w14:textId="2F991AAE" w:rsidR="009833DA" w:rsidRPr="00D9563C" w:rsidRDefault="001244A7" w:rsidP="00C63F1C">
      <w:pPr>
        <w:pStyle w:val="NoSpacing"/>
        <w:jc w:val="right"/>
        <w:rPr>
          <w:rFonts w:ascii="Arial" w:hAnsi="Arial" w:cs="Arial"/>
          <w:sz w:val="20"/>
          <w:szCs w:val="20"/>
        </w:rPr>
      </w:pPr>
      <w:r w:rsidRPr="00D9563C">
        <w:rPr>
          <w:rFonts w:ascii="Arial" w:hAnsi="Arial" w:cs="Arial"/>
          <w:sz w:val="20"/>
          <w:szCs w:val="20"/>
        </w:rPr>
        <w:t xml:space="preserve">valdes </w:t>
      </w:r>
      <w:r w:rsidR="007113CC">
        <w:rPr>
          <w:rFonts w:ascii="Arial" w:hAnsi="Arial" w:cs="Arial"/>
          <w:sz w:val="20"/>
          <w:szCs w:val="20"/>
        </w:rPr>
        <w:t>priekšsēdētāja</w:t>
      </w:r>
      <w:r w:rsidR="00777AC2">
        <w:rPr>
          <w:rFonts w:ascii="Arial" w:hAnsi="Arial" w:cs="Arial"/>
          <w:sz w:val="20"/>
          <w:szCs w:val="20"/>
        </w:rPr>
        <w:t>s</w:t>
      </w:r>
      <w:r w:rsidR="007113CC">
        <w:rPr>
          <w:rFonts w:ascii="Arial" w:hAnsi="Arial" w:cs="Arial"/>
          <w:sz w:val="20"/>
          <w:szCs w:val="20"/>
        </w:rPr>
        <w:t xml:space="preserve"> </w:t>
      </w:r>
      <w:r w:rsidR="00C7351C">
        <w:rPr>
          <w:rFonts w:ascii="Arial" w:hAnsi="Arial" w:cs="Arial"/>
          <w:sz w:val="20"/>
          <w:szCs w:val="20"/>
        </w:rPr>
        <w:t>A. Sīviņas</w:t>
      </w:r>
    </w:p>
    <w:p w14:paraId="6013C14E" w14:textId="5C251DF0" w:rsidR="000C6ABA" w:rsidRPr="00727679" w:rsidRDefault="001244A7" w:rsidP="00C63F1C">
      <w:pPr>
        <w:pStyle w:val="NoSpacing"/>
        <w:jc w:val="right"/>
        <w:rPr>
          <w:rFonts w:ascii="Arial" w:hAnsi="Arial" w:cs="Arial"/>
          <w:sz w:val="20"/>
          <w:szCs w:val="20"/>
        </w:rPr>
      </w:pPr>
      <w:r w:rsidRPr="00D9563C">
        <w:rPr>
          <w:rFonts w:ascii="Arial" w:hAnsi="Arial" w:cs="Arial"/>
          <w:sz w:val="20"/>
          <w:szCs w:val="20"/>
        </w:rPr>
        <w:t>202</w:t>
      </w:r>
      <w:r w:rsidR="00976489">
        <w:rPr>
          <w:rFonts w:ascii="Arial" w:hAnsi="Arial" w:cs="Arial"/>
          <w:sz w:val="20"/>
          <w:szCs w:val="20"/>
        </w:rPr>
        <w:t>3</w:t>
      </w:r>
      <w:r w:rsidRPr="00D9563C">
        <w:rPr>
          <w:rFonts w:ascii="Arial" w:hAnsi="Arial" w:cs="Arial"/>
          <w:sz w:val="20"/>
          <w:szCs w:val="20"/>
        </w:rPr>
        <w:t>.ga</w:t>
      </w:r>
      <w:r w:rsidR="003E248F">
        <w:rPr>
          <w:rFonts w:ascii="Arial" w:hAnsi="Arial" w:cs="Arial"/>
          <w:sz w:val="20"/>
          <w:szCs w:val="20"/>
        </w:rPr>
        <w:t xml:space="preserve">da </w:t>
      </w:r>
      <w:r w:rsidR="00D017F3">
        <w:rPr>
          <w:rFonts w:ascii="Arial" w:hAnsi="Arial" w:cs="Arial"/>
          <w:sz w:val="20"/>
          <w:szCs w:val="20"/>
        </w:rPr>
        <w:t>18</w:t>
      </w:r>
      <w:r w:rsidR="00395A47">
        <w:rPr>
          <w:rFonts w:ascii="Arial" w:hAnsi="Arial" w:cs="Arial"/>
          <w:sz w:val="20"/>
          <w:szCs w:val="20"/>
        </w:rPr>
        <w:t>.</w:t>
      </w:r>
      <w:r w:rsidR="00137AFB">
        <w:rPr>
          <w:rFonts w:ascii="Arial" w:hAnsi="Arial" w:cs="Arial"/>
          <w:sz w:val="20"/>
          <w:szCs w:val="20"/>
        </w:rPr>
        <w:t>maij</w:t>
      </w:r>
      <w:r w:rsidR="00A1572A">
        <w:rPr>
          <w:rFonts w:ascii="Arial" w:hAnsi="Arial" w:cs="Arial"/>
          <w:sz w:val="20"/>
          <w:szCs w:val="20"/>
        </w:rPr>
        <w:t>a</w:t>
      </w:r>
    </w:p>
    <w:p w14:paraId="70EBAE4A" w14:textId="0FCE9F18" w:rsidR="00561F0B" w:rsidRPr="00D9563C" w:rsidRDefault="001244A7" w:rsidP="00C63F1C">
      <w:pPr>
        <w:pStyle w:val="NoSpacing"/>
        <w:jc w:val="right"/>
      </w:pPr>
      <w:r w:rsidRPr="00727679">
        <w:rPr>
          <w:rFonts w:ascii="Arial" w:hAnsi="Arial" w:cs="Arial"/>
          <w:sz w:val="20"/>
          <w:szCs w:val="20"/>
        </w:rPr>
        <w:t>rīkojumu Nr.</w:t>
      </w:r>
      <w:r w:rsidR="006A68AF" w:rsidRPr="00727679">
        <w:rPr>
          <w:rFonts w:ascii="Arial" w:hAnsi="Arial" w:cs="Arial"/>
          <w:sz w:val="20"/>
          <w:szCs w:val="20"/>
        </w:rPr>
        <w:t>RSS-1.4.</w:t>
      </w:r>
      <w:r w:rsidR="00A014EF">
        <w:rPr>
          <w:rFonts w:ascii="Arial" w:hAnsi="Arial" w:cs="Arial"/>
          <w:sz w:val="20"/>
          <w:szCs w:val="20"/>
        </w:rPr>
        <w:t xml:space="preserve"> </w:t>
      </w:r>
      <w:r w:rsidR="006A68AF" w:rsidRPr="00727679">
        <w:rPr>
          <w:rFonts w:ascii="Arial" w:hAnsi="Arial" w:cs="Arial"/>
          <w:sz w:val="20"/>
          <w:szCs w:val="20"/>
        </w:rPr>
        <w:t>/</w:t>
      </w:r>
      <w:r w:rsidR="00A014EF">
        <w:rPr>
          <w:rFonts w:ascii="Arial" w:hAnsi="Arial" w:cs="Arial"/>
          <w:sz w:val="20"/>
          <w:szCs w:val="20"/>
        </w:rPr>
        <w:t xml:space="preserve"> </w:t>
      </w:r>
      <w:r w:rsidR="003A69AD">
        <w:rPr>
          <w:rFonts w:ascii="Arial" w:hAnsi="Arial" w:cs="Arial"/>
          <w:sz w:val="20"/>
          <w:szCs w:val="20"/>
        </w:rPr>
        <w:t>71</w:t>
      </w:r>
      <w:r w:rsidR="006A68AF" w:rsidRPr="00727679">
        <w:rPr>
          <w:rFonts w:ascii="Arial" w:hAnsi="Arial" w:cs="Arial"/>
          <w:sz w:val="20"/>
          <w:szCs w:val="20"/>
        </w:rPr>
        <w:t>-202</w:t>
      </w:r>
      <w:r w:rsidR="00976489">
        <w:rPr>
          <w:rFonts w:ascii="Arial" w:hAnsi="Arial" w:cs="Arial"/>
          <w:sz w:val="20"/>
          <w:szCs w:val="20"/>
        </w:rPr>
        <w:t>3</w:t>
      </w:r>
    </w:p>
    <w:p w14:paraId="1C8A4EBC" w14:textId="77777777" w:rsidR="00A53B01" w:rsidRPr="00D9563C" w:rsidRDefault="00A53B01" w:rsidP="007A6260">
      <w:pPr>
        <w:spacing w:after="0" w:line="240" w:lineRule="auto"/>
        <w:jc w:val="both"/>
        <w:rPr>
          <w:rFonts w:ascii="Arial" w:hAnsi="Arial" w:cs="Arial"/>
          <w:sz w:val="20"/>
          <w:szCs w:val="20"/>
        </w:rPr>
      </w:pPr>
    </w:p>
    <w:p w14:paraId="00FB53E6" w14:textId="7AAE174F" w:rsidR="00FD1F03" w:rsidRPr="003C7029" w:rsidRDefault="00FD1F03" w:rsidP="007A6260">
      <w:pPr>
        <w:spacing w:after="0" w:line="240" w:lineRule="auto"/>
        <w:jc w:val="center"/>
        <w:rPr>
          <w:rFonts w:ascii="Arial" w:hAnsi="Arial" w:cs="Arial"/>
          <w:b/>
          <w:sz w:val="20"/>
          <w:szCs w:val="20"/>
        </w:rPr>
      </w:pPr>
      <w:r w:rsidRPr="003C7029">
        <w:rPr>
          <w:rFonts w:ascii="Arial" w:hAnsi="Arial" w:cs="Arial"/>
          <w:b/>
          <w:sz w:val="20"/>
          <w:szCs w:val="20"/>
        </w:rPr>
        <w:t>METĀLLŪŽŅU PĀRDOŠANAS ATKLĀTĀS</w:t>
      </w:r>
    </w:p>
    <w:p w14:paraId="44CE4A9D" w14:textId="77777777" w:rsidR="00FD1F03" w:rsidRDefault="00FD1F03" w:rsidP="007A6260">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39113B62" w14:textId="0478845D" w:rsidR="00201AAE" w:rsidRPr="00201AAE" w:rsidRDefault="00201AAE" w:rsidP="007A6260">
      <w:pPr>
        <w:pStyle w:val="ListParagraph"/>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w:t>
      </w:r>
      <w:r w:rsidR="003C59A5">
        <w:rPr>
          <w:rFonts w:ascii="Arial" w:hAnsi="Arial" w:cs="Arial"/>
          <w:bCs/>
          <w:i/>
          <w:iCs/>
          <w:sz w:val="22"/>
        </w:rPr>
        <w:t>3</w:t>
      </w:r>
      <w:r w:rsidR="00CF59EF">
        <w:rPr>
          <w:rFonts w:ascii="Arial" w:hAnsi="Arial" w:cs="Arial"/>
          <w:bCs/>
          <w:i/>
          <w:iCs/>
          <w:sz w:val="22"/>
        </w:rPr>
        <w:t>/</w:t>
      </w:r>
      <w:r w:rsidR="00137AFB">
        <w:rPr>
          <w:rFonts w:ascii="Arial" w:hAnsi="Arial" w:cs="Arial"/>
          <w:bCs/>
          <w:i/>
          <w:iCs/>
          <w:sz w:val="22"/>
        </w:rPr>
        <w:t>3</w:t>
      </w:r>
    </w:p>
    <w:p w14:paraId="1617DDE6" w14:textId="77777777" w:rsidR="000C6ABA" w:rsidRPr="003C7029" w:rsidRDefault="000C6ABA" w:rsidP="007A6260">
      <w:pPr>
        <w:spacing w:line="240" w:lineRule="auto"/>
        <w:rPr>
          <w:rFonts w:ascii="Arial" w:hAnsi="Arial" w:cs="Arial"/>
          <w:b/>
          <w:sz w:val="20"/>
          <w:szCs w:val="20"/>
        </w:rPr>
      </w:pPr>
    </w:p>
    <w:p w14:paraId="2CA87EF9" w14:textId="77777777" w:rsidR="00FD1F03" w:rsidRPr="00807016" w:rsidRDefault="00FD1F03" w:rsidP="003141EC">
      <w:pPr>
        <w:pStyle w:val="ListParagraph"/>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571BD5B2" w14:textId="7397E0BB" w:rsidR="000A4A03" w:rsidRPr="003C7029" w:rsidRDefault="000A4A03"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w:t>
      </w:r>
      <w:r w:rsidR="00C34C52">
        <w:rPr>
          <w:rFonts w:ascii="Arial" w:hAnsi="Arial" w:cs="Arial"/>
          <w:sz w:val="20"/>
          <w:szCs w:val="20"/>
        </w:rPr>
        <w:t xml:space="preserve">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61E1F331" w14:textId="0D876384"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r Sabiedrības</w:t>
      </w:r>
      <w:r w:rsidRPr="003C7029">
        <w:rPr>
          <w:rFonts w:ascii="Arial" w:hAnsi="Arial" w:cs="Arial"/>
          <w:sz w:val="20"/>
          <w:szCs w:val="20"/>
        </w:rPr>
        <w:t xml:space="preserve"> iekšējiem normatīvajiem aktiem.</w:t>
      </w:r>
    </w:p>
    <w:p w14:paraId="343B7D5D" w14:textId="6BC3727A" w:rsidR="007D6AC5" w:rsidRPr="003C7029"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w:t>
      </w:r>
      <w:r w:rsidR="00331C36">
        <w:rPr>
          <w:rFonts w:ascii="Arial" w:hAnsi="Arial" w:cs="Arial"/>
          <w:sz w:val="20"/>
          <w:szCs w:val="20"/>
        </w:rPr>
        <w:t>/valdes loceklis.</w:t>
      </w:r>
    </w:p>
    <w:p w14:paraId="6945151A"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1A4768C1"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1A80C8D6" w14:textId="636BA9DE" w:rsidR="00662C43" w:rsidRDefault="00561F0B" w:rsidP="00405F9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00289">
        <w:rPr>
          <w:rFonts w:ascii="Arial" w:hAnsi="Arial" w:cs="Arial"/>
          <w:sz w:val="20"/>
          <w:szCs w:val="20"/>
        </w:rPr>
        <w:t>2</w:t>
      </w:r>
      <w:r w:rsidR="009956E7" w:rsidRPr="009956E7">
        <w:rPr>
          <w:rFonts w:ascii="Arial" w:hAnsi="Arial" w:cs="Arial"/>
          <w:sz w:val="20"/>
          <w:szCs w:val="20"/>
        </w:rPr>
        <w:t>.pielikumā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61E5706D" w14:textId="15094702" w:rsidR="00405F9C" w:rsidRPr="00634F9C" w:rsidRDefault="00703AE3" w:rsidP="00634F9C">
      <w:pPr>
        <w:pStyle w:val="ListParagraph"/>
        <w:numPr>
          <w:ilvl w:val="1"/>
          <w:numId w:val="10"/>
        </w:numPr>
        <w:tabs>
          <w:tab w:val="left" w:pos="709"/>
        </w:tabs>
        <w:spacing w:line="240" w:lineRule="auto"/>
        <w:ind w:left="709" w:hanging="425"/>
        <w:jc w:val="both"/>
        <w:rPr>
          <w:rFonts w:ascii="Arial" w:hAnsi="Arial" w:cs="Arial"/>
          <w:sz w:val="20"/>
          <w:szCs w:val="20"/>
        </w:rPr>
      </w:pPr>
      <w:r w:rsidRPr="00703AE3">
        <w:rPr>
          <w:rFonts w:ascii="Arial" w:hAnsi="Arial" w:cs="Arial"/>
          <w:sz w:val="20"/>
          <w:szCs w:val="20"/>
        </w:rPr>
        <w:t xml:space="preserve">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w:t>
      </w:r>
      <w:r w:rsidRPr="002D2452">
        <w:rPr>
          <w:rFonts w:ascii="Arial" w:hAnsi="Arial" w:cs="Arial"/>
          <w:sz w:val="20"/>
          <w:szCs w:val="20"/>
        </w:rPr>
        <w:t>SIA “LDZ ritošā sastāva serviss”.</w:t>
      </w:r>
    </w:p>
    <w:p w14:paraId="59A58BF0" w14:textId="77777777" w:rsidR="00662C43" w:rsidRPr="00807016" w:rsidRDefault="00662C43"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3EF659FE" w14:textId="77777777" w:rsidR="00662C43" w:rsidRPr="003C7029" w:rsidRDefault="00662C4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0BE73D05" w14:textId="2864F63C" w:rsidR="00662C43" w:rsidRPr="003C7029" w:rsidRDefault="00874D70" w:rsidP="003141EC">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w:t>
      </w:r>
      <w:r w:rsidR="00F4579F" w:rsidRPr="003C7029">
        <w:rPr>
          <w:rFonts w:ascii="Arial" w:hAnsi="Arial" w:cs="Arial"/>
          <w:sz w:val="20"/>
          <w:szCs w:val="20"/>
        </w:rPr>
        <w:t>202</w:t>
      </w:r>
      <w:r w:rsidR="00F455E0">
        <w:rPr>
          <w:rFonts w:ascii="Arial" w:hAnsi="Arial" w:cs="Arial"/>
          <w:sz w:val="20"/>
          <w:szCs w:val="20"/>
        </w:rPr>
        <w:t>3</w:t>
      </w:r>
      <w:r w:rsidR="00662C43" w:rsidRPr="003C7029">
        <w:rPr>
          <w:rFonts w:ascii="Arial" w:hAnsi="Arial" w:cs="Arial"/>
          <w:sz w:val="20"/>
          <w:szCs w:val="20"/>
        </w:rPr>
        <w:t>.gada</w:t>
      </w:r>
      <w:r w:rsidR="0074023E">
        <w:rPr>
          <w:rFonts w:ascii="Arial" w:hAnsi="Arial" w:cs="Arial"/>
          <w:sz w:val="20"/>
          <w:szCs w:val="20"/>
        </w:rPr>
        <w:t xml:space="preserve"> </w:t>
      </w:r>
      <w:r w:rsidR="00157579">
        <w:rPr>
          <w:rFonts w:ascii="Arial" w:hAnsi="Arial" w:cs="Arial"/>
          <w:sz w:val="20"/>
          <w:szCs w:val="20"/>
        </w:rPr>
        <w:t>1</w:t>
      </w:r>
      <w:r w:rsidR="00137AFB">
        <w:rPr>
          <w:rFonts w:ascii="Arial" w:hAnsi="Arial" w:cs="Arial"/>
          <w:sz w:val="20"/>
          <w:szCs w:val="20"/>
        </w:rPr>
        <w:t>3</w:t>
      </w:r>
      <w:r w:rsidR="008F505C">
        <w:rPr>
          <w:rFonts w:ascii="Arial" w:hAnsi="Arial" w:cs="Arial"/>
          <w:sz w:val="20"/>
          <w:szCs w:val="20"/>
        </w:rPr>
        <w:t>.</w:t>
      </w:r>
      <w:r w:rsidR="00137AFB">
        <w:rPr>
          <w:rFonts w:ascii="Arial" w:hAnsi="Arial" w:cs="Arial"/>
          <w:sz w:val="20"/>
          <w:szCs w:val="20"/>
        </w:rPr>
        <w:t>aprīļa</w:t>
      </w:r>
      <w:r w:rsidR="00662C43" w:rsidRPr="003C7029">
        <w:rPr>
          <w:rFonts w:ascii="Arial" w:hAnsi="Arial" w:cs="Arial"/>
          <w:sz w:val="20"/>
          <w:szCs w:val="20"/>
        </w:rPr>
        <w:t xml:space="preserve"> rīkojumu Nr.RSS-1.4/</w:t>
      </w:r>
      <w:r w:rsidR="00137AFB">
        <w:rPr>
          <w:rFonts w:ascii="Arial" w:hAnsi="Arial" w:cs="Arial"/>
          <w:sz w:val="20"/>
          <w:szCs w:val="20"/>
        </w:rPr>
        <w:t>66</w:t>
      </w:r>
      <w:r w:rsidR="00662C43" w:rsidRPr="003C7029">
        <w:rPr>
          <w:rFonts w:ascii="Arial" w:hAnsi="Arial" w:cs="Arial"/>
          <w:sz w:val="20"/>
          <w:szCs w:val="20"/>
        </w:rPr>
        <w:t>-202</w:t>
      </w:r>
      <w:r w:rsidR="00F4579F">
        <w:rPr>
          <w:rFonts w:ascii="Arial" w:hAnsi="Arial" w:cs="Arial"/>
          <w:sz w:val="20"/>
          <w:szCs w:val="20"/>
        </w:rPr>
        <w:t>2</w:t>
      </w:r>
      <w:r w:rsidR="00662C43" w:rsidRPr="003C7029">
        <w:rPr>
          <w:rFonts w:ascii="Arial" w:hAnsi="Arial" w:cs="Arial"/>
          <w:sz w:val="20"/>
          <w:szCs w:val="20"/>
        </w:rPr>
        <w:t xml:space="preserve">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411C90D4"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r w:rsidR="00FC611C">
        <w:rPr>
          <w:rFonts w:ascii="Arial" w:hAnsi="Arial" w:cs="Arial"/>
          <w:sz w:val="20"/>
          <w:szCs w:val="20"/>
        </w:rPr>
        <w:t>/valdes loceklim</w:t>
      </w:r>
      <w:r w:rsidRPr="003C7029">
        <w:rPr>
          <w:rFonts w:ascii="Arial" w:hAnsi="Arial" w:cs="Arial"/>
          <w:sz w:val="20"/>
          <w:szCs w:val="20"/>
        </w:rPr>
        <w:t>.</w:t>
      </w:r>
    </w:p>
    <w:p w14:paraId="0EFDDD59" w14:textId="164FEA8F" w:rsidR="0034348F" w:rsidRPr="00634F9C" w:rsidRDefault="00FC739B" w:rsidP="00634F9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 xml:space="preserve">ājumu risināšanā - </w:t>
      </w:r>
      <w:r w:rsidRPr="003C7029">
        <w:rPr>
          <w:rFonts w:ascii="Arial" w:hAnsi="Arial" w:cs="Arial"/>
          <w:sz w:val="20"/>
          <w:szCs w:val="20"/>
        </w:rPr>
        <w:t>galvenā iepirkumu</w:t>
      </w:r>
      <w:r w:rsidR="001244A7">
        <w:rPr>
          <w:rFonts w:ascii="Arial" w:hAnsi="Arial" w:cs="Arial"/>
          <w:sz w:val="20"/>
          <w:szCs w:val="20"/>
        </w:rPr>
        <w:t xml:space="preserve"> speciāliste </w:t>
      </w:r>
      <w:r w:rsidR="00157579">
        <w:rPr>
          <w:rFonts w:ascii="Arial" w:hAnsi="Arial" w:cs="Arial"/>
          <w:sz w:val="20"/>
          <w:szCs w:val="20"/>
        </w:rPr>
        <w:t>Egita Erdmane</w:t>
      </w:r>
      <w:r w:rsidR="001244A7" w:rsidRPr="003A3E8D">
        <w:rPr>
          <w:rFonts w:ascii="Arial" w:hAnsi="Arial" w:cs="Arial"/>
          <w:sz w:val="20"/>
          <w:szCs w:val="20"/>
        </w:rPr>
        <w:t>, tālr.</w:t>
      </w:r>
      <w:r w:rsidRPr="003A3E8D">
        <w:rPr>
          <w:rFonts w:ascii="Arial" w:hAnsi="Arial" w:cs="Arial"/>
          <w:sz w:val="20"/>
          <w:szCs w:val="20"/>
        </w:rPr>
        <w:t xml:space="preserve"> </w:t>
      </w:r>
      <w:r w:rsidR="000C6ABA" w:rsidRPr="003A3E8D">
        <w:rPr>
          <w:rFonts w:ascii="Arial" w:hAnsi="Arial" w:cs="Arial"/>
          <w:sz w:val="20"/>
          <w:szCs w:val="20"/>
        </w:rPr>
        <w:t>+371</w:t>
      </w:r>
      <w:r w:rsidR="003A3E8D" w:rsidRPr="003A3E8D">
        <w:rPr>
          <w:rStyle w:val="Heading1Char"/>
          <w:sz w:val="27"/>
          <w:szCs w:val="27"/>
        </w:rPr>
        <w:t xml:space="preserve"> </w:t>
      </w:r>
      <w:r w:rsidR="00CD6397">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8" w:history="1">
        <w:r w:rsidR="00157579" w:rsidRPr="00EB77D1">
          <w:rPr>
            <w:rStyle w:val="Hyperlink"/>
            <w:rFonts w:ascii="Arial" w:hAnsi="Arial" w:cs="Arial"/>
            <w:sz w:val="20"/>
            <w:szCs w:val="20"/>
          </w:rPr>
          <w:t>egita.erdmane@ldz.lv</w:t>
        </w:r>
      </w:hyperlink>
      <w:r w:rsidR="00874D70" w:rsidRPr="003963F8">
        <w:rPr>
          <w:rFonts w:ascii="Arial" w:hAnsi="Arial" w:cs="Arial"/>
          <w:sz w:val="20"/>
          <w:szCs w:val="20"/>
        </w:rPr>
        <w:t xml:space="preserve">. </w:t>
      </w:r>
    </w:p>
    <w:p w14:paraId="530BF20A" w14:textId="77777777" w:rsidR="00662C43" w:rsidRPr="00807016" w:rsidRDefault="00FC739B"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0C515D7A" w14:textId="255D2A88" w:rsidR="00763644" w:rsidRPr="003C70E1" w:rsidRDefault="00954993" w:rsidP="003C70E1">
      <w:pPr>
        <w:pStyle w:val="ListParagraph"/>
        <w:numPr>
          <w:ilvl w:val="1"/>
          <w:numId w:val="17"/>
        </w:numPr>
        <w:spacing w:after="0" w:line="240" w:lineRule="auto"/>
        <w:ind w:left="709" w:hanging="425"/>
        <w:jc w:val="both"/>
        <w:rPr>
          <w:rFonts w:ascii="Arial" w:hAnsi="Arial" w:cs="Arial"/>
          <w:sz w:val="20"/>
          <w:szCs w:val="20"/>
        </w:rPr>
      </w:pPr>
      <w:r w:rsidRPr="0034348F">
        <w:rPr>
          <w:rFonts w:ascii="Arial" w:hAnsi="Arial" w:cs="Arial"/>
          <w:sz w:val="20"/>
          <w:szCs w:val="20"/>
        </w:rPr>
        <w:t>Sabiedrība organizē izsoli tiešsaistē</w:t>
      </w:r>
      <w:r w:rsidR="00F32FF5" w:rsidRPr="0034348F">
        <w:rPr>
          <w:rStyle w:val="ListParagraphChar"/>
          <w:rFonts w:ascii="Arial" w:hAnsi="Arial" w:cs="Arial"/>
          <w:i/>
          <w:iCs/>
          <w:color w:val="767676"/>
          <w:sz w:val="20"/>
          <w:szCs w:val="20"/>
        </w:rPr>
        <w:t xml:space="preserve"> </w:t>
      </w:r>
      <w:r w:rsidR="00763644" w:rsidRPr="0034348F">
        <w:rPr>
          <w:rStyle w:val="appliestoitem"/>
          <w:rFonts w:ascii="Arial" w:hAnsi="Arial" w:cs="Arial"/>
          <w:i/>
          <w:iCs/>
          <w:sz w:val="20"/>
          <w:szCs w:val="20"/>
        </w:rPr>
        <w:t>Microsoft Teams</w:t>
      </w:r>
      <w:r w:rsidR="0034348F">
        <w:rPr>
          <w:rStyle w:val="appliestoitem"/>
          <w:rFonts w:ascii="Arial" w:hAnsi="Arial" w:cs="Arial"/>
          <w:i/>
          <w:iCs/>
          <w:sz w:val="20"/>
          <w:szCs w:val="20"/>
        </w:rPr>
        <w:t xml:space="preserve">, </w:t>
      </w:r>
      <w:r w:rsidR="0034348F" w:rsidRPr="003C70E1">
        <w:rPr>
          <w:rStyle w:val="appliestoitem"/>
          <w:rFonts w:ascii="Arial" w:hAnsi="Arial" w:cs="Arial"/>
          <w:sz w:val="20"/>
          <w:szCs w:val="20"/>
        </w:rPr>
        <w:t>veicot</w:t>
      </w:r>
      <w:r w:rsidR="0034348F" w:rsidRPr="0034348F">
        <w:rPr>
          <w:rStyle w:val="appliestoitem"/>
          <w:rFonts w:ascii="Arial" w:hAnsi="Arial" w:cs="Arial"/>
          <w:i/>
          <w:iCs/>
          <w:sz w:val="20"/>
          <w:szCs w:val="20"/>
        </w:rPr>
        <w:t xml:space="preserve"> </w:t>
      </w:r>
      <w:r w:rsidR="0034348F" w:rsidRPr="0034348F">
        <w:rPr>
          <w:rStyle w:val="appliestoitem"/>
          <w:rFonts w:ascii="Arial" w:hAnsi="Arial" w:cs="Arial"/>
          <w:sz w:val="20"/>
          <w:szCs w:val="20"/>
        </w:rPr>
        <w:t>izsoles audio/video ierakst</w:t>
      </w:r>
      <w:r w:rsidR="0034348F">
        <w:rPr>
          <w:rStyle w:val="appliestoitem"/>
          <w:rFonts w:ascii="Arial" w:hAnsi="Arial" w:cs="Arial"/>
          <w:sz w:val="20"/>
          <w:szCs w:val="20"/>
        </w:rPr>
        <w:t>u</w:t>
      </w:r>
      <w:r w:rsidR="0060511B">
        <w:rPr>
          <w:rStyle w:val="appliestoitem"/>
          <w:rFonts w:ascii="Arial" w:hAnsi="Arial" w:cs="Arial"/>
          <w:sz w:val="20"/>
          <w:szCs w:val="20"/>
        </w:rPr>
        <w:t>,</w:t>
      </w:r>
      <w:r w:rsidR="0034348F" w:rsidRPr="0034348F">
        <w:rPr>
          <w:rStyle w:val="appliestoitem"/>
          <w:rFonts w:ascii="Arial" w:hAnsi="Arial" w:cs="Arial"/>
          <w:sz w:val="20"/>
          <w:szCs w:val="20"/>
        </w:rPr>
        <w:t xml:space="preserve"> ar mērķi fiksēt izsoles gaitu</w:t>
      </w:r>
      <w:r w:rsidR="00B65F2E">
        <w:rPr>
          <w:rStyle w:val="appliestoitem"/>
          <w:rFonts w:ascii="Arial" w:hAnsi="Arial" w:cs="Arial"/>
          <w:sz w:val="20"/>
          <w:szCs w:val="20"/>
        </w:rPr>
        <w:t xml:space="preserve">, bet </w:t>
      </w:r>
      <w:r w:rsidR="0034348F">
        <w:rPr>
          <w:rStyle w:val="appliestoitem"/>
          <w:rFonts w:ascii="Arial" w:hAnsi="Arial" w:cs="Arial"/>
          <w:sz w:val="20"/>
          <w:szCs w:val="20"/>
        </w:rPr>
        <w:t>i</w:t>
      </w:r>
      <w:r w:rsidR="0034348F" w:rsidRPr="0034348F">
        <w:rPr>
          <w:rStyle w:val="appliestoitem"/>
          <w:rFonts w:ascii="Arial" w:hAnsi="Arial" w:cs="Arial"/>
          <w:sz w:val="20"/>
          <w:szCs w:val="20"/>
        </w:rPr>
        <w:t>zsoles dalībnieks</w:t>
      </w:r>
      <w:r w:rsidR="00B65F2E">
        <w:rPr>
          <w:rStyle w:val="appliestoitem"/>
          <w:rFonts w:ascii="Arial" w:hAnsi="Arial" w:cs="Arial"/>
          <w:sz w:val="20"/>
          <w:szCs w:val="20"/>
        </w:rPr>
        <w:t xml:space="preserve">, iesniedzot pieteikumu dalībai izsolē (1.pielikums), </w:t>
      </w:r>
      <w:r w:rsidR="0034348F" w:rsidRPr="0034348F">
        <w:rPr>
          <w:rStyle w:val="appliestoitem"/>
          <w:rFonts w:ascii="Arial" w:hAnsi="Arial" w:cs="Arial"/>
          <w:sz w:val="20"/>
          <w:szCs w:val="20"/>
        </w:rPr>
        <w:t xml:space="preserve">ir apliecinājis, ka ir informēts par audio/video ieraksta veikšanu un </w:t>
      </w:r>
      <w:r w:rsidR="0034348F">
        <w:rPr>
          <w:rStyle w:val="appliestoitem"/>
          <w:rFonts w:ascii="Arial" w:hAnsi="Arial" w:cs="Arial"/>
          <w:sz w:val="20"/>
          <w:szCs w:val="20"/>
        </w:rPr>
        <w:t>tam piekrīt</w:t>
      </w:r>
      <w:r w:rsidR="0034348F" w:rsidRPr="0034348F">
        <w:rPr>
          <w:rStyle w:val="appliestoitem"/>
          <w:rFonts w:ascii="Arial" w:hAnsi="Arial" w:cs="Arial"/>
          <w:sz w:val="20"/>
          <w:szCs w:val="20"/>
        </w:rPr>
        <w:t xml:space="preserve">. Lai iepazītos ar informāciju par personas datu apstrādi, aicinām apmeklēt tīmekļvietni: </w:t>
      </w:r>
      <w:hyperlink r:id="rId9" w:history="1">
        <w:r w:rsidR="0034348F" w:rsidRPr="00CF6299">
          <w:rPr>
            <w:rStyle w:val="Hyperlink"/>
            <w:rFonts w:ascii="Arial" w:hAnsi="Arial" w:cs="Arial"/>
            <w:sz w:val="20"/>
            <w:szCs w:val="20"/>
          </w:rPr>
          <w:t>https://rss.ldz.lv/lv/content/priv%C4%81tuma-politika</w:t>
        </w:r>
      </w:hyperlink>
      <w:r w:rsidR="0034348F">
        <w:rPr>
          <w:rStyle w:val="appliestoitem"/>
          <w:rFonts w:ascii="Arial" w:hAnsi="Arial" w:cs="Arial"/>
          <w:sz w:val="20"/>
          <w:szCs w:val="20"/>
        </w:rPr>
        <w:t xml:space="preserve"> </w:t>
      </w:r>
      <w:r w:rsidR="0034348F" w:rsidRPr="0034348F">
        <w:rPr>
          <w:rStyle w:val="appliestoitem"/>
          <w:rFonts w:ascii="Arial" w:hAnsi="Arial" w:cs="Arial"/>
          <w:sz w:val="20"/>
          <w:szCs w:val="20"/>
        </w:rPr>
        <w:t>sadaļā Privātuma politika.</w:t>
      </w:r>
      <w:r w:rsidR="0034348F">
        <w:rPr>
          <w:rStyle w:val="appliestoitem"/>
          <w:rFonts w:ascii="Arial" w:hAnsi="Arial" w:cs="Arial"/>
          <w:sz w:val="20"/>
          <w:szCs w:val="20"/>
        </w:rPr>
        <w:t xml:space="preserve"> </w:t>
      </w:r>
    </w:p>
    <w:p w14:paraId="287BBDC1" w14:textId="7CBB1732" w:rsidR="00C34C52" w:rsidRPr="000552D8" w:rsidRDefault="00954993" w:rsidP="003C70E1">
      <w:pPr>
        <w:pStyle w:val="ListParagraph"/>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r w:rsidR="003C7029" w:rsidRPr="00763644">
        <w:rPr>
          <w:rFonts w:ascii="Arial" w:hAnsi="Arial" w:cs="Arial"/>
          <w:sz w:val="20"/>
          <w:szCs w:val="20"/>
        </w:rPr>
        <w:t>Mercell elektroniskajā iepirkumu sistēmā</w:t>
      </w:r>
      <w:r w:rsidR="000552D8">
        <w:rPr>
          <w:rFonts w:ascii="Arial" w:hAnsi="Arial" w:cs="Arial"/>
          <w:sz w:val="20"/>
          <w:szCs w:val="20"/>
        </w:rPr>
        <w:t xml:space="preserve">, </w:t>
      </w:r>
      <w:r w:rsidR="00C34C52" w:rsidRPr="00763644">
        <w:rPr>
          <w:rFonts w:ascii="Arial" w:hAnsi="Arial" w:cs="Arial"/>
          <w:sz w:val="20"/>
          <w:szCs w:val="20"/>
        </w:rPr>
        <w:t xml:space="preserve">spiežot uz saites: </w:t>
      </w:r>
      <w:hyperlink r:id="rId10" w:history="1">
        <w:r w:rsidR="002F3A27" w:rsidRPr="00C40EB5">
          <w:rPr>
            <w:rStyle w:val="Hyperlink"/>
            <w:rFonts w:ascii="Arial" w:hAnsi="Arial" w:cs="Arial"/>
            <w:sz w:val="20"/>
            <w:szCs w:val="20"/>
          </w:rPr>
          <w:t>https://www.mercell.com/lv-lv/iepirkums/107628530/sia-ldz-ritosa-sastava-serviss-iepirkumi.aspx</w:t>
        </w:r>
      </w:hyperlink>
      <w:r w:rsidR="000552D8">
        <w:rPr>
          <w:rStyle w:val="Hyperlink"/>
          <w:rFonts w:ascii="Arial" w:hAnsi="Arial" w:cs="Arial"/>
          <w:sz w:val="20"/>
          <w:szCs w:val="20"/>
        </w:rPr>
        <w:t xml:space="preserve"> </w:t>
      </w:r>
      <w:r w:rsidR="000552D8" w:rsidRPr="00F00281">
        <w:rPr>
          <w:rFonts w:ascii="Arial" w:hAnsi="Arial" w:cs="Arial"/>
          <w:b/>
          <w:bCs/>
          <w:i/>
          <w:iCs/>
          <w:sz w:val="20"/>
          <w:szCs w:val="20"/>
          <w:u w:val="single"/>
        </w:rPr>
        <w:t xml:space="preserve">vai ar elektronisko parakstu </w:t>
      </w:r>
      <w:r w:rsidR="000552D8">
        <w:rPr>
          <w:rFonts w:ascii="Arial" w:hAnsi="Arial" w:cs="Arial"/>
          <w:b/>
          <w:bCs/>
          <w:i/>
          <w:iCs/>
          <w:sz w:val="20"/>
          <w:szCs w:val="20"/>
          <w:u w:val="single"/>
        </w:rPr>
        <w:t xml:space="preserve">parakstītu nosūtot </w:t>
      </w:r>
      <w:r w:rsidR="000552D8" w:rsidRPr="00F00281">
        <w:rPr>
          <w:rFonts w:ascii="Arial" w:hAnsi="Arial" w:cs="Arial"/>
          <w:b/>
          <w:bCs/>
          <w:i/>
          <w:iCs/>
          <w:sz w:val="20"/>
          <w:szCs w:val="20"/>
          <w:u w:val="single"/>
        </w:rPr>
        <w:t xml:space="preserve">uz e-pasta adresi: </w:t>
      </w:r>
      <w:hyperlink r:id="rId11" w:history="1">
        <w:r w:rsidR="001A3403" w:rsidRPr="00506224">
          <w:rPr>
            <w:rStyle w:val="Hyperlink"/>
            <w:rFonts w:ascii="Arial" w:hAnsi="Arial" w:cs="Arial"/>
            <w:b/>
            <w:bCs/>
            <w:i/>
            <w:iCs/>
            <w:sz w:val="20"/>
            <w:szCs w:val="20"/>
          </w:rPr>
          <w:t>egita.erdmane@ldz.lv</w:t>
        </w:r>
      </w:hyperlink>
      <w:r w:rsidR="000552D8">
        <w:rPr>
          <w:rFonts w:ascii="Arial" w:hAnsi="Arial" w:cs="Arial"/>
          <w:b/>
          <w:bCs/>
          <w:i/>
          <w:iCs/>
          <w:sz w:val="20"/>
          <w:szCs w:val="20"/>
          <w:u w:val="single"/>
        </w:rPr>
        <w:t>.</w:t>
      </w:r>
    </w:p>
    <w:p w14:paraId="2E2B63F0" w14:textId="77777777" w:rsidR="00763644" w:rsidRDefault="00F32FF5" w:rsidP="002D2452">
      <w:pPr>
        <w:pStyle w:val="ListParagraph"/>
        <w:numPr>
          <w:ilvl w:val="1"/>
          <w:numId w:val="17"/>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51A5CB53" w14:textId="77777777" w:rsidR="00C44A83" w:rsidRPr="00763644" w:rsidRDefault="00C44A83" w:rsidP="00763644">
      <w:pPr>
        <w:pStyle w:val="ListParagraph"/>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60760086"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359264A9" w14:textId="657CB9EE" w:rsidR="00BB5DA6" w:rsidRPr="00634F9C" w:rsidRDefault="00954993" w:rsidP="00634F9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4C2C71A6" w14:textId="77777777" w:rsidR="00F32FF5" w:rsidRPr="00807016" w:rsidRDefault="00F32FF5" w:rsidP="004E63CB">
      <w:pPr>
        <w:pStyle w:val="ListParagraph"/>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6010C75E" w14:textId="537AAD5F" w:rsidR="001C30E2" w:rsidRPr="003C7029" w:rsidRDefault="00F32FF5"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w:t>
      </w:r>
      <w:r w:rsidR="00157579">
        <w:rPr>
          <w:rFonts w:ascii="Arial" w:hAnsi="Arial" w:cs="Arial"/>
          <w:sz w:val="20"/>
          <w:szCs w:val="20"/>
        </w:rPr>
        <w:t>i</w:t>
      </w:r>
      <w:r w:rsidR="00C34C52">
        <w:rPr>
          <w:rFonts w:ascii="Arial" w:hAnsi="Arial" w:cs="Arial"/>
          <w:sz w:val="20"/>
          <w:szCs w:val="20"/>
        </w:rPr>
        <w:t xml:space="preserve"> </w:t>
      </w:r>
      <w:r w:rsidR="001C30E2" w:rsidRPr="003C7029">
        <w:rPr>
          <w:rFonts w:ascii="Arial" w:hAnsi="Arial" w:cs="Arial"/>
          <w:sz w:val="20"/>
          <w:szCs w:val="20"/>
        </w:rPr>
        <w:t>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157579">
        <w:rPr>
          <w:rFonts w:ascii="Arial" w:hAnsi="Arial" w:cs="Arial"/>
          <w:sz w:val="20"/>
          <w:szCs w:val="20"/>
        </w:rPr>
        <w:t xml:space="preserve"> </w:t>
      </w:r>
      <w:r w:rsidR="001C30E2" w:rsidRPr="003C7029">
        <w:rPr>
          <w:rFonts w:ascii="Arial" w:hAnsi="Arial" w:cs="Arial"/>
          <w:sz w:val="20"/>
          <w:szCs w:val="20"/>
        </w:rPr>
        <w:t>(turpmāk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7EBD47B9" w14:textId="248B0E54" w:rsidR="003E248F" w:rsidRDefault="004E63CB" w:rsidP="003E248F">
      <w:pPr>
        <w:pStyle w:val="ListParagraph"/>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C7351C" w:rsidRPr="002721DA">
        <w:rPr>
          <w:rFonts w:ascii="Arial" w:hAnsi="Arial" w:cs="Arial"/>
          <w:sz w:val="20"/>
          <w:szCs w:val="20"/>
        </w:rPr>
        <w:t xml:space="preserve">Gabarīts 3A-DZ  </w:t>
      </w:r>
      <w:r w:rsidR="00137AFB">
        <w:rPr>
          <w:rFonts w:ascii="Arial" w:hAnsi="Arial" w:cs="Arial"/>
          <w:b/>
          <w:bCs/>
          <w:i/>
          <w:iCs/>
          <w:sz w:val="20"/>
          <w:szCs w:val="20"/>
        </w:rPr>
        <w:t>20</w:t>
      </w:r>
      <w:r w:rsidR="003C59A5" w:rsidRPr="006B02F3">
        <w:rPr>
          <w:rFonts w:ascii="Arial" w:hAnsi="Arial" w:cs="Arial"/>
          <w:b/>
          <w:bCs/>
          <w:i/>
          <w:iCs/>
          <w:sz w:val="20"/>
          <w:szCs w:val="20"/>
        </w:rPr>
        <w:t>0</w:t>
      </w:r>
      <w:r w:rsidR="00C2706E">
        <w:rPr>
          <w:rFonts w:ascii="Arial" w:hAnsi="Arial" w:cs="Arial"/>
          <w:i/>
          <w:iCs/>
          <w:sz w:val="20"/>
          <w:szCs w:val="20"/>
        </w:rPr>
        <w:t xml:space="preserve"> (</w:t>
      </w:r>
      <w:r w:rsidR="00137AFB">
        <w:rPr>
          <w:rFonts w:ascii="Arial" w:hAnsi="Arial" w:cs="Arial"/>
          <w:i/>
          <w:iCs/>
          <w:sz w:val="20"/>
          <w:szCs w:val="20"/>
        </w:rPr>
        <w:t>divi simts</w:t>
      </w:r>
      <w:r w:rsidR="00C2706E">
        <w:rPr>
          <w:rFonts w:ascii="Arial" w:hAnsi="Arial" w:cs="Arial"/>
          <w:i/>
          <w:iCs/>
          <w:sz w:val="20"/>
          <w:szCs w:val="20"/>
        </w:rPr>
        <w:t>)</w:t>
      </w:r>
      <w:r w:rsidR="00C7351C" w:rsidRPr="002721DA">
        <w:rPr>
          <w:rFonts w:ascii="Arial" w:hAnsi="Arial" w:cs="Arial"/>
          <w:i/>
          <w:iCs/>
          <w:sz w:val="20"/>
          <w:szCs w:val="20"/>
        </w:rPr>
        <w:t xml:space="preserve"> </w:t>
      </w:r>
      <w:r w:rsidR="00C7351C" w:rsidRPr="006B02F3">
        <w:rPr>
          <w:rFonts w:ascii="Arial" w:hAnsi="Arial" w:cs="Arial"/>
          <w:sz w:val="20"/>
          <w:szCs w:val="20"/>
        </w:rPr>
        <w:t>tonnas;</w:t>
      </w:r>
      <w:r w:rsidR="00C7351C" w:rsidRPr="002721DA">
        <w:rPr>
          <w:rFonts w:ascii="Arial" w:hAnsi="Arial" w:cs="Arial"/>
          <w:sz w:val="20"/>
          <w:szCs w:val="20"/>
        </w:rPr>
        <w:t xml:space="preserve">  </w:t>
      </w:r>
    </w:p>
    <w:p w14:paraId="6B86EFCE" w14:textId="6056363B" w:rsidR="00506224" w:rsidRPr="00506224" w:rsidRDefault="004E63CB"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sidRPr="00506224">
        <w:rPr>
          <w:rFonts w:ascii="Arial" w:hAnsi="Arial" w:cs="Arial"/>
          <w:sz w:val="20"/>
          <w:szCs w:val="20"/>
        </w:rPr>
        <w:t>2</w:t>
      </w:r>
      <w:r w:rsidR="003C7029" w:rsidRPr="00506224">
        <w:rPr>
          <w:rFonts w:ascii="Arial" w:hAnsi="Arial" w:cs="Arial"/>
          <w:sz w:val="20"/>
          <w:szCs w:val="20"/>
        </w:rPr>
        <w:t>.</w:t>
      </w:r>
      <w:r w:rsidR="003E248F" w:rsidRPr="00506224">
        <w:rPr>
          <w:rFonts w:ascii="Arial" w:hAnsi="Arial" w:cs="Arial"/>
          <w:sz w:val="20"/>
          <w:szCs w:val="20"/>
        </w:rPr>
        <w:t xml:space="preserve"> </w:t>
      </w:r>
      <w:r w:rsidR="003C7029" w:rsidRPr="00506224">
        <w:rPr>
          <w:rFonts w:ascii="Arial" w:hAnsi="Arial" w:cs="Arial"/>
          <w:sz w:val="20"/>
          <w:szCs w:val="20"/>
        </w:rPr>
        <w:t xml:space="preserve">daļa </w:t>
      </w:r>
      <w:r w:rsidR="003E248F" w:rsidRPr="00506224">
        <w:rPr>
          <w:rFonts w:ascii="Arial" w:hAnsi="Arial" w:cs="Arial"/>
          <w:sz w:val="20"/>
          <w:szCs w:val="20"/>
        </w:rPr>
        <w:t xml:space="preserve">Negabarīts 5A  </w:t>
      </w:r>
      <w:r w:rsidR="00137AFB">
        <w:rPr>
          <w:rFonts w:ascii="Arial" w:hAnsi="Arial" w:cs="Arial"/>
          <w:b/>
          <w:bCs/>
          <w:i/>
          <w:iCs/>
          <w:sz w:val="20"/>
          <w:szCs w:val="20"/>
        </w:rPr>
        <w:t>3</w:t>
      </w:r>
      <w:r w:rsidR="003C59A5" w:rsidRPr="006B02F3">
        <w:rPr>
          <w:rFonts w:ascii="Arial" w:hAnsi="Arial" w:cs="Arial"/>
          <w:b/>
          <w:bCs/>
          <w:i/>
          <w:iCs/>
          <w:sz w:val="20"/>
          <w:szCs w:val="20"/>
        </w:rPr>
        <w:t>00</w:t>
      </w:r>
      <w:r w:rsidR="00C2706E">
        <w:rPr>
          <w:rFonts w:ascii="Arial" w:hAnsi="Arial" w:cs="Arial"/>
          <w:i/>
          <w:iCs/>
          <w:sz w:val="20"/>
          <w:szCs w:val="20"/>
        </w:rPr>
        <w:t xml:space="preserve"> (</w:t>
      </w:r>
      <w:r w:rsidR="00137AFB">
        <w:rPr>
          <w:rFonts w:ascii="Arial" w:hAnsi="Arial" w:cs="Arial"/>
          <w:i/>
          <w:iCs/>
          <w:sz w:val="20"/>
          <w:szCs w:val="20"/>
        </w:rPr>
        <w:t>trīs</w:t>
      </w:r>
      <w:r w:rsidR="00C2706E">
        <w:rPr>
          <w:rFonts w:ascii="Arial" w:hAnsi="Arial" w:cs="Arial"/>
          <w:i/>
          <w:iCs/>
          <w:sz w:val="20"/>
          <w:szCs w:val="20"/>
        </w:rPr>
        <w:t xml:space="preserve"> simts)</w:t>
      </w:r>
      <w:r w:rsidR="003E248F" w:rsidRPr="00506224">
        <w:rPr>
          <w:rFonts w:ascii="Arial" w:hAnsi="Arial" w:cs="Arial"/>
          <w:i/>
          <w:iCs/>
          <w:sz w:val="20"/>
          <w:szCs w:val="20"/>
        </w:rPr>
        <w:t xml:space="preserve"> </w:t>
      </w:r>
      <w:r w:rsidR="003E248F" w:rsidRPr="006B02F3">
        <w:rPr>
          <w:rFonts w:ascii="Arial" w:hAnsi="Arial" w:cs="Arial"/>
          <w:sz w:val="20"/>
          <w:szCs w:val="20"/>
        </w:rPr>
        <w:t>tonnas</w:t>
      </w:r>
      <w:r w:rsidR="00506224" w:rsidRPr="006B02F3">
        <w:rPr>
          <w:rFonts w:ascii="Arial" w:hAnsi="Arial" w:cs="Arial"/>
          <w:sz w:val="20"/>
          <w:szCs w:val="20"/>
        </w:rPr>
        <w:t>;</w:t>
      </w:r>
    </w:p>
    <w:p w14:paraId="2CAFC108" w14:textId="6B9FBB6B" w:rsidR="00506224" w:rsidRPr="006B02F3" w:rsidRDefault="00506224"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3. daļa Sk</w:t>
      </w:r>
      <w:r w:rsidR="003C59A5">
        <w:rPr>
          <w:rFonts w:ascii="Arial" w:hAnsi="Arial" w:cs="Arial"/>
          <w:sz w:val="20"/>
          <w:szCs w:val="20"/>
        </w:rPr>
        <w:t>aida</w:t>
      </w:r>
      <w:r>
        <w:rPr>
          <w:rFonts w:ascii="Arial" w:hAnsi="Arial" w:cs="Arial"/>
          <w:sz w:val="20"/>
          <w:szCs w:val="20"/>
        </w:rPr>
        <w:t xml:space="preserve"> 1</w:t>
      </w:r>
      <w:r w:rsidR="003C59A5">
        <w:rPr>
          <w:rFonts w:ascii="Arial" w:hAnsi="Arial" w:cs="Arial"/>
          <w:sz w:val="20"/>
          <w:szCs w:val="20"/>
        </w:rPr>
        <w:t>6</w:t>
      </w:r>
      <w:r>
        <w:rPr>
          <w:rFonts w:ascii="Arial" w:hAnsi="Arial" w:cs="Arial"/>
          <w:sz w:val="20"/>
          <w:szCs w:val="20"/>
        </w:rPr>
        <w:t xml:space="preserve">A  </w:t>
      </w:r>
      <w:r w:rsidR="003C59A5" w:rsidRPr="006B02F3">
        <w:rPr>
          <w:rFonts w:ascii="Arial" w:hAnsi="Arial" w:cs="Arial"/>
          <w:b/>
          <w:bCs/>
          <w:i/>
          <w:iCs/>
          <w:sz w:val="20"/>
          <w:szCs w:val="20"/>
        </w:rPr>
        <w:t>45</w:t>
      </w:r>
      <w:r w:rsidR="00C2706E">
        <w:rPr>
          <w:rFonts w:ascii="Arial" w:hAnsi="Arial" w:cs="Arial"/>
          <w:i/>
          <w:iCs/>
          <w:sz w:val="20"/>
          <w:szCs w:val="20"/>
        </w:rPr>
        <w:t xml:space="preserve"> (četrdesmit piecas)</w:t>
      </w:r>
      <w:r w:rsidRPr="00506224">
        <w:rPr>
          <w:rFonts w:ascii="Arial" w:hAnsi="Arial" w:cs="Arial"/>
          <w:i/>
          <w:iCs/>
          <w:sz w:val="20"/>
          <w:szCs w:val="20"/>
        </w:rPr>
        <w:t xml:space="preserve"> </w:t>
      </w:r>
      <w:r w:rsidRPr="006B02F3">
        <w:rPr>
          <w:rFonts w:ascii="Arial" w:hAnsi="Arial" w:cs="Arial"/>
          <w:sz w:val="20"/>
          <w:szCs w:val="20"/>
        </w:rPr>
        <w:t>tonnas</w:t>
      </w:r>
      <w:r w:rsidR="006B02F3" w:rsidRPr="006B02F3">
        <w:rPr>
          <w:rFonts w:ascii="Arial" w:hAnsi="Arial" w:cs="Arial"/>
          <w:sz w:val="20"/>
          <w:szCs w:val="20"/>
        </w:rPr>
        <w:t>;</w:t>
      </w:r>
    </w:p>
    <w:p w14:paraId="69E5F2FA" w14:textId="24DF2261" w:rsidR="006B02F3" w:rsidRDefault="006B02F3"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 xml:space="preserve">4. daļa </w:t>
      </w:r>
      <w:r w:rsidR="00137AFB">
        <w:rPr>
          <w:rFonts w:ascii="Arial" w:hAnsi="Arial" w:cs="Arial"/>
          <w:sz w:val="20"/>
          <w:szCs w:val="20"/>
        </w:rPr>
        <w:t>Neg</w:t>
      </w:r>
      <w:r>
        <w:rPr>
          <w:rFonts w:ascii="Arial" w:hAnsi="Arial" w:cs="Arial"/>
          <w:sz w:val="20"/>
          <w:szCs w:val="20"/>
        </w:rPr>
        <w:t xml:space="preserve">abarīts </w:t>
      </w:r>
      <w:r w:rsidR="00137AFB">
        <w:rPr>
          <w:rFonts w:ascii="Arial" w:hAnsi="Arial" w:cs="Arial"/>
          <w:sz w:val="20"/>
          <w:szCs w:val="20"/>
        </w:rPr>
        <w:t>5</w:t>
      </w:r>
      <w:r>
        <w:rPr>
          <w:rFonts w:ascii="Arial" w:hAnsi="Arial" w:cs="Arial"/>
          <w:sz w:val="20"/>
          <w:szCs w:val="20"/>
        </w:rPr>
        <w:t xml:space="preserve">A  </w:t>
      </w:r>
      <w:r w:rsidR="00137AFB">
        <w:rPr>
          <w:rFonts w:ascii="Arial" w:hAnsi="Arial" w:cs="Arial"/>
          <w:b/>
          <w:bCs/>
          <w:i/>
          <w:iCs/>
          <w:sz w:val="20"/>
          <w:szCs w:val="20"/>
        </w:rPr>
        <w:t>2</w:t>
      </w:r>
      <w:r w:rsidR="00E13BF7">
        <w:rPr>
          <w:rFonts w:ascii="Arial" w:hAnsi="Arial" w:cs="Arial"/>
          <w:b/>
          <w:bCs/>
          <w:i/>
          <w:iCs/>
          <w:sz w:val="20"/>
          <w:szCs w:val="20"/>
        </w:rPr>
        <w:t>,</w:t>
      </w:r>
      <w:r w:rsidR="00137AFB">
        <w:rPr>
          <w:rFonts w:ascii="Arial" w:hAnsi="Arial" w:cs="Arial"/>
          <w:b/>
          <w:bCs/>
          <w:i/>
          <w:iCs/>
          <w:sz w:val="20"/>
          <w:szCs w:val="20"/>
        </w:rPr>
        <w:t>8</w:t>
      </w:r>
      <w:r>
        <w:rPr>
          <w:rFonts w:ascii="Arial" w:hAnsi="Arial" w:cs="Arial"/>
          <w:sz w:val="20"/>
          <w:szCs w:val="20"/>
        </w:rPr>
        <w:t xml:space="preserve"> </w:t>
      </w:r>
      <w:r w:rsidRPr="006B02F3">
        <w:rPr>
          <w:rFonts w:ascii="Arial" w:hAnsi="Arial" w:cs="Arial"/>
          <w:i/>
          <w:iCs/>
          <w:sz w:val="20"/>
          <w:szCs w:val="20"/>
        </w:rPr>
        <w:t>(</w:t>
      </w:r>
      <w:r w:rsidR="00E13BF7">
        <w:rPr>
          <w:rFonts w:ascii="Arial" w:hAnsi="Arial" w:cs="Arial"/>
          <w:i/>
          <w:iCs/>
          <w:sz w:val="20"/>
          <w:szCs w:val="20"/>
        </w:rPr>
        <w:t xml:space="preserve">divas </w:t>
      </w:r>
      <w:r w:rsidR="00137AFB">
        <w:rPr>
          <w:rFonts w:ascii="Arial" w:hAnsi="Arial" w:cs="Arial"/>
          <w:i/>
          <w:iCs/>
          <w:sz w:val="20"/>
          <w:szCs w:val="20"/>
        </w:rPr>
        <w:t>komats astoņas</w:t>
      </w:r>
      <w:r w:rsidRPr="006B02F3">
        <w:rPr>
          <w:rFonts w:ascii="Arial" w:hAnsi="Arial" w:cs="Arial"/>
          <w:i/>
          <w:iCs/>
          <w:sz w:val="20"/>
          <w:szCs w:val="20"/>
        </w:rPr>
        <w:t>)</w:t>
      </w:r>
      <w:r>
        <w:rPr>
          <w:rFonts w:ascii="Arial" w:hAnsi="Arial" w:cs="Arial"/>
          <w:sz w:val="20"/>
          <w:szCs w:val="20"/>
        </w:rPr>
        <w:t xml:space="preserve"> tonnas;</w:t>
      </w:r>
    </w:p>
    <w:p w14:paraId="59FEA54B" w14:textId="641EC6CE" w:rsidR="006B02F3" w:rsidRDefault="006B02F3"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5. daļa</w:t>
      </w:r>
      <w:r w:rsidR="00137AFB">
        <w:rPr>
          <w:rFonts w:ascii="Arial" w:hAnsi="Arial" w:cs="Arial"/>
          <w:sz w:val="20"/>
          <w:szCs w:val="20"/>
        </w:rPr>
        <w:t xml:space="preserve"> Ķeta gabarīts 17A  </w:t>
      </w:r>
      <w:r w:rsidR="00137AFB">
        <w:rPr>
          <w:rFonts w:ascii="Arial" w:hAnsi="Arial" w:cs="Arial"/>
          <w:b/>
          <w:bCs/>
          <w:i/>
          <w:iCs/>
          <w:sz w:val="20"/>
          <w:szCs w:val="20"/>
        </w:rPr>
        <w:t xml:space="preserve">3 </w:t>
      </w:r>
      <w:r w:rsidR="00137AFB">
        <w:rPr>
          <w:rFonts w:ascii="Arial" w:hAnsi="Arial" w:cs="Arial"/>
          <w:i/>
          <w:iCs/>
          <w:sz w:val="20"/>
          <w:szCs w:val="20"/>
        </w:rPr>
        <w:t xml:space="preserve">(trīs) </w:t>
      </w:r>
      <w:r w:rsidR="00137AFB">
        <w:rPr>
          <w:rFonts w:ascii="Arial" w:hAnsi="Arial" w:cs="Arial"/>
          <w:sz w:val="20"/>
          <w:szCs w:val="20"/>
        </w:rPr>
        <w:t>tonnas</w:t>
      </w:r>
      <w:r>
        <w:rPr>
          <w:rFonts w:ascii="Arial" w:hAnsi="Arial" w:cs="Arial"/>
          <w:sz w:val="20"/>
          <w:szCs w:val="20"/>
        </w:rPr>
        <w:t>;</w:t>
      </w:r>
    </w:p>
    <w:p w14:paraId="1D2B36E0" w14:textId="1F369F2F" w:rsidR="006B02F3" w:rsidRDefault="006B02F3"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6. daļa</w:t>
      </w:r>
      <w:r w:rsidR="00137AFB">
        <w:rPr>
          <w:rFonts w:ascii="Arial" w:hAnsi="Arial" w:cs="Arial"/>
          <w:sz w:val="20"/>
          <w:szCs w:val="20"/>
        </w:rPr>
        <w:t xml:space="preserve"> Elektrodzinēji  </w:t>
      </w:r>
      <w:r w:rsidR="00137AFB" w:rsidRPr="00137AFB">
        <w:rPr>
          <w:rFonts w:ascii="Arial" w:hAnsi="Arial" w:cs="Arial"/>
          <w:b/>
          <w:bCs/>
          <w:i/>
          <w:iCs/>
          <w:sz w:val="20"/>
          <w:szCs w:val="20"/>
        </w:rPr>
        <w:t>16</w:t>
      </w:r>
      <w:r w:rsidR="00E13BF7">
        <w:rPr>
          <w:rFonts w:ascii="Arial" w:hAnsi="Arial" w:cs="Arial"/>
          <w:b/>
          <w:bCs/>
          <w:i/>
          <w:iCs/>
          <w:sz w:val="20"/>
          <w:szCs w:val="20"/>
        </w:rPr>
        <w:t>,</w:t>
      </w:r>
      <w:r w:rsidR="00137AFB" w:rsidRPr="00137AFB">
        <w:rPr>
          <w:rFonts w:ascii="Arial" w:hAnsi="Arial" w:cs="Arial"/>
          <w:b/>
          <w:bCs/>
          <w:i/>
          <w:iCs/>
          <w:sz w:val="20"/>
          <w:szCs w:val="20"/>
        </w:rPr>
        <w:t>3</w:t>
      </w:r>
      <w:r w:rsidR="00137AFB">
        <w:rPr>
          <w:rFonts w:ascii="Arial" w:hAnsi="Arial" w:cs="Arial"/>
          <w:sz w:val="20"/>
          <w:szCs w:val="20"/>
        </w:rPr>
        <w:t xml:space="preserve"> </w:t>
      </w:r>
      <w:r w:rsidR="00137AFB" w:rsidRPr="006B02F3">
        <w:rPr>
          <w:rFonts w:ascii="Arial" w:hAnsi="Arial" w:cs="Arial"/>
          <w:i/>
          <w:iCs/>
          <w:sz w:val="20"/>
          <w:szCs w:val="20"/>
        </w:rPr>
        <w:t>(</w:t>
      </w:r>
      <w:r w:rsidR="00137AFB">
        <w:rPr>
          <w:rFonts w:ascii="Arial" w:hAnsi="Arial" w:cs="Arial"/>
          <w:i/>
          <w:iCs/>
          <w:sz w:val="20"/>
          <w:szCs w:val="20"/>
        </w:rPr>
        <w:t>sešpadsmit komats trīs</w:t>
      </w:r>
      <w:r w:rsidR="00137AFB" w:rsidRPr="006B02F3">
        <w:rPr>
          <w:rFonts w:ascii="Arial" w:hAnsi="Arial" w:cs="Arial"/>
          <w:i/>
          <w:iCs/>
          <w:sz w:val="20"/>
          <w:szCs w:val="20"/>
        </w:rPr>
        <w:t>)</w:t>
      </w:r>
      <w:r w:rsidR="00137AFB">
        <w:rPr>
          <w:rFonts w:ascii="Arial" w:hAnsi="Arial" w:cs="Arial"/>
          <w:i/>
          <w:iCs/>
          <w:sz w:val="20"/>
          <w:szCs w:val="20"/>
        </w:rPr>
        <w:t xml:space="preserve"> </w:t>
      </w:r>
      <w:r w:rsidR="00137AFB">
        <w:rPr>
          <w:rFonts w:ascii="Arial" w:hAnsi="Arial" w:cs="Arial"/>
          <w:sz w:val="20"/>
          <w:szCs w:val="20"/>
        </w:rPr>
        <w:t>tonnas</w:t>
      </w:r>
      <w:r>
        <w:rPr>
          <w:rFonts w:ascii="Arial" w:hAnsi="Arial" w:cs="Arial"/>
          <w:sz w:val="20"/>
          <w:szCs w:val="20"/>
        </w:rPr>
        <w:t>;</w:t>
      </w:r>
    </w:p>
    <w:p w14:paraId="5E4F1053" w14:textId="59818C16" w:rsidR="006B02F3" w:rsidRDefault="006B02F3"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 xml:space="preserve">7. daļa </w:t>
      </w:r>
      <w:r w:rsidR="00137AFB">
        <w:rPr>
          <w:rFonts w:ascii="Arial" w:hAnsi="Arial" w:cs="Arial"/>
          <w:sz w:val="20"/>
          <w:szCs w:val="20"/>
        </w:rPr>
        <w:t>Akumulatoru</w:t>
      </w:r>
      <w:r>
        <w:rPr>
          <w:rFonts w:ascii="Arial" w:hAnsi="Arial" w:cs="Arial"/>
          <w:sz w:val="20"/>
          <w:szCs w:val="20"/>
        </w:rPr>
        <w:t xml:space="preserve"> lūžņi </w:t>
      </w:r>
      <w:r w:rsidR="00137AFB">
        <w:rPr>
          <w:rFonts w:ascii="Arial" w:hAnsi="Arial" w:cs="Arial"/>
          <w:sz w:val="20"/>
          <w:szCs w:val="20"/>
        </w:rPr>
        <w:t xml:space="preserve">niķeļa, Ni-Cd, Fe-Ni </w:t>
      </w:r>
      <w:r w:rsidR="00137AFB">
        <w:rPr>
          <w:rFonts w:ascii="Arial" w:hAnsi="Arial" w:cs="Arial"/>
          <w:b/>
          <w:bCs/>
          <w:i/>
          <w:iCs/>
          <w:sz w:val="20"/>
          <w:szCs w:val="20"/>
        </w:rPr>
        <w:t>2</w:t>
      </w:r>
      <w:r w:rsidR="00E13BF7">
        <w:rPr>
          <w:rFonts w:ascii="Arial" w:hAnsi="Arial" w:cs="Arial"/>
          <w:b/>
          <w:bCs/>
          <w:i/>
          <w:iCs/>
          <w:sz w:val="20"/>
          <w:szCs w:val="20"/>
        </w:rPr>
        <w:t>,</w:t>
      </w:r>
      <w:r w:rsidR="00137AFB">
        <w:rPr>
          <w:rFonts w:ascii="Arial" w:hAnsi="Arial" w:cs="Arial"/>
          <w:b/>
          <w:bCs/>
          <w:i/>
          <w:iCs/>
          <w:sz w:val="20"/>
          <w:szCs w:val="20"/>
        </w:rPr>
        <w:t>5</w:t>
      </w:r>
      <w:r>
        <w:rPr>
          <w:rFonts w:ascii="Arial" w:hAnsi="Arial" w:cs="Arial"/>
          <w:b/>
          <w:bCs/>
          <w:i/>
          <w:iCs/>
          <w:sz w:val="20"/>
          <w:szCs w:val="20"/>
        </w:rPr>
        <w:t xml:space="preserve"> </w:t>
      </w:r>
      <w:r>
        <w:rPr>
          <w:rFonts w:ascii="Arial" w:hAnsi="Arial" w:cs="Arial"/>
          <w:i/>
          <w:iCs/>
          <w:sz w:val="20"/>
          <w:szCs w:val="20"/>
        </w:rPr>
        <w:t>(</w:t>
      </w:r>
      <w:r w:rsidR="00E13BF7">
        <w:rPr>
          <w:rFonts w:ascii="Arial" w:hAnsi="Arial" w:cs="Arial"/>
          <w:i/>
          <w:iCs/>
          <w:sz w:val="20"/>
          <w:szCs w:val="20"/>
        </w:rPr>
        <w:t xml:space="preserve">divas </w:t>
      </w:r>
      <w:r>
        <w:rPr>
          <w:rFonts w:ascii="Arial" w:hAnsi="Arial" w:cs="Arial"/>
          <w:i/>
          <w:iCs/>
          <w:sz w:val="20"/>
          <w:szCs w:val="20"/>
        </w:rPr>
        <w:t xml:space="preserve">komats </w:t>
      </w:r>
      <w:r w:rsidR="00137AFB">
        <w:rPr>
          <w:rFonts w:ascii="Arial" w:hAnsi="Arial" w:cs="Arial"/>
          <w:i/>
          <w:iCs/>
          <w:sz w:val="20"/>
          <w:szCs w:val="20"/>
        </w:rPr>
        <w:t>piecas</w:t>
      </w:r>
      <w:r>
        <w:rPr>
          <w:rFonts w:ascii="Arial" w:hAnsi="Arial" w:cs="Arial"/>
          <w:i/>
          <w:iCs/>
          <w:sz w:val="20"/>
          <w:szCs w:val="20"/>
        </w:rPr>
        <w:t xml:space="preserve">) </w:t>
      </w:r>
      <w:r>
        <w:rPr>
          <w:rFonts w:ascii="Arial" w:hAnsi="Arial" w:cs="Arial"/>
          <w:sz w:val="20"/>
          <w:szCs w:val="20"/>
        </w:rPr>
        <w:t>tonnas;</w:t>
      </w:r>
    </w:p>
    <w:p w14:paraId="104E753B" w14:textId="07D84193" w:rsidR="006B02F3" w:rsidRPr="00506224" w:rsidRDefault="006B02F3" w:rsidP="00506224">
      <w:pPr>
        <w:pStyle w:val="ListParagraph"/>
        <w:numPr>
          <w:ilvl w:val="2"/>
          <w:numId w:val="10"/>
        </w:numPr>
        <w:tabs>
          <w:tab w:val="left" w:pos="1843"/>
        </w:tabs>
        <w:spacing w:after="0" w:line="240" w:lineRule="auto"/>
        <w:ind w:left="1152" w:hanging="18"/>
        <w:jc w:val="both"/>
        <w:rPr>
          <w:rFonts w:ascii="Arial" w:hAnsi="Arial" w:cs="Arial"/>
          <w:sz w:val="20"/>
          <w:szCs w:val="20"/>
        </w:rPr>
      </w:pPr>
      <w:r>
        <w:rPr>
          <w:rFonts w:ascii="Arial" w:hAnsi="Arial" w:cs="Arial"/>
          <w:sz w:val="20"/>
          <w:szCs w:val="20"/>
        </w:rPr>
        <w:t xml:space="preserve">8. daļa </w:t>
      </w:r>
      <w:r w:rsidR="00137AFB">
        <w:rPr>
          <w:rFonts w:ascii="Arial" w:hAnsi="Arial" w:cs="Arial"/>
          <w:sz w:val="20"/>
          <w:szCs w:val="20"/>
        </w:rPr>
        <w:t>Akumulatoru lūžņi svina</w:t>
      </w:r>
      <w:r w:rsidR="00137AFB">
        <w:rPr>
          <w:rFonts w:ascii="Arial" w:hAnsi="Arial" w:cs="Arial"/>
          <w:b/>
          <w:bCs/>
          <w:i/>
          <w:iCs/>
          <w:sz w:val="20"/>
          <w:szCs w:val="20"/>
        </w:rPr>
        <w:t xml:space="preserve"> 2</w:t>
      </w:r>
      <w:r w:rsidR="00E13BF7">
        <w:rPr>
          <w:rFonts w:ascii="Arial" w:hAnsi="Arial" w:cs="Arial"/>
          <w:b/>
          <w:bCs/>
          <w:i/>
          <w:iCs/>
          <w:sz w:val="20"/>
          <w:szCs w:val="20"/>
        </w:rPr>
        <w:t>,</w:t>
      </w:r>
      <w:r>
        <w:rPr>
          <w:rFonts w:ascii="Arial" w:hAnsi="Arial" w:cs="Arial"/>
          <w:b/>
          <w:bCs/>
          <w:i/>
          <w:iCs/>
          <w:sz w:val="20"/>
          <w:szCs w:val="20"/>
        </w:rPr>
        <w:t xml:space="preserve">5 </w:t>
      </w:r>
      <w:r>
        <w:rPr>
          <w:rFonts w:ascii="Arial" w:hAnsi="Arial" w:cs="Arial"/>
          <w:i/>
          <w:iCs/>
          <w:sz w:val="20"/>
          <w:szCs w:val="20"/>
        </w:rPr>
        <w:t>(</w:t>
      </w:r>
      <w:r w:rsidR="00E13BF7">
        <w:rPr>
          <w:rFonts w:ascii="Arial" w:hAnsi="Arial" w:cs="Arial"/>
          <w:i/>
          <w:iCs/>
          <w:sz w:val="20"/>
          <w:szCs w:val="20"/>
        </w:rPr>
        <w:t xml:space="preserve">divas </w:t>
      </w:r>
      <w:r>
        <w:rPr>
          <w:rFonts w:ascii="Arial" w:hAnsi="Arial" w:cs="Arial"/>
          <w:i/>
          <w:iCs/>
          <w:sz w:val="20"/>
          <w:szCs w:val="20"/>
        </w:rPr>
        <w:t>komats piec</w:t>
      </w:r>
      <w:r w:rsidR="00137AFB">
        <w:rPr>
          <w:rFonts w:ascii="Arial" w:hAnsi="Arial" w:cs="Arial"/>
          <w:i/>
          <w:iCs/>
          <w:sz w:val="20"/>
          <w:szCs w:val="20"/>
        </w:rPr>
        <w:t>as</w:t>
      </w:r>
      <w:r>
        <w:rPr>
          <w:rFonts w:ascii="Arial" w:hAnsi="Arial" w:cs="Arial"/>
          <w:i/>
          <w:iCs/>
          <w:sz w:val="20"/>
          <w:szCs w:val="20"/>
        </w:rPr>
        <w:t xml:space="preserve">) </w:t>
      </w:r>
      <w:r>
        <w:rPr>
          <w:rFonts w:ascii="Arial" w:hAnsi="Arial" w:cs="Arial"/>
          <w:sz w:val="20"/>
          <w:szCs w:val="20"/>
        </w:rPr>
        <w:t>tonnas.</w:t>
      </w:r>
    </w:p>
    <w:p w14:paraId="05330CC9" w14:textId="126F6F43" w:rsidR="004B08D8" w:rsidRDefault="00FD1F03"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9D2932">
        <w:rPr>
          <w:rFonts w:ascii="Arial" w:hAnsi="Arial" w:cs="Arial"/>
          <w:sz w:val="20"/>
          <w:szCs w:val="20"/>
        </w:rPr>
        <w:lastRenderedPageBreak/>
        <w:t>Pārdošanai paredzē</w:t>
      </w:r>
      <w:r w:rsidR="009833DA" w:rsidRPr="009D2932">
        <w:rPr>
          <w:rFonts w:ascii="Arial" w:hAnsi="Arial" w:cs="Arial"/>
          <w:sz w:val="20"/>
          <w:szCs w:val="20"/>
        </w:rPr>
        <w:t xml:space="preserve">tais </w:t>
      </w:r>
      <w:r w:rsidR="002B2C44" w:rsidRPr="009D2932">
        <w:rPr>
          <w:rFonts w:ascii="Arial" w:hAnsi="Arial" w:cs="Arial"/>
          <w:sz w:val="20"/>
          <w:szCs w:val="20"/>
        </w:rPr>
        <w:t>Preces</w:t>
      </w:r>
      <w:r w:rsidR="00A53B01" w:rsidRPr="009D2932">
        <w:rPr>
          <w:rFonts w:ascii="Arial" w:hAnsi="Arial" w:cs="Arial"/>
          <w:sz w:val="20"/>
          <w:szCs w:val="20"/>
        </w:rPr>
        <w:t xml:space="preserve"> daudzums</w:t>
      </w:r>
      <w:r w:rsidR="00871500" w:rsidRPr="009D2932">
        <w:rPr>
          <w:rFonts w:ascii="Arial" w:hAnsi="Arial" w:cs="Arial"/>
          <w:sz w:val="20"/>
          <w:szCs w:val="20"/>
        </w:rPr>
        <w:t xml:space="preserve"> </w:t>
      </w:r>
      <w:r w:rsidRPr="009D2932">
        <w:rPr>
          <w:rFonts w:ascii="Arial" w:hAnsi="Arial" w:cs="Arial"/>
          <w:sz w:val="20"/>
          <w:szCs w:val="20"/>
        </w:rPr>
        <w:t xml:space="preserve">tiks pārdots </w:t>
      </w:r>
      <w:r w:rsidR="00807016" w:rsidRPr="009D2932">
        <w:rPr>
          <w:rFonts w:ascii="Arial" w:hAnsi="Arial" w:cs="Arial"/>
          <w:b/>
          <w:bCs/>
          <w:i/>
          <w:iCs/>
          <w:sz w:val="20"/>
          <w:szCs w:val="20"/>
          <w:u w:val="single"/>
        </w:rPr>
        <w:t>3</w:t>
      </w:r>
      <w:r w:rsidR="000B7CEC" w:rsidRPr="009D2932">
        <w:rPr>
          <w:rFonts w:ascii="Arial" w:hAnsi="Arial" w:cs="Arial"/>
          <w:b/>
          <w:bCs/>
          <w:i/>
          <w:iCs/>
          <w:sz w:val="20"/>
          <w:szCs w:val="20"/>
          <w:u w:val="single"/>
        </w:rPr>
        <w:t>0</w:t>
      </w:r>
      <w:r w:rsidR="00C2706E">
        <w:rPr>
          <w:rFonts w:ascii="Arial" w:hAnsi="Arial" w:cs="Arial"/>
          <w:b/>
          <w:bCs/>
          <w:i/>
          <w:iCs/>
          <w:sz w:val="20"/>
          <w:szCs w:val="20"/>
          <w:u w:val="single"/>
        </w:rPr>
        <w:t xml:space="preserve"> (trīsdesmit)</w:t>
      </w:r>
      <w:r w:rsidR="00017071">
        <w:rPr>
          <w:rFonts w:ascii="Arial" w:hAnsi="Arial" w:cs="Arial"/>
          <w:b/>
          <w:bCs/>
          <w:i/>
          <w:iCs/>
          <w:sz w:val="20"/>
          <w:szCs w:val="20"/>
          <w:u w:val="single"/>
        </w:rPr>
        <w:t xml:space="preserve"> </w:t>
      </w:r>
      <w:r w:rsidR="000B7CEC" w:rsidRPr="009D2932">
        <w:rPr>
          <w:rFonts w:ascii="Arial" w:hAnsi="Arial" w:cs="Arial"/>
          <w:b/>
          <w:bCs/>
          <w:i/>
          <w:iCs/>
          <w:sz w:val="20"/>
          <w:szCs w:val="20"/>
          <w:u w:val="single"/>
        </w:rPr>
        <w:t>kalendāro dienu</w:t>
      </w:r>
      <w:r w:rsidR="000B7CEC" w:rsidRPr="008C75B1">
        <w:rPr>
          <w:rFonts w:ascii="Arial" w:hAnsi="Arial" w:cs="Arial"/>
          <w:b/>
          <w:bCs/>
          <w:i/>
          <w:iCs/>
          <w:sz w:val="20"/>
          <w:szCs w:val="20"/>
          <w:u w:val="single"/>
        </w:rPr>
        <w:t xml:space="preserve">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127E3504" w14:textId="77777777" w:rsidR="004B08D8" w:rsidRPr="004B08D8" w:rsidRDefault="001C30E2"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0EC4A48F" w14:textId="11D3FB38" w:rsidR="004B08D8" w:rsidRPr="004B08D8"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 xml:space="preserve">Par izsoles daļas vienību tiek noteikta </w:t>
      </w:r>
      <w:r w:rsidRPr="00C7351C">
        <w:rPr>
          <w:rFonts w:ascii="Arial" w:hAnsi="Arial" w:cs="Arial"/>
          <w:i/>
          <w:iCs/>
          <w:sz w:val="20"/>
          <w:szCs w:val="20"/>
          <w:u w:val="single"/>
        </w:rPr>
        <w:t>viena</w:t>
      </w:r>
      <w:r w:rsidRPr="004B08D8">
        <w:rPr>
          <w:rFonts w:ascii="Arial" w:hAnsi="Arial" w:cs="Arial"/>
          <w:sz w:val="20"/>
          <w:szCs w:val="20"/>
        </w:rPr>
        <w:t xml:space="preserve"> tonna. Izsoles dalībnieks sola augstāko pirkuma cenu par vienību Precei katrā daļā atsevišķi. Pretendents var izteikt piedāvājumu par vienu vai vairākām izsoles daļām.</w:t>
      </w:r>
    </w:p>
    <w:p w14:paraId="28E9CE14" w14:textId="77777777" w:rsidR="004B08D8" w:rsidRPr="009962D3"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 xml:space="preserve">Preces </w:t>
      </w:r>
      <w:r w:rsidRPr="009962D3">
        <w:rPr>
          <w:rFonts w:ascii="Arial" w:hAnsi="Arial" w:cs="Arial"/>
          <w:sz w:val="20"/>
          <w:szCs w:val="20"/>
        </w:rPr>
        <w:t>savākšana, svēršana notiek par pretendenta līdzekļiem. Preces svēršanai izmanto normatīvajos aktos noteiktā kārtībā sertificētus svarus</w:t>
      </w:r>
      <w:r w:rsidR="001846F3" w:rsidRPr="009962D3">
        <w:rPr>
          <w:rFonts w:ascii="Arial" w:hAnsi="Arial" w:cs="Arial"/>
          <w:sz w:val="20"/>
          <w:szCs w:val="20"/>
        </w:rPr>
        <w:t>.</w:t>
      </w:r>
    </w:p>
    <w:p w14:paraId="76BDEE0C" w14:textId="23838038" w:rsidR="00807016" w:rsidRPr="00634F9C" w:rsidRDefault="00807016" w:rsidP="00634F9C">
      <w:pPr>
        <w:pStyle w:val="ListParagraph"/>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Prece no objekta izvedama 30</w:t>
      </w:r>
      <w:r w:rsidR="000155CB">
        <w:rPr>
          <w:rFonts w:ascii="Arial" w:hAnsi="Arial" w:cs="Arial"/>
          <w:b/>
          <w:sz w:val="20"/>
          <w:szCs w:val="20"/>
        </w:rPr>
        <w:t xml:space="preserve"> (trīsdes</w:t>
      </w:r>
      <w:r w:rsidR="005007F9">
        <w:rPr>
          <w:rFonts w:ascii="Arial" w:hAnsi="Arial" w:cs="Arial"/>
          <w:b/>
          <w:sz w:val="20"/>
          <w:szCs w:val="20"/>
        </w:rPr>
        <w:t>m</w:t>
      </w:r>
      <w:r w:rsidR="000155CB">
        <w:rPr>
          <w:rFonts w:ascii="Arial" w:hAnsi="Arial" w:cs="Arial"/>
          <w:b/>
          <w:sz w:val="20"/>
          <w:szCs w:val="20"/>
        </w:rPr>
        <w:t>it)</w:t>
      </w:r>
      <w:r w:rsidRPr="00807016">
        <w:rPr>
          <w:rFonts w:ascii="Arial" w:hAnsi="Arial" w:cs="Arial"/>
          <w:b/>
          <w:sz w:val="20"/>
          <w:szCs w:val="20"/>
        </w:rPr>
        <w:t xml:space="preserve"> kalendāro dienu laikā pēc pirkuma līguma noslēgšanas</w:t>
      </w:r>
      <w:r w:rsidRPr="00807016">
        <w:rPr>
          <w:rFonts w:ascii="Arial" w:hAnsi="Arial" w:cs="Arial"/>
          <w:sz w:val="20"/>
          <w:szCs w:val="20"/>
        </w:rPr>
        <w:t>. Izvešana notiek pēc savstarpēji saskaņota izvešanas grafika.</w:t>
      </w:r>
    </w:p>
    <w:p w14:paraId="6F622975" w14:textId="77777777" w:rsidR="0085458C" w:rsidRPr="00807016" w:rsidRDefault="0085458C" w:rsidP="00596541">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23DD6B50" w14:textId="24D7FE7B" w:rsidR="004F20DF"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par kopējo apjomu ir aprēķināta par visu izsoles apjomu attiecīgajā daļā. Izsoles solis ir noteikts par izsoles priekšmeta vienību (</w:t>
      </w:r>
      <w:r w:rsidR="00D421D6">
        <w:rPr>
          <w:rFonts w:ascii="Arial" w:hAnsi="Arial" w:cs="Arial"/>
          <w:sz w:val="20"/>
          <w:szCs w:val="20"/>
        </w:rPr>
        <w:t xml:space="preserve">viena </w:t>
      </w:r>
      <w:r w:rsidRPr="003C7029">
        <w:rPr>
          <w:rFonts w:ascii="Arial" w:hAnsi="Arial" w:cs="Arial"/>
          <w:sz w:val="20"/>
          <w:szCs w:val="20"/>
        </w:rPr>
        <w:t xml:space="preserve">tonna). </w:t>
      </w:r>
    </w:p>
    <w:p w14:paraId="12EEF45C" w14:textId="0E5857BB" w:rsidR="004F20DF" w:rsidRPr="00FD251D" w:rsidRDefault="00555041" w:rsidP="00FD251D">
      <w:pPr>
        <w:pStyle w:val="ListParagraph"/>
        <w:spacing w:after="0" w:line="240" w:lineRule="auto"/>
        <w:ind w:left="709"/>
        <w:jc w:val="both"/>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tbl>
      <w:tblPr>
        <w:tblStyle w:val="TableGrid"/>
        <w:tblW w:w="0" w:type="auto"/>
        <w:tblInd w:w="137" w:type="dxa"/>
        <w:tblLook w:val="04A0" w:firstRow="1" w:lastRow="0" w:firstColumn="1" w:lastColumn="0" w:noHBand="0" w:noVBand="1"/>
      </w:tblPr>
      <w:tblGrid>
        <w:gridCol w:w="851"/>
        <w:gridCol w:w="1894"/>
        <w:gridCol w:w="1039"/>
        <w:gridCol w:w="1271"/>
        <w:gridCol w:w="1329"/>
        <w:gridCol w:w="1677"/>
        <w:gridCol w:w="1146"/>
      </w:tblGrid>
      <w:tr w:rsidR="00331C36" w14:paraId="50C67FEE" w14:textId="77777777" w:rsidTr="00161826">
        <w:tc>
          <w:tcPr>
            <w:tcW w:w="851" w:type="dxa"/>
            <w:vAlign w:val="center"/>
          </w:tcPr>
          <w:p w14:paraId="74212B89"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Izsoles daļa</w:t>
            </w:r>
          </w:p>
        </w:tc>
        <w:tc>
          <w:tcPr>
            <w:tcW w:w="1894" w:type="dxa"/>
            <w:vAlign w:val="center"/>
          </w:tcPr>
          <w:p w14:paraId="26731930" w14:textId="3527CA32" w:rsidR="00331C36" w:rsidRPr="00331C36" w:rsidRDefault="00331C36" w:rsidP="004F20DF">
            <w:pPr>
              <w:pStyle w:val="ListParagraph"/>
              <w:ind w:left="0"/>
              <w:jc w:val="center"/>
              <w:rPr>
                <w:rFonts w:ascii="Arial" w:hAnsi="Arial" w:cs="Arial"/>
                <w:bCs/>
                <w:sz w:val="20"/>
                <w:szCs w:val="20"/>
              </w:rPr>
            </w:pPr>
            <w:r w:rsidRPr="00331C36">
              <w:rPr>
                <w:rFonts w:ascii="Arial" w:hAnsi="Arial" w:cs="Arial"/>
                <w:bCs/>
                <w:sz w:val="20"/>
                <w:szCs w:val="22"/>
              </w:rPr>
              <w:t>Daļas nosaukums</w:t>
            </w:r>
          </w:p>
        </w:tc>
        <w:tc>
          <w:tcPr>
            <w:tcW w:w="1039" w:type="dxa"/>
            <w:vAlign w:val="center"/>
          </w:tcPr>
          <w:p w14:paraId="3790225D" w14:textId="6862841C" w:rsidR="00331C36" w:rsidRDefault="00331C36" w:rsidP="004F20DF">
            <w:pPr>
              <w:pStyle w:val="ListParagraph"/>
              <w:ind w:left="0"/>
              <w:jc w:val="center"/>
              <w:rPr>
                <w:rFonts w:ascii="Arial" w:hAnsi="Arial" w:cs="Arial"/>
                <w:sz w:val="20"/>
                <w:szCs w:val="20"/>
              </w:rPr>
            </w:pPr>
            <w:r>
              <w:rPr>
                <w:rFonts w:ascii="Arial" w:hAnsi="Arial" w:cs="Arial"/>
                <w:sz w:val="20"/>
                <w:szCs w:val="20"/>
              </w:rPr>
              <w:t>Plānotais apjoms, t</w:t>
            </w:r>
          </w:p>
          <w:p w14:paraId="2F83281F" w14:textId="77777777" w:rsidR="00331C36" w:rsidRDefault="00331C36" w:rsidP="004F20DF">
            <w:pPr>
              <w:pStyle w:val="ListParagraph"/>
              <w:ind w:left="0"/>
              <w:jc w:val="center"/>
              <w:rPr>
                <w:rFonts w:ascii="Arial" w:hAnsi="Arial" w:cs="Arial"/>
                <w:sz w:val="20"/>
                <w:szCs w:val="20"/>
              </w:rPr>
            </w:pPr>
          </w:p>
        </w:tc>
        <w:tc>
          <w:tcPr>
            <w:tcW w:w="1271" w:type="dxa"/>
            <w:vAlign w:val="center"/>
          </w:tcPr>
          <w:p w14:paraId="55A6FB09"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Nosacītā cena (EUR, bez PVN)</w:t>
            </w:r>
          </w:p>
          <w:p w14:paraId="01F976F1"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 xml:space="preserve"> par </w:t>
            </w:r>
          </w:p>
          <w:p w14:paraId="5A54B9E4"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1 tonnu</w:t>
            </w:r>
          </w:p>
        </w:tc>
        <w:tc>
          <w:tcPr>
            <w:tcW w:w="1329" w:type="dxa"/>
            <w:vAlign w:val="center"/>
          </w:tcPr>
          <w:p w14:paraId="7F6C3E76"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 xml:space="preserve">Nosacītā cena (EUR, bez PVN) </w:t>
            </w:r>
          </w:p>
          <w:p w14:paraId="76A53584"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par kopējo apjomu</w:t>
            </w:r>
          </w:p>
        </w:tc>
        <w:tc>
          <w:tcPr>
            <w:tcW w:w="1677" w:type="dxa"/>
            <w:vAlign w:val="center"/>
          </w:tcPr>
          <w:p w14:paraId="3B030483" w14:textId="77777777" w:rsidR="00331C36" w:rsidRPr="004D4591" w:rsidRDefault="00331C36" w:rsidP="004F20DF">
            <w:pPr>
              <w:pStyle w:val="ListParagraph"/>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146" w:type="dxa"/>
            <w:vAlign w:val="center"/>
          </w:tcPr>
          <w:p w14:paraId="7DD0DD4B"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Izsoles solis (EUR) par 1 tonnu</w:t>
            </w:r>
          </w:p>
        </w:tc>
      </w:tr>
      <w:tr w:rsidR="005846AC" w14:paraId="5FE30488" w14:textId="77777777" w:rsidTr="00506224">
        <w:tc>
          <w:tcPr>
            <w:tcW w:w="851" w:type="dxa"/>
            <w:vAlign w:val="center"/>
          </w:tcPr>
          <w:p w14:paraId="6A26A6B3" w14:textId="77777777" w:rsidR="005846AC" w:rsidRDefault="005846AC" w:rsidP="005846AC">
            <w:pPr>
              <w:pStyle w:val="ListParagraph"/>
              <w:ind w:left="0"/>
              <w:jc w:val="center"/>
              <w:rPr>
                <w:rFonts w:ascii="Arial" w:hAnsi="Arial" w:cs="Arial"/>
                <w:sz w:val="20"/>
                <w:szCs w:val="20"/>
              </w:rPr>
            </w:pPr>
            <w:r>
              <w:rPr>
                <w:rFonts w:ascii="Arial" w:hAnsi="Arial" w:cs="Arial"/>
                <w:sz w:val="20"/>
                <w:szCs w:val="20"/>
              </w:rPr>
              <w:t>1.</w:t>
            </w:r>
          </w:p>
        </w:tc>
        <w:tc>
          <w:tcPr>
            <w:tcW w:w="1894" w:type="dxa"/>
          </w:tcPr>
          <w:p w14:paraId="3AC9C17E" w14:textId="0CE40982" w:rsidR="005846AC" w:rsidRPr="00331C36" w:rsidRDefault="005846AC" w:rsidP="005846AC">
            <w:pPr>
              <w:pStyle w:val="ListParagraph"/>
              <w:ind w:left="0"/>
              <w:rPr>
                <w:rFonts w:ascii="Arial" w:hAnsi="Arial" w:cs="Arial"/>
                <w:sz w:val="20"/>
                <w:szCs w:val="22"/>
              </w:rPr>
            </w:pPr>
            <w:r w:rsidRPr="002721DA">
              <w:rPr>
                <w:rFonts w:ascii="Arial" w:hAnsi="Arial" w:cs="Arial"/>
                <w:sz w:val="20"/>
                <w:szCs w:val="20"/>
              </w:rPr>
              <w:t xml:space="preserve">Gabarīts 3A-DZ  </w:t>
            </w:r>
          </w:p>
        </w:tc>
        <w:tc>
          <w:tcPr>
            <w:tcW w:w="1039" w:type="dxa"/>
            <w:vAlign w:val="center"/>
          </w:tcPr>
          <w:p w14:paraId="67D607AD" w14:textId="29B71AB9" w:rsidR="005846AC" w:rsidRDefault="005846AC" w:rsidP="005846AC">
            <w:pPr>
              <w:pStyle w:val="ListParagraph"/>
              <w:ind w:left="0"/>
              <w:jc w:val="center"/>
              <w:rPr>
                <w:rFonts w:ascii="Arial" w:hAnsi="Arial" w:cs="Arial"/>
                <w:sz w:val="20"/>
                <w:szCs w:val="20"/>
              </w:rPr>
            </w:pPr>
            <w:r>
              <w:rPr>
                <w:rFonts w:ascii="Arial" w:hAnsi="Arial" w:cs="Arial"/>
                <w:sz w:val="20"/>
                <w:szCs w:val="20"/>
              </w:rPr>
              <w:t>200</w:t>
            </w:r>
          </w:p>
        </w:tc>
        <w:tc>
          <w:tcPr>
            <w:tcW w:w="1271" w:type="dxa"/>
            <w:shd w:val="clear" w:color="auto" w:fill="auto"/>
            <w:vAlign w:val="center"/>
          </w:tcPr>
          <w:p w14:paraId="18F17235" w14:textId="00407681" w:rsidR="005846AC" w:rsidRPr="00506224" w:rsidRDefault="005846AC" w:rsidP="005846AC">
            <w:pPr>
              <w:pStyle w:val="ListParagraph"/>
              <w:ind w:left="0"/>
              <w:jc w:val="center"/>
              <w:rPr>
                <w:rFonts w:ascii="Arial" w:hAnsi="Arial" w:cs="Arial"/>
                <w:sz w:val="20"/>
                <w:szCs w:val="18"/>
              </w:rPr>
            </w:pPr>
            <w:r>
              <w:rPr>
                <w:rFonts w:ascii="Arial" w:hAnsi="Arial" w:cs="Arial"/>
                <w:color w:val="000000"/>
                <w:sz w:val="20"/>
                <w:szCs w:val="20"/>
              </w:rPr>
              <w:t>315</w:t>
            </w:r>
          </w:p>
        </w:tc>
        <w:tc>
          <w:tcPr>
            <w:tcW w:w="1329" w:type="dxa"/>
            <w:vAlign w:val="center"/>
          </w:tcPr>
          <w:p w14:paraId="01B7267C" w14:textId="0836922E"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63000.00</w:t>
            </w:r>
          </w:p>
        </w:tc>
        <w:tc>
          <w:tcPr>
            <w:tcW w:w="1677" w:type="dxa"/>
            <w:vAlign w:val="center"/>
          </w:tcPr>
          <w:p w14:paraId="6A4C249B" w14:textId="0505D5DF"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6300.00</w:t>
            </w:r>
          </w:p>
        </w:tc>
        <w:tc>
          <w:tcPr>
            <w:tcW w:w="1146" w:type="dxa"/>
            <w:vAlign w:val="center"/>
          </w:tcPr>
          <w:p w14:paraId="06254C0B" w14:textId="77777777" w:rsidR="005846AC" w:rsidRPr="005A482F" w:rsidRDefault="005846AC" w:rsidP="005846AC">
            <w:pPr>
              <w:jc w:val="center"/>
              <w:rPr>
                <w:rFonts w:ascii="Arial" w:hAnsi="Arial" w:cs="Arial"/>
                <w:sz w:val="20"/>
                <w:szCs w:val="20"/>
              </w:rPr>
            </w:pPr>
            <w:r w:rsidRPr="005A482F">
              <w:rPr>
                <w:rFonts w:ascii="Arial" w:hAnsi="Arial" w:cs="Arial"/>
                <w:sz w:val="20"/>
                <w:szCs w:val="20"/>
              </w:rPr>
              <w:t>2</w:t>
            </w:r>
          </w:p>
        </w:tc>
      </w:tr>
      <w:tr w:rsidR="005846AC" w14:paraId="4E1D6CE0" w14:textId="77777777" w:rsidTr="00506224">
        <w:tc>
          <w:tcPr>
            <w:tcW w:w="851" w:type="dxa"/>
            <w:vAlign w:val="center"/>
          </w:tcPr>
          <w:p w14:paraId="2331BAA3" w14:textId="77777777" w:rsidR="005846AC" w:rsidRDefault="005846AC" w:rsidP="005846AC">
            <w:pPr>
              <w:pStyle w:val="ListParagraph"/>
              <w:ind w:left="0"/>
              <w:jc w:val="center"/>
              <w:rPr>
                <w:rFonts w:ascii="Arial" w:hAnsi="Arial" w:cs="Arial"/>
                <w:sz w:val="20"/>
                <w:szCs w:val="20"/>
              </w:rPr>
            </w:pPr>
            <w:r>
              <w:rPr>
                <w:rFonts w:ascii="Arial" w:hAnsi="Arial" w:cs="Arial"/>
                <w:sz w:val="20"/>
                <w:szCs w:val="20"/>
              </w:rPr>
              <w:t>2.</w:t>
            </w:r>
          </w:p>
        </w:tc>
        <w:tc>
          <w:tcPr>
            <w:tcW w:w="1894" w:type="dxa"/>
          </w:tcPr>
          <w:p w14:paraId="46333221" w14:textId="09DD775A" w:rsidR="005846AC" w:rsidRPr="00331C36" w:rsidRDefault="005846AC" w:rsidP="005846AC">
            <w:pPr>
              <w:pStyle w:val="ListParagraph"/>
              <w:ind w:left="0"/>
              <w:rPr>
                <w:rFonts w:ascii="Arial" w:hAnsi="Arial" w:cs="Arial"/>
                <w:sz w:val="20"/>
                <w:szCs w:val="22"/>
              </w:rPr>
            </w:pPr>
            <w:r w:rsidRPr="003C7029">
              <w:rPr>
                <w:rFonts w:ascii="Arial" w:hAnsi="Arial" w:cs="Arial"/>
                <w:sz w:val="20"/>
                <w:szCs w:val="20"/>
              </w:rPr>
              <w:t>Negabarīts 5A</w:t>
            </w:r>
            <w:r>
              <w:rPr>
                <w:rFonts w:ascii="Arial" w:hAnsi="Arial" w:cs="Arial"/>
                <w:sz w:val="20"/>
                <w:szCs w:val="20"/>
              </w:rPr>
              <w:t xml:space="preserve">  </w:t>
            </w:r>
          </w:p>
        </w:tc>
        <w:tc>
          <w:tcPr>
            <w:tcW w:w="1039" w:type="dxa"/>
            <w:vAlign w:val="center"/>
          </w:tcPr>
          <w:p w14:paraId="45D1C1E7" w14:textId="53D75205" w:rsidR="005846AC" w:rsidRDefault="005846AC" w:rsidP="005846AC">
            <w:pPr>
              <w:pStyle w:val="ListParagraph"/>
              <w:ind w:left="0"/>
              <w:jc w:val="center"/>
              <w:rPr>
                <w:rFonts w:ascii="Arial" w:hAnsi="Arial" w:cs="Arial"/>
                <w:sz w:val="20"/>
                <w:szCs w:val="20"/>
              </w:rPr>
            </w:pPr>
            <w:r>
              <w:rPr>
                <w:rFonts w:ascii="Arial" w:hAnsi="Arial" w:cs="Arial"/>
                <w:sz w:val="20"/>
                <w:szCs w:val="20"/>
              </w:rPr>
              <w:t>300</w:t>
            </w:r>
          </w:p>
        </w:tc>
        <w:tc>
          <w:tcPr>
            <w:tcW w:w="1271" w:type="dxa"/>
            <w:shd w:val="clear" w:color="auto" w:fill="auto"/>
            <w:vAlign w:val="center"/>
          </w:tcPr>
          <w:p w14:paraId="1B0887B9" w14:textId="095158AC" w:rsidR="005846AC" w:rsidRPr="00506224" w:rsidRDefault="005846AC" w:rsidP="005846AC">
            <w:pPr>
              <w:pStyle w:val="ListParagraph"/>
              <w:ind w:left="0"/>
              <w:jc w:val="center"/>
              <w:rPr>
                <w:rFonts w:ascii="Arial" w:hAnsi="Arial" w:cs="Arial"/>
                <w:sz w:val="20"/>
                <w:szCs w:val="18"/>
              </w:rPr>
            </w:pPr>
            <w:r>
              <w:rPr>
                <w:rFonts w:ascii="Arial" w:hAnsi="Arial" w:cs="Arial"/>
                <w:color w:val="000000"/>
                <w:sz w:val="20"/>
                <w:szCs w:val="20"/>
              </w:rPr>
              <w:t>295</w:t>
            </w:r>
          </w:p>
        </w:tc>
        <w:tc>
          <w:tcPr>
            <w:tcW w:w="1329" w:type="dxa"/>
            <w:vAlign w:val="center"/>
          </w:tcPr>
          <w:p w14:paraId="314B7EA7" w14:textId="7E0171E4"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88500.00</w:t>
            </w:r>
          </w:p>
        </w:tc>
        <w:tc>
          <w:tcPr>
            <w:tcW w:w="1677" w:type="dxa"/>
            <w:vAlign w:val="center"/>
          </w:tcPr>
          <w:p w14:paraId="38469A38" w14:textId="4735FE47"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8850.00</w:t>
            </w:r>
          </w:p>
        </w:tc>
        <w:tc>
          <w:tcPr>
            <w:tcW w:w="1146" w:type="dxa"/>
            <w:vAlign w:val="center"/>
          </w:tcPr>
          <w:p w14:paraId="0797301D" w14:textId="77777777" w:rsidR="005846AC" w:rsidRPr="005A482F" w:rsidRDefault="005846AC" w:rsidP="005846AC">
            <w:pPr>
              <w:jc w:val="center"/>
              <w:rPr>
                <w:rFonts w:ascii="Arial" w:hAnsi="Arial" w:cs="Arial"/>
                <w:sz w:val="20"/>
                <w:szCs w:val="20"/>
              </w:rPr>
            </w:pPr>
            <w:r w:rsidRPr="005A482F">
              <w:rPr>
                <w:rFonts w:ascii="Arial" w:hAnsi="Arial" w:cs="Arial"/>
                <w:sz w:val="20"/>
                <w:szCs w:val="20"/>
              </w:rPr>
              <w:t>2</w:t>
            </w:r>
          </w:p>
        </w:tc>
      </w:tr>
      <w:tr w:rsidR="005846AC" w:rsidRPr="00EB4602" w14:paraId="6BF44200" w14:textId="77777777" w:rsidTr="00161826">
        <w:tc>
          <w:tcPr>
            <w:tcW w:w="851" w:type="dxa"/>
            <w:vAlign w:val="center"/>
          </w:tcPr>
          <w:p w14:paraId="5A354123" w14:textId="6EA827EE" w:rsidR="005846AC" w:rsidRPr="00EB4602" w:rsidRDefault="005846AC" w:rsidP="005846AC">
            <w:pPr>
              <w:pStyle w:val="ListParagraph"/>
              <w:ind w:left="0"/>
              <w:jc w:val="center"/>
              <w:rPr>
                <w:rFonts w:ascii="Arial" w:hAnsi="Arial" w:cs="Arial"/>
                <w:sz w:val="20"/>
                <w:szCs w:val="20"/>
              </w:rPr>
            </w:pPr>
            <w:r w:rsidRPr="00EB4602">
              <w:rPr>
                <w:rFonts w:ascii="Arial" w:hAnsi="Arial" w:cs="Arial"/>
                <w:sz w:val="20"/>
                <w:szCs w:val="20"/>
              </w:rPr>
              <w:t>3.</w:t>
            </w:r>
          </w:p>
        </w:tc>
        <w:tc>
          <w:tcPr>
            <w:tcW w:w="1894" w:type="dxa"/>
          </w:tcPr>
          <w:p w14:paraId="4810C48A" w14:textId="614AF9F1" w:rsidR="005846AC" w:rsidRPr="00EB4602" w:rsidRDefault="005846AC" w:rsidP="005846AC">
            <w:pPr>
              <w:pStyle w:val="ListParagraph"/>
              <w:ind w:left="0"/>
              <w:rPr>
                <w:rFonts w:ascii="Arial" w:hAnsi="Arial" w:cs="Arial"/>
                <w:sz w:val="20"/>
                <w:szCs w:val="20"/>
              </w:rPr>
            </w:pPr>
            <w:r w:rsidRPr="00EB4602">
              <w:rPr>
                <w:rFonts w:ascii="Arial" w:hAnsi="Arial" w:cs="Arial"/>
                <w:sz w:val="20"/>
                <w:szCs w:val="20"/>
              </w:rPr>
              <w:t>Sk</w:t>
            </w:r>
            <w:r>
              <w:rPr>
                <w:rFonts w:ascii="Arial" w:hAnsi="Arial" w:cs="Arial"/>
                <w:sz w:val="20"/>
                <w:szCs w:val="20"/>
              </w:rPr>
              <w:t>aida</w:t>
            </w:r>
            <w:r w:rsidRPr="00EB4602">
              <w:rPr>
                <w:rFonts w:ascii="Arial" w:hAnsi="Arial" w:cs="Arial"/>
                <w:sz w:val="20"/>
                <w:szCs w:val="20"/>
              </w:rPr>
              <w:t xml:space="preserve"> 1</w:t>
            </w:r>
            <w:r>
              <w:rPr>
                <w:rFonts w:ascii="Arial" w:hAnsi="Arial" w:cs="Arial"/>
                <w:sz w:val="20"/>
                <w:szCs w:val="20"/>
              </w:rPr>
              <w:t>6</w:t>
            </w:r>
            <w:r w:rsidRPr="00EB4602">
              <w:rPr>
                <w:rFonts w:ascii="Arial" w:hAnsi="Arial" w:cs="Arial"/>
                <w:sz w:val="20"/>
                <w:szCs w:val="20"/>
              </w:rPr>
              <w:t xml:space="preserve"> A</w:t>
            </w:r>
          </w:p>
        </w:tc>
        <w:tc>
          <w:tcPr>
            <w:tcW w:w="1039" w:type="dxa"/>
            <w:vAlign w:val="center"/>
          </w:tcPr>
          <w:p w14:paraId="4650C064" w14:textId="70BE8F29"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45</w:t>
            </w:r>
          </w:p>
        </w:tc>
        <w:tc>
          <w:tcPr>
            <w:tcW w:w="1271" w:type="dxa"/>
            <w:vAlign w:val="center"/>
          </w:tcPr>
          <w:p w14:paraId="22F1A980" w14:textId="35CF5257" w:rsidR="005846AC" w:rsidRPr="006B02F3" w:rsidRDefault="005846AC" w:rsidP="005846AC">
            <w:pPr>
              <w:pStyle w:val="ListParagraph"/>
              <w:ind w:left="0"/>
              <w:jc w:val="center"/>
              <w:rPr>
                <w:rFonts w:ascii="Arial" w:hAnsi="Arial" w:cs="Arial"/>
                <w:sz w:val="20"/>
                <w:szCs w:val="20"/>
              </w:rPr>
            </w:pPr>
            <w:r>
              <w:rPr>
                <w:rFonts w:ascii="Arial" w:hAnsi="Arial" w:cs="Arial"/>
                <w:color w:val="000000"/>
                <w:sz w:val="20"/>
                <w:szCs w:val="20"/>
              </w:rPr>
              <w:t>220</w:t>
            </w:r>
          </w:p>
        </w:tc>
        <w:tc>
          <w:tcPr>
            <w:tcW w:w="1329" w:type="dxa"/>
            <w:vAlign w:val="center"/>
          </w:tcPr>
          <w:p w14:paraId="2C005FEE" w14:textId="37B888EE"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9900.00</w:t>
            </w:r>
          </w:p>
        </w:tc>
        <w:tc>
          <w:tcPr>
            <w:tcW w:w="1677" w:type="dxa"/>
            <w:vAlign w:val="center"/>
          </w:tcPr>
          <w:p w14:paraId="256CEB6E" w14:textId="20CC77FA"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990.00</w:t>
            </w:r>
          </w:p>
        </w:tc>
        <w:tc>
          <w:tcPr>
            <w:tcW w:w="1146" w:type="dxa"/>
            <w:vAlign w:val="center"/>
          </w:tcPr>
          <w:p w14:paraId="5E9096C1" w14:textId="224339BF" w:rsidR="005846AC" w:rsidRPr="00EB4602" w:rsidRDefault="005846AC" w:rsidP="005846AC">
            <w:pPr>
              <w:jc w:val="center"/>
              <w:rPr>
                <w:rFonts w:ascii="Arial" w:hAnsi="Arial" w:cs="Arial"/>
                <w:sz w:val="20"/>
                <w:szCs w:val="20"/>
              </w:rPr>
            </w:pPr>
            <w:r w:rsidRPr="00EB4602">
              <w:rPr>
                <w:rFonts w:ascii="Arial" w:hAnsi="Arial" w:cs="Arial"/>
                <w:sz w:val="20"/>
                <w:szCs w:val="20"/>
              </w:rPr>
              <w:t>2</w:t>
            </w:r>
          </w:p>
        </w:tc>
      </w:tr>
      <w:tr w:rsidR="005846AC" w:rsidRPr="00EB4602" w14:paraId="64799329" w14:textId="77777777" w:rsidTr="0085447B">
        <w:tc>
          <w:tcPr>
            <w:tcW w:w="851" w:type="dxa"/>
            <w:vAlign w:val="center"/>
          </w:tcPr>
          <w:p w14:paraId="5BA187D4" w14:textId="4EF3F07C"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4.</w:t>
            </w:r>
          </w:p>
        </w:tc>
        <w:tc>
          <w:tcPr>
            <w:tcW w:w="1894" w:type="dxa"/>
            <w:vAlign w:val="center"/>
          </w:tcPr>
          <w:p w14:paraId="5EE4AC2D" w14:textId="51844445" w:rsidR="005846AC" w:rsidRPr="00EB4602" w:rsidRDefault="005846AC" w:rsidP="005846AC">
            <w:pPr>
              <w:pStyle w:val="ListParagraph"/>
              <w:ind w:left="0"/>
              <w:rPr>
                <w:rFonts w:ascii="Arial" w:hAnsi="Arial" w:cs="Arial"/>
                <w:sz w:val="20"/>
                <w:szCs w:val="20"/>
              </w:rPr>
            </w:pPr>
            <w:r>
              <w:rPr>
                <w:rFonts w:ascii="Arial" w:hAnsi="Arial" w:cs="Arial"/>
                <w:color w:val="000000"/>
                <w:sz w:val="20"/>
                <w:szCs w:val="20"/>
              </w:rPr>
              <w:t>Negabarīts 5A</w:t>
            </w:r>
          </w:p>
        </w:tc>
        <w:tc>
          <w:tcPr>
            <w:tcW w:w="1039" w:type="dxa"/>
            <w:vAlign w:val="center"/>
          </w:tcPr>
          <w:p w14:paraId="05AE243A" w14:textId="6E89C0FE" w:rsidR="005846AC" w:rsidRDefault="005846AC" w:rsidP="005846AC">
            <w:pPr>
              <w:pStyle w:val="ListParagraph"/>
              <w:ind w:left="0"/>
              <w:jc w:val="center"/>
              <w:rPr>
                <w:rFonts w:ascii="Arial" w:hAnsi="Arial" w:cs="Arial"/>
                <w:sz w:val="20"/>
                <w:szCs w:val="20"/>
              </w:rPr>
            </w:pPr>
            <w:r>
              <w:rPr>
                <w:rFonts w:ascii="Arial" w:hAnsi="Arial" w:cs="Arial"/>
                <w:sz w:val="20"/>
                <w:szCs w:val="20"/>
              </w:rPr>
              <w:t>2.8</w:t>
            </w:r>
          </w:p>
        </w:tc>
        <w:tc>
          <w:tcPr>
            <w:tcW w:w="1271" w:type="dxa"/>
            <w:vAlign w:val="center"/>
          </w:tcPr>
          <w:p w14:paraId="04B06B70" w14:textId="4824249D" w:rsidR="005846AC" w:rsidRPr="0022063F" w:rsidRDefault="005846AC" w:rsidP="005846AC">
            <w:pPr>
              <w:pStyle w:val="ListParagraph"/>
              <w:ind w:left="0"/>
              <w:jc w:val="center"/>
              <w:rPr>
                <w:rFonts w:ascii="Arial" w:hAnsi="Arial" w:cs="Arial"/>
                <w:sz w:val="20"/>
                <w:szCs w:val="20"/>
              </w:rPr>
            </w:pPr>
            <w:r>
              <w:rPr>
                <w:rFonts w:ascii="Arial" w:hAnsi="Arial" w:cs="Arial"/>
                <w:color w:val="000000"/>
                <w:sz w:val="20"/>
                <w:szCs w:val="20"/>
              </w:rPr>
              <w:t>295</w:t>
            </w:r>
          </w:p>
        </w:tc>
        <w:tc>
          <w:tcPr>
            <w:tcW w:w="1329" w:type="dxa"/>
            <w:vAlign w:val="center"/>
          </w:tcPr>
          <w:p w14:paraId="7F165B29" w14:textId="70CBAE69"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826.00</w:t>
            </w:r>
          </w:p>
        </w:tc>
        <w:tc>
          <w:tcPr>
            <w:tcW w:w="1677" w:type="dxa"/>
            <w:vAlign w:val="center"/>
          </w:tcPr>
          <w:p w14:paraId="17B42BEF" w14:textId="776CEDC0"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82.60</w:t>
            </w:r>
          </w:p>
        </w:tc>
        <w:tc>
          <w:tcPr>
            <w:tcW w:w="1146" w:type="dxa"/>
            <w:vAlign w:val="center"/>
          </w:tcPr>
          <w:p w14:paraId="760622FF" w14:textId="432C8B32" w:rsidR="005846AC" w:rsidRPr="00EB4602" w:rsidRDefault="005846AC" w:rsidP="005846AC">
            <w:pPr>
              <w:jc w:val="center"/>
              <w:rPr>
                <w:rFonts w:ascii="Arial" w:hAnsi="Arial" w:cs="Arial"/>
                <w:sz w:val="20"/>
                <w:szCs w:val="20"/>
              </w:rPr>
            </w:pPr>
            <w:r w:rsidRPr="005A482F">
              <w:rPr>
                <w:rFonts w:ascii="Arial" w:hAnsi="Arial" w:cs="Arial"/>
                <w:sz w:val="20"/>
                <w:szCs w:val="20"/>
              </w:rPr>
              <w:t>2</w:t>
            </w:r>
          </w:p>
        </w:tc>
      </w:tr>
      <w:tr w:rsidR="005846AC" w:rsidRPr="00EB4602" w14:paraId="6AEC6CE1" w14:textId="77777777" w:rsidTr="0085447B">
        <w:tc>
          <w:tcPr>
            <w:tcW w:w="851" w:type="dxa"/>
            <w:vAlign w:val="center"/>
          </w:tcPr>
          <w:p w14:paraId="1DD28839" w14:textId="44D085B5"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5.</w:t>
            </w:r>
          </w:p>
        </w:tc>
        <w:tc>
          <w:tcPr>
            <w:tcW w:w="1894" w:type="dxa"/>
            <w:vAlign w:val="center"/>
          </w:tcPr>
          <w:p w14:paraId="30C0BC4A" w14:textId="235F609B" w:rsidR="005846AC" w:rsidRPr="00EB4602" w:rsidRDefault="005846AC" w:rsidP="005846AC">
            <w:pPr>
              <w:pStyle w:val="ListParagraph"/>
              <w:ind w:left="0"/>
              <w:rPr>
                <w:rFonts w:ascii="Arial" w:hAnsi="Arial" w:cs="Arial"/>
                <w:sz w:val="20"/>
                <w:szCs w:val="20"/>
              </w:rPr>
            </w:pPr>
            <w:r>
              <w:rPr>
                <w:rFonts w:ascii="Arial" w:hAnsi="Arial" w:cs="Arial"/>
                <w:color w:val="000000"/>
                <w:sz w:val="20"/>
                <w:szCs w:val="20"/>
              </w:rPr>
              <w:t>Ķeta gabarīts 17A</w:t>
            </w:r>
          </w:p>
        </w:tc>
        <w:tc>
          <w:tcPr>
            <w:tcW w:w="1039" w:type="dxa"/>
            <w:vAlign w:val="center"/>
          </w:tcPr>
          <w:p w14:paraId="6D043B98" w14:textId="35BDBF8B" w:rsidR="005846AC" w:rsidRDefault="005846AC" w:rsidP="005846AC">
            <w:pPr>
              <w:pStyle w:val="ListParagraph"/>
              <w:ind w:left="0"/>
              <w:jc w:val="center"/>
              <w:rPr>
                <w:rFonts w:ascii="Arial" w:hAnsi="Arial" w:cs="Arial"/>
                <w:sz w:val="20"/>
                <w:szCs w:val="20"/>
              </w:rPr>
            </w:pPr>
            <w:r>
              <w:rPr>
                <w:rFonts w:ascii="Arial" w:hAnsi="Arial" w:cs="Arial"/>
                <w:sz w:val="20"/>
                <w:szCs w:val="20"/>
              </w:rPr>
              <w:t>3</w:t>
            </w:r>
          </w:p>
        </w:tc>
        <w:tc>
          <w:tcPr>
            <w:tcW w:w="1271" w:type="dxa"/>
            <w:vAlign w:val="center"/>
          </w:tcPr>
          <w:p w14:paraId="566F38D1" w14:textId="0B29979B" w:rsidR="005846AC" w:rsidRPr="0022063F" w:rsidRDefault="005846AC" w:rsidP="005846AC">
            <w:pPr>
              <w:pStyle w:val="ListParagraph"/>
              <w:ind w:left="0"/>
              <w:jc w:val="center"/>
              <w:rPr>
                <w:rFonts w:ascii="Arial" w:hAnsi="Arial" w:cs="Arial"/>
                <w:sz w:val="20"/>
                <w:szCs w:val="20"/>
              </w:rPr>
            </w:pPr>
            <w:r>
              <w:rPr>
                <w:rFonts w:ascii="Arial" w:hAnsi="Arial" w:cs="Arial"/>
                <w:color w:val="000000"/>
                <w:sz w:val="20"/>
                <w:szCs w:val="20"/>
              </w:rPr>
              <w:t>260</w:t>
            </w:r>
          </w:p>
        </w:tc>
        <w:tc>
          <w:tcPr>
            <w:tcW w:w="1329" w:type="dxa"/>
            <w:vAlign w:val="center"/>
          </w:tcPr>
          <w:p w14:paraId="03E39AD9" w14:textId="3003DDD7"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780.00</w:t>
            </w:r>
          </w:p>
        </w:tc>
        <w:tc>
          <w:tcPr>
            <w:tcW w:w="1677" w:type="dxa"/>
            <w:vAlign w:val="center"/>
          </w:tcPr>
          <w:p w14:paraId="4DB8200B" w14:textId="172E96CB"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78.00</w:t>
            </w:r>
          </w:p>
        </w:tc>
        <w:tc>
          <w:tcPr>
            <w:tcW w:w="1146" w:type="dxa"/>
            <w:vAlign w:val="center"/>
          </w:tcPr>
          <w:p w14:paraId="2BB21C17" w14:textId="1EE4E7B7" w:rsidR="005846AC" w:rsidRPr="00EB4602" w:rsidRDefault="005846AC" w:rsidP="005846AC">
            <w:pPr>
              <w:jc w:val="center"/>
              <w:rPr>
                <w:rFonts w:ascii="Arial" w:hAnsi="Arial" w:cs="Arial"/>
                <w:sz w:val="20"/>
                <w:szCs w:val="20"/>
              </w:rPr>
            </w:pPr>
            <w:r w:rsidRPr="005A482F">
              <w:rPr>
                <w:rFonts w:ascii="Arial" w:hAnsi="Arial" w:cs="Arial"/>
                <w:sz w:val="20"/>
                <w:szCs w:val="20"/>
              </w:rPr>
              <w:t>2</w:t>
            </w:r>
          </w:p>
        </w:tc>
      </w:tr>
      <w:tr w:rsidR="005846AC" w:rsidRPr="00EB4602" w14:paraId="2FD41DD4" w14:textId="77777777" w:rsidTr="0085447B">
        <w:tc>
          <w:tcPr>
            <w:tcW w:w="851" w:type="dxa"/>
            <w:vAlign w:val="center"/>
          </w:tcPr>
          <w:p w14:paraId="33196F4B" w14:textId="1C2C7F08"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6.</w:t>
            </w:r>
          </w:p>
        </w:tc>
        <w:tc>
          <w:tcPr>
            <w:tcW w:w="1894" w:type="dxa"/>
            <w:vAlign w:val="center"/>
          </w:tcPr>
          <w:p w14:paraId="71CF4C09" w14:textId="1CE44859" w:rsidR="005846AC" w:rsidRPr="00EB4602" w:rsidRDefault="005846AC" w:rsidP="005846AC">
            <w:pPr>
              <w:pStyle w:val="ListParagraph"/>
              <w:ind w:left="0"/>
              <w:rPr>
                <w:rFonts w:ascii="Arial" w:hAnsi="Arial" w:cs="Arial"/>
                <w:sz w:val="20"/>
                <w:szCs w:val="20"/>
              </w:rPr>
            </w:pPr>
            <w:r>
              <w:rPr>
                <w:rFonts w:ascii="Arial" w:hAnsi="Arial" w:cs="Arial"/>
                <w:sz w:val="20"/>
                <w:szCs w:val="20"/>
              </w:rPr>
              <w:t>Elektrodzinēji</w:t>
            </w:r>
          </w:p>
        </w:tc>
        <w:tc>
          <w:tcPr>
            <w:tcW w:w="1039" w:type="dxa"/>
            <w:vAlign w:val="center"/>
          </w:tcPr>
          <w:p w14:paraId="38A4F386" w14:textId="30BB0FD1" w:rsidR="005846AC" w:rsidRDefault="005846AC" w:rsidP="005846AC">
            <w:pPr>
              <w:pStyle w:val="ListParagraph"/>
              <w:ind w:left="0"/>
              <w:jc w:val="center"/>
              <w:rPr>
                <w:rFonts w:ascii="Arial" w:hAnsi="Arial" w:cs="Arial"/>
                <w:sz w:val="20"/>
                <w:szCs w:val="20"/>
              </w:rPr>
            </w:pPr>
            <w:r>
              <w:rPr>
                <w:rFonts w:ascii="Arial" w:hAnsi="Arial" w:cs="Arial"/>
                <w:sz w:val="20"/>
                <w:szCs w:val="20"/>
              </w:rPr>
              <w:t>16.3</w:t>
            </w:r>
          </w:p>
        </w:tc>
        <w:tc>
          <w:tcPr>
            <w:tcW w:w="1271" w:type="dxa"/>
            <w:vAlign w:val="center"/>
          </w:tcPr>
          <w:p w14:paraId="2B1F3811" w14:textId="6C076A05" w:rsidR="005846AC" w:rsidRPr="0022063F" w:rsidRDefault="005846AC" w:rsidP="005846AC">
            <w:pPr>
              <w:pStyle w:val="ListParagraph"/>
              <w:ind w:left="0"/>
              <w:jc w:val="center"/>
              <w:rPr>
                <w:rFonts w:ascii="Arial" w:hAnsi="Arial" w:cs="Arial"/>
                <w:sz w:val="20"/>
                <w:szCs w:val="20"/>
              </w:rPr>
            </w:pPr>
            <w:r>
              <w:rPr>
                <w:rFonts w:ascii="Arial" w:hAnsi="Arial" w:cs="Arial"/>
                <w:color w:val="000000"/>
                <w:sz w:val="20"/>
                <w:szCs w:val="20"/>
              </w:rPr>
              <w:t>750</w:t>
            </w:r>
          </w:p>
        </w:tc>
        <w:tc>
          <w:tcPr>
            <w:tcW w:w="1329" w:type="dxa"/>
            <w:vAlign w:val="center"/>
          </w:tcPr>
          <w:p w14:paraId="67B6BC97" w14:textId="63CDB851"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12225.00</w:t>
            </w:r>
          </w:p>
        </w:tc>
        <w:tc>
          <w:tcPr>
            <w:tcW w:w="1677" w:type="dxa"/>
            <w:vAlign w:val="center"/>
          </w:tcPr>
          <w:p w14:paraId="686DD394" w14:textId="2EE55A11"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1222.50</w:t>
            </w:r>
          </w:p>
        </w:tc>
        <w:tc>
          <w:tcPr>
            <w:tcW w:w="1146" w:type="dxa"/>
            <w:vAlign w:val="center"/>
          </w:tcPr>
          <w:p w14:paraId="585AD617" w14:textId="4E9A1632" w:rsidR="005846AC" w:rsidRPr="00EB4602" w:rsidRDefault="005846AC" w:rsidP="005846AC">
            <w:pPr>
              <w:jc w:val="center"/>
              <w:rPr>
                <w:rFonts w:ascii="Arial" w:hAnsi="Arial" w:cs="Arial"/>
                <w:sz w:val="20"/>
                <w:szCs w:val="20"/>
              </w:rPr>
            </w:pPr>
            <w:r w:rsidRPr="00EB4602">
              <w:rPr>
                <w:rFonts w:ascii="Arial" w:hAnsi="Arial" w:cs="Arial"/>
                <w:sz w:val="20"/>
                <w:szCs w:val="20"/>
              </w:rPr>
              <w:t>2</w:t>
            </w:r>
          </w:p>
        </w:tc>
      </w:tr>
      <w:tr w:rsidR="005846AC" w:rsidRPr="00EB4602" w14:paraId="58061728" w14:textId="77777777" w:rsidTr="0085447B">
        <w:tc>
          <w:tcPr>
            <w:tcW w:w="851" w:type="dxa"/>
            <w:vAlign w:val="center"/>
          </w:tcPr>
          <w:p w14:paraId="3BDAE6D0" w14:textId="3B716A15"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7.</w:t>
            </w:r>
          </w:p>
        </w:tc>
        <w:tc>
          <w:tcPr>
            <w:tcW w:w="1894" w:type="dxa"/>
            <w:vAlign w:val="center"/>
          </w:tcPr>
          <w:p w14:paraId="57D57C19" w14:textId="2F119F42" w:rsidR="005846AC" w:rsidRPr="00EB4602" w:rsidRDefault="005846AC" w:rsidP="005846AC">
            <w:pPr>
              <w:pStyle w:val="ListParagraph"/>
              <w:ind w:left="0"/>
              <w:rPr>
                <w:rFonts w:ascii="Arial" w:hAnsi="Arial" w:cs="Arial"/>
                <w:sz w:val="20"/>
                <w:szCs w:val="20"/>
              </w:rPr>
            </w:pPr>
            <w:r>
              <w:rPr>
                <w:rFonts w:ascii="Arial" w:hAnsi="Arial" w:cs="Arial"/>
                <w:color w:val="000000"/>
                <w:sz w:val="20"/>
                <w:szCs w:val="20"/>
              </w:rPr>
              <w:t>Akumulatoru lūžņi, niķeļa</w:t>
            </w:r>
          </w:p>
        </w:tc>
        <w:tc>
          <w:tcPr>
            <w:tcW w:w="1039" w:type="dxa"/>
            <w:vAlign w:val="center"/>
          </w:tcPr>
          <w:p w14:paraId="3406B050" w14:textId="3BC31CEE" w:rsidR="005846AC" w:rsidRDefault="005846AC" w:rsidP="005846AC">
            <w:pPr>
              <w:pStyle w:val="ListParagraph"/>
              <w:ind w:left="0"/>
              <w:jc w:val="center"/>
              <w:rPr>
                <w:rFonts w:ascii="Arial" w:hAnsi="Arial" w:cs="Arial"/>
                <w:sz w:val="20"/>
                <w:szCs w:val="20"/>
              </w:rPr>
            </w:pPr>
            <w:r>
              <w:rPr>
                <w:rFonts w:ascii="Arial" w:hAnsi="Arial" w:cs="Arial"/>
                <w:sz w:val="20"/>
                <w:szCs w:val="20"/>
              </w:rPr>
              <w:t>2.5</w:t>
            </w:r>
          </w:p>
        </w:tc>
        <w:tc>
          <w:tcPr>
            <w:tcW w:w="1271" w:type="dxa"/>
            <w:vAlign w:val="center"/>
          </w:tcPr>
          <w:p w14:paraId="7FA6AFBF" w14:textId="5714346E" w:rsidR="005846AC" w:rsidRPr="0022063F" w:rsidRDefault="005846AC" w:rsidP="005846AC">
            <w:pPr>
              <w:pStyle w:val="ListParagraph"/>
              <w:ind w:left="0"/>
              <w:jc w:val="center"/>
              <w:rPr>
                <w:rFonts w:ascii="Arial" w:hAnsi="Arial" w:cs="Arial"/>
                <w:sz w:val="20"/>
                <w:szCs w:val="20"/>
              </w:rPr>
            </w:pPr>
            <w:r>
              <w:rPr>
                <w:rFonts w:ascii="Arial" w:hAnsi="Arial" w:cs="Arial"/>
                <w:color w:val="000000"/>
                <w:sz w:val="20"/>
                <w:szCs w:val="20"/>
              </w:rPr>
              <w:t>260</w:t>
            </w:r>
          </w:p>
        </w:tc>
        <w:tc>
          <w:tcPr>
            <w:tcW w:w="1329" w:type="dxa"/>
            <w:vAlign w:val="center"/>
          </w:tcPr>
          <w:p w14:paraId="38B1258D" w14:textId="00051488"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650.00</w:t>
            </w:r>
          </w:p>
        </w:tc>
        <w:tc>
          <w:tcPr>
            <w:tcW w:w="1677" w:type="dxa"/>
            <w:vAlign w:val="center"/>
          </w:tcPr>
          <w:p w14:paraId="7EFA731A" w14:textId="0F0E263A"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65.00</w:t>
            </w:r>
          </w:p>
        </w:tc>
        <w:tc>
          <w:tcPr>
            <w:tcW w:w="1146" w:type="dxa"/>
            <w:vAlign w:val="center"/>
          </w:tcPr>
          <w:p w14:paraId="691EA753" w14:textId="08525748" w:rsidR="005846AC" w:rsidRPr="00EB4602" w:rsidRDefault="005846AC" w:rsidP="005846AC">
            <w:pPr>
              <w:jc w:val="center"/>
              <w:rPr>
                <w:rFonts w:ascii="Arial" w:hAnsi="Arial" w:cs="Arial"/>
                <w:sz w:val="20"/>
                <w:szCs w:val="20"/>
              </w:rPr>
            </w:pPr>
            <w:r>
              <w:rPr>
                <w:rFonts w:ascii="Arial" w:hAnsi="Arial" w:cs="Arial"/>
                <w:sz w:val="20"/>
                <w:szCs w:val="20"/>
              </w:rPr>
              <w:t>2</w:t>
            </w:r>
          </w:p>
        </w:tc>
      </w:tr>
      <w:tr w:rsidR="005846AC" w:rsidRPr="00EB4602" w14:paraId="4901A725" w14:textId="77777777" w:rsidTr="0085447B">
        <w:tc>
          <w:tcPr>
            <w:tcW w:w="851" w:type="dxa"/>
            <w:vAlign w:val="center"/>
          </w:tcPr>
          <w:p w14:paraId="6CADBEE1" w14:textId="4A9E46B8" w:rsidR="005846AC" w:rsidRPr="00EB4602" w:rsidRDefault="005846AC" w:rsidP="005846AC">
            <w:pPr>
              <w:pStyle w:val="ListParagraph"/>
              <w:ind w:left="0"/>
              <w:jc w:val="center"/>
              <w:rPr>
                <w:rFonts w:ascii="Arial" w:hAnsi="Arial" w:cs="Arial"/>
                <w:sz w:val="20"/>
                <w:szCs w:val="20"/>
              </w:rPr>
            </w:pPr>
            <w:r>
              <w:rPr>
                <w:rFonts w:ascii="Arial" w:hAnsi="Arial" w:cs="Arial"/>
                <w:sz w:val="20"/>
                <w:szCs w:val="20"/>
              </w:rPr>
              <w:t>8.</w:t>
            </w:r>
          </w:p>
        </w:tc>
        <w:tc>
          <w:tcPr>
            <w:tcW w:w="1894" w:type="dxa"/>
            <w:vAlign w:val="center"/>
          </w:tcPr>
          <w:p w14:paraId="6080BDA4" w14:textId="1C42F5A4" w:rsidR="005846AC" w:rsidRPr="00EB4602" w:rsidRDefault="005846AC" w:rsidP="005846AC">
            <w:pPr>
              <w:pStyle w:val="ListParagraph"/>
              <w:ind w:left="0"/>
              <w:rPr>
                <w:rFonts w:ascii="Arial" w:hAnsi="Arial" w:cs="Arial"/>
                <w:sz w:val="20"/>
                <w:szCs w:val="20"/>
              </w:rPr>
            </w:pPr>
            <w:r>
              <w:rPr>
                <w:rFonts w:ascii="Arial" w:hAnsi="Arial" w:cs="Arial"/>
                <w:color w:val="000000"/>
                <w:sz w:val="20"/>
                <w:szCs w:val="20"/>
              </w:rPr>
              <w:t>Akumulatoru lūžņi, svina</w:t>
            </w:r>
          </w:p>
        </w:tc>
        <w:tc>
          <w:tcPr>
            <w:tcW w:w="1039" w:type="dxa"/>
            <w:vAlign w:val="center"/>
          </w:tcPr>
          <w:p w14:paraId="45F818D1" w14:textId="67899A75" w:rsidR="005846AC" w:rsidRDefault="005846AC" w:rsidP="005846AC">
            <w:pPr>
              <w:pStyle w:val="ListParagraph"/>
              <w:ind w:left="0"/>
              <w:jc w:val="center"/>
              <w:rPr>
                <w:rFonts w:ascii="Arial" w:hAnsi="Arial" w:cs="Arial"/>
                <w:sz w:val="20"/>
                <w:szCs w:val="20"/>
              </w:rPr>
            </w:pPr>
            <w:r>
              <w:rPr>
                <w:rFonts w:ascii="Arial" w:hAnsi="Arial" w:cs="Arial"/>
                <w:sz w:val="20"/>
                <w:szCs w:val="20"/>
              </w:rPr>
              <w:t>2.5</w:t>
            </w:r>
          </w:p>
        </w:tc>
        <w:tc>
          <w:tcPr>
            <w:tcW w:w="1271" w:type="dxa"/>
            <w:vAlign w:val="center"/>
          </w:tcPr>
          <w:p w14:paraId="59DCD467" w14:textId="655EB762" w:rsidR="005846AC" w:rsidRPr="0022063F" w:rsidRDefault="005846AC" w:rsidP="005846AC">
            <w:pPr>
              <w:pStyle w:val="ListParagraph"/>
              <w:ind w:left="0"/>
              <w:jc w:val="center"/>
              <w:rPr>
                <w:rFonts w:ascii="Arial" w:hAnsi="Arial" w:cs="Arial"/>
                <w:sz w:val="20"/>
                <w:szCs w:val="20"/>
              </w:rPr>
            </w:pPr>
            <w:r>
              <w:rPr>
                <w:rFonts w:ascii="Arial" w:hAnsi="Arial" w:cs="Arial"/>
                <w:color w:val="000000"/>
                <w:sz w:val="20"/>
                <w:szCs w:val="20"/>
              </w:rPr>
              <w:t>750</w:t>
            </w:r>
          </w:p>
        </w:tc>
        <w:tc>
          <w:tcPr>
            <w:tcW w:w="1329" w:type="dxa"/>
            <w:vAlign w:val="center"/>
          </w:tcPr>
          <w:p w14:paraId="07CD6264" w14:textId="3D421286"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1875.00</w:t>
            </w:r>
          </w:p>
        </w:tc>
        <w:tc>
          <w:tcPr>
            <w:tcW w:w="1677" w:type="dxa"/>
            <w:vAlign w:val="center"/>
          </w:tcPr>
          <w:p w14:paraId="6D444A2D" w14:textId="259E4E9F" w:rsidR="005846AC" w:rsidRPr="005846AC" w:rsidRDefault="005846AC" w:rsidP="005846AC">
            <w:pPr>
              <w:jc w:val="center"/>
              <w:rPr>
                <w:rFonts w:ascii="Arial" w:hAnsi="Arial" w:cs="Arial"/>
                <w:color w:val="000000"/>
                <w:sz w:val="20"/>
                <w:szCs w:val="20"/>
              </w:rPr>
            </w:pPr>
            <w:r w:rsidRPr="005846AC">
              <w:rPr>
                <w:rFonts w:ascii="Arial" w:hAnsi="Arial" w:cs="Arial"/>
                <w:color w:val="000000"/>
                <w:sz w:val="20"/>
                <w:szCs w:val="20"/>
              </w:rPr>
              <w:t>187.50</w:t>
            </w:r>
          </w:p>
        </w:tc>
        <w:tc>
          <w:tcPr>
            <w:tcW w:w="1146" w:type="dxa"/>
            <w:vAlign w:val="center"/>
          </w:tcPr>
          <w:p w14:paraId="6FDE94DC" w14:textId="59EB13D6" w:rsidR="005846AC" w:rsidRPr="00EB4602" w:rsidRDefault="005846AC" w:rsidP="005846AC">
            <w:pPr>
              <w:jc w:val="center"/>
              <w:rPr>
                <w:rFonts w:ascii="Arial" w:hAnsi="Arial" w:cs="Arial"/>
                <w:sz w:val="20"/>
                <w:szCs w:val="20"/>
              </w:rPr>
            </w:pPr>
            <w:r>
              <w:rPr>
                <w:rFonts w:ascii="Arial" w:hAnsi="Arial" w:cs="Arial"/>
                <w:sz w:val="20"/>
                <w:szCs w:val="20"/>
              </w:rPr>
              <w:t>2</w:t>
            </w:r>
          </w:p>
        </w:tc>
      </w:tr>
    </w:tbl>
    <w:p w14:paraId="451AACA8" w14:textId="2DB0C906" w:rsidR="00555041" w:rsidRPr="003C7029"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EB4602">
        <w:rPr>
          <w:rFonts w:ascii="Arial" w:hAnsi="Arial" w:cs="Arial"/>
          <w:sz w:val="20"/>
          <w:szCs w:val="20"/>
        </w:rPr>
        <w:t>Preces nosacītā cena no</w:t>
      </w:r>
      <w:r w:rsidR="00F4467D" w:rsidRPr="00EB4602">
        <w:rPr>
          <w:rFonts w:ascii="Arial" w:hAnsi="Arial" w:cs="Arial"/>
          <w:sz w:val="20"/>
          <w:szCs w:val="20"/>
        </w:rPr>
        <w:t xml:space="preserve">teikta bez pievienotā vērtības </w:t>
      </w:r>
      <w:r w:rsidRPr="00EB4602">
        <w:rPr>
          <w:rFonts w:ascii="Arial" w:hAnsi="Arial" w:cs="Arial"/>
          <w:sz w:val="20"/>
          <w:szCs w:val="20"/>
        </w:rPr>
        <w:t>nodo</w:t>
      </w:r>
      <w:r w:rsidR="000B7CEC" w:rsidRPr="00EB4602">
        <w:rPr>
          <w:rFonts w:ascii="Arial" w:hAnsi="Arial" w:cs="Arial"/>
          <w:sz w:val="20"/>
          <w:szCs w:val="20"/>
        </w:rPr>
        <w:t>kļa</w:t>
      </w:r>
      <w:r w:rsidR="0014113D" w:rsidRPr="00EB4602">
        <w:rPr>
          <w:rFonts w:ascii="Arial" w:hAnsi="Arial" w:cs="Arial"/>
          <w:sz w:val="20"/>
          <w:szCs w:val="20"/>
        </w:rPr>
        <w:t xml:space="preserve"> (PVN)</w:t>
      </w:r>
      <w:r w:rsidR="000B7CEC" w:rsidRPr="00EB4602">
        <w:rPr>
          <w:rFonts w:ascii="Arial" w:hAnsi="Arial" w:cs="Arial"/>
          <w:sz w:val="20"/>
          <w:szCs w:val="20"/>
        </w:rPr>
        <w:t xml:space="preserve">. Pretendents līdz </w:t>
      </w:r>
      <w:r w:rsidR="006A0E2E" w:rsidRPr="00EB4602">
        <w:rPr>
          <w:rFonts w:ascii="Arial" w:hAnsi="Arial" w:cs="Arial"/>
          <w:b/>
          <w:sz w:val="20"/>
          <w:szCs w:val="20"/>
        </w:rPr>
        <w:t>202</w:t>
      </w:r>
      <w:r w:rsidR="003C59A5">
        <w:rPr>
          <w:rFonts w:ascii="Arial" w:hAnsi="Arial" w:cs="Arial"/>
          <w:b/>
          <w:sz w:val="20"/>
          <w:szCs w:val="20"/>
        </w:rPr>
        <w:t>3</w:t>
      </w:r>
      <w:r w:rsidR="006A0E2E" w:rsidRPr="00EB4602">
        <w:rPr>
          <w:rFonts w:ascii="Arial" w:hAnsi="Arial" w:cs="Arial"/>
          <w:b/>
          <w:sz w:val="20"/>
          <w:szCs w:val="20"/>
        </w:rPr>
        <w:t xml:space="preserve">.gada </w:t>
      </w:r>
      <w:r w:rsidR="005846AC">
        <w:rPr>
          <w:rFonts w:ascii="Arial" w:hAnsi="Arial" w:cs="Arial"/>
          <w:b/>
          <w:sz w:val="20"/>
          <w:szCs w:val="20"/>
        </w:rPr>
        <w:t>2</w:t>
      </w:r>
      <w:r w:rsidR="00182620">
        <w:rPr>
          <w:rFonts w:ascii="Arial" w:hAnsi="Arial" w:cs="Arial"/>
          <w:b/>
          <w:sz w:val="20"/>
          <w:szCs w:val="20"/>
        </w:rPr>
        <w:t>4</w:t>
      </w:r>
      <w:r w:rsidR="00957E80" w:rsidRPr="00EB4602">
        <w:rPr>
          <w:rFonts w:ascii="Arial" w:hAnsi="Arial" w:cs="Arial"/>
          <w:b/>
          <w:sz w:val="20"/>
          <w:szCs w:val="20"/>
        </w:rPr>
        <w:t>.</w:t>
      </w:r>
      <w:r w:rsidR="005B2265">
        <w:rPr>
          <w:rFonts w:ascii="Arial" w:hAnsi="Arial" w:cs="Arial"/>
          <w:b/>
          <w:sz w:val="20"/>
          <w:szCs w:val="20"/>
        </w:rPr>
        <w:t>maijam</w:t>
      </w:r>
      <w:r w:rsidR="00EF6A2F" w:rsidRPr="00EB4602">
        <w:rPr>
          <w:rFonts w:ascii="Arial" w:hAnsi="Arial" w:cs="Arial"/>
          <w:b/>
          <w:sz w:val="20"/>
          <w:szCs w:val="20"/>
        </w:rPr>
        <w:t xml:space="preserve"> </w:t>
      </w:r>
      <w:r w:rsidR="003C31DC" w:rsidRPr="00EB4602">
        <w:rPr>
          <w:rFonts w:ascii="Arial" w:hAnsi="Arial" w:cs="Arial"/>
          <w:sz w:val="20"/>
          <w:szCs w:val="20"/>
        </w:rPr>
        <w:t xml:space="preserve">(ieskaitot) iemaksā 5.1.punktā norādīto </w:t>
      </w:r>
      <w:r w:rsidR="001244A7" w:rsidRPr="00EB4602">
        <w:rPr>
          <w:rFonts w:ascii="Arial" w:hAnsi="Arial" w:cs="Arial"/>
          <w:sz w:val="20"/>
          <w:szCs w:val="20"/>
        </w:rPr>
        <w:t xml:space="preserve">izsoles </w:t>
      </w:r>
      <w:r w:rsidR="00817EF1" w:rsidRPr="00EB4602">
        <w:rPr>
          <w:rFonts w:ascii="Arial" w:hAnsi="Arial" w:cs="Arial"/>
          <w:sz w:val="20"/>
          <w:szCs w:val="20"/>
        </w:rPr>
        <w:t>nodrošinājumu par to izsoles daļu, kuras solīšanā piesakās. Ja pretendents piesakās uz vairākām daļām, izsoles nodrošinājums maksājams par katru iz</w:t>
      </w:r>
      <w:r w:rsidR="00817EF1" w:rsidRPr="003C7029">
        <w:rPr>
          <w:rFonts w:ascii="Arial" w:hAnsi="Arial" w:cs="Arial"/>
          <w:sz w:val="20"/>
          <w:szCs w:val="20"/>
        </w:rPr>
        <w:t>soles daļu.</w:t>
      </w:r>
    </w:p>
    <w:p w14:paraId="2B5E6FFD" w14:textId="7498EA6D" w:rsidR="00817EF1" w:rsidRPr="003C7029" w:rsidRDefault="00817EF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r w:rsidRPr="003C7029">
        <w:rPr>
          <w:rFonts w:ascii="Arial" w:hAnsi="Arial" w:cs="Arial"/>
          <w:sz w:val="20"/>
          <w:szCs w:val="20"/>
          <w:lang w:eastAsia="lv-LV"/>
        </w:rPr>
        <w:t xml:space="preserve">Luminor Bank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RIKOLV2X. Maksājumu mērķī norādot “Izsoles nodrošinājums par izsoles daļu Nr._</w:t>
      </w:r>
      <w:r w:rsidR="00EF6A2F">
        <w:rPr>
          <w:rFonts w:ascii="Arial" w:hAnsi="Arial" w:cs="Arial"/>
          <w:sz w:val="20"/>
          <w:szCs w:val="20"/>
        </w:rPr>
        <w:t>__</w:t>
      </w:r>
      <w:r w:rsidRPr="003C7029">
        <w:rPr>
          <w:rFonts w:ascii="Arial" w:hAnsi="Arial" w:cs="Arial"/>
          <w:sz w:val="20"/>
          <w:szCs w:val="20"/>
        </w:rPr>
        <w:t xml:space="preserve">.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w:t>
      </w:r>
      <w:r w:rsidR="005846AC">
        <w:rPr>
          <w:rFonts w:ascii="Arial" w:hAnsi="Arial" w:cs="Arial"/>
          <w:sz w:val="20"/>
          <w:szCs w:val="20"/>
        </w:rPr>
        <w:t xml:space="preserve"> </w:t>
      </w:r>
      <w:r w:rsidR="009517C8" w:rsidRPr="003C7029">
        <w:rPr>
          <w:rFonts w:ascii="Arial" w:hAnsi="Arial" w:cs="Arial"/>
          <w:sz w:val="20"/>
          <w:szCs w:val="20"/>
        </w:rPr>
        <w:t>norāda personas 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60FB1746" w14:textId="16691AAB" w:rsidR="009517C8" w:rsidRPr="00BC09BF" w:rsidRDefault="001244A7"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 xml:space="preserve">odrošinājums uzskatāms par iesniegtu, </w:t>
      </w:r>
      <w:r w:rsidR="00E13BF7">
        <w:rPr>
          <w:rFonts w:ascii="Arial" w:hAnsi="Arial" w:cs="Arial"/>
          <w:sz w:val="20"/>
          <w:szCs w:val="20"/>
        </w:rPr>
        <w:t>kad</w:t>
      </w:r>
      <w:r w:rsidR="00E13BF7" w:rsidRPr="00BC09BF">
        <w:rPr>
          <w:rFonts w:ascii="Arial" w:hAnsi="Arial" w:cs="Arial"/>
          <w:sz w:val="20"/>
          <w:szCs w:val="20"/>
        </w:rPr>
        <w:t xml:space="preserve"> ir </w:t>
      </w:r>
      <w:r w:rsidR="00E13BF7">
        <w:rPr>
          <w:rFonts w:ascii="Arial" w:hAnsi="Arial" w:cs="Arial"/>
          <w:sz w:val="20"/>
          <w:szCs w:val="20"/>
        </w:rPr>
        <w:t xml:space="preserve">redzams, ka </w:t>
      </w:r>
      <w:r w:rsidR="00E13BF7" w:rsidRPr="00BC09BF">
        <w:rPr>
          <w:rFonts w:ascii="Arial" w:hAnsi="Arial" w:cs="Arial"/>
          <w:sz w:val="20"/>
          <w:szCs w:val="20"/>
        </w:rPr>
        <w:t xml:space="preserve">5.2.punktā norādītajā termiņā </w:t>
      </w:r>
      <w:r w:rsidR="009517C8" w:rsidRPr="00BC09BF">
        <w:rPr>
          <w:rFonts w:ascii="Arial" w:hAnsi="Arial" w:cs="Arial"/>
          <w:sz w:val="20"/>
          <w:szCs w:val="20"/>
        </w:rPr>
        <w:t>attiecīgā naudas summa</w:t>
      </w:r>
      <w:r w:rsidR="00E13BF7">
        <w:rPr>
          <w:rFonts w:ascii="Arial" w:hAnsi="Arial" w:cs="Arial"/>
          <w:sz w:val="20"/>
          <w:szCs w:val="20"/>
        </w:rPr>
        <w:t xml:space="preserve"> ir</w:t>
      </w:r>
      <w:r w:rsidR="009517C8" w:rsidRPr="00BC09BF">
        <w:rPr>
          <w:rFonts w:ascii="Arial" w:hAnsi="Arial" w:cs="Arial"/>
          <w:sz w:val="20"/>
          <w:szCs w:val="20"/>
        </w:rPr>
        <w:t xml:space="preserve"> ieskaitīta Noteikumu 5.3.punktā norādītajā norēķinu kontā. Par samaksas datumu ir uzskatāms datums, kurā naudas līdzekļi ir ieskaitīti</w:t>
      </w:r>
      <w:r w:rsidR="00A10F62">
        <w:rPr>
          <w:rFonts w:ascii="Arial" w:hAnsi="Arial" w:cs="Arial"/>
          <w:sz w:val="20"/>
          <w:szCs w:val="20"/>
        </w:rPr>
        <w:t xml:space="preserve"> (redzami)</w:t>
      </w:r>
      <w:r w:rsidR="009517C8" w:rsidRPr="00BC09BF">
        <w:rPr>
          <w:rFonts w:ascii="Arial" w:hAnsi="Arial" w:cs="Arial"/>
          <w:sz w:val="20"/>
          <w:szCs w:val="20"/>
        </w:rPr>
        <w:t xml:space="preserve"> 5.3.puntā norādītajā norēķinu kontā.</w:t>
      </w:r>
    </w:p>
    <w:p w14:paraId="1BB8B485" w14:textId="77777777" w:rsidR="009517C8" w:rsidRPr="00BC09BF" w:rsidRDefault="00BB5DA6"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7F20EDC" w14:textId="540ACA24" w:rsidR="009517C8" w:rsidRPr="003C7029" w:rsidRDefault="009517C8"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tiek atmaksāts 30</w:t>
      </w:r>
      <w:r w:rsidR="007C15F2">
        <w:rPr>
          <w:rFonts w:ascii="Arial" w:hAnsi="Arial" w:cs="Arial"/>
          <w:i/>
          <w:iCs/>
          <w:sz w:val="20"/>
          <w:szCs w:val="20"/>
          <w:u w:val="single"/>
        </w:rPr>
        <w:t xml:space="preserve"> </w:t>
      </w:r>
      <w:r w:rsidR="00A10F62">
        <w:rPr>
          <w:rFonts w:ascii="Arial" w:hAnsi="Arial" w:cs="Arial"/>
          <w:i/>
          <w:iCs/>
          <w:sz w:val="20"/>
          <w:szCs w:val="20"/>
          <w:u w:val="single"/>
        </w:rPr>
        <w:t xml:space="preserve">(trīsdesmit)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3C30DEC5" w14:textId="65399FB3" w:rsidR="003144B2" w:rsidRPr="003C7029" w:rsidRDefault="003144B2"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w:t>
      </w:r>
      <w:r w:rsidR="00A10F62">
        <w:rPr>
          <w:rFonts w:ascii="Arial" w:hAnsi="Arial" w:cs="Arial"/>
          <w:sz w:val="20"/>
          <w:szCs w:val="20"/>
        </w:rPr>
        <w:t xml:space="preserve"> (trīsdesmit)</w:t>
      </w:r>
      <w:r w:rsidR="00D048B2">
        <w:rPr>
          <w:rFonts w:ascii="Arial" w:hAnsi="Arial" w:cs="Arial"/>
          <w:sz w:val="20"/>
          <w:szCs w:val="20"/>
        </w:rPr>
        <w:t xml:space="preserve"> </w:t>
      </w:r>
      <w:r w:rsidRPr="003C7029">
        <w:rPr>
          <w:rFonts w:ascii="Arial" w:hAnsi="Arial" w:cs="Arial"/>
          <w:sz w:val="20"/>
          <w:szCs w:val="20"/>
        </w:rPr>
        <w:t>kalendāro dienu laikā pēc tā saņemšanas dienas, pārskaitot atpakaļ uz maksājuma uzdevumā norādīto kontu.</w:t>
      </w:r>
    </w:p>
    <w:p w14:paraId="14D11C91" w14:textId="218C60C1" w:rsidR="00CD6397" w:rsidRPr="00634F9C" w:rsidRDefault="003144B2" w:rsidP="00634F9C">
      <w:pPr>
        <w:pStyle w:val="ListParagraph"/>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6258213" w14:textId="77777777" w:rsidR="003144B2" w:rsidRPr="00EB4602" w:rsidRDefault="003144B2"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0" w:name="_Hlk44316664"/>
      <w:r w:rsidRPr="00EB4602">
        <w:rPr>
          <w:rFonts w:ascii="Arial" w:hAnsi="Arial" w:cs="Arial"/>
          <w:b/>
          <w:bCs/>
          <w:i/>
          <w:iCs/>
          <w:sz w:val="20"/>
          <w:szCs w:val="20"/>
        </w:rPr>
        <w:t>IZSOLES IZSLUDINĀŠANA UN TĀS NOTEIKUMU  IZSNIEGŠANA</w:t>
      </w:r>
    </w:p>
    <w:p w14:paraId="5676DCAF" w14:textId="6904A217" w:rsidR="008C744C" w:rsidRPr="00EB4602" w:rsidRDefault="003144B2" w:rsidP="008C744C">
      <w:pPr>
        <w:pStyle w:val="ListParagraph"/>
        <w:numPr>
          <w:ilvl w:val="1"/>
          <w:numId w:val="10"/>
        </w:numPr>
        <w:spacing w:after="0" w:line="240" w:lineRule="auto"/>
        <w:ind w:left="709" w:hanging="425"/>
        <w:jc w:val="both"/>
        <w:rPr>
          <w:rFonts w:ascii="Arial" w:hAnsi="Arial" w:cs="Arial"/>
          <w:sz w:val="20"/>
          <w:szCs w:val="20"/>
        </w:rPr>
      </w:pPr>
      <w:r w:rsidRPr="00EB4602">
        <w:rPr>
          <w:rFonts w:ascii="Arial" w:hAnsi="Arial" w:cs="Arial"/>
          <w:sz w:val="20"/>
          <w:szCs w:val="20"/>
        </w:rPr>
        <w:t xml:space="preserve">Paziņojums par metāllūžņu pārdošanu atklātā izsolē un izsoles laiks tiek publicēts SIA “LDZ ritošā sastāva serviss” un VAS „Latvijas dzelzceļš” </w:t>
      </w:r>
      <w:bookmarkStart w:id="1" w:name="_Hlk40437455"/>
      <w:r w:rsidR="008C744C" w:rsidRPr="00EB4602">
        <w:rPr>
          <w:rFonts w:ascii="Arial" w:hAnsi="Arial" w:cs="Arial"/>
          <w:sz w:val="20"/>
          <w:szCs w:val="20"/>
        </w:rPr>
        <w:t>mājaslapās.</w:t>
      </w:r>
    </w:p>
    <w:p w14:paraId="71E1D200" w14:textId="500D988C" w:rsidR="008C744C" w:rsidRPr="00EB4602" w:rsidRDefault="00471ACA" w:rsidP="008C744C">
      <w:pPr>
        <w:pStyle w:val="ListParagraph"/>
        <w:numPr>
          <w:ilvl w:val="1"/>
          <w:numId w:val="10"/>
        </w:numPr>
        <w:spacing w:after="0" w:line="240" w:lineRule="auto"/>
        <w:ind w:left="709" w:hanging="425"/>
        <w:jc w:val="both"/>
        <w:rPr>
          <w:rFonts w:ascii="Arial" w:hAnsi="Arial" w:cs="Arial"/>
          <w:b/>
          <w:bCs/>
          <w:sz w:val="20"/>
          <w:szCs w:val="20"/>
        </w:rPr>
      </w:pPr>
      <w:r w:rsidRPr="00EB4602">
        <w:rPr>
          <w:rFonts w:ascii="Arial" w:hAnsi="Arial" w:cs="Arial"/>
          <w:b/>
          <w:bCs/>
          <w:sz w:val="20"/>
          <w:szCs w:val="20"/>
          <w:u w:val="single"/>
        </w:rPr>
        <w:t>I</w:t>
      </w:r>
      <w:r w:rsidR="008C744C" w:rsidRPr="00EB4602">
        <w:rPr>
          <w:rFonts w:ascii="Arial" w:hAnsi="Arial" w:cs="Arial"/>
          <w:b/>
          <w:bCs/>
          <w:sz w:val="20"/>
          <w:szCs w:val="20"/>
          <w:u w:val="single"/>
        </w:rPr>
        <w:t>zsole noti</w:t>
      </w:r>
      <w:r w:rsidR="008B2AD2" w:rsidRPr="00EB4602">
        <w:rPr>
          <w:rFonts w:ascii="Arial" w:hAnsi="Arial" w:cs="Arial"/>
          <w:b/>
          <w:bCs/>
          <w:sz w:val="20"/>
          <w:szCs w:val="20"/>
          <w:u w:val="single"/>
        </w:rPr>
        <w:t>ks tiešsaistē</w:t>
      </w:r>
      <w:r w:rsidR="008C744C" w:rsidRPr="00EB4602">
        <w:rPr>
          <w:rFonts w:ascii="Arial" w:hAnsi="Arial" w:cs="Arial"/>
          <w:b/>
          <w:bCs/>
          <w:sz w:val="20"/>
          <w:szCs w:val="20"/>
        </w:rPr>
        <w:t xml:space="preserve"> 202</w:t>
      </w:r>
      <w:r w:rsidR="006770F3">
        <w:rPr>
          <w:rFonts w:ascii="Arial" w:hAnsi="Arial" w:cs="Arial"/>
          <w:b/>
          <w:bCs/>
          <w:sz w:val="20"/>
          <w:szCs w:val="20"/>
        </w:rPr>
        <w:t>3</w:t>
      </w:r>
      <w:r w:rsidR="008C744C" w:rsidRPr="00EB4602">
        <w:rPr>
          <w:rFonts w:ascii="Arial" w:hAnsi="Arial" w:cs="Arial"/>
          <w:b/>
          <w:bCs/>
          <w:sz w:val="20"/>
          <w:szCs w:val="20"/>
        </w:rPr>
        <w:t xml:space="preserve">.gada </w:t>
      </w:r>
      <w:r w:rsidR="005846AC">
        <w:rPr>
          <w:rFonts w:ascii="Arial" w:hAnsi="Arial" w:cs="Arial"/>
          <w:b/>
          <w:bCs/>
          <w:sz w:val="20"/>
          <w:szCs w:val="20"/>
        </w:rPr>
        <w:t>2</w:t>
      </w:r>
      <w:r w:rsidR="00182620">
        <w:rPr>
          <w:rFonts w:ascii="Arial" w:hAnsi="Arial" w:cs="Arial"/>
          <w:b/>
          <w:bCs/>
          <w:sz w:val="20"/>
          <w:szCs w:val="20"/>
        </w:rPr>
        <w:t>5</w:t>
      </w:r>
      <w:r w:rsidR="00F73FFF" w:rsidRPr="00EB4602">
        <w:rPr>
          <w:rFonts w:ascii="Arial" w:hAnsi="Arial" w:cs="Arial"/>
          <w:b/>
          <w:bCs/>
          <w:sz w:val="20"/>
          <w:szCs w:val="20"/>
        </w:rPr>
        <w:t>.</w:t>
      </w:r>
      <w:r w:rsidR="005B2265">
        <w:rPr>
          <w:rFonts w:ascii="Arial" w:hAnsi="Arial" w:cs="Arial"/>
          <w:b/>
          <w:bCs/>
          <w:sz w:val="20"/>
          <w:szCs w:val="20"/>
        </w:rPr>
        <w:t>maijā</w:t>
      </w:r>
      <w:r w:rsidR="008C744C" w:rsidRPr="00EB4602">
        <w:rPr>
          <w:rFonts w:ascii="Arial" w:hAnsi="Arial" w:cs="Arial"/>
          <w:b/>
          <w:bCs/>
          <w:sz w:val="20"/>
          <w:szCs w:val="20"/>
        </w:rPr>
        <w:t>, plkst.1</w:t>
      </w:r>
      <w:r w:rsidR="0022063F">
        <w:rPr>
          <w:rFonts w:ascii="Arial" w:hAnsi="Arial" w:cs="Arial"/>
          <w:b/>
          <w:bCs/>
          <w:sz w:val="20"/>
          <w:szCs w:val="20"/>
        </w:rPr>
        <w:t>1</w:t>
      </w:r>
      <w:r w:rsidR="008C744C" w:rsidRPr="00EB4602">
        <w:rPr>
          <w:rFonts w:ascii="Arial" w:hAnsi="Arial" w:cs="Arial"/>
          <w:b/>
          <w:bCs/>
          <w:sz w:val="20"/>
          <w:szCs w:val="20"/>
        </w:rPr>
        <w:t xml:space="preserve">:00, </w:t>
      </w:r>
      <w:r w:rsidR="00B267AD" w:rsidRPr="00EB4602">
        <w:rPr>
          <w:rStyle w:val="Heading1Char"/>
          <w:rFonts w:ascii="Arial" w:hAnsi="Arial" w:cs="Arial"/>
          <w:b w:val="0"/>
          <w:bCs/>
          <w:iCs/>
          <w:color w:val="auto"/>
          <w:sz w:val="20"/>
          <w:szCs w:val="20"/>
        </w:rPr>
        <w:t xml:space="preserve">izmantojot </w:t>
      </w:r>
      <w:r w:rsidR="007315BC" w:rsidRPr="00EB4602">
        <w:rPr>
          <w:rStyle w:val="appliestoitem"/>
          <w:rFonts w:ascii="Arial" w:hAnsi="Arial" w:cs="Arial"/>
          <w:b/>
          <w:bCs/>
          <w:i/>
          <w:iCs/>
          <w:sz w:val="20"/>
          <w:szCs w:val="20"/>
        </w:rPr>
        <w:t>Microsoft Teams</w:t>
      </w:r>
      <w:r w:rsidR="007315BC" w:rsidRPr="00EB4602">
        <w:rPr>
          <w:rFonts w:ascii="Arial" w:hAnsi="Arial" w:cs="Arial"/>
          <w:b/>
          <w:bCs/>
          <w:sz w:val="20"/>
          <w:szCs w:val="20"/>
        </w:rPr>
        <w:t xml:space="preserve">. </w:t>
      </w:r>
    </w:p>
    <w:p w14:paraId="1A705BC3" w14:textId="472D07F1" w:rsidR="00A640E7" w:rsidRPr="00EB4602" w:rsidRDefault="006D7ACB" w:rsidP="008C744C">
      <w:pPr>
        <w:pStyle w:val="ListParagraph"/>
        <w:numPr>
          <w:ilvl w:val="1"/>
          <w:numId w:val="10"/>
        </w:numPr>
        <w:spacing w:after="0" w:line="240" w:lineRule="auto"/>
        <w:ind w:left="709" w:hanging="425"/>
        <w:jc w:val="both"/>
        <w:rPr>
          <w:rFonts w:ascii="Arial" w:hAnsi="Arial" w:cs="Arial"/>
          <w:sz w:val="20"/>
          <w:szCs w:val="20"/>
        </w:rPr>
      </w:pPr>
      <w:r w:rsidRPr="00EB4602">
        <w:rPr>
          <w:rFonts w:ascii="Arial" w:hAnsi="Arial" w:cs="Arial"/>
          <w:sz w:val="20"/>
          <w:szCs w:val="20"/>
        </w:rPr>
        <w:t xml:space="preserve">Izsoles dalībnieku reģistrācijas </w:t>
      </w:r>
      <w:r w:rsidR="00B267AD" w:rsidRPr="00EB4602">
        <w:rPr>
          <w:rFonts w:ascii="Arial" w:hAnsi="Arial" w:cs="Arial"/>
          <w:sz w:val="20"/>
          <w:szCs w:val="20"/>
        </w:rPr>
        <w:t>izsolei</w:t>
      </w:r>
      <w:r w:rsidRPr="00EB4602">
        <w:rPr>
          <w:rFonts w:ascii="Arial" w:hAnsi="Arial" w:cs="Arial"/>
          <w:sz w:val="20"/>
          <w:szCs w:val="20"/>
        </w:rPr>
        <w:t xml:space="preserve"> tiešsaistē </w:t>
      </w:r>
      <w:r w:rsidR="00FD1F03" w:rsidRPr="00EB4602">
        <w:rPr>
          <w:rFonts w:ascii="Arial" w:hAnsi="Arial" w:cs="Arial"/>
          <w:sz w:val="20"/>
          <w:szCs w:val="20"/>
        </w:rPr>
        <w:t>laiks</w:t>
      </w:r>
      <w:r w:rsidR="008B2AD2" w:rsidRPr="00EB4602">
        <w:rPr>
          <w:rFonts w:ascii="Arial" w:hAnsi="Arial" w:cs="Arial"/>
          <w:sz w:val="20"/>
          <w:szCs w:val="20"/>
        </w:rPr>
        <w:t>:</w:t>
      </w:r>
      <w:r w:rsidR="00FD1F03" w:rsidRPr="00EB4602">
        <w:rPr>
          <w:rFonts w:ascii="Arial" w:hAnsi="Arial" w:cs="Arial"/>
          <w:b/>
          <w:bCs/>
          <w:sz w:val="20"/>
          <w:szCs w:val="20"/>
        </w:rPr>
        <w:t xml:space="preserve"> </w:t>
      </w:r>
      <w:r w:rsidR="00522FDC" w:rsidRPr="00EB4602">
        <w:rPr>
          <w:rFonts w:ascii="Arial" w:hAnsi="Arial" w:cs="Arial"/>
          <w:b/>
          <w:bCs/>
          <w:sz w:val="20"/>
          <w:szCs w:val="20"/>
        </w:rPr>
        <w:t>202</w:t>
      </w:r>
      <w:r w:rsidR="006770F3">
        <w:rPr>
          <w:rFonts w:ascii="Arial" w:hAnsi="Arial" w:cs="Arial"/>
          <w:b/>
          <w:bCs/>
          <w:sz w:val="20"/>
          <w:szCs w:val="20"/>
        </w:rPr>
        <w:t>3</w:t>
      </w:r>
      <w:r w:rsidR="00522FDC" w:rsidRPr="00EB4602">
        <w:rPr>
          <w:rFonts w:ascii="Arial" w:hAnsi="Arial" w:cs="Arial"/>
          <w:b/>
          <w:bCs/>
          <w:sz w:val="20"/>
          <w:szCs w:val="20"/>
        </w:rPr>
        <w:t>.gada</w:t>
      </w:r>
      <w:r w:rsidR="005846AC">
        <w:rPr>
          <w:rFonts w:ascii="Arial" w:hAnsi="Arial" w:cs="Arial"/>
          <w:b/>
          <w:bCs/>
          <w:sz w:val="20"/>
          <w:szCs w:val="20"/>
        </w:rPr>
        <w:t xml:space="preserve"> 2</w:t>
      </w:r>
      <w:r w:rsidR="00182620">
        <w:rPr>
          <w:rFonts w:ascii="Arial" w:hAnsi="Arial" w:cs="Arial"/>
          <w:b/>
          <w:bCs/>
          <w:sz w:val="20"/>
          <w:szCs w:val="20"/>
        </w:rPr>
        <w:t>5</w:t>
      </w:r>
      <w:r w:rsidR="00B0727A" w:rsidRPr="00EB4602">
        <w:rPr>
          <w:rFonts w:ascii="Arial" w:hAnsi="Arial" w:cs="Arial"/>
          <w:b/>
          <w:bCs/>
          <w:sz w:val="20"/>
          <w:szCs w:val="20"/>
        </w:rPr>
        <w:t>.</w:t>
      </w:r>
      <w:r w:rsidR="005B2265">
        <w:rPr>
          <w:rFonts w:ascii="Arial" w:hAnsi="Arial" w:cs="Arial"/>
          <w:b/>
          <w:bCs/>
          <w:sz w:val="20"/>
          <w:szCs w:val="20"/>
        </w:rPr>
        <w:t>maijā</w:t>
      </w:r>
      <w:r w:rsidR="0010711C" w:rsidRPr="00EB4602">
        <w:rPr>
          <w:rFonts w:ascii="Arial" w:hAnsi="Arial" w:cs="Arial"/>
          <w:b/>
          <w:bCs/>
          <w:sz w:val="20"/>
          <w:szCs w:val="20"/>
        </w:rPr>
        <w:t xml:space="preserve"> </w:t>
      </w:r>
      <w:r w:rsidRPr="00EB4602">
        <w:rPr>
          <w:rFonts w:ascii="Arial" w:hAnsi="Arial" w:cs="Arial"/>
          <w:b/>
          <w:bCs/>
          <w:sz w:val="20"/>
          <w:szCs w:val="20"/>
        </w:rPr>
        <w:t>no plkst.</w:t>
      </w:r>
      <w:r w:rsidR="0022063F">
        <w:rPr>
          <w:rFonts w:ascii="Arial" w:hAnsi="Arial" w:cs="Arial"/>
          <w:b/>
          <w:bCs/>
          <w:sz w:val="20"/>
          <w:szCs w:val="20"/>
        </w:rPr>
        <w:t>10</w:t>
      </w:r>
      <w:r w:rsidRPr="00EB4602">
        <w:rPr>
          <w:rFonts w:ascii="Arial" w:hAnsi="Arial" w:cs="Arial"/>
          <w:b/>
          <w:bCs/>
          <w:sz w:val="20"/>
          <w:szCs w:val="20"/>
        </w:rPr>
        <w:t>:</w:t>
      </w:r>
      <w:r w:rsidR="00D76F59" w:rsidRPr="00EB4602">
        <w:rPr>
          <w:rFonts w:ascii="Arial" w:hAnsi="Arial" w:cs="Arial"/>
          <w:b/>
          <w:bCs/>
          <w:sz w:val="20"/>
          <w:szCs w:val="20"/>
        </w:rPr>
        <w:t>4</w:t>
      </w:r>
      <w:r w:rsidR="000F6D9F" w:rsidRPr="00EB4602">
        <w:rPr>
          <w:rFonts w:ascii="Arial" w:hAnsi="Arial" w:cs="Arial"/>
          <w:b/>
          <w:bCs/>
          <w:sz w:val="20"/>
          <w:szCs w:val="20"/>
        </w:rPr>
        <w:t>5</w:t>
      </w:r>
      <w:r w:rsidR="00FD1F03" w:rsidRPr="00EB4602">
        <w:rPr>
          <w:rFonts w:ascii="Arial" w:hAnsi="Arial" w:cs="Arial"/>
          <w:b/>
          <w:bCs/>
          <w:sz w:val="20"/>
          <w:szCs w:val="20"/>
        </w:rPr>
        <w:t xml:space="preserve"> līdz plkst.</w:t>
      </w:r>
      <w:r w:rsidR="00D76F59" w:rsidRPr="00EB4602">
        <w:rPr>
          <w:rFonts w:ascii="Arial" w:hAnsi="Arial" w:cs="Arial"/>
          <w:b/>
          <w:bCs/>
          <w:sz w:val="20"/>
          <w:szCs w:val="20"/>
        </w:rPr>
        <w:t>10</w:t>
      </w:r>
      <w:r w:rsidRPr="00EB4602">
        <w:rPr>
          <w:rFonts w:ascii="Arial" w:hAnsi="Arial" w:cs="Arial"/>
          <w:b/>
          <w:bCs/>
          <w:sz w:val="20"/>
          <w:szCs w:val="20"/>
        </w:rPr>
        <w:t>:</w:t>
      </w:r>
      <w:r w:rsidR="0022063F">
        <w:rPr>
          <w:rFonts w:ascii="Arial" w:hAnsi="Arial" w:cs="Arial"/>
          <w:b/>
          <w:bCs/>
          <w:sz w:val="20"/>
          <w:szCs w:val="20"/>
        </w:rPr>
        <w:t>55</w:t>
      </w:r>
      <w:r w:rsidR="00BA150D" w:rsidRPr="00EB4602">
        <w:rPr>
          <w:rFonts w:ascii="Arial" w:hAnsi="Arial" w:cs="Arial"/>
          <w:sz w:val="20"/>
          <w:szCs w:val="20"/>
        </w:rPr>
        <w:t>.</w:t>
      </w:r>
      <w:r w:rsidR="00FD1F03" w:rsidRPr="00EB4602">
        <w:rPr>
          <w:rFonts w:ascii="Arial" w:hAnsi="Arial" w:cs="Arial"/>
          <w:sz w:val="20"/>
          <w:szCs w:val="20"/>
        </w:rPr>
        <w:t xml:space="preserve"> </w:t>
      </w:r>
      <w:bookmarkEnd w:id="1"/>
    </w:p>
    <w:p w14:paraId="2F232EC8" w14:textId="3A0A2521" w:rsidR="0022063F" w:rsidRPr="00634F9C" w:rsidRDefault="00F4467D" w:rsidP="00634F9C">
      <w:pPr>
        <w:pStyle w:val="ListParagraph"/>
        <w:numPr>
          <w:ilvl w:val="1"/>
          <w:numId w:val="10"/>
        </w:numPr>
        <w:spacing w:after="0" w:line="240" w:lineRule="auto"/>
        <w:ind w:left="709" w:hanging="425"/>
        <w:jc w:val="both"/>
        <w:rPr>
          <w:rFonts w:ascii="Arial" w:hAnsi="Arial" w:cs="Arial"/>
          <w:b/>
          <w:bCs/>
          <w:i/>
          <w:iCs/>
          <w:sz w:val="20"/>
          <w:szCs w:val="20"/>
        </w:rPr>
      </w:pPr>
      <w:r w:rsidRPr="00EB4602">
        <w:rPr>
          <w:rFonts w:ascii="Arial" w:hAnsi="Arial" w:cs="Arial"/>
          <w:sz w:val="20"/>
          <w:szCs w:val="20"/>
        </w:rPr>
        <w:lastRenderedPageBreak/>
        <w:t xml:space="preserve">Pretendenti </w:t>
      </w:r>
      <w:r w:rsidR="006D7ACB" w:rsidRPr="00EB4602">
        <w:rPr>
          <w:rFonts w:ascii="Arial" w:hAnsi="Arial" w:cs="Arial"/>
          <w:sz w:val="20"/>
          <w:szCs w:val="20"/>
        </w:rPr>
        <w:t>izsoles</w:t>
      </w:r>
      <w:r w:rsidR="00A640E7" w:rsidRPr="00EB4602">
        <w:rPr>
          <w:rFonts w:ascii="Arial" w:hAnsi="Arial" w:cs="Arial"/>
          <w:sz w:val="20"/>
          <w:szCs w:val="20"/>
        </w:rPr>
        <w:t xml:space="preserve"> Noteikumus var saņemt, lejupielādējot tos no mājas lapas </w:t>
      </w:r>
      <w:hyperlink r:id="rId12" w:history="1">
        <w:r w:rsidR="006D7ACB" w:rsidRPr="00EB4602">
          <w:rPr>
            <w:rStyle w:val="Hyperlink"/>
            <w:rFonts w:ascii="Arial" w:hAnsi="Arial" w:cs="Arial"/>
            <w:sz w:val="20"/>
            <w:szCs w:val="20"/>
          </w:rPr>
          <w:t>www.ldz.lv</w:t>
        </w:r>
      </w:hyperlink>
      <w:r w:rsidR="006D7ACB" w:rsidRPr="00EB4602">
        <w:rPr>
          <w:rFonts w:ascii="Arial" w:hAnsi="Arial" w:cs="Arial"/>
          <w:sz w:val="20"/>
          <w:szCs w:val="20"/>
        </w:rPr>
        <w:t xml:space="preserve"> </w:t>
      </w:r>
      <w:r w:rsidR="00A909BD" w:rsidRPr="00EB4602">
        <w:rPr>
          <w:rFonts w:ascii="Arial" w:hAnsi="Arial" w:cs="Arial"/>
          <w:sz w:val="20"/>
          <w:szCs w:val="20"/>
        </w:rPr>
        <w:t xml:space="preserve">sadaļā “IZSOLES” </w:t>
      </w:r>
      <w:r w:rsidR="00A640E7" w:rsidRPr="00EB4602">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2D252A1B" w14:textId="77777777" w:rsidR="00A640E7" w:rsidRPr="00EB4602" w:rsidRDefault="00A640E7" w:rsidP="004B08D8">
      <w:pPr>
        <w:pStyle w:val="ListParagraph"/>
        <w:numPr>
          <w:ilvl w:val="0"/>
          <w:numId w:val="10"/>
        </w:numPr>
        <w:spacing w:after="0" w:line="240" w:lineRule="auto"/>
        <w:ind w:left="284" w:hanging="284"/>
        <w:jc w:val="both"/>
        <w:rPr>
          <w:rFonts w:ascii="Arial" w:hAnsi="Arial" w:cs="Arial"/>
          <w:b/>
          <w:bCs/>
          <w:i/>
          <w:iCs/>
          <w:sz w:val="20"/>
          <w:szCs w:val="20"/>
        </w:rPr>
      </w:pPr>
      <w:r w:rsidRPr="00EB4602">
        <w:rPr>
          <w:rFonts w:ascii="Arial" w:hAnsi="Arial" w:cs="Arial"/>
          <w:b/>
          <w:bCs/>
          <w:i/>
          <w:iCs/>
          <w:sz w:val="20"/>
          <w:szCs w:val="20"/>
        </w:rPr>
        <w:t>PIETEIKUMA DALĪBAI IZSOLĒ NOFORMĒŠANA UN IESNIEGŠANA, PIETEIKUMA ATSAUKŠANA</w:t>
      </w:r>
    </w:p>
    <w:p w14:paraId="05CD0E40" w14:textId="1A1AC7BE" w:rsidR="006E5EA6" w:rsidRPr="00F00281" w:rsidRDefault="00F4467D" w:rsidP="004B08D8">
      <w:pPr>
        <w:pStyle w:val="ListParagraph"/>
        <w:numPr>
          <w:ilvl w:val="1"/>
          <w:numId w:val="10"/>
        </w:numPr>
        <w:spacing w:after="0" w:line="240" w:lineRule="auto"/>
        <w:ind w:left="709" w:hanging="425"/>
        <w:jc w:val="both"/>
        <w:rPr>
          <w:rFonts w:ascii="Arial" w:hAnsi="Arial" w:cs="Arial"/>
          <w:sz w:val="20"/>
          <w:szCs w:val="20"/>
        </w:rPr>
      </w:pPr>
      <w:r w:rsidRPr="00EB4602">
        <w:rPr>
          <w:rFonts w:ascii="Arial" w:hAnsi="Arial" w:cs="Arial"/>
          <w:sz w:val="20"/>
          <w:szCs w:val="20"/>
          <w:u w:val="single"/>
        </w:rPr>
        <w:t>Pretendents</w:t>
      </w:r>
      <w:r w:rsidR="00BD3F11" w:rsidRPr="00EB4602">
        <w:rPr>
          <w:rFonts w:ascii="Arial" w:hAnsi="Arial" w:cs="Arial"/>
          <w:sz w:val="20"/>
          <w:szCs w:val="20"/>
          <w:u w:val="single"/>
        </w:rPr>
        <w:t xml:space="preserve"> pieteikumu</w:t>
      </w:r>
      <w:r w:rsidR="006E5EA6" w:rsidRPr="00EB4602">
        <w:rPr>
          <w:rFonts w:ascii="Arial" w:hAnsi="Arial" w:cs="Arial"/>
          <w:sz w:val="20"/>
          <w:szCs w:val="20"/>
          <w:u w:val="single"/>
        </w:rPr>
        <w:t xml:space="preserve"> </w:t>
      </w:r>
      <w:r w:rsidR="000D5E69" w:rsidRPr="00EB4602">
        <w:rPr>
          <w:rFonts w:ascii="Arial" w:hAnsi="Arial" w:cs="Arial"/>
          <w:sz w:val="20"/>
          <w:szCs w:val="20"/>
          <w:u w:val="single"/>
        </w:rPr>
        <w:t xml:space="preserve">(turpmāk – Pieteikums) </w:t>
      </w:r>
      <w:r w:rsidR="006E5EA6" w:rsidRPr="00EB4602">
        <w:rPr>
          <w:rFonts w:ascii="Arial" w:hAnsi="Arial" w:cs="Arial"/>
          <w:sz w:val="20"/>
          <w:szCs w:val="20"/>
          <w:u w:val="single"/>
        </w:rPr>
        <w:t xml:space="preserve">dalībai izsolē </w:t>
      </w:r>
      <w:bookmarkStart w:id="2" w:name="_Hlk40437236"/>
      <w:r w:rsidR="00BD3F11" w:rsidRPr="00EB4602">
        <w:rPr>
          <w:rFonts w:ascii="Arial" w:hAnsi="Arial" w:cs="Arial"/>
          <w:sz w:val="20"/>
          <w:szCs w:val="20"/>
          <w:u w:val="single"/>
        </w:rPr>
        <w:t xml:space="preserve">iesniedz </w:t>
      </w:r>
      <w:r w:rsidRPr="00EB4602">
        <w:rPr>
          <w:rFonts w:ascii="Arial" w:hAnsi="Arial" w:cs="Arial"/>
          <w:sz w:val="20"/>
          <w:szCs w:val="20"/>
          <w:u w:val="single"/>
        </w:rPr>
        <w:t xml:space="preserve">līdz </w:t>
      </w:r>
      <w:r w:rsidR="006E5EA6" w:rsidRPr="00EB4602">
        <w:rPr>
          <w:rFonts w:ascii="Arial" w:hAnsi="Arial" w:cs="Arial"/>
          <w:b/>
          <w:bCs/>
          <w:i/>
          <w:iCs/>
          <w:sz w:val="20"/>
          <w:szCs w:val="20"/>
          <w:u w:val="single"/>
        </w:rPr>
        <w:t>202</w:t>
      </w:r>
      <w:r w:rsidR="006770F3">
        <w:rPr>
          <w:rFonts w:ascii="Arial" w:hAnsi="Arial" w:cs="Arial"/>
          <w:b/>
          <w:bCs/>
          <w:i/>
          <w:iCs/>
          <w:sz w:val="20"/>
          <w:szCs w:val="20"/>
          <w:u w:val="single"/>
        </w:rPr>
        <w:t>3</w:t>
      </w:r>
      <w:r w:rsidR="006E5EA6" w:rsidRPr="00EB4602">
        <w:rPr>
          <w:rFonts w:ascii="Arial" w:hAnsi="Arial" w:cs="Arial"/>
          <w:b/>
          <w:bCs/>
          <w:i/>
          <w:iCs/>
          <w:sz w:val="20"/>
          <w:szCs w:val="20"/>
          <w:u w:val="single"/>
        </w:rPr>
        <w:t>.gada</w:t>
      </w:r>
      <w:r w:rsidR="00B0727A" w:rsidRPr="00EB4602">
        <w:rPr>
          <w:rFonts w:ascii="Arial" w:hAnsi="Arial" w:cs="Arial"/>
          <w:b/>
          <w:bCs/>
          <w:i/>
          <w:iCs/>
          <w:sz w:val="20"/>
          <w:szCs w:val="20"/>
          <w:u w:val="single"/>
        </w:rPr>
        <w:t xml:space="preserve"> </w:t>
      </w:r>
      <w:r w:rsidR="005846AC">
        <w:rPr>
          <w:rFonts w:ascii="Arial" w:hAnsi="Arial" w:cs="Arial"/>
          <w:b/>
          <w:bCs/>
          <w:i/>
          <w:iCs/>
          <w:sz w:val="20"/>
          <w:szCs w:val="20"/>
          <w:u w:val="single"/>
        </w:rPr>
        <w:t>2</w:t>
      </w:r>
      <w:r w:rsidR="00182620">
        <w:rPr>
          <w:rFonts w:ascii="Arial" w:hAnsi="Arial" w:cs="Arial"/>
          <w:b/>
          <w:bCs/>
          <w:i/>
          <w:iCs/>
          <w:sz w:val="20"/>
          <w:szCs w:val="20"/>
          <w:u w:val="single"/>
        </w:rPr>
        <w:t>4</w:t>
      </w:r>
      <w:r w:rsidR="00957E80" w:rsidRPr="00EB4602">
        <w:rPr>
          <w:rFonts w:ascii="Arial" w:hAnsi="Arial" w:cs="Arial"/>
          <w:b/>
          <w:bCs/>
          <w:i/>
          <w:iCs/>
          <w:sz w:val="20"/>
          <w:szCs w:val="20"/>
          <w:u w:val="single"/>
        </w:rPr>
        <w:t>.</w:t>
      </w:r>
      <w:r w:rsidR="005B2265">
        <w:rPr>
          <w:rFonts w:ascii="Arial" w:hAnsi="Arial" w:cs="Arial"/>
          <w:b/>
          <w:bCs/>
          <w:i/>
          <w:iCs/>
          <w:sz w:val="20"/>
          <w:szCs w:val="20"/>
          <w:u w:val="single"/>
        </w:rPr>
        <w:t>maija</w:t>
      </w:r>
      <w:r w:rsidR="00EB3996" w:rsidRPr="00EB4602">
        <w:rPr>
          <w:rFonts w:ascii="Arial" w:hAnsi="Arial" w:cs="Arial"/>
          <w:b/>
          <w:bCs/>
          <w:i/>
          <w:iCs/>
          <w:sz w:val="20"/>
          <w:szCs w:val="20"/>
          <w:u w:val="single"/>
        </w:rPr>
        <w:t xml:space="preserve"> </w:t>
      </w:r>
      <w:r w:rsidR="006E5EA6" w:rsidRPr="00EB4602">
        <w:rPr>
          <w:rFonts w:ascii="Arial" w:hAnsi="Arial" w:cs="Arial"/>
          <w:b/>
          <w:bCs/>
          <w:i/>
          <w:iCs/>
          <w:sz w:val="20"/>
          <w:szCs w:val="20"/>
          <w:u w:val="single"/>
        </w:rPr>
        <w:t>plkst.</w:t>
      </w:r>
      <w:r w:rsidR="00181E56" w:rsidRPr="00EB4602">
        <w:rPr>
          <w:rFonts w:ascii="Arial" w:hAnsi="Arial" w:cs="Arial"/>
          <w:b/>
          <w:bCs/>
          <w:i/>
          <w:iCs/>
          <w:sz w:val="20"/>
          <w:szCs w:val="20"/>
          <w:u w:val="single"/>
        </w:rPr>
        <w:t>1</w:t>
      </w:r>
      <w:r w:rsidR="00EB4602" w:rsidRPr="00EB4602">
        <w:rPr>
          <w:rFonts w:ascii="Arial" w:hAnsi="Arial" w:cs="Arial"/>
          <w:b/>
          <w:bCs/>
          <w:i/>
          <w:iCs/>
          <w:sz w:val="20"/>
          <w:szCs w:val="20"/>
          <w:u w:val="single"/>
        </w:rPr>
        <w:t>1</w:t>
      </w:r>
      <w:r w:rsidR="00AE7CD3" w:rsidRPr="00EB4602">
        <w:rPr>
          <w:rFonts w:ascii="Arial" w:hAnsi="Arial" w:cs="Arial"/>
          <w:b/>
          <w:bCs/>
          <w:i/>
          <w:iCs/>
          <w:sz w:val="20"/>
          <w:szCs w:val="20"/>
          <w:u w:val="single"/>
        </w:rPr>
        <w:t>:</w:t>
      </w:r>
      <w:r w:rsidR="006E5EA6" w:rsidRPr="00EB4602">
        <w:rPr>
          <w:rFonts w:ascii="Arial" w:hAnsi="Arial" w:cs="Arial"/>
          <w:b/>
          <w:bCs/>
          <w:i/>
          <w:iCs/>
          <w:sz w:val="20"/>
          <w:szCs w:val="20"/>
          <w:u w:val="single"/>
        </w:rPr>
        <w:t>00</w:t>
      </w:r>
      <w:r w:rsidR="00BD3F11" w:rsidRPr="00EB4602">
        <w:rPr>
          <w:rFonts w:ascii="Arial" w:hAnsi="Arial" w:cs="Arial"/>
          <w:sz w:val="20"/>
          <w:szCs w:val="20"/>
        </w:rPr>
        <w:t xml:space="preserve">, to iesniedzot </w:t>
      </w:r>
      <w:hyperlink r:id="rId13" w:history="1">
        <w:r w:rsidR="000F6D9F" w:rsidRPr="00EB4602">
          <w:rPr>
            <w:rStyle w:val="Hyperlink"/>
            <w:rFonts w:ascii="Arial" w:hAnsi="Arial" w:cs="Arial"/>
            <w:sz w:val="20"/>
            <w:szCs w:val="20"/>
          </w:rPr>
          <w:t>www.rss.ldz.lv</w:t>
        </w:r>
      </w:hyperlink>
      <w:r w:rsidR="000F6D9F" w:rsidRPr="00EB4602">
        <w:rPr>
          <w:rFonts w:ascii="Arial" w:hAnsi="Arial" w:cs="Arial"/>
          <w:sz w:val="20"/>
          <w:szCs w:val="20"/>
        </w:rPr>
        <w:t xml:space="preserve"> sadaļā “Iepirkumi”</w:t>
      </w:r>
      <w:r w:rsidR="00957E80" w:rsidRPr="00EB4602">
        <w:rPr>
          <w:rFonts w:ascii="Arial" w:hAnsi="Arial" w:cs="Arial"/>
          <w:sz w:val="20"/>
          <w:szCs w:val="20"/>
        </w:rPr>
        <w:t xml:space="preserve"> </w:t>
      </w:r>
      <w:r w:rsidR="00BA150D" w:rsidRPr="00EB4602">
        <w:rPr>
          <w:rFonts w:ascii="Arial" w:hAnsi="Arial" w:cs="Arial"/>
          <w:sz w:val="20"/>
          <w:szCs w:val="20"/>
        </w:rPr>
        <w:t>(</w:t>
      </w:r>
      <w:hyperlink r:id="rId14" w:history="1">
        <w:r w:rsidR="00BA150D" w:rsidRPr="00EB4602">
          <w:rPr>
            <w:rStyle w:val="Hyperlink"/>
            <w:rFonts w:ascii="Arial" w:hAnsi="Arial" w:cs="Arial"/>
            <w:sz w:val="20"/>
            <w:szCs w:val="20"/>
          </w:rPr>
          <w:t>https://www.mercell.com/lv-lv/iepirkums/107628530/sia-ldz-ritosa-sastava-serviss-iepirkumi.aspx</w:t>
        </w:r>
      </w:hyperlink>
      <w:r w:rsidR="00BA150D" w:rsidRPr="00EB4602">
        <w:rPr>
          <w:rFonts w:ascii="Arial" w:hAnsi="Arial" w:cs="Arial"/>
          <w:sz w:val="20"/>
          <w:szCs w:val="20"/>
        </w:rPr>
        <w:t>)</w:t>
      </w:r>
      <w:r w:rsidR="005F7BB1" w:rsidRPr="00EB4602">
        <w:rPr>
          <w:rFonts w:ascii="Arial" w:hAnsi="Arial" w:cs="Arial"/>
          <w:sz w:val="20"/>
          <w:szCs w:val="20"/>
        </w:rPr>
        <w:t xml:space="preserve"> </w:t>
      </w:r>
      <w:r w:rsidR="00D2085A" w:rsidRPr="00EB4602">
        <w:rPr>
          <w:rFonts w:ascii="Arial" w:hAnsi="Arial" w:cs="Arial"/>
          <w:b/>
          <w:bCs/>
          <w:i/>
          <w:iCs/>
          <w:sz w:val="20"/>
          <w:szCs w:val="20"/>
          <w:u w:val="single"/>
        </w:rPr>
        <w:t>vai ar elektronisko</w:t>
      </w:r>
      <w:r w:rsidR="00D2085A" w:rsidRPr="00F00281">
        <w:rPr>
          <w:rFonts w:ascii="Arial" w:hAnsi="Arial" w:cs="Arial"/>
          <w:b/>
          <w:bCs/>
          <w:i/>
          <w:iCs/>
          <w:sz w:val="20"/>
          <w:szCs w:val="20"/>
          <w:u w:val="single"/>
        </w:rPr>
        <w:t xml:space="preserve"> parakstu </w:t>
      </w:r>
      <w:r w:rsidR="00BD3F11">
        <w:rPr>
          <w:rFonts w:ascii="Arial" w:hAnsi="Arial" w:cs="Arial"/>
          <w:b/>
          <w:bCs/>
          <w:i/>
          <w:iCs/>
          <w:sz w:val="20"/>
          <w:szCs w:val="20"/>
          <w:u w:val="single"/>
        </w:rPr>
        <w:t xml:space="preserve">nosūtot </w:t>
      </w:r>
      <w:r w:rsidR="00D2085A" w:rsidRPr="00F00281">
        <w:rPr>
          <w:rFonts w:ascii="Arial" w:hAnsi="Arial" w:cs="Arial"/>
          <w:b/>
          <w:bCs/>
          <w:i/>
          <w:iCs/>
          <w:sz w:val="20"/>
          <w:szCs w:val="20"/>
          <w:u w:val="single"/>
        </w:rPr>
        <w:t xml:space="preserve">uz e-pasta adresi: </w:t>
      </w:r>
      <w:hyperlink r:id="rId15" w:history="1">
        <w:r w:rsidR="001A3403">
          <w:rPr>
            <w:rStyle w:val="Hyperlink"/>
            <w:rFonts w:ascii="Arial" w:hAnsi="Arial" w:cs="Arial"/>
            <w:b/>
            <w:bCs/>
            <w:i/>
            <w:iCs/>
            <w:sz w:val="20"/>
            <w:szCs w:val="20"/>
          </w:rPr>
          <w:t>egita.erdmane</w:t>
        </w:r>
        <w:r w:rsidR="008171D6" w:rsidRPr="00CA06BE">
          <w:rPr>
            <w:rStyle w:val="Hyperlink"/>
            <w:rFonts w:ascii="Arial" w:hAnsi="Arial" w:cs="Arial"/>
            <w:b/>
            <w:bCs/>
            <w:i/>
            <w:iCs/>
            <w:sz w:val="20"/>
            <w:szCs w:val="20"/>
          </w:rPr>
          <w:t>@ldz.lv</w:t>
        </w:r>
      </w:hyperlink>
      <w:r w:rsidR="000D5E69">
        <w:rPr>
          <w:rFonts w:ascii="Arial" w:hAnsi="Arial" w:cs="Arial"/>
          <w:b/>
          <w:bCs/>
          <w:i/>
          <w:iCs/>
          <w:sz w:val="20"/>
          <w:szCs w:val="20"/>
          <w:u w:val="single"/>
        </w:rPr>
        <w:t>.</w:t>
      </w:r>
      <w:bookmarkEnd w:id="2"/>
    </w:p>
    <w:p w14:paraId="66557BDE" w14:textId="7BF12F52" w:rsidR="000D5E69" w:rsidRPr="008B2AD2" w:rsidRDefault="000D5E69" w:rsidP="008B2AD2">
      <w:pPr>
        <w:spacing w:after="0" w:line="240" w:lineRule="auto"/>
        <w:ind w:left="709" w:hanging="425"/>
        <w:jc w:val="both"/>
        <w:rPr>
          <w:rFonts w:ascii="Arial" w:hAnsi="Arial" w:cs="Arial"/>
          <w:sz w:val="20"/>
          <w:szCs w:val="20"/>
          <w:u w:val="single"/>
        </w:rPr>
      </w:pPr>
      <w:r>
        <w:rPr>
          <w:rFonts w:ascii="Arial" w:hAnsi="Arial" w:cs="Arial"/>
          <w:sz w:val="20"/>
          <w:szCs w:val="20"/>
        </w:rPr>
        <w:t xml:space="preserve">7.2. </w:t>
      </w:r>
      <w:r w:rsidR="001A3403" w:rsidRPr="001A3403">
        <w:rPr>
          <w:rFonts w:ascii="Arial" w:hAnsi="Arial" w:cs="Arial"/>
          <w:sz w:val="20"/>
          <w:szCs w:val="20"/>
        </w:rPr>
        <w:t xml:space="preserve">Elektroniskā formātā sagatavotu Pieteikumu dalībai izsolē (1.pielikums) paraksta pretendenta pārstāvis ar pārstāvības tiesībām vai pilnvarota persona. </w:t>
      </w:r>
      <w:r w:rsidR="001A3403" w:rsidRPr="001A3403">
        <w:rPr>
          <w:rFonts w:ascii="Arial" w:hAnsi="Arial" w:cs="Arial"/>
          <w:sz w:val="20"/>
          <w:szCs w:val="20"/>
          <w:u w:val="single"/>
        </w:rPr>
        <w:t>Ja paraksta pilnvarota persona, Pieteikumam jāpievieno personas ar pārstāvības tiesībām izdota pilnvara.</w:t>
      </w:r>
    </w:p>
    <w:p w14:paraId="272228A0" w14:textId="77777777" w:rsidR="008B2AD2" w:rsidRDefault="000D5E69" w:rsidP="008B2AD2">
      <w:pPr>
        <w:tabs>
          <w:tab w:val="left" w:pos="709"/>
        </w:tabs>
        <w:spacing w:after="0" w:line="240" w:lineRule="auto"/>
        <w:ind w:left="709" w:hanging="425"/>
        <w:jc w:val="both"/>
        <w:rPr>
          <w:rFonts w:ascii="Arial" w:hAnsi="Arial" w:cs="Arial"/>
          <w:sz w:val="20"/>
          <w:szCs w:val="20"/>
        </w:rPr>
      </w:pPr>
      <w:r>
        <w:rPr>
          <w:rFonts w:ascii="Arial" w:hAnsi="Arial" w:cs="Arial"/>
          <w:sz w:val="20"/>
          <w:szCs w:val="20"/>
        </w:rPr>
        <w:t>7.3. Pieteikumam pievienojamie dokumenti:</w:t>
      </w:r>
    </w:p>
    <w:p w14:paraId="25CA0347" w14:textId="3A0A25F0" w:rsidR="008C4A59" w:rsidRPr="00473E5D" w:rsidRDefault="000D5E69" w:rsidP="008B2AD2">
      <w:pPr>
        <w:tabs>
          <w:tab w:val="left" w:pos="709"/>
        </w:tabs>
        <w:spacing w:after="0" w:line="240" w:lineRule="auto"/>
        <w:ind w:left="709" w:hanging="425"/>
        <w:jc w:val="both"/>
        <w:rPr>
          <w:rFonts w:ascii="Arial" w:hAnsi="Arial" w:cs="Arial"/>
          <w:sz w:val="20"/>
          <w:szCs w:val="20"/>
        </w:rPr>
      </w:pPr>
      <w:r>
        <w:rPr>
          <w:rFonts w:ascii="Arial" w:hAnsi="Arial" w:cs="Arial"/>
          <w:sz w:val="20"/>
          <w:szCs w:val="20"/>
        </w:rPr>
        <w:t>7.3.1</w:t>
      </w:r>
      <w:r w:rsidRPr="00473E5D">
        <w:rPr>
          <w:rFonts w:ascii="Arial" w:hAnsi="Arial" w:cs="Arial"/>
          <w:sz w:val="20"/>
          <w:szCs w:val="20"/>
        </w:rPr>
        <w:t xml:space="preserve">. </w:t>
      </w:r>
      <w:r w:rsidR="003C494E">
        <w:rPr>
          <w:rFonts w:ascii="Arial" w:hAnsi="Arial" w:cs="Arial"/>
          <w:sz w:val="20"/>
          <w:szCs w:val="20"/>
        </w:rPr>
        <w:t>i</w:t>
      </w:r>
      <w:r w:rsidR="002A0682" w:rsidRPr="00473E5D">
        <w:rPr>
          <w:rFonts w:ascii="Arial" w:hAnsi="Arial" w:cs="Arial"/>
          <w:sz w:val="20"/>
          <w:szCs w:val="20"/>
        </w:rPr>
        <w:t>zsoles nodrošinājuma apliecinājumu (</w:t>
      </w:r>
      <w:r w:rsidR="00F4467D" w:rsidRPr="00473E5D">
        <w:rPr>
          <w:rFonts w:ascii="Arial" w:hAnsi="Arial" w:cs="Arial"/>
          <w:sz w:val="20"/>
          <w:szCs w:val="20"/>
        </w:rPr>
        <w:t xml:space="preserve">maksājuma </w:t>
      </w:r>
      <w:r w:rsidR="002A0682" w:rsidRPr="00473E5D">
        <w:rPr>
          <w:rFonts w:ascii="Arial" w:hAnsi="Arial" w:cs="Arial"/>
          <w:sz w:val="20"/>
          <w:szCs w:val="20"/>
        </w:rPr>
        <w:t>uzdevumu)</w:t>
      </w:r>
      <w:r w:rsidR="008C4A59" w:rsidRPr="00473E5D">
        <w:rPr>
          <w:rFonts w:ascii="Arial" w:hAnsi="Arial" w:cs="Arial"/>
          <w:sz w:val="20"/>
          <w:szCs w:val="20"/>
        </w:rPr>
        <w:t xml:space="preserve"> atbilstoši No</w:t>
      </w:r>
      <w:r w:rsidR="00A94DF4" w:rsidRPr="00473E5D">
        <w:rPr>
          <w:rFonts w:ascii="Arial" w:hAnsi="Arial" w:cs="Arial"/>
          <w:sz w:val="20"/>
          <w:szCs w:val="20"/>
        </w:rPr>
        <w:t>teikumu 5.3.punktam;</w:t>
      </w:r>
    </w:p>
    <w:p w14:paraId="51EC7D1B" w14:textId="2497160A" w:rsidR="00A94DF4" w:rsidRPr="00473E5D" w:rsidRDefault="000D5E69" w:rsidP="008B2AD2">
      <w:pPr>
        <w:spacing w:after="0" w:line="240" w:lineRule="auto"/>
        <w:ind w:left="852" w:hanging="568"/>
        <w:jc w:val="both"/>
        <w:rPr>
          <w:rFonts w:ascii="Arial" w:hAnsi="Arial" w:cs="Arial"/>
          <w:sz w:val="20"/>
          <w:szCs w:val="20"/>
        </w:rPr>
      </w:pPr>
      <w:r>
        <w:rPr>
          <w:rFonts w:ascii="Arial" w:hAnsi="Arial" w:cs="Arial"/>
          <w:sz w:val="20"/>
          <w:szCs w:val="20"/>
        </w:rPr>
        <w:t xml:space="preserve">7.3.2. </w:t>
      </w:r>
      <w:r w:rsidR="00DC06B6">
        <w:rPr>
          <w:rFonts w:ascii="Arial" w:hAnsi="Arial" w:cs="Arial"/>
          <w:sz w:val="20"/>
          <w:szCs w:val="20"/>
        </w:rPr>
        <w:t>P</w:t>
      </w:r>
      <w:r w:rsidR="00DC06B6" w:rsidRPr="00473E5D">
        <w:rPr>
          <w:rFonts w:ascii="Arial" w:hAnsi="Arial" w:cs="Arial"/>
          <w:sz w:val="20"/>
          <w:szCs w:val="20"/>
        </w:rPr>
        <w:t xml:space="preserve">reces </w:t>
      </w:r>
      <w:r w:rsidR="00896957" w:rsidRPr="00473E5D">
        <w:rPr>
          <w:rFonts w:ascii="Arial" w:hAnsi="Arial" w:cs="Arial"/>
          <w:sz w:val="20"/>
          <w:szCs w:val="20"/>
        </w:rPr>
        <w:t>izvešanas grafiku</w:t>
      </w:r>
      <w:r w:rsidR="00A94DF4" w:rsidRPr="00473E5D">
        <w:rPr>
          <w:rFonts w:ascii="Arial" w:hAnsi="Arial" w:cs="Arial"/>
          <w:sz w:val="20"/>
          <w:szCs w:val="20"/>
        </w:rPr>
        <w:t>;</w:t>
      </w:r>
    </w:p>
    <w:p w14:paraId="78884521" w14:textId="7A80F765" w:rsidR="00896957" w:rsidRDefault="000D5E69" w:rsidP="008B2AD2">
      <w:pPr>
        <w:spacing w:after="0" w:line="240" w:lineRule="auto"/>
        <w:ind w:left="852" w:hanging="568"/>
        <w:jc w:val="both"/>
        <w:rPr>
          <w:rFonts w:ascii="Arial" w:hAnsi="Arial" w:cs="Arial"/>
          <w:sz w:val="20"/>
          <w:szCs w:val="20"/>
        </w:rPr>
      </w:pPr>
      <w:r>
        <w:rPr>
          <w:rFonts w:ascii="Arial" w:hAnsi="Arial" w:cs="Arial"/>
          <w:sz w:val="20"/>
          <w:szCs w:val="20"/>
        </w:rPr>
        <w:t>7.3.3.</w:t>
      </w:r>
      <w:r w:rsidR="008B2AD2">
        <w:rPr>
          <w:rFonts w:ascii="Arial" w:hAnsi="Arial" w:cs="Arial"/>
          <w:sz w:val="20"/>
          <w:szCs w:val="20"/>
        </w:rPr>
        <w:t xml:space="preserve"> </w:t>
      </w:r>
      <w:r w:rsidR="005A6986" w:rsidRPr="008B2AD2">
        <w:rPr>
          <w:rFonts w:ascii="Arial" w:hAnsi="Arial" w:cs="Arial"/>
          <w:sz w:val="20"/>
          <w:szCs w:val="20"/>
        </w:rPr>
        <w:t xml:space="preserve">rakstisku </w:t>
      </w:r>
      <w:r w:rsidR="00A94DF4" w:rsidRPr="00473E5D">
        <w:rPr>
          <w:rFonts w:ascii="Arial" w:hAnsi="Arial" w:cs="Arial"/>
          <w:sz w:val="20"/>
          <w:szCs w:val="20"/>
        </w:rPr>
        <w:t>apliecinājumu par to, ka Pretendentam uz izsoles pieteikuma iesniegšanas dienu nav nokavēta debitora parādsaistības attiecībā pret SIA “LDZ ritošā sastāva serviss”;</w:t>
      </w:r>
    </w:p>
    <w:p w14:paraId="1ED0F867" w14:textId="73EC0E29" w:rsidR="008C4A59" w:rsidRPr="008B2AD2" w:rsidRDefault="002A38EC" w:rsidP="008B2AD2">
      <w:pPr>
        <w:spacing w:after="0" w:line="240" w:lineRule="auto"/>
        <w:ind w:left="709" w:hanging="425"/>
        <w:jc w:val="both"/>
        <w:rPr>
          <w:rFonts w:ascii="Arial" w:hAnsi="Arial" w:cs="Arial"/>
          <w:sz w:val="20"/>
          <w:szCs w:val="20"/>
        </w:rPr>
      </w:pPr>
      <w:r>
        <w:rPr>
          <w:rFonts w:ascii="Arial" w:hAnsi="Arial" w:cs="Arial"/>
          <w:sz w:val="20"/>
          <w:szCs w:val="20"/>
        </w:rPr>
        <w:t>7.3.</w:t>
      </w:r>
      <w:r w:rsidR="003C494E">
        <w:rPr>
          <w:rFonts w:ascii="Arial" w:hAnsi="Arial" w:cs="Arial"/>
          <w:sz w:val="20"/>
          <w:szCs w:val="20"/>
        </w:rPr>
        <w:t>4</w:t>
      </w:r>
      <w:r>
        <w:rPr>
          <w:rFonts w:ascii="Arial" w:hAnsi="Arial" w:cs="Arial"/>
          <w:sz w:val="20"/>
          <w:szCs w:val="20"/>
        </w:rPr>
        <w:t>.</w:t>
      </w:r>
      <w:r w:rsidR="003C494E">
        <w:rPr>
          <w:rFonts w:ascii="Arial" w:hAnsi="Arial" w:cs="Arial"/>
          <w:sz w:val="20"/>
          <w:szCs w:val="20"/>
        </w:rPr>
        <w:t xml:space="preserve"> </w:t>
      </w:r>
      <w:r w:rsidR="005A6986" w:rsidRPr="008B2AD2">
        <w:rPr>
          <w:rFonts w:ascii="Arial" w:hAnsi="Arial" w:cs="Arial"/>
          <w:sz w:val="20"/>
          <w:szCs w:val="20"/>
        </w:rPr>
        <w:t xml:space="preserve">visi </w:t>
      </w:r>
      <w:r w:rsidR="008C4A59" w:rsidRPr="00473E5D">
        <w:rPr>
          <w:rFonts w:ascii="Arial" w:hAnsi="Arial" w:cs="Arial"/>
          <w:sz w:val="20"/>
          <w:szCs w:val="20"/>
        </w:rPr>
        <w:t>dokumenti iesniedzami latviešu valodā. Ja dokumenti ir citā valodā</w:t>
      </w:r>
      <w:r w:rsidR="005A6986" w:rsidRPr="00473E5D">
        <w:rPr>
          <w:rFonts w:ascii="Arial" w:hAnsi="Arial" w:cs="Arial"/>
          <w:sz w:val="20"/>
          <w:szCs w:val="20"/>
        </w:rPr>
        <w:t>,</w:t>
      </w:r>
      <w:r w:rsidR="008C4A59" w:rsidRPr="00473E5D">
        <w:rPr>
          <w:rFonts w:ascii="Arial" w:hAnsi="Arial" w:cs="Arial"/>
          <w:sz w:val="20"/>
          <w:szCs w:val="20"/>
        </w:rPr>
        <w:t xml:space="preserve"> pievieno izsoles dalībnieka apliec</w:t>
      </w:r>
      <w:r w:rsidR="00A94DF4" w:rsidRPr="00473E5D">
        <w:rPr>
          <w:rFonts w:ascii="Arial" w:hAnsi="Arial" w:cs="Arial"/>
          <w:sz w:val="20"/>
          <w:szCs w:val="20"/>
        </w:rPr>
        <w:t>inātu tulkojumu latviešu valodā</w:t>
      </w:r>
      <w:r w:rsidR="000E2D20">
        <w:rPr>
          <w:rFonts w:ascii="Arial" w:hAnsi="Arial" w:cs="Arial"/>
          <w:sz w:val="20"/>
          <w:szCs w:val="20"/>
        </w:rPr>
        <w:t>;</w:t>
      </w:r>
    </w:p>
    <w:p w14:paraId="5EC52C9D" w14:textId="323F2766" w:rsidR="001A0F83" w:rsidRPr="0022063F" w:rsidRDefault="002A38EC" w:rsidP="00634F9C">
      <w:pPr>
        <w:tabs>
          <w:tab w:val="left" w:pos="709"/>
        </w:tabs>
        <w:spacing w:after="0" w:line="240" w:lineRule="auto"/>
        <w:ind w:left="709" w:hanging="425"/>
        <w:jc w:val="both"/>
        <w:rPr>
          <w:rFonts w:ascii="Arial" w:hAnsi="Arial" w:cs="Arial"/>
          <w:sz w:val="20"/>
          <w:szCs w:val="20"/>
        </w:rPr>
      </w:pPr>
      <w:r>
        <w:rPr>
          <w:rFonts w:ascii="Arial" w:hAnsi="Arial" w:cs="Arial"/>
          <w:sz w:val="20"/>
          <w:szCs w:val="20"/>
        </w:rPr>
        <w:t>7.4.</w:t>
      </w:r>
      <w:r w:rsidR="008B2AD2">
        <w:rPr>
          <w:rFonts w:ascii="Arial" w:hAnsi="Arial" w:cs="Arial"/>
          <w:sz w:val="20"/>
          <w:szCs w:val="20"/>
        </w:rPr>
        <w:t xml:space="preserve"> </w:t>
      </w:r>
      <w:r w:rsidR="00E63660" w:rsidRPr="008B2AD2">
        <w:rPr>
          <w:rFonts w:ascii="Arial" w:hAnsi="Arial" w:cs="Arial"/>
          <w:sz w:val="20"/>
          <w:szCs w:val="20"/>
        </w:rPr>
        <w:t>P</w:t>
      </w:r>
      <w:r w:rsidR="00E63660" w:rsidRPr="00473E5D">
        <w:rPr>
          <w:rFonts w:ascii="Arial" w:hAnsi="Arial" w:cs="Arial"/>
          <w:sz w:val="20"/>
          <w:szCs w:val="20"/>
        </w:rPr>
        <w:t xml:space="preserve">retendentam ir tiesības rakstveidā atsaukt iesniegto </w:t>
      </w:r>
      <w:r w:rsidR="00DC06B6">
        <w:rPr>
          <w:rFonts w:ascii="Arial" w:hAnsi="Arial" w:cs="Arial"/>
          <w:sz w:val="20"/>
          <w:szCs w:val="20"/>
        </w:rPr>
        <w:t>P</w:t>
      </w:r>
      <w:r w:rsidR="00DC06B6" w:rsidRPr="00473E5D">
        <w:rPr>
          <w:rFonts w:ascii="Arial" w:hAnsi="Arial" w:cs="Arial"/>
          <w:sz w:val="20"/>
          <w:szCs w:val="20"/>
        </w:rPr>
        <w:t xml:space="preserve">ieteikumu </w:t>
      </w:r>
      <w:r w:rsidR="00E63660" w:rsidRPr="00473E5D">
        <w:rPr>
          <w:rFonts w:ascii="Arial" w:hAnsi="Arial" w:cs="Arial"/>
          <w:sz w:val="20"/>
          <w:szCs w:val="20"/>
        </w:rPr>
        <w:t>dalībai izsolē. Atsaukumam ir bezierunu raksturs</w:t>
      </w:r>
      <w:r w:rsidR="008C4A59" w:rsidRPr="00473E5D">
        <w:rPr>
          <w:rFonts w:ascii="Arial" w:hAnsi="Arial" w:cs="Arial"/>
          <w:sz w:val="20"/>
          <w:szCs w:val="20"/>
        </w:rPr>
        <w:t xml:space="preserve">, un tas izslēdz izsoles dalībnieka atsauktā </w:t>
      </w:r>
      <w:r w:rsidR="00DC06B6">
        <w:rPr>
          <w:rFonts w:ascii="Arial" w:hAnsi="Arial" w:cs="Arial"/>
          <w:sz w:val="20"/>
          <w:szCs w:val="20"/>
        </w:rPr>
        <w:t>P</w:t>
      </w:r>
      <w:r w:rsidR="00DC06B6" w:rsidRPr="00473E5D">
        <w:rPr>
          <w:rFonts w:ascii="Arial" w:hAnsi="Arial" w:cs="Arial"/>
          <w:sz w:val="20"/>
          <w:szCs w:val="20"/>
        </w:rPr>
        <w:t xml:space="preserve">ieteikuma </w:t>
      </w:r>
      <w:r w:rsidR="008C4A59" w:rsidRPr="00473E5D">
        <w:rPr>
          <w:rFonts w:ascii="Arial" w:hAnsi="Arial" w:cs="Arial"/>
          <w:sz w:val="20"/>
          <w:szCs w:val="20"/>
        </w:rPr>
        <w:t>reģistrāciju izsoles dalībnieku sarakstā, kā arī izslēdz tā tālāku līdzdalību izsolē.</w:t>
      </w:r>
      <w:bookmarkEnd w:id="0"/>
    </w:p>
    <w:p w14:paraId="3B7CE040" w14:textId="77777777" w:rsidR="008C4A59" w:rsidRPr="00C77FDB" w:rsidRDefault="008C4A59"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3" w:name="_Hlk44317650"/>
      <w:r w:rsidRPr="00C77FDB">
        <w:rPr>
          <w:rFonts w:ascii="Arial" w:hAnsi="Arial" w:cs="Arial"/>
          <w:b/>
          <w:bCs/>
          <w:i/>
          <w:iCs/>
          <w:sz w:val="20"/>
          <w:szCs w:val="20"/>
        </w:rPr>
        <w:t>PRETENDENTA KVALIFIKĀCIJAS PRASĪBAS, PĀRBAUDE UN IZSLĒGŠANA</w:t>
      </w:r>
    </w:p>
    <w:p w14:paraId="40B3CBC5" w14:textId="77777777" w:rsidR="008C4A59" w:rsidRDefault="008C4A59"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4C9D1A36" w14:textId="626855E8" w:rsidR="008C4A59" w:rsidRPr="007B03BA" w:rsidRDefault="00BB5DA6" w:rsidP="003C494E">
      <w:pPr>
        <w:pStyle w:val="ListParagraph"/>
        <w:numPr>
          <w:ilvl w:val="2"/>
          <w:numId w:val="10"/>
        </w:numPr>
        <w:spacing w:after="0" w:line="240" w:lineRule="auto"/>
        <w:ind w:left="851"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 xml:space="preserve">retendents </w:t>
      </w:r>
      <w:r w:rsidR="00043C10">
        <w:rPr>
          <w:rFonts w:ascii="Arial" w:hAnsi="Arial" w:cs="Arial"/>
          <w:sz w:val="20"/>
          <w:szCs w:val="20"/>
        </w:rPr>
        <w:t xml:space="preserve">ir </w:t>
      </w:r>
      <w:r w:rsidR="008B2AD2">
        <w:rPr>
          <w:rFonts w:ascii="Arial" w:hAnsi="Arial" w:cs="Arial"/>
          <w:sz w:val="20"/>
          <w:szCs w:val="20"/>
        </w:rPr>
        <w:t>atb</w:t>
      </w:r>
      <w:r w:rsidR="007B03BA">
        <w:rPr>
          <w:rFonts w:ascii="Arial" w:hAnsi="Arial" w:cs="Arial"/>
          <w:sz w:val="20"/>
          <w:szCs w:val="20"/>
        </w:rPr>
        <w:t xml:space="preserve">ilstošas </w:t>
      </w:r>
      <w:r w:rsidR="008B2AD2" w:rsidRPr="008B2AD2">
        <w:rPr>
          <w:rFonts w:ascii="Arial" w:hAnsi="Arial" w:cs="Arial"/>
          <w:sz w:val="20"/>
          <w:szCs w:val="20"/>
        </w:rPr>
        <w:t>saimnieciskās darbības vei</w:t>
      </w:r>
      <w:r w:rsidR="007B03BA">
        <w:rPr>
          <w:rFonts w:ascii="Arial" w:hAnsi="Arial" w:cs="Arial"/>
          <w:sz w:val="20"/>
          <w:szCs w:val="20"/>
        </w:rPr>
        <w:t>cējs</w:t>
      </w:r>
      <w:r w:rsidR="00043C10">
        <w:rPr>
          <w:rFonts w:ascii="Arial" w:hAnsi="Arial" w:cs="Arial"/>
          <w:sz w:val="20"/>
          <w:szCs w:val="20"/>
        </w:rPr>
        <w:t xml:space="preserve"> (</w:t>
      </w:r>
      <w:r w:rsidR="00043C10" w:rsidRPr="00043C10">
        <w:rPr>
          <w:rFonts w:ascii="Arial" w:hAnsi="Arial" w:cs="Arial"/>
          <w:i/>
          <w:iCs/>
          <w:sz w:val="20"/>
          <w:szCs w:val="20"/>
        </w:rPr>
        <w:t>atbilstošs uzņēmuma darbības veida NACE kods)</w:t>
      </w:r>
      <w:r w:rsidR="00043C10">
        <w:rPr>
          <w:rFonts w:ascii="Arial" w:hAnsi="Arial" w:cs="Arial"/>
          <w:sz w:val="20"/>
          <w:szCs w:val="20"/>
        </w:rPr>
        <w:t xml:space="preserve">, </w:t>
      </w:r>
      <w:r w:rsidR="007B03BA">
        <w:rPr>
          <w:rFonts w:ascii="Arial" w:hAnsi="Arial" w:cs="Arial"/>
          <w:sz w:val="20"/>
          <w:szCs w:val="20"/>
        </w:rPr>
        <w:t>piemēram</w:t>
      </w:r>
      <w:r w:rsidR="00043C10">
        <w:rPr>
          <w:rFonts w:ascii="Arial" w:hAnsi="Arial" w:cs="Arial"/>
          <w:sz w:val="20"/>
          <w:szCs w:val="20"/>
        </w:rPr>
        <w:t>:</w:t>
      </w:r>
      <w:r w:rsidR="007B03BA">
        <w:rPr>
          <w:rFonts w:ascii="Arial" w:hAnsi="Arial" w:cs="Arial"/>
          <w:sz w:val="20"/>
          <w:szCs w:val="20"/>
        </w:rPr>
        <w:t xml:space="preserve"> a</w:t>
      </w:r>
      <w:r w:rsidR="007B03BA" w:rsidRPr="007B03BA">
        <w:rPr>
          <w:rFonts w:ascii="Arial" w:hAnsi="Arial" w:cs="Arial"/>
          <w:sz w:val="20"/>
          <w:szCs w:val="20"/>
        </w:rPr>
        <w:t>tkritumu un lūžņu vairumtirdzniecība</w:t>
      </w:r>
      <w:r w:rsidR="007B03BA">
        <w:rPr>
          <w:rFonts w:ascii="Arial" w:hAnsi="Arial" w:cs="Arial"/>
          <w:sz w:val="20"/>
          <w:szCs w:val="20"/>
        </w:rPr>
        <w:t>, š</w:t>
      </w:r>
      <w:r w:rsidR="007B03BA" w:rsidRPr="007B03BA">
        <w:rPr>
          <w:rFonts w:ascii="Arial" w:hAnsi="Arial" w:cs="Arial"/>
          <w:sz w:val="20"/>
          <w:szCs w:val="20"/>
        </w:rPr>
        <w:t>ķirotu materiālu pārstrāde</w:t>
      </w:r>
      <w:r w:rsidR="007B03BA">
        <w:rPr>
          <w:rFonts w:ascii="Arial" w:hAnsi="Arial" w:cs="Arial"/>
          <w:sz w:val="20"/>
          <w:szCs w:val="20"/>
        </w:rPr>
        <w:t xml:space="preserve">, </w:t>
      </w:r>
      <w:r w:rsidR="007B03BA" w:rsidRPr="000F0AD2">
        <w:rPr>
          <w:rFonts w:ascii="Arial" w:hAnsi="Arial" w:cs="Arial"/>
          <w:sz w:val="20"/>
          <w:szCs w:val="20"/>
        </w:rPr>
        <w:t>u</w:t>
      </w:r>
      <w:r w:rsidR="000F0AD2" w:rsidRPr="000F0AD2">
        <w:rPr>
          <w:rFonts w:ascii="Arial" w:hAnsi="Arial" w:cs="Arial"/>
          <w:sz w:val="20"/>
          <w:szCs w:val="20"/>
        </w:rPr>
        <w:t>.</w:t>
      </w:r>
      <w:r w:rsidR="007B03BA" w:rsidRPr="000F0AD2">
        <w:rPr>
          <w:rFonts w:ascii="Arial" w:hAnsi="Arial" w:cs="Arial"/>
          <w:sz w:val="20"/>
          <w:szCs w:val="20"/>
        </w:rPr>
        <w:t>tml.)</w:t>
      </w:r>
      <w:r w:rsidR="00043C10" w:rsidRPr="000F0AD2">
        <w:rPr>
          <w:rFonts w:ascii="Arial" w:hAnsi="Arial" w:cs="Arial"/>
          <w:sz w:val="20"/>
          <w:szCs w:val="20"/>
        </w:rPr>
        <w:t>;</w:t>
      </w:r>
    </w:p>
    <w:p w14:paraId="420354B2" w14:textId="757AC929" w:rsidR="00896957" w:rsidRDefault="00BB5DA6" w:rsidP="003C494E">
      <w:pPr>
        <w:pStyle w:val="ListParagraph"/>
        <w:numPr>
          <w:ilvl w:val="2"/>
          <w:numId w:val="10"/>
        </w:numPr>
        <w:spacing w:after="0" w:line="240" w:lineRule="auto"/>
        <w:ind w:left="851"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r w:rsidR="00830C26">
        <w:rPr>
          <w:rFonts w:ascii="Arial" w:hAnsi="Arial" w:cs="Arial"/>
          <w:sz w:val="20"/>
          <w:szCs w:val="20"/>
        </w:rPr>
        <w:t>.</w:t>
      </w:r>
    </w:p>
    <w:p w14:paraId="4C068847" w14:textId="77777777" w:rsidR="00DB1A17" w:rsidRDefault="00DB1A17"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31A6DCF1" w14:textId="726E572F" w:rsidR="00DB1A17" w:rsidRPr="00A94DF4" w:rsidRDefault="00DB1A17" w:rsidP="003C494E">
      <w:pPr>
        <w:pStyle w:val="ListParagraph"/>
        <w:numPr>
          <w:ilvl w:val="2"/>
          <w:numId w:val="10"/>
        </w:numPr>
        <w:spacing w:after="0" w:line="240" w:lineRule="auto"/>
        <w:ind w:left="851" w:hanging="567"/>
        <w:jc w:val="both"/>
        <w:rPr>
          <w:rFonts w:ascii="Arial" w:hAnsi="Arial" w:cs="Arial"/>
          <w:sz w:val="20"/>
          <w:szCs w:val="20"/>
        </w:rPr>
      </w:pPr>
      <w:r w:rsidRPr="00A94DF4">
        <w:rPr>
          <w:rFonts w:ascii="Arial" w:hAnsi="Arial" w:cs="Arial"/>
          <w:sz w:val="20"/>
          <w:szCs w:val="20"/>
        </w:rPr>
        <w:t>ir pasludināts pretendenta maksātnespējas process, apturēta</w:t>
      </w:r>
      <w:r w:rsidR="00155FF0">
        <w:rPr>
          <w:rFonts w:ascii="Arial" w:hAnsi="Arial" w:cs="Arial"/>
          <w:sz w:val="20"/>
          <w:szCs w:val="20"/>
        </w:rPr>
        <w:t xml:space="preserve"> vai izbeigta</w:t>
      </w:r>
      <w:r w:rsidRPr="00A94DF4">
        <w:rPr>
          <w:rFonts w:ascii="Arial" w:hAnsi="Arial" w:cs="Arial"/>
          <w:sz w:val="20"/>
          <w:szCs w:val="20"/>
        </w:rPr>
        <w:t xml:space="preserve"> pretendenta saimnieciskā darbība vai pretendents tiek likvidēts;</w:t>
      </w:r>
    </w:p>
    <w:p w14:paraId="6976D886" w14:textId="77777777" w:rsidR="00545C21" w:rsidRDefault="00DB1A17" w:rsidP="003C494E">
      <w:pPr>
        <w:pStyle w:val="ListParagraph"/>
        <w:numPr>
          <w:ilvl w:val="2"/>
          <w:numId w:val="10"/>
        </w:numPr>
        <w:spacing w:after="0" w:line="240" w:lineRule="auto"/>
        <w:ind w:left="851"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F5D77C1" w14:textId="77777777" w:rsidR="00DB1A17" w:rsidRDefault="00DB1A17" w:rsidP="003C494E">
      <w:pPr>
        <w:pStyle w:val="ListParagraph"/>
        <w:numPr>
          <w:ilvl w:val="3"/>
          <w:numId w:val="10"/>
        </w:numPr>
        <w:spacing w:after="0" w:line="240" w:lineRule="auto"/>
        <w:ind w:left="1276"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0FC7F03F" w14:textId="77777777" w:rsidR="00A94DF4" w:rsidRPr="00545C21" w:rsidRDefault="00BB5DA6" w:rsidP="003C494E">
      <w:pPr>
        <w:pStyle w:val="ListParagraph"/>
        <w:numPr>
          <w:ilvl w:val="3"/>
          <w:numId w:val="10"/>
        </w:numPr>
        <w:spacing w:after="0" w:line="240" w:lineRule="auto"/>
        <w:ind w:left="1276"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04585F28" w14:textId="66707023" w:rsidR="008B16D4" w:rsidRDefault="00FF7466" w:rsidP="004B08D8">
      <w:pPr>
        <w:pStyle w:val="ListParagraph"/>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Izsoles komisija</w:t>
      </w:r>
      <w:r w:rsidR="00155FF0">
        <w:rPr>
          <w:rFonts w:ascii="Arial" w:hAnsi="Arial" w:cs="Arial"/>
          <w:kern w:val="3"/>
          <w:sz w:val="20"/>
          <w:szCs w:val="20"/>
          <w:shd w:val="clear" w:color="auto" w:fill="FFFFFF"/>
        </w:rPr>
        <w:t>,</w:t>
      </w:r>
      <w:r w:rsidRPr="008B16D4">
        <w:rPr>
          <w:rFonts w:ascii="Arial" w:hAnsi="Arial" w:cs="Arial"/>
          <w:kern w:val="3"/>
          <w:sz w:val="20"/>
          <w:szCs w:val="20"/>
          <w:shd w:val="clear" w:color="auto" w:fill="FFFFFF"/>
        </w:rPr>
        <w:t xml:space="preserve">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w:t>
      </w:r>
      <w:r w:rsidR="00E74F80">
        <w:rPr>
          <w:rFonts w:ascii="Arial" w:hAnsi="Arial" w:cs="Arial"/>
          <w:kern w:val="3"/>
          <w:sz w:val="20"/>
          <w:szCs w:val="20"/>
          <w:shd w:val="clear" w:color="auto" w:fill="FFFFFF"/>
        </w:rPr>
        <w:t>P</w:t>
      </w:r>
      <w:r w:rsidR="00E74F80" w:rsidRPr="008B16D4">
        <w:rPr>
          <w:rFonts w:ascii="Arial" w:hAnsi="Arial" w:cs="Arial"/>
          <w:kern w:val="3"/>
          <w:sz w:val="20"/>
          <w:szCs w:val="20"/>
          <w:shd w:val="clear" w:color="auto" w:fill="FFFFFF"/>
        </w:rPr>
        <w:t>ieteikumus</w:t>
      </w:r>
      <w:r w:rsidR="008B16D4" w:rsidRPr="008B16D4">
        <w:rPr>
          <w:rFonts w:ascii="Arial" w:hAnsi="Arial" w:cs="Arial"/>
          <w:sz w:val="20"/>
          <w:szCs w:val="20"/>
        </w:rPr>
        <w:t xml:space="preserve">, pārbauda </w:t>
      </w:r>
      <w:r w:rsidR="00E74F80">
        <w:rPr>
          <w:rFonts w:ascii="Arial" w:hAnsi="Arial" w:cs="Arial"/>
          <w:sz w:val="20"/>
          <w:szCs w:val="20"/>
        </w:rPr>
        <w:t>Pieteikumu</w:t>
      </w:r>
      <w:r w:rsidR="00E74F80" w:rsidRPr="008B16D4">
        <w:rPr>
          <w:rFonts w:ascii="Arial" w:hAnsi="Arial" w:cs="Arial"/>
          <w:sz w:val="20"/>
          <w:szCs w:val="20"/>
        </w:rPr>
        <w:t xml:space="preserve"> </w:t>
      </w:r>
      <w:r w:rsidR="008B16D4" w:rsidRPr="008B16D4">
        <w:rPr>
          <w:rFonts w:ascii="Arial" w:hAnsi="Arial" w:cs="Arial"/>
          <w:sz w:val="20"/>
          <w:szCs w:val="20"/>
        </w:rPr>
        <w:t xml:space="preserve">(tajā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vai </w:t>
      </w:r>
      <w:r w:rsidR="00E74F80">
        <w:rPr>
          <w:rFonts w:ascii="Arial" w:hAnsi="Arial" w:cs="Arial"/>
          <w:sz w:val="20"/>
          <w:szCs w:val="20"/>
        </w:rPr>
        <w:t>Pieteikumā</w:t>
      </w:r>
      <w:r w:rsidR="00E74F80" w:rsidRPr="008B16D4">
        <w:rPr>
          <w:rFonts w:ascii="Arial" w:hAnsi="Arial" w:cs="Arial"/>
          <w:sz w:val="20"/>
          <w:szCs w:val="20"/>
        </w:rPr>
        <w:t xml:space="preserve"> </w:t>
      </w:r>
      <w:r w:rsidR="008B16D4" w:rsidRPr="008B16D4">
        <w:rPr>
          <w:rFonts w:ascii="Arial" w:hAnsi="Arial" w:cs="Arial"/>
          <w:sz w:val="20"/>
          <w:szCs w:val="20"/>
        </w:rPr>
        <w:t xml:space="preserve">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4D4732D5" w14:textId="5BAB42FD"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w:t>
      </w:r>
      <w:r w:rsidR="00155FF0">
        <w:rPr>
          <w:rFonts w:ascii="Arial" w:hAnsi="Arial" w:cs="Arial"/>
          <w:sz w:val="20"/>
          <w:szCs w:val="20"/>
        </w:rPr>
        <w:t>uri,</w:t>
      </w:r>
      <w:r w:rsidRPr="005029FA">
        <w:rPr>
          <w:rFonts w:ascii="Arial" w:hAnsi="Arial" w:cs="Arial"/>
          <w:sz w:val="20"/>
          <w:szCs w:val="20"/>
        </w:rPr>
        <w:t xml:space="preserve"> ievērojot šo Noteikumu 7.punkta prasības</w:t>
      </w:r>
      <w:r w:rsidR="00155FF0">
        <w:rPr>
          <w:rFonts w:ascii="Arial" w:hAnsi="Arial" w:cs="Arial"/>
          <w:sz w:val="20"/>
          <w:szCs w:val="20"/>
        </w:rPr>
        <w:t>,</w:t>
      </w:r>
      <w:r w:rsidRPr="005029FA">
        <w:rPr>
          <w:rFonts w:ascii="Arial" w:hAnsi="Arial" w:cs="Arial"/>
          <w:sz w:val="20"/>
          <w:szCs w:val="20"/>
        </w:rPr>
        <w:t xml:space="preserve">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3F760326" w14:textId="77777777"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2D63A69E" w14:textId="26168964" w:rsidR="00545C21" w:rsidRPr="00C86186"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xml:space="preserve">, tiek izsniegta (elektroniski nosūtīta uz pretendenta norādīto e-pasta adresi) </w:t>
      </w:r>
      <w:r w:rsidR="00E74F80">
        <w:rPr>
          <w:rFonts w:ascii="Arial" w:hAnsi="Arial" w:cs="Arial"/>
          <w:sz w:val="20"/>
          <w:szCs w:val="20"/>
        </w:rPr>
        <w:t>r</w:t>
      </w:r>
      <w:r w:rsidR="00E74F80" w:rsidRPr="00C86186">
        <w:rPr>
          <w:rFonts w:ascii="Arial" w:hAnsi="Arial" w:cs="Arial"/>
          <w:sz w:val="20"/>
          <w:szCs w:val="20"/>
        </w:rPr>
        <w:t xml:space="preserve">eģistrācijas </w:t>
      </w:r>
      <w:r w:rsidRPr="00C86186">
        <w:rPr>
          <w:rFonts w:ascii="Arial" w:hAnsi="Arial" w:cs="Arial"/>
          <w:sz w:val="20"/>
          <w:szCs w:val="20"/>
        </w:rPr>
        <w:t>kart</w:t>
      </w:r>
      <w:r w:rsidR="006A0E2E" w:rsidRPr="00C86186">
        <w:rPr>
          <w:rFonts w:ascii="Arial" w:hAnsi="Arial" w:cs="Arial"/>
          <w:sz w:val="20"/>
          <w:szCs w:val="20"/>
        </w:rPr>
        <w:t>īte</w:t>
      </w:r>
      <w:r w:rsidRPr="00C86186">
        <w:rPr>
          <w:rFonts w:ascii="Arial" w:hAnsi="Arial" w:cs="Arial"/>
          <w:sz w:val="20"/>
          <w:szCs w:val="20"/>
        </w:rPr>
        <w:t>.</w:t>
      </w:r>
    </w:p>
    <w:p w14:paraId="62FBBEC2" w14:textId="3055170A"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 xml:space="preserve">Izsoles komisijai nav tiesību līdz izsoles sākumam izpaust jebkādas ziņas par </w:t>
      </w:r>
      <w:r w:rsidR="00155FF0" w:rsidRPr="00545C21">
        <w:rPr>
          <w:rFonts w:ascii="Arial" w:hAnsi="Arial" w:cs="Arial"/>
          <w:sz w:val="20"/>
          <w:szCs w:val="20"/>
        </w:rPr>
        <w:t>reģistrēt</w:t>
      </w:r>
      <w:r w:rsidR="00155FF0">
        <w:rPr>
          <w:rFonts w:ascii="Arial" w:hAnsi="Arial" w:cs="Arial"/>
          <w:sz w:val="20"/>
          <w:szCs w:val="20"/>
        </w:rPr>
        <w:t>ajiem</w:t>
      </w:r>
      <w:r w:rsidR="00155FF0" w:rsidRPr="00545C21">
        <w:rPr>
          <w:rFonts w:ascii="Arial" w:hAnsi="Arial" w:cs="Arial"/>
          <w:sz w:val="20"/>
          <w:szCs w:val="20"/>
        </w:rPr>
        <w:t xml:space="preserve"> dalībniek</w:t>
      </w:r>
      <w:r w:rsidR="00155FF0">
        <w:rPr>
          <w:rFonts w:ascii="Arial" w:hAnsi="Arial" w:cs="Arial"/>
          <w:sz w:val="20"/>
          <w:szCs w:val="20"/>
        </w:rPr>
        <w:t>iem</w:t>
      </w:r>
      <w:r w:rsidRPr="00545C21">
        <w:rPr>
          <w:rFonts w:ascii="Arial" w:hAnsi="Arial" w:cs="Arial"/>
          <w:sz w:val="20"/>
          <w:szCs w:val="20"/>
        </w:rPr>
        <w:t>.</w:t>
      </w:r>
    </w:p>
    <w:p w14:paraId="6ED1FDA1" w14:textId="77777777"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08FBEB93" w14:textId="1C8AEC1D" w:rsidR="00D76840" w:rsidRDefault="00D76840"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r w:rsidR="00155FF0">
        <w:rPr>
          <w:rFonts w:ascii="Arial" w:hAnsi="Arial" w:cs="Arial"/>
          <w:sz w:val="20"/>
          <w:szCs w:val="20"/>
        </w:rPr>
        <w:t xml:space="preserve"> attiecīgajā daļā</w:t>
      </w:r>
      <w:r w:rsidRPr="00545C21">
        <w:rPr>
          <w:rFonts w:ascii="Arial" w:hAnsi="Arial" w:cs="Arial"/>
          <w:sz w:val="20"/>
          <w:szCs w:val="20"/>
        </w:rPr>
        <w:t>.</w:t>
      </w:r>
    </w:p>
    <w:p w14:paraId="406BE825" w14:textId="4F2B8C15" w:rsidR="004C5993" w:rsidRDefault="00545C21" w:rsidP="003C494E">
      <w:pPr>
        <w:pStyle w:val="ListParagraph"/>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lastRenderedPageBreak/>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 xml:space="preserve">kai </w:t>
      </w:r>
      <w:r w:rsidR="00D421D6">
        <w:rPr>
          <w:rFonts w:ascii="Arial" w:hAnsi="Arial" w:cs="Arial"/>
          <w:sz w:val="20"/>
          <w:szCs w:val="20"/>
        </w:rPr>
        <w:t>viens</w:t>
      </w:r>
      <w:r w:rsidR="004C5993">
        <w:rPr>
          <w:rFonts w:ascii="Arial" w:hAnsi="Arial" w:cs="Arial"/>
          <w:sz w:val="20"/>
          <w:szCs w:val="20"/>
        </w:rPr>
        <w:t xml:space="preserve"> </w:t>
      </w:r>
      <w:r w:rsidR="00A82B40">
        <w:rPr>
          <w:rFonts w:ascii="Arial" w:hAnsi="Arial" w:cs="Arial"/>
          <w:sz w:val="20"/>
          <w:szCs w:val="20"/>
        </w:rPr>
        <w:t>dalībnieks vai, ja izsolē piedalās</w:t>
      </w:r>
      <w:r w:rsidRPr="00D76840">
        <w:rPr>
          <w:rFonts w:ascii="Arial" w:hAnsi="Arial" w:cs="Arial"/>
          <w:sz w:val="20"/>
          <w:szCs w:val="20"/>
        </w:rPr>
        <w:t xml:space="preserve"> </w:t>
      </w:r>
      <w:r w:rsidR="00D421D6">
        <w:rPr>
          <w:rFonts w:ascii="Arial" w:hAnsi="Arial" w:cs="Arial"/>
          <w:sz w:val="20"/>
          <w:szCs w:val="20"/>
        </w:rPr>
        <w:t>viens</w:t>
      </w:r>
      <w:r w:rsidR="004C5993">
        <w:rPr>
          <w:rFonts w:ascii="Arial" w:hAnsi="Arial" w:cs="Arial"/>
          <w:sz w:val="20"/>
          <w:szCs w:val="20"/>
        </w:rPr>
        <w:t xml:space="preserve"> </w:t>
      </w:r>
      <w:r w:rsidR="00A82B40">
        <w:rPr>
          <w:rFonts w:ascii="Arial" w:hAnsi="Arial" w:cs="Arial"/>
          <w:sz w:val="20"/>
          <w:szCs w:val="20"/>
        </w:rPr>
        <w:t>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w:t>
      </w:r>
      <w:r w:rsidR="00D421D6">
        <w:rPr>
          <w:rFonts w:ascii="Arial" w:hAnsi="Arial" w:cs="Arial"/>
          <w:sz w:val="20"/>
          <w:szCs w:val="20"/>
        </w:rPr>
        <w:t>vienu</w:t>
      </w:r>
      <w:r w:rsidR="00470069" w:rsidRPr="00D76840">
        <w:rPr>
          <w:rFonts w:ascii="Arial" w:hAnsi="Arial" w:cs="Arial"/>
          <w:sz w:val="20"/>
          <w:szCs w:val="20"/>
        </w:rPr>
        <w:t xml:space="preserve"> </w:t>
      </w:r>
      <w:r w:rsidRPr="00D76840">
        <w:rPr>
          <w:rFonts w:ascii="Arial" w:hAnsi="Arial" w:cs="Arial"/>
          <w:sz w:val="20"/>
          <w:szCs w:val="20"/>
        </w:rPr>
        <w:t>soli</w:t>
      </w:r>
      <w:r w:rsidR="004C5993">
        <w:rPr>
          <w:rFonts w:ascii="Arial" w:hAnsi="Arial" w:cs="Arial"/>
          <w:sz w:val="20"/>
          <w:szCs w:val="20"/>
        </w:rPr>
        <w:t>.</w:t>
      </w:r>
    </w:p>
    <w:p w14:paraId="6AB28299" w14:textId="7916AB6B" w:rsidR="003917FF" w:rsidRPr="00634F9C" w:rsidRDefault="00545C21" w:rsidP="00634F9C">
      <w:pPr>
        <w:pStyle w:val="ListParagraph"/>
        <w:numPr>
          <w:ilvl w:val="1"/>
          <w:numId w:val="10"/>
        </w:numPr>
        <w:tabs>
          <w:tab w:val="left" w:pos="851"/>
        </w:tabs>
        <w:spacing w:after="0" w:line="240" w:lineRule="auto"/>
        <w:ind w:left="709" w:hanging="425"/>
        <w:jc w:val="both"/>
        <w:rPr>
          <w:rFonts w:ascii="Arial" w:hAnsi="Arial" w:cs="Arial"/>
          <w:sz w:val="20"/>
          <w:szCs w:val="20"/>
        </w:rPr>
      </w:pPr>
      <w:r w:rsidRPr="004C5993">
        <w:rPr>
          <w:rFonts w:ascii="Arial" w:hAnsi="Arial" w:cs="Arial"/>
          <w:sz w:val="20"/>
          <w:szCs w:val="20"/>
        </w:rPr>
        <w:t>Gadījumā, ja izsoles laiks tiek izmainīts, tas rakstiski</w:t>
      </w:r>
      <w:r w:rsidR="00842E49" w:rsidRPr="004C5993">
        <w:rPr>
          <w:rFonts w:ascii="Arial" w:hAnsi="Arial" w:cs="Arial"/>
          <w:sz w:val="20"/>
          <w:szCs w:val="20"/>
        </w:rPr>
        <w:t xml:space="preserve"> (nosūtot uz pieteikumā norādīto e-pasta adresi) </w:t>
      </w:r>
      <w:r w:rsidRPr="004C5993">
        <w:rPr>
          <w:rFonts w:ascii="Arial" w:hAnsi="Arial" w:cs="Arial"/>
          <w:sz w:val="20"/>
          <w:szCs w:val="20"/>
        </w:rPr>
        <w:t>tiek paziņots reģistrētajiem izsoles dalībniekiem.</w:t>
      </w:r>
    </w:p>
    <w:p w14:paraId="232B90CC" w14:textId="77777777" w:rsidR="00FD1F03" w:rsidRPr="00C77FDB" w:rsidRDefault="00FD1F03" w:rsidP="00D76F59">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595E991B" w14:textId="5B5CAEDF"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D421D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1D248717" w14:textId="32547556" w:rsidR="00201AAE" w:rsidRPr="00F00281" w:rsidRDefault="00FD1F03" w:rsidP="004B08D8">
      <w:pPr>
        <w:pStyle w:val="ListParagraph"/>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w:t>
      </w:r>
      <w:r w:rsidRPr="001F6A4F">
        <w:rPr>
          <w:rFonts w:ascii="Arial" w:hAnsi="Arial" w:cs="Arial"/>
          <w:sz w:val="20"/>
          <w:szCs w:val="20"/>
        </w:rPr>
        <w:t xml:space="preserve">2 EUR (divi </w:t>
      </w:r>
      <w:r w:rsidRPr="00B0727A">
        <w:rPr>
          <w:rFonts w:ascii="Arial" w:hAnsi="Arial" w:cs="Arial"/>
          <w:i/>
          <w:iCs/>
          <w:sz w:val="20"/>
          <w:szCs w:val="20"/>
        </w:rPr>
        <w:t>euro</w:t>
      </w:r>
      <w:r w:rsidRPr="001F6A4F">
        <w:rPr>
          <w:rFonts w:ascii="Arial" w:hAnsi="Arial" w:cs="Arial"/>
          <w:sz w:val="20"/>
          <w:szCs w:val="20"/>
        </w:rPr>
        <w:t>)</w:t>
      </w:r>
      <w:r w:rsidRPr="00FC0F21">
        <w:rPr>
          <w:rFonts w:ascii="Arial" w:hAnsi="Arial" w:cs="Arial"/>
          <w:sz w:val="20"/>
          <w:szCs w:val="20"/>
        </w:rPr>
        <w:t xml:space="preserve"> par vienu tonnu. Solīšana </w:t>
      </w:r>
      <w:r w:rsidR="00A959EE">
        <w:rPr>
          <w:rFonts w:ascii="Arial" w:hAnsi="Arial" w:cs="Arial"/>
          <w:sz w:val="20"/>
          <w:szCs w:val="20"/>
        </w:rPr>
        <w:t>notiek</w:t>
      </w:r>
      <w:r w:rsidR="00A959EE" w:rsidRPr="00FC0F21">
        <w:rPr>
          <w:rFonts w:ascii="Arial" w:hAnsi="Arial" w:cs="Arial"/>
          <w:sz w:val="20"/>
          <w:szCs w:val="20"/>
        </w:rPr>
        <w:t xml:space="preserve"> </w:t>
      </w:r>
      <w:r w:rsidRPr="00FC0F21">
        <w:rPr>
          <w:rFonts w:ascii="Arial" w:hAnsi="Arial" w:cs="Arial"/>
          <w:sz w:val="20"/>
          <w:szCs w:val="20"/>
        </w:rPr>
        <w:t>pa vienam solim</w:t>
      </w:r>
      <w:r w:rsidR="00A959EE">
        <w:rPr>
          <w:rFonts w:ascii="Arial" w:hAnsi="Arial" w:cs="Arial"/>
          <w:sz w:val="20"/>
          <w:szCs w:val="20"/>
        </w:rPr>
        <w:t xml:space="preserve">. </w:t>
      </w:r>
      <w:r w:rsidR="00A959EE" w:rsidRPr="001F6A4F">
        <w:rPr>
          <w:rFonts w:ascii="Arial" w:hAnsi="Arial" w:cs="Arial"/>
          <w:b/>
          <w:bCs/>
          <w:i/>
          <w:iCs/>
          <w:sz w:val="20"/>
          <w:szCs w:val="20"/>
          <w:u w:val="single"/>
        </w:rPr>
        <w:t>Izsoles dalībnieks ir tiesīgs piedāvāt izsoles priekšmeta daļai palielināt</w:t>
      </w:r>
      <w:r w:rsidR="00E6112D" w:rsidRPr="001F6A4F">
        <w:rPr>
          <w:rFonts w:ascii="Arial" w:hAnsi="Arial" w:cs="Arial"/>
          <w:b/>
          <w:bCs/>
          <w:i/>
          <w:iCs/>
          <w:sz w:val="20"/>
          <w:szCs w:val="20"/>
          <w:u w:val="single"/>
        </w:rPr>
        <w:t xml:space="preserve"> cenu </w:t>
      </w:r>
      <w:r w:rsidR="00A959EE" w:rsidRPr="001F6A4F">
        <w:rPr>
          <w:rFonts w:ascii="Arial" w:hAnsi="Arial" w:cs="Arial"/>
          <w:b/>
          <w:bCs/>
          <w:i/>
          <w:iCs/>
          <w:sz w:val="20"/>
          <w:szCs w:val="20"/>
          <w:u w:val="single"/>
        </w:rPr>
        <w:t>par noteiktu summu saskaņā ar šajos noteikumos noteikt</w:t>
      </w:r>
      <w:r w:rsidR="00E6112D" w:rsidRPr="001F6A4F">
        <w:rPr>
          <w:rFonts w:ascii="Arial" w:hAnsi="Arial" w:cs="Arial"/>
          <w:b/>
          <w:bCs/>
          <w:i/>
          <w:iCs/>
          <w:sz w:val="20"/>
          <w:szCs w:val="20"/>
          <w:u w:val="single"/>
        </w:rPr>
        <w:t>o</w:t>
      </w:r>
      <w:r w:rsidR="00A959EE" w:rsidRPr="001F6A4F">
        <w:rPr>
          <w:rFonts w:ascii="Arial" w:hAnsi="Arial" w:cs="Arial"/>
          <w:b/>
          <w:bCs/>
          <w:i/>
          <w:iCs/>
          <w:sz w:val="20"/>
          <w:szCs w:val="20"/>
          <w:u w:val="single"/>
        </w:rPr>
        <w:t xml:space="preserve"> izsoles so</w:t>
      </w:r>
      <w:r w:rsidR="00E6112D" w:rsidRPr="001F6A4F">
        <w:rPr>
          <w:rFonts w:ascii="Arial" w:hAnsi="Arial" w:cs="Arial"/>
          <w:b/>
          <w:bCs/>
          <w:i/>
          <w:iCs/>
          <w:sz w:val="20"/>
          <w:szCs w:val="20"/>
          <w:u w:val="single"/>
        </w:rPr>
        <w:t>ļa</w:t>
      </w:r>
      <w:r w:rsidR="00A959EE" w:rsidRPr="001F6A4F">
        <w:rPr>
          <w:rFonts w:ascii="Arial" w:hAnsi="Arial" w:cs="Arial"/>
          <w:b/>
          <w:bCs/>
          <w:i/>
          <w:iCs/>
          <w:sz w:val="20"/>
          <w:szCs w:val="20"/>
          <w:u w:val="single"/>
        </w:rPr>
        <w:t xml:space="preserve"> likm</w:t>
      </w:r>
      <w:r w:rsidR="00E6112D" w:rsidRPr="001F6A4F">
        <w:rPr>
          <w:rFonts w:ascii="Arial" w:hAnsi="Arial" w:cs="Arial"/>
          <w:b/>
          <w:bCs/>
          <w:i/>
          <w:iCs/>
          <w:sz w:val="20"/>
          <w:szCs w:val="20"/>
          <w:u w:val="single"/>
        </w:rPr>
        <w:t>i</w:t>
      </w:r>
      <w:r w:rsidRPr="001F6A4F">
        <w:rPr>
          <w:rFonts w:ascii="Arial" w:hAnsi="Arial" w:cs="Arial"/>
          <w:b/>
          <w:bCs/>
          <w:i/>
          <w:iCs/>
          <w:sz w:val="20"/>
          <w:szCs w:val="20"/>
          <w:u w:val="single"/>
        </w:rPr>
        <w:t>.</w:t>
      </w:r>
      <w:r w:rsidRPr="00FC0F21">
        <w:rPr>
          <w:rFonts w:ascii="Arial" w:hAnsi="Arial" w:cs="Arial"/>
          <w:sz w:val="20"/>
          <w:szCs w:val="20"/>
        </w:rPr>
        <w:t xml:space="preserve">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w:t>
      </w:r>
      <w:r w:rsidR="00D421D6">
        <w:rPr>
          <w:rFonts w:ascii="Arial" w:hAnsi="Arial" w:cs="Arial"/>
          <w:sz w:val="20"/>
          <w:szCs w:val="20"/>
        </w:rPr>
        <w:t>trīs</w:t>
      </w:r>
      <w:r w:rsidR="007A2053">
        <w:rPr>
          <w:rFonts w:ascii="Arial" w:hAnsi="Arial" w:cs="Arial"/>
          <w:sz w:val="20"/>
          <w:szCs w:val="20"/>
        </w:rPr>
        <w:t xml:space="preserve"> </w:t>
      </w:r>
      <w:r w:rsidRPr="00F00281">
        <w:rPr>
          <w:rFonts w:ascii="Arial" w:hAnsi="Arial" w:cs="Arial"/>
          <w:sz w:val="20"/>
          <w:szCs w:val="20"/>
        </w:rPr>
        <w:t xml:space="preserve">reizes atkārto pēdējo augstāko izsoles cenu un fiksē to protokolā. </w:t>
      </w:r>
    </w:p>
    <w:p w14:paraId="1D5F2E83" w14:textId="77777777" w:rsidR="00FD1F03" w:rsidRPr="00F00281" w:rsidRDefault="00B43D7B" w:rsidP="00CF59EF">
      <w:pPr>
        <w:pStyle w:val="ListParagraph"/>
        <w:spacing w:after="0" w:line="240" w:lineRule="auto"/>
        <w:ind w:left="426"/>
        <w:jc w:val="both"/>
        <w:rPr>
          <w:rFonts w:ascii="Arial" w:hAnsi="Arial" w:cs="Arial"/>
          <w:sz w:val="16"/>
          <w:szCs w:val="16"/>
          <w:u w:val="single"/>
        </w:rPr>
      </w:pPr>
      <w:r w:rsidRPr="00F00281">
        <w:rPr>
          <w:rFonts w:ascii="Arial" w:hAnsi="Arial" w:cs="Arial"/>
          <w:bCs/>
          <w:sz w:val="20"/>
          <w:szCs w:val="20"/>
          <w:u w:val="single"/>
          <w:lang w:eastAsia="ar-SA"/>
        </w:rPr>
        <w:t>Ja vairāki solītāji reizē sola vienādu cenu, izsoles daļas plānotais apjoms tiek sadalīts vienādās daļā</w:t>
      </w:r>
      <w:r w:rsidR="0018062E" w:rsidRPr="00F00281">
        <w:rPr>
          <w:rFonts w:ascii="Arial" w:hAnsi="Arial" w:cs="Arial"/>
          <w:bCs/>
          <w:sz w:val="20"/>
          <w:szCs w:val="20"/>
          <w:u w:val="single"/>
          <w:lang w:eastAsia="ar-SA"/>
        </w:rPr>
        <w:t>s</w:t>
      </w:r>
      <w:r w:rsidRPr="00F00281">
        <w:rPr>
          <w:rFonts w:ascii="Arial" w:hAnsi="Arial" w:cs="Arial"/>
          <w:bCs/>
          <w:sz w:val="20"/>
          <w:szCs w:val="20"/>
          <w:u w:val="single"/>
          <w:lang w:eastAsia="ar-SA"/>
        </w:rPr>
        <w:t xml:space="preserve"> starp vienādas cenas solītājiem.</w:t>
      </w:r>
    </w:p>
    <w:p w14:paraId="6788110F" w14:textId="036C46A2" w:rsidR="00FD1F03" w:rsidRPr="00F00281" w:rsidRDefault="00A82B40" w:rsidP="00D2085A">
      <w:pPr>
        <w:pStyle w:val="ListParagraph"/>
        <w:numPr>
          <w:ilvl w:val="1"/>
          <w:numId w:val="10"/>
        </w:numPr>
        <w:spacing w:after="0" w:line="240" w:lineRule="auto"/>
        <w:ind w:left="709" w:hanging="425"/>
        <w:jc w:val="both"/>
        <w:rPr>
          <w:rFonts w:ascii="Arial" w:hAnsi="Arial" w:cs="Arial"/>
          <w:sz w:val="20"/>
          <w:szCs w:val="20"/>
        </w:rPr>
      </w:pPr>
      <w:r w:rsidRPr="00F00281">
        <w:rPr>
          <w:rFonts w:ascii="Arial" w:hAnsi="Arial" w:cs="Arial"/>
          <w:b/>
          <w:bCs/>
          <w:i/>
          <w:iCs/>
          <w:sz w:val="20"/>
          <w:szCs w:val="20"/>
          <w:u w:val="single"/>
        </w:rPr>
        <w:t>Izsoles d</w:t>
      </w:r>
      <w:r w:rsidR="00FD1F03" w:rsidRPr="00F00281">
        <w:rPr>
          <w:rFonts w:ascii="Arial" w:hAnsi="Arial" w:cs="Arial"/>
          <w:b/>
          <w:bCs/>
          <w:i/>
          <w:iCs/>
          <w:sz w:val="20"/>
          <w:szCs w:val="20"/>
          <w:u w:val="single"/>
        </w:rPr>
        <w:t xml:space="preserve">alībnieks, kas </w:t>
      </w:r>
      <w:r w:rsidR="00171AFB">
        <w:rPr>
          <w:rFonts w:ascii="Arial" w:hAnsi="Arial" w:cs="Arial"/>
          <w:b/>
          <w:bCs/>
          <w:i/>
          <w:iCs/>
          <w:sz w:val="20"/>
          <w:szCs w:val="20"/>
          <w:u w:val="single"/>
        </w:rPr>
        <w:t>no</w:t>
      </w:r>
      <w:r w:rsidR="00FD1F03" w:rsidRPr="00F00281">
        <w:rPr>
          <w:rFonts w:ascii="Arial" w:hAnsi="Arial" w:cs="Arial"/>
          <w:b/>
          <w:bCs/>
          <w:i/>
          <w:iCs/>
          <w:sz w:val="20"/>
          <w:szCs w:val="20"/>
          <w:u w:val="single"/>
        </w:rPr>
        <w:t>solījis augstāko cenu</w:t>
      </w:r>
      <w:r w:rsidR="00171AFB">
        <w:rPr>
          <w:rFonts w:ascii="Arial" w:hAnsi="Arial" w:cs="Arial"/>
          <w:b/>
          <w:bCs/>
          <w:i/>
          <w:iCs/>
          <w:sz w:val="20"/>
          <w:szCs w:val="20"/>
          <w:u w:val="single"/>
        </w:rPr>
        <w:t xml:space="preserve"> (izsoles uzvarētājs)</w:t>
      </w:r>
      <w:r w:rsidR="00FD1F03" w:rsidRPr="00F00281">
        <w:rPr>
          <w:rFonts w:ascii="Arial" w:hAnsi="Arial" w:cs="Arial"/>
          <w:sz w:val="20"/>
          <w:szCs w:val="20"/>
        </w:rPr>
        <w:t xml:space="preserve">, </w:t>
      </w:r>
      <w:r w:rsidR="00F61B07" w:rsidRPr="00F00281">
        <w:rPr>
          <w:rFonts w:ascii="Arial" w:hAnsi="Arial" w:cs="Arial"/>
          <w:b/>
          <w:bCs/>
          <w:i/>
          <w:iCs/>
          <w:sz w:val="20"/>
          <w:szCs w:val="20"/>
          <w:u w:val="single"/>
        </w:rPr>
        <w:t xml:space="preserve">izsoles dienā </w:t>
      </w:r>
      <w:r w:rsidR="004D4591" w:rsidRPr="00F00281">
        <w:rPr>
          <w:rFonts w:ascii="Arial" w:hAnsi="Arial" w:cs="Arial"/>
          <w:b/>
          <w:bCs/>
          <w:i/>
          <w:iCs/>
          <w:sz w:val="20"/>
          <w:szCs w:val="20"/>
          <w:u w:val="single"/>
        </w:rPr>
        <w:t>iesniedz rakstisku apliecinājumu</w:t>
      </w:r>
      <w:r w:rsidR="00FD1F03" w:rsidRPr="00F00281">
        <w:rPr>
          <w:rFonts w:ascii="Arial" w:hAnsi="Arial" w:cs="Arial"/>
          <w:sz w:val="20"/>
          <w:szCs w:val="20"/>
        </w:rPr>
        <w:t xml:space="preserve"> </w:t>
      </w:r>
      <w:r w:rsidR="00171AFB" w:rsidRPr="000D2799">
        <w:rPr>
          <w:rFonts w:ascii="Arial" w:hAnsi="Arial" w:cs="Arial"/>
          <w:b/>
          <w:bCs/>
          <w:i/>
          <w:iCs/>
          <w:sz w:val="20"/>
          <w:szCs w:val="20"/>
          <w:u w:val="single"/>
        </w:rPr>
        <w:t>par to, ka piekrīt nosolītajai cenai,</w:t>
      </w:r>
      <w:r w:rsidR="00171AFB">
        <w:rPr>
          <w:rFonts w:ascii="Arial" w:hAnsi="Arial" w:cs="Arial"/>
          <w:sz w:val="20"/>
          <w:szCs w:val="20"/>
        </w:rPr>
        <w:t xml:space="preserve"> </w:t>
      </w:r>
      <w:r w:rsidR="00171AFB" w:rsidRPr="00F00281">
        <w:rPr>
          <w:rFonts w:ascii="Arial" w:hAnsi="Arial" w:cs="Arial"/>
          <w:sz w:val="20"/>
          <w:szCs w:val="20"/>
        </w:rPr>
        <w:t xml:space="preserve">vienlaikus apstiprinot pirkt </w:t>
      </w:r>
      <w:r w:rsidR="00171AFB">
        <w:rPr>
          <w:rFonts w:ascii="Arial" w:hAnsi="Arial" w:cs="Arial"/>
          <w:sz w:val="20"/>
          <w:szCs w:val="20"/>
        </w:rPr>
        <w:t xml:space="preserve">izsolē nosolītos - </w:t>
      </w:r>
      <w:r w:rsidR="00171AFB" w:rsidRPr="00F00281">
        <w:rPr>
          <w:rFonts w:ascii="Arial" w:hAnsi="Arial" w:cs="Arial"/>
          <w:sz w:val="20"/>
          <w:szCs w:val="20"/>
        </w:rPr>
        <w:t>pārdodamos metāllūžņus (pielikums Nr.3</w:t>
      </w:r>
      <w:r w:rsidR="00171AFB">
        <w:rPr>
          <w:rFonts w:ascii="Arial" w:hAnsi="Arial" w:cs="Arial"/>
          <w:sz w:val="20"/>
          <w:szCs w:val="20"/>
        </w:rPr>
        <w:t xml:space="preserve">). Apliecinājums </w:t>
      </w:r>
      <w:r w:rsidR="007A2053">
        <w:rPr>
          <w:rFonts w:ascii="Arial" w:hAnsi="Arial" w:cs="Arial"/>
          <w:sz w:val="20"/>
          <w:szCs w:val="20"/>
        </w:rPr>
        <w:t xml:space="preserve">pieejams </w:t>
      </w:r>
      <w:r w:rsidR="004D4591" w:rsidRPr="00F00281">
        <w:rPr>
          <w:rFonts w:ascii="Arial" w:hAnsi="Arial" w:cs="Arial"/>
          <w:sz w:val="20"/>
          <w:szCs w:val="20"/>
        </w:rPr>
        <w:t>vietnē www.rss.ldz.lv sadaļā “Iepirkumi” Mercell elektroniskajā iepirkumu sistēmā vai spiežot uz saites:</w:t>
      </w:r>
      <w:r w:rsidR="00171AFB">
        <w:rPr>
          <w:rFonts w:ascii="Arial" w:hAnsi="Arial" w:cs="Arial"/>
          <w:sz w:val="20"/>
          <w:szCs w:val="20"/>
        </w:rPr>
        <w:t xml:space="preserve"> </w:t>
      </w:r>
      <w:hyperlink r:id="rId16" w:history="1">
        <w:r w:rsidR="00171AFB" w:rsidRPr="00171AFB">
          <w:rPr>
            <w:rStyle w:val="Hyperlink"/>
            <w:rFonts w:ascii="Arial" w:hAnsi="Arial" w:cs="Arial"/>
            <w:sz w:val="20"/>
            <w:szCs w:val="20"/>
          </w:rPr>
          <w:t>https://www.mercell.com/lv-lv/iepirkums/107628530/sia-ldz-ritosa-sastava-serviss-iepirkumi.aspx</w:t>
        </w:r>
      </w:hyperlink>
      <w:r w:rsidR="003C494E">
        <w:rPr>
          <w:rStyle w:val="Hyperlink"/>
          <w:rFonts w:ascii="Arial" w:hAnsi="Arial" w:cs="Arial"/>
          <w:sz w:val="20"/>
          <w:szCs w:val="20"/>
        </w:rPr>
        <w:t xml:space="preserve"> </w:t>
      </w:r>
      <w:r w:rsidR="00171AFB">
        <w:rPr>
          <w:rFonts w:ascii="Arial" w:hAnsi="Arial" w:cs="Arial"/>
          <w:b/>
          <w:bCs/>
          <w:i/>
          <w:iCs/>
          <w:sz w:val="20"/>
          <w:szCs w:val="20"/>
          <w:u w:val="single"/>
        </w:rPr>
        <w:t>un</w:t>
      </w:r>
      <w:r w:rsidR="00171AFB" w:rsidRPr="00F00281">
        <w:rPr>
          <w:rFonts w:ascii="Arial" w:hAnsi="Arial" w:cs="Arial"/>
          <w:b/>
          <w:bCs/>
          <w:i/>
          <w:iCs/>
          <w:sz w:val="20"/>
          <w:szCs w:val="20"/>
          <w:u w:val="single"/>
        </w:rPr>
        <w:t xml:space="preserve"> </w:t>
      </w:r>
      <w:r w:rsidR="000D2799">
        <w:rPr>
          <w:rFonts w:ascii="Arial" w:hAnsi="Arial" w:cs="Arial"/>
          <w:b/>
          <w:bCs/>
          <w:i/>
          <w:iCs/>
          <w:sz w:val="20"/>
          <w:szCs w:val="20"/>
          <w:u w:val="single"/>
        </w:rPr>
        <w:t xml:space="preserve">apliecinājums ir </w:t>
      </w:r>
      <w:r w:rsidR="00171AFB">
        <w:rPr>
          <w:rFonts w:ascii="Arial" w:hAnsi="Arial" w:cs="Arial"/>
          <w:b/>
          <w:bCs/>
          <w:i/>
          <w:iCs/>
          <w:sz w:val="20"/>
          <w:szCs w:val="20"/>
          <w:u w:val="single"/>
        </w:rPr>
        <w:t xml:space="preserve">nosūtāms </w:t>
      </w:r>
      <w:r w:rsidR="00D2085A" w:rsidRPr="00F00281">
        <w:rPr>
          <w:rFonts w:ascii="Arial" w:hAnsi="Arial" w:cs="Arial"/>
          <w:b/>
          <w:bCs/>
          <w:i/>
          <w:iCs/>
          <w:sz w:val="20"/>
          <w:szCs w:val="20"/>
          <w:u w:val="single"/>
        </w:rPr>
        <w:t>ar elektronisko parakstu</w:t>
      </w:r>
      <w:r w:rsidR="00171AFB">
        <w:rPr>
          <w:rFonts w:ascii="Arial" w:hAnsi="Arial" w:cs="Arial"/>
          <w:b/>
          <w:bCs/>
          <w:i/>
          <w:iCs/>
          <w:sz w:val="20"/>
          <w:szCs w:val="20"/>
          <w:u w:val="single"/>
        </w:rPr>
        <w:t xml:space="preserve"> </w:t>
      </w:r>
      <w:r w:rsidR="00D2085A" w:rsidRPr="00F00281">
        <w:rPr>
          <w:rFonts w:ascii="Arial" w:hAnsi="Arial" w:cs="Arial"/>
          <w:b/>
          <w:bCs/>
          <w:i/>
          <w:iCs/>
          <w:sz w:val="20"/>
          <w:szCs w:val="20"/>
          <w:u w:val="single"/>
        </w:rPr>
        <w:t xml:space="preserve">uz e-pasta adresi: </w:t>
      </w:r>
      <w:r w:rsidR="00181E56">
        <w:rPr>
          <w:rFonts w:ascii="Arial" w:hAnsi="Arial" w:cs="Arial"/>
          <w:b/>
          <w:bCs/>
          <w:i/>
          <w:iCs/>
          <w:sz w:val="20"/>
          <w:szCs w:val="20"/>
          <w:u w:val="single"/>
        </w:rPr>
        <w:t>egita.erdmane</w:t>
      </w:r>
      <w:r w:rsidR="00D2085A" w:rsidRPr="00F00281">
        <w:rPr>
          <w:rFonts w:ascii="Arial" w:hAnsi="Arial" w:cs="Arial"/>
          <w:b/>
          <w:bCs/>
          <w:i/>
          <w:iCs/>
          <w:sz w:val="20"/>
          <w:szCs w:val="20"/>
          <w:u w:val="single"/>
        </w:rPr>
        <w:t>@ldz.lv</w:t>
      </w:r>
      <w:r w:rsidR="00171AFB">
        <w:rPr>
          <w:rFonts w:ascii="Arial" w:hAnsi="Arial" w:cs="Arial"/>
          <w:sz w:val="20"/>
          <w:szCs w:val="20"/>
        </w:rPr>
        <w:t>)</w:t>
      </w:r>
      <w:r w:rsidR="000D2799">
        <w:rPr>
          <w:rFonts w:ascii="Arial" w:hAnsi="Arial" w:cs="Arial"/>
          <w:sz w:val="20"/>
          <w:szCs w:val="20"/>
        </w:rPr>
        <w:t>.</w:t>
      </w:r>
    </w:p>
    <w:p w14:paraId="6A035280" w14:textId="1B6591E0" w:rsidR="00FD1F03" w:rsidRPr="00F00281" w:rsidRDefault="00FD1F03" w:rsidP="004B08D8">
      <w:pPr>
        <w:pStyle w:val="ListParagraph"/>
        <w:numPr>
          <w:ilvl w:val="1"/>
          <w:numId w:val="10"/>
        </w:numPr>
        <w:spacing w:after="0" w:line="240" w:lineRule="auto"/>
        <w:ind w:left="709" w:hanging="425"/>
        <w:jc w:val="both"/>
        <w:rPr>
          <w:rFonts w:ascii="Arial" w:hAnsi="Arial" w:cs="Arial"/>
          <w:b/>
          <w:bCs/>
          <w:i/>
          <w:iCs/>
          <w:sz w:val="20"/>
          <w:szCs w:val="20"/>
          <w:u w:val="single"/>
        </w:rPr>
      </w:pPr>
      <w:r w:rsidRPr="00F00281">
        <w:rPr>
          <w:rFonts w:ascii="Arial" w:hAnsi="Arial" w:cs="Arial"/>
          <w:b/>
          <w:bCs/>
          <w:i/>
          <w:iCs/>
          <w:sz w:val="20"/>
          <w:szCs w:val="20"/>
          <w:u w:val="single"/>
        </w:rPr>
        <w:t xml:space="preserve">Pārējie Dalībnieki </w:t>
      </w:r>
      <w:r w:rsidR="004D4591" w:rsidRPr="00F00281">
        <w:rPr>
          <w:rFonts w:ascii="Arial" w:hAnsi="Arial" w:cs="Arial"/>
          <w:b/>
          <w:bCs/>
          <w:i/>
          <w:iCs/>
          <w:sz w:val="20"/>
          <w:szCs w:val="20"/>
          <w:u w:val="single"/>
        </w:rPr>
        <w:t>9.3</w:t>
      </w:r>
      <w:r w:rsidR="001244A7" w:rsidRPr="00F00281">
        <w:rPr>
          <w:rFonts w:ascii="Arial" w:hAnsi="Arial" w:cs="Arial"/>
          <w:b/>
          <w:bCs/>
          <w:i/>
          <w:iCs/>
          <w:sz w:val="20"/>
          <w:szCs w:val="20"/>
          <w:u w:val="single"/>
        </w:rPr>
        <w:t>.</w:t>
      </w:r>
      <w:r w:rsidR="004D4591" w:rsidRPr="00F00281">
        <w:rPr>
          <w:rFonts w:ascii="Arial" w:hAnsi="Arial" w:cs="Arial"/>
          <w:b/>
          <w:bCs/>
          <w:i/>
          <w:iCs/>
          <w:sz w:val="20"/>
          <w:szCs w:val="20"/>
          <w:u w:val="single"/>
        </w:rPr>
        <w:t>punktā minētajā</w:t>
      </w:r>
      <w:r w:rsidRPr="00F00281">
        <w:rPr>
          <w:rFonts w:ascii="Arial" w:hAnsi="Arial" w:cs="Arial"/>
          <w:b/>
          <w:bCs/>
          <w:i/>
          <w:iCs/>
          <w:sz w:val="20"/>
          <w:szCs w:val="20"/>
          <w:u w:val="single"/>
        </w:rPr>
        <w:t xml:space="preserve"> </w:t>
      </w:r>
      <w:r w:rsidR="004D4591" w:rsidRPr="00F00281">
        <w:rPr>
          <w:rFonts w:ascii="Arial" w:hAnsi="Arial" w:cs="Arial"/>
          <w:b/>
          <w:bCs/>
          <w:i/>
          <w:iCs/>
          <w:sz w:val="20"/>
          <w:szCs w:val="20"/>
          <w:u w:val="single"/>
        </w:rPr>
        <w:t>vietnē</w:t>
      </w:r>
      <w:r w:rsidR="00623EF1">
        <w:rPr>
          <w:rFonts w:ascii="Arial" w:hAnsi="Arial" w:cs="Arial"/>
          <w:b/>
          <w:bCs/>
          <w:i/>
          <w:iCs/>
          <w:sz w:val="20"/>
          <w:szCs w:val="20"/>
          <w:u w:val="single"/>
        </w:rPr>
        <w:t>,</w:t>
      </w:r>
      <w:r w:rsidR="004D4591" w:rsidRPr="00F00281">
        <w:rPr>
          <w:rFonts w:ascii="Arial" w:hAnsi="Arial" w:cs="Arial"/>
          <w:b/>
          <w:bCs/>
          <w:i/>
          <w:iCs/>
          <w:sz w:val="20"/>
          <w:szCs w:val="20"/>
          <w:u w:val="single"/>
        </w:rPr>
        <w:t xml:space="preserve"> </w:t>
      </w:r>
      <w:r w:rsidR="00D2085A" w:rsidRPr="00F00281">
        <w:rPr>
          <w:rFonts w:ascii="Arial" w:hAnsi="Arial" w:cs="Arial"/>
          <w:b/>
          <w:bCs/>
          <w:i/>
          <w:iCs/>
          <w:sz w:val="20"/>
          <w:szCs w:val="20"/>
          <w:u w:val="single"/>
        </w:rPr>
        <w:t xml:space="preserve">vai sūtot uz e-pasta adresi: </w:t>
      </w:r>
      <w:hyperlink r:id="rId17" w:history="1">
        <w:r w:rsidR="00623EF1" w:rsidRPr="00DF04A9">
          <w:rPr>
            <w:rStyle w:val="Hyperlink"/>
            <w:rFonts w:ascii="Arial" w:hAnsi="Arial" w:cs="Arial"/>
            <w:b/>
            <w:bCs/>
            <w:i/>
            <w:iCs/>
            <w:sz w:val="20"/>
            <w:szCs w:val="20"/>
          </w:rPr>
          <w:t>egita.erdmane@ldz.lv</w:t>
        </w:r>
      </w:hyperlink>
      <w:r w:rsidR="00623EF1">
        <w:rPr>
          <w:rFonts w:ascii="Arial" w:hAnsi="Arial" w:cs="Arial"/>
          <w:b/>
          <w:bCs/>
          <w:i/>
          <w:iCs/>
          <w:sz w:val="20"/>
          <w:szCs w:val="20"/>
          <w:u w:val="single"/>
        </w:rPr>
        <w:t xml:space="preserve">, </w:t>
      </w:r>
      <w:r w:rsidR="00F61B07" w:rsidRPr="00F00281">
        <w:rPr>
          <w:rFonts w:ascii="Arial" w:hAnsi="Arial" w:cs="Arial"/>
          <w:b/>
          <w:bCs/>
          <w:i/>
          <w:iCs/>
          <w:sz w:val="20"/>
          <w:szCs w:val="20"/>
          <w:u w:val="single"/>
        </w:rPr>
        <w:t>izsoles dienā</w:t>
      </w:r>
      <w:r w:rsidRPr="00F00281">
        <w:rPr>
          <w:rFonts w:ascii="Arial" w:hAnsi="Arial" w:cs="Arial"/>
          <w:b/>
          <w:bCs/>
          <w:i/>
          <w:iCs/>
          <w:sz w:val="20"/>
          <w:szCs w:val="20"/>
          <w:u w:val="single"/>
        </w:rPr>
        <w:t xml:space="preserve"> </w:t>
      </w:r>
      <w:r w:rsidR="00160B19" w:rsidRPr="00F00281">
        <w:rPr>
          <w:rFonts w:ascii="Arial" w:hAnsi="Arial" w:cs="Arial"/>
          <w:b/>
          <w:bCs/>
          <w:i/>
          <w:iCs/>
          <w:sz w:val="20"/>
          <w:szCs w:val="20"/>
          <w:u w:val="single"/>
        </w:rPr>
        <w:t>rakstiski apliecina</w:t>
      </w:r>
      <w:r w:rsidRPr="00F00281">
        <w:rPr>
          <w:rFonts w:ascii="Arial" w:hAnsi="Arial" w:cs="Arial"/>
          <w:b/>
          <w:bCs/>
          <w:i/>
          <w:iCs/>
          <w:sz w:val="20"/>
          <w:szCs w:val="20"/>
          <w:u w:val="single"/>
        </w:rPr>
        <w:t xml:space="preserve"> savu augstāko solīto cenu.</w:t>
      </w:r>
    </w:p>
    <w:p w14:paraId="1C80E17A" w14:textId="7184E79C" w:rsidR="00D64DE9"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00281">
        <w:rPr>
          <w:rFonts w:ascii="Arial" w:hAnsi="Arial" w:cs="Arial"/>
          <w:sz w:val="20"/>
          <w:szCs w:val="20"/>
        </w:rPr>
        <w:t xml:space="preserve">Gadījumā, ja izsoles Dalībnieks, kas solījis pēdējo augstāko cenu, </w:t>
      </w:r>
      <w:r w:rsidR="00160B19" w:rsidRPr="00F00281">
        <w:rPr>
          <w:rFonts w:ascii="Arial" w:hAnsi="Arial" w:cs="Arial"/>
          <w:sz w:val="20"/>
          <w:szCs w:val="20"/>
        </w:rPr>
        <w:t>neiesniedz rakstisku apliecinājumu</w:t>
      </w:r>
      <w:r w:rsidRPr="00F00281">
        <w:rPr>
          <w:rFonts w:ascii="Arial" w:hAnsi="Arial" w:cs="Arial"/>
          <w:sz w:val="20"/>
          <w:szCs w:val="20"/>
        </w:rPr>
        <w:t>, tiek uzskatīts, ka tas līdz ar to ir atteicies no</w:t>
      </w:r>
      <w:r w:rsidR="000D2799">
        <w:rPr>
          <w:rFonts w:ascii="Arial" w:hAnsi="Arial" w:cs="Arial"/>
          <w:sz w:val="20"/>
          <w:szCs w:val="20"/>
        </w:rPr>
        <w:t xml:space="preserve"> izsolē</w:t>
      </w:r>
      <w:r w:rsidRPr="00F00281">
        <w:rPr>
          <w:rFonts w:ascii="Arial" w:hAnsi="Arial" w:cs="Arial"/>
          <w:sz w:val="20"/>
          <w:szCs w:val="20"/>
        </w:rPr>
        <w:t xml:space="preserve"> </w:t>
      </w:r>
      <w:r w:rsidR="000D2799">
        <w:rPr>
          <w:rFonts w:ascii="Arial" w:hAnsi="Arial" w:cs="Arial"/>
          <w:sz w:val="20"/>
          <w:szCs w:val="20"/>
        </w:rPr>
        <w:t xml:space="preserve">nosolīto </w:t>
      </w:r>
      <w:r w:rsidRPr="00F00281">
        <w:rPr>
          <w:rFonts w:ascii="Arial" w:hAnsi="Arial" w:cs="Arial"/>
          <w:sz w:val="20"/>
          <w:szCs w:val="20"/>
        </w:rPr>
        <w:t>metāllūžņu</w:t>
      </w:r>
      <w:r w:rsidR="000D2799">
        <w:rPr>
          <w:rFonts w:ascii="Arial" w:hAnsi="Arial" w:cs="Arial"/>
          <w:sz w:val="20"/>
          <w:szCs w:val="20"/>
        </w:rPr>
        <w:t xml:space="preserve"> </w:t>
      </w:r>
      <w:r w:rsidRPr="00F00281">
        <w:rPr>
          <w:rFonts w:ascii="Arial" w:hAnsi="Arial" w:cs="Arial"/>
          <w:sz w:val="20"/>
          <w:szCs w:val="20"/>
        </w:rPr>
        <w:t>pirkšanas. Ja izsoles Dalībnieks, kas solījis</w:t>
      </w:r>
      <w:r w:rsidR="00160B19" w:rsidRPr="00F00281">
        <w:rPr>
          <w:rFonts w:ascii="Arial" w:hAnsi="Arial" w:cs="Arial"/>
          <w:sz w:val="20"/>
          <w:szCs w:val="20"/>
        </w:rPr>
        <w:t xml:space="preserve"> pēdējo augstāko cenu</w:t>
      </w:r>
      <w:r w:rsidR="00160B19">
        <w:rPr>
          <w:rFonts w:ascii="Arial" w:hAnsi="Arial" w:cs="Arial"/>
          <w:sz w:val="20"/>
          <w:szCs w:val="20"/>
        </w:rPr>
        <w:t>,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1756CB28" w14:textId="30D0C0D8"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w:t>
      </w:r>
      <w:r w:rsidRPr="00FC0F21">
        <w:rPr>
          <w:rFonts w:ascii="Arial" w:hAnsi="Arial" w:cs="Arial"/>
          <w:sz w:val="20"/>
          <w:szCs w:val="20"/>
        </w:rPr>
        <w:t>netiek atgriezts šādos gadījumos:</w:t>
      </w:r>
    </w:p>
    <w:p w14:paraId="77BC7C18" w14:textId="77777777" w:rsidR="00FD1F03" w:rsidRPr="00FC0F21" w:rsidRDefault="00FD1F03"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4F19843" w14:textId="77777777" w:rsidR="000A5471" w:rsidRDefault="00814D5B"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136AF96A" w14:textId="77777777" w:rsidR="00F61B07" w:rsidRPr="00FC0F21" w:rsidRDefault="00F61B07" w:rsidP="004B08D8">
      <w:pPr>
        <w:pStyle w:val="ListParagraph"/>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w:t>
      </w:r>
      <w:r w:rsidR="00B53722">
        <w:rPr>
          <w:rFonts w:ascii="Arial" w:hAnsi="Arial" w:cs="Arial"/>
          <w:sz w:val="20"/>
          <w:szCs w:val="20"/>
        </w:rPr>
        <w:t xml:space="preserve"> </w:t>
      </w:r>
      <w:r>
        <w:rPr>
          <w:rFonts w:ascii="Arial" w:hAnsi="Arial" w:cs="Arial"/>
          <w:sz w:val="20"/>
          <w:szCs w:val="20"/>
        </w:rPr>
        <w:t>vai 9.4.punktam.</w:t>
      </w:r>
    </w:p>
    <w:p w14:paraId="09EF1E65"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356DB5B9" w14:textId="77777777" w:rsidR="00FD1F03" w:rsidRPr="00FC0F21" w:rsidRDefault="00CC43D7"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CE15A6A" w14:textId="7777777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7C567709" w14:textId="766FCA5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 xml:space="preserve">iesniedzis rakstisku apliecinājumu nosolītajai cenai un </w:t>
      </w:r>
      <w:r w:rsidR="00E82AA1">
        <w:rPr>
          <w:rFonts w:ascii="Arial" w:hAnsi="Arial" w:cs="Arial"/>
          <w:sz w:val="20"/>
          <w:szCs w:val="20"/>
        </w:rPr>
        <w:t xml:space="preserve">nosolīto </w:t>
      </w:r>
      <w:r w:rsidR="000D2799">
        <w:rPr>
          <w:rFonts w:ascii="Arial" w:hAnsi="Arial" w:cs="Arial"/>
          <w:sz w:val="20"/>
          <w:szCs w:val="20"/>
        </w:rPr>
        <w:t>metāl</w:t>
      </w:r>
      <w:r w:rsidR="00160B19">
        <w:rPr>
          <w:rFonts w:ascii="Arial" w:hAnsi="Arial" w:cs="Arial"/>
          <w:sz w:val="20"/>
          <w:szCs w:val="20"/>
        </w:rPr>
        <w:t>lūžņu</w:t>
      </w:r>
      <w:r w:rsidR="00E82AA1">
        <w:rPr>
          <w:rFonts w:ascii="Arial" w:hAnsi="Arial" w:cs="Arial"/>
          <w:sz w:val="20"/>
          <w:szCs w:val="20"/>
        </w:rPr>
        <w:t xml:space="preserve"> </w:t>
      </w:r>
      <w:r w:rsidR="00160B19">
        <w:rPr>
          <w:rFonts w:ascii="Arial" w:hAnsi="Arial" w:cs="Arial"/>
          <w:sz w:val="20"/>
          <w:szCs w:val="20"/>
        </w:rPr>
        <w:t>pirkšanai</w:t>
      </w:r>
      <w:r w:rsidR="00FD1F03" w:rsidRPr="00FC0F21">
        <w:rPr>
          <w:rFonts w:ascii="Arial" w:hAnsi="Arial" w:cs="Arial"/>
          <w:sz w:val="20"/>
          <w:szCs w:val="20"/>
        </w:rPr>
        <w:t>.</w:t>
      </w:r>
    </w:p>
    <w:p w14:paraId="7DA555A2" w14:textId="74A17570" w:rsidR="003917FF" w:rsidRPr="00634F9C" w:rsidRDefault="00FD1F03" w:rsidP="00634F9C">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68080299" w14:textId="77777777" w:rsidR="00FD1F03" w:rsidRPr="001D7AAC" w:rsidRDefault="00FD1F03" w:rsidP="001D7AAC">
      <w:pPr>
        <w:pStyle w:val="ListParagraph"/>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19A1AD38" w14:textId="27AC38C9" w:rsidR="00926AD8" w:rsidRPr="00271BFF" w:rsidRDefault="00FD1F03" w:rsidP="004B08D8">
      <w:pPr>
        <w:pStyle w:val="ListParagraph"/>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w:t>
      </w:r>
      <w:r w:rsidR="00926AD8">
        <w:rPr>
          <w:rFonts w:ascii="Arial" w:hAnsi="Arial" w:cs="Arial"/>
          <w:sz w:val="20"/>
          <w:szCs w:val="20"/>
        </w:rPr>
        <w:t>u</w:t>
      </w:r>
      <w:r w:rsidR="00926AD8" w:rsidRPr="00271BFF">
        <w:rPr>
          <w:rFonts w:ascii="Arial" w:hAnsi="Arial" w:cs="Arial"/>
          <w:sz w:val="20"/>
          <w:szCs w:val="20"/>
        </w:rPr>
        <w:t>zvarētāju</w:t>
      </w:r>
      <w:r w:rsidRPr="00271BFF">
        <w:rPr>
          <w:rFonts w:ascii="Arial" w:hAnsi="Arial" w:cs="Arial"/>
          <w:sz w:val="20"/>
          <w:szCs w:val="20"/>
        </w:rPr>
        <w:t xml:space="preserve">.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apstiprinātais Izsoles protokols kalpo par pamatu metāllūžņu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w:t>
      </w:r>
      <w:r w:rsidR="00926AD8">
        <w:rPr>
          <w:rFonts w:ascii="Arial" w:hAnsi="Arial" w:cs="Arial"/>
          <w:sz w:val="20"/>
          <w:szCs w:val="20"/>
        </w:rPr>
        <w:t>u</w:t>
      </w:r>
      <w:r w:rsidR="00926AD8" w:rsidRPr="00271BFF">
        <w:rPr>
          <w:rFonts w:ascii="Arial" w:hAnsi="Arial" w:cs="Arial"/>
          <w:sz w:val="20"/>
          <w:szCs w:val="20"/>
        </w:rPr>
        <w:t xml:space="preserve">zvarētāju </w:t>
      </w:r>
      <w:r w:rsidRPr="00271BFF">
        <w:rPr>
          <w:rFonts w:ascii="Arial" w:hAnsi="Arial" w:cs="Arial"/>
          <w:sz w:val="20"/>
          <w:szCs w:val="20"/>
        </w:rPr>
        <w:t xml:space="preserve">(līguma projekts </w:t>
      </w:r>
      <w:r w:rsidR="00926AD8">
        <w:rPr>
          <w:rFonts w:ascii="Arial" w:hAnsi="Arial" w:cs="Arial"/>
          <w:sz w:val="20"/>
          <w:szCs w:val="20"/>
        </w:rPr>
        <w:t>4</w:t>
      </w:r>
      <w:r w:rsidRPr="00271BFF">
        <w:rPr>
          <w:rFonts w:ascii="Arial" w:hAnsi="Arial" w:cs="Arial"/>
          <w:sz w:val="20"/>
          <w:szCs w:val="20"/>
        </w:rPr>
        <w:t xml:space="preserve">.pielikumā). </w:t>
      </w:r>
    </w:p>
    <w:p w14:paraId="60D66AF3" w14:textId="7706412A" w:rsidR="00F46CAF" w:rsidRPr="001A3403" w:rsidRDefault="00FD1F03" w:rsidP="001A3403">
      <w:pPr>
        <w:pStyle w:val="ListParagraph"/>
        <w:numPr>
          <w:ilvl w:val="1"/>
          <w:numId w:val="10"/>
        </w:numPr>
        <w:spacing w:line="240" w:lineRule="auto"/>
        <w:ind w:hanging="562"/>
        <w:jc w:val="both"/>
        <w:rPr>
          <w:rFonts w:ascii="Arial" w:hAnsi="Arial" w:cs="Arial"/>
          <w:sz w:val="20"/>
          <w:szCs w:val="20"/>
        </w:rPr>
      </w:pPr>
      <w:r w:rsidRPr="001A3403">
        <w:rPr>
          <w:rFonts w:ascii="Arial" w:hAnsi="Arial" w:cs="Arial"/>
          <w:sz w:val="20"/>
          <w:szCs w:val="20"/>
        </w:rPr>
        <w:t xml:space="preserve">Līgums tiek noslēgts </w:t>
      </w:r>
      <w:r w:rsidR="00D421D6">
        <w:rPr>
          <w:rFonts w:ascii="Arial" w:hAnsi="Arial" w:cs="Arial"/>
          <w:sz w:val="20"/>
          <w:szCs w:val="20"/>
        </w:rPr>
        <w:t>septiņu</w:t>
      </w:r>
      <w:r w:rsidR="00B20545" w:rsidRPr="001A3403">
        <w:rPr>
          <w:rFonts w:ascii="Arial" w:hAnsi="Arial" w:cs="Arial"/>
          <w:sz w:val="20"/>
          <w:szCs w:val="20"/>
        </w:rPr>
        <w:t xml:space="preserve"> </w:t>
      </w:r>
      <w:r w:rsidRPr="001A3403">
        <w:rPr>
          <w:rFonts w:ascii="Arial" w:hAnsi="Arial" w:cs="Arial"/>
          <w:sz w:val="20"/>
          <w:szCs w:val="20"/>
        </w:rPr>
        <w:t xml:space="preserve">darba dienu laikā pēc izsoles protokola apstiprināšanas. </w:t>
      </w:r>
    </w:p>
    <w:p w14:paraId="3A7B929A" w14:textId="764FC6BB" w:rsidR="009D62DA" w:rsidRPr="001A3403" w:rsidRDefault="00FD1F03" w:rsidP="001A3403">
      <w:pPr>
        <w:pStyle w:val="ListParagraph"/>
        <w:numPr>
          <w:ilvl w:val="1"/>
          <w:numId w:val="10"/>
        </w:numPr>
        <w:tabs>
          <w:tab w:val="left" w:pos="1134"/>
        </w:tabs>
        <w:spacing w:line="240" w:lineRule="auto"/>
        <w:ind w:hanging="562"/>
        <w:jc w:val="both"/>
        <w:rPr>
          <w:rFonts w:ascii="Arial" w:hAnsi="Arial" w:cs="Arial"/>
          <w:sz w:val="20"/>
          <w:szCs w:val="20"/>
        </w:rPr>
      </w:pPr>
      <w:r w:rsidRPr="00EB3996">
        <w:rPr>
          <w:rFonts w:ascii="Arial" w:hAnsi="Arial" w:cs="Arial"/>
          <w:sz w:val="20"/>
          <w:szCs w:val="20"/>
        </w:rPr>
        <w:t xml:space="preserve">Pilnvarotā kontaktpersona tehniskajos jautājumos: </w:t>
      </w:r>
      <w:r w:rsidR="00181E56">
        <w:rPr>
          <w:rFonts w:ascii="Arial" w:hAnsi="Arial" w:cs="Arial"/>
          <w:sz w:val="20"/>
          <w:szCs w:val="20"/>
        </w:rPr>
        <w:t>Rolands Vimba</w:t>
      </w:r>
      <w:r w:rsidR="00EB3996" w:rsidRPr="006F4F2F">
        <w:rPr>
          <w:rFonts w:ascii="Arial" w:hAnsi="Arial" w:cs="Arial"/>
          <w:sz w:val="20"/>
          <w:szCs w:val="20"/>
        </w:rPr>
        <w:t xml:space="preserve"> –</w:t>
      </w:r>
      <w:r w:rsidR="00EB4602">
        <w:rPr>
          <w:rFonts w:ascii="Arial" w:hAnsi="Arial" w:cs="Arial"/>
          <w:sz w:val="20"/>
          <w:szCs w:val="20"/>
        </w:rPr>
        <w:t xml:space="preserve"> </w:t>
      </w:r>
      <w:r w:rsidR="00181E56">
        <w:rPr>
          <w:rFonts w:ascii="Arial" w:hAnsi="Arial" w:cs="Arial"/>
          <w:sz w:val="20"/>
          <w:szCs w:val="20"/>
        </w:rPr>
        <w:t>Ražošanas direktors</w:t>
      </w:r>
      <w:r w:rsidR="00EB3996" w:rsidRPr="002C7BDD">
        <w:rPr>
          <w:rFonts w:ascii="Arial" w:hAnsi="Arial" w:cs="Arial"/>
          <w:sz w:val="18"/>
          <w:szCs w:val="18"/>
        </w:rPr>
        <w:t xml:space="preserve">, </w:t>
      </w:r>
      <w:r w:rsidR="00EB3996" w:rsidRPr="006F4F2F">
        <w:rPr>
          <w:rFonts w:ascii="Arial" w:hAnsi="Arial" w:cs="Arial"/>
          <w:spacing w:val="5"/>
          <w:sz w:val="20"/>
          <w:szCs w:val="20"/>
          <w:lang w:eastAsia="lv-LV"/>
        </w:rPr>
        <w:t xml:space="preserve">mob. telefons +371 </w:t>
      </w:r>
      <w:r w:rsidR="00CD6397">
        <w:rPr>
          <w:rFonts w:ascii="Arial" w:hAnsi="Arial" w:cs="Arial"/>
          <w:spacing w:val="5"/>
          <w:sz w:val="20"/>
          <w:szCs w:val="20"/>
          <w:lang w:eastAsia="lv-LV"/>
        </w:rPr>
        <w:t>29282288</w:t>
      </w:r>
      <w:r w:rsidR="00EB3996" w:rsidRPr="006F4F2F">
        <w:rPr>
          <w:rFonts w:ascii="Arial" w:hAnsi="Arial" w:cs="Arial"/>
          <w:spacing w:val="5"/>
          <w:sz w:val="20"/>
          <w:szCs w:val="20"/>
          <w:lang w:eastAsia="lv-LV"/>
        </w:rPr>
        <w:t>, e-pasta adrese:</w:t>
      </w:r>
      <w:r w:rsidR="00181E56">
        <w:rPr>
          <w:rFonts w:ascii="Arial" w:hAnsi="Arial" w:cs="Arial"/>
          <w:spacing w:val="5"/>
          <w:sz w:val="20"/>
          <w:szCs w:val="20"/>
          <w:lang w:eastAsia="lv-LV"/>
        </w:rPr>
        <w:t xml:space="preserve"> </w:t>
      </w:r>
      <w:hyperlink r:id="rId18" w:history="1">
        <w:r w:rsidR="00181E56" w:rsidRPr="00EB77D1">
          <w:rPr>
            <w:rStyle w:val="Hyperlink"/>
            <w:rFonts w:ascii="Arial" w:hAnsi="Arial" w:cs="Arial"/>
            <w:spacing w:val="5"/>
            <w:sz w:val="20"/>
            <w:szCs w:val="20"/>
            <w:lang w:eastAsia="lv-LV"/>
          </w:rPr>
          <w:t>rolands.vimba@ldz.lv</w:t>
        </w:r>
      </w:hyperlink>
      <w:r w:rsidR="00EB3996" w:rsidRPr="006F4F2F">
        <w:rPr>
          <w:rFonts w:ascii="Arial" w:hAnsi="Arial" w:cs="Arial"/>
          <w:sz w:val="20"/>
          <w:szCs w:val="20"/>
        </w:rPr>
        <w:t>.</w:t>
      </w:r>
    </w:p>
    <w:p w14:paraId="31B3E341" w14:textId="77777777" w:rsidR="00FD1F03" w:rsidRPr="0022063F" w:rsidRDefault="00FD1F03" w:rsidP="001A3403">
      <w:pPr>
        <w:spacing w:after="0" w:line="240" w:lineRule="auto"/>
        <w:jc w:val="both"/>
        <w:rPr>
          <w:rFonts w:ascii="Arial" w:hAnsi="Arial" w:cs="Arial"/>
          <w:sz w:val="16"/>
          <w:szCs w:val="16"/>
        </w:rPr>
      </w:pPr>
      <w:r w:rsidRPr="0022063F">
        <w:rPr>
          <w:rFonts w:ascii="Arial" w:hAnsi="Arial" w:cs="Arial"/>
          <w:sz w:val="16"/>
          <w:szCs w:val="16"/>
        </w:rPr>
        <w:t>Pielikumā:</w:t>
      </w:r>
    </w:p>
    <w:p w14:paraId="5D220F20" w14:textId="42B69387" w:rsidR="00FD1F03" w:rsidRPr="0022063F" w:rsidRDefault="00FD1F03" w:rsidP="001A3403">
      <w:pPr>
        <w:spacing w:after="0" w:line="240" w:lineRule="auto"/>
        <w:jc w:val="both"/>
        <w:rPr>
          <w:rFonts w:ascii="Arial" w:hAnsi="Arial" w:cs="Arial"/>
          <w:sz w:val="16"/>
          <w:szCs w:val="16"/>
        </w:rPr>
      </w:pPr>
      <w:r w:rsidRPr="0022063F">
        <w:rPr>
          <w:rFonts w:ascii="Arial" w:hAnsi="Arial" w:cs="Arial"/>
          <w:sz w:val="16"/>
          <w:szCs w:val="16"/>
        </w:rPr>
        <w:t>1. pielik</w:t>
      </w:r>
      <w:r w:rsidR="00160B19" w:rsidRPr="0022063F">
        <w:rPr>
          <w:rFonts w:ascii="Arial" w:hAnsi="Arial" w:cs="Arial"/>
          <w:sz w:val="16"/>
          <w:szCs w:val="16"/>
        </w:rPr>
        <w:t xml:space="preserve">ums </w:t>
      </w:r>
      <w:r w:rsidR="00926AD8" w:rsidRPr="0022063F">
        <w:rPr>
          <w:rFonts w:ascii="Arial" w:hAnsi="Arial" w:cs="Arial"/>
          <w:sz w:val="16"/>
          <w:szCs w:val="16"/>
        </w:rPr>
        <w:t>–</w:t>
      </w:r>
      <w:r w:rsidR="00160B19" w:rsidRPr="0022063F">
        <w:rPr>
          <w:rFonts w:ascii="Arial" w:hAnsi="Arial" w:cs="Arial"/>
          <w:sz w:val="16"/>
          <w:szCs w:val="16"/>
        </w:rPr>
        <w:t xml:space="preserve"> Pieteikums dalībai izsolē</w:t>
      </w:r>
      <w:r w:rsidR="005E09BD" w:rsidRPr="0022063F">
        <w:rPr>
          <w:rFonts w:ascii="Arial" w:hAnsi="Arial" w:cs="Arial"/>
          <w:sz w:val="16"/>
          <w:szCs w:val="16"/>
        </w:rPr>
        <w:t>;</w:t>
      </w:r>
    </w:p>
    <w:p w14:paraId="7EAB28A5" w14:textId="70A6A0A6" w:rsidR="0056007F" w:rsidRPr="0022063F" w:rsidRDefault="00FD1F03" w:rsidP="001A3403">
      <w:pPr>
        <w:spacing w:after="0" w:line="240" w:lineRule="auto"/>
        <w:jc w:val="both"/>
        <w:rPr>
          <w:rFonts w:ascii="Arial" w:hAnsi="Arial" w:cs="Arial"/>
          <w:sz w:val="16"/>
          <w:szCs w:val="16"/>
        </w:rPr>
      </w:pPr>
      <w:r w:rsidRPr="0022063F">
        <w:rPr>
          <w:rFonts w:ascii="Arial" w:hAnsi="Arial" w:cs="Arial"/>
          <w:sz w:val="16"/>
          <w:szCs w:val="16"/>
        </w:rPr>
        <w:t xml:space="preserve">2. pielikums </w:t>
      </w:r>
      <w:r w:rsidR="0056007F" w:rsidRPr="0022063F">
        <w:rPr>
          <w:rFonts w:ascii="Arial" w:hAnsi="Arial" w:cs="Arial"/>
          <w:sz w:val="16"/>
          <w:szCs w:val="16"/>
        </w:rPr>
        <w:t>–</w:t>
      </w:r>
      <w:r w:rsidRPr="0022063F">
        <w:rPr>
          <w:rFonts w:ascii="Arial" w:hAnsi="Arial" w:cs="Arial"/>
          <w:sz w:val="16"/>
          <w:szCs w:val="16"/>
        </w:rPr>
        <w:t xml:space="preserve"> </w:t>
      </w:r>
      <w:r w:rsidR="0056007F" w:rsidRPr="0022063F">
        <w:rPr>
          <w:rFonts w:ascii="Arial" w:hAnsi="Arial" w:cs="Arial"/>
          <w:sz w:val="16"/>
          <w:szCs w:val="16"/>
        </w:rPr>
        <w:t>Tehniskā specifikācija</w:t>
      </w:r>
      <w:r w:rsidR="005E09BD" w:rsidRPr="0022063F">
        <w:rPr>
          <w:rFonts w:ascii="Arial" w:hAnsi="Arial" w:cs="Arial"/>
          <w:sz w:val="16"/>
          <w:szCs w:val="16"/>
        </w:rPr>
        <w:t>;</w:t>
      </w:r>
    </w:p>
    <w:p w14:paraId="074342F9" w14:textId="436DEB74" w:rsidR="009D62DA" w:rsidRPr="0022063F" w:rsidRDefault="0056007F" w:rsidP="001A3403">
      <w:pPr>
        <w:spacing w:after="0" w:line="240" w:lineRule="auto"/>
        <w:jc w:val="both"/>
        <w:rPr>
          <w:rFonts w:ascii="Arial" w:hAnsi="Arial" w:cs="Arial"/>
          <w:sz w:val="16"/>
          <w:szCs w:val="16"/>
        </w:rPr>
      </w:pPr>
      <w:r w:rsidRPr="0022063F">
        <w:rPr>
          <w:rFonts w:ascii="Arial" w:hAnsi="Arial" w:cs="Arial"/>
          <w:sz w:val="16"/>
          <w:szCs w:val="16"/>
        </w:rPr>
        <w:t>3.</w:t>
      </w:r>
      <w:r w:rsidR="002E2CA6" w:rsidRPr="0022063F">
        <w:rPr>
          <w:rFonts w:ascii="Arial" w:hAnsi="Arial" w:cs="Arial"/>
          <w:sz w:val="16"/>
          <w:szCs w:val="16"/>
        </w:rPr>
        <w:t xml:space="preserve"> </w:t>
      </w:r>
      <w:r w:rsidRPr="0022063F">
        <w:rPr>
          <w:rFonts w:ascii="Arial" w:hAnsi="Arial" w:cs="Arial"/>
          <w:sz w:val="16"/>
          <w:szCs w:val="16"/>
        </w:rPr>
        <w:t>pielikums</w:t>
      </w:r>
      <w:r w:rsidR="00A350AE" w:rsidRPr="0022063F">
        <w:rPr>
          <w:rFonts w:ascii="Arial" w:hAnsi="Arial" w:cs="Arial"/>
          <w:sz w:val="16"/>
          <w:szCs w:val="16"/>
        </w:rPr>
        <w:t xml:space="preserve"> </w:t>
      </w:r>
      <w:r w:rsidR="009D62DA" w:rsidRPr="0022063F">
        <w:rPr>
          <w:rFonts w:ascii="Arial" w:hAnsi="Arial" w:cs="Arial"/>
          <w:sz w:val="16"/>
          <w:szCs w:val="16"/>
        </w:rPr>
        <w:t>–</w:t>
      </w:r>
      <w:r w:rsidR="00A350AE" w:rsidRPr="0022063F">
        <w:rPr>
          <w:rFonts w:ascii="Arial" w:hAnsi="Arial" w:cs="Arial"/>
          <w:sz w:val="16"/>
          <w:szCs w:val="16"/>
        </w:rPr>
        <w:t xml:space="preserve"> </w:t>
      </w:r>
      <w:r w:rsidR="009D62DA" w:rsidRPr="0022063F">
        <w:rPr>
          <w:rFonts w:ascii="Arial" w:hAnsi="Arial" w:cs="Arial"/>
          <w:sz w:val="16"/>
          <w:szCs w:val="16"/>
        </w:rPr>
        <w:t>Nosolītās cenas apliecinājuma veidlapa</w:t>
      </w:r>
      <w:r w:rsidR="005E09BD" w:rsidRPr="0022063F">
        <w:rPr>
          <w:rFonts w:ascii="Arial" w:hAnsi="Arial" w:cs="Arial"/>
          <w:sz w:val="16"/>
          <w:szCs w:val="16"/>
        </w:rPr>
        <w:t>;</w:t>
      </w:r>
    </w:p>
    <w:p w14:paraId="3A6CF5D7" w14:textId="4EBF06FC" w:rsidR="0056007F" w:rsidRPr="0022063F" w:rsidRDefault="002E2CA6" w:rsidP="001A3403">
      <w:pPr>
        <w:spacing w:after="0" w:line="240" w:lineRule="auto"/>
        <w:jc w:val="both"/>
        <w:rPr>
          <w:rFonts w:ascii="Arial" w:hAnsi="Arial" w:cs="Arial"/>
          <w:sz w:val="16"/>
          <w:szCs w:val="16"/>
        </w:rPr>
      </w:pPr>
      <w:r w:rsidRPr="0022063F">
        <w:rPr>
          <w:rFonts w:ascii="Arial" w:hAnsi="Arial" w:cs="Arial"/>
          <w:sz w:val="16"/>
          <w:szCs w:val="16"/>
        </w:rPr>
        <w:t>4</w:t>
      </w:r>
      <w:r w:rsidR="009D62DA" w:rsidRPr="0022063F">
        <w:rPr>
          <w:rFonts w:ascii="Arial" w:hAnsi="Arial" w:cs="Arial"/>
          <w:sz w:val="16"/>
          <w:szCs w:val="16"/>
        </w:rPr>
        <w:t>.</w:t>
      </w:r>
      <w:r w:rsidRPr="0022063F">
        <w:rPr>
          <w:rFonts w:ascii="Arial" w:hAnsi="Arial" w:cs="Arial"/>
          <w:sz w:val="16"/>
          <w:szCs w:val="16"/>
        </w:rPr>
        <w:t xml:space="preserve"> </w:t>
      </w:r>
      <w:r w:rsidR="009D62DA" w:rsidRPr="0022063F">
        <w:rPr>
          <w:rFonts w:ascii="Arial" w:hAnsi="Arial" w:cs="Arial"/>
          <w:sz w:val="16"/>
          <w:szCs w:val="16"/>
        </w:rPr>
        <w:t xml:space="preserve">pielikums – </w:t>
      </w:r>
      <w:r w:rsidR="00160B19" w:rsidRPr="0022063F">
        <w:rPr>
          <w:rFonts w:ascii="Arial" w:hAnsi="Arial" w:cs="Arial"/>
          <w:sz w:val="16"/>
          <w:szCs w:val="16"/>
        </w:rPr>
        <w:t>Līguma projekts</w:t>
      </w:r>
      <w:r w:rsidR="005E09BD" w:rsidRPr="0022063F">
        <w:rPr>
          <w:rFonts w:ascii="Arial" w:hAnsi="Arial" w:cs="Arial"/>
          <w:sz w:val="16"/>
          <w:szCs w:val="16"/>
        </w:rPr>
        <w:t>.</w:t>
      </w:r>
    </w:p>
    <w:p w14:paraId="7EFFF76E" w14:textId="14D83D47" w:rsidR="009D62DA" w:rsidRPr="0022063F" w:rsidRDefault="00FD1F03" w:rsidP="001A3403">
      <w:pPr>
        <w:spacing w:after="0" w:line="240" w:lineRule="auto"/>
        <w:jc w:val="both"/>
        <w:rPr>
          <w:rFonts w:ascii="Arial" w:hAnsi="Arial" w:cs="Arial"/>
          <w:sz w:val="16"/>
          <w:szCs w:val="16"/>
        </w:rPr>
      </w:pPr>
      <w:r w:rsidRPr="0022063F">
        <w:rPr>
          <w:rFonts w:ascii="Arial" w:hAnsi="Arial" w:cs="Arial"/>
          <w:sz w:val="16"/>
          <w:szCs w:val="16"/>
        </w:rPr>
        <w:t>Visi augstākminētie pielikumi ir neatņemama izsoles noteikumu sastāvdaļa.</w:t>
      </w:r>
    </w:p>
    <w:p w14:paraId="1CF52465" w14:textId="77777777" w:rsidR="00B0727A" w:rsidRPr="00CF59EF" w:rsidRDefault="00B0727A" w:rsidP="003C7029">
      <w:pPr>
        <w:spacing w:line="240" w:lineRule="auto"/>
        <w:jc w:val="both"/>
        <w:rPr>
          <w:rFonts w:ascii="Arial" w:hAnsi="Arial" w:cs="Arial"/>
          <w:sz w:val="20"/>
          <w:szCs w:val="22"/>
        </w:rPr>
      </w:pPr>
    </w:p>
    <w:p w14:paraId="4B493D40" w14:textId="39133397" w:rsidR="00B06BB1" w:rsidRDefault="00FD1F03" w:rsidP="005B2265">
      <w:pPr>
        <w:spacing w:after="0" w:line="240" w:lineRule="auto"/>
        <w:jc w:val="both"/>
        <w:rPr>
          <w:rFonts w:ascii="Arial" w:hAnsi="Arial" w:cs="Arial"/>
          <w:sz w:val="20"/>
          <w:szCs w:val="22"/>
        </w:rPr>
      </w:pPr>
      <w:r w:rsidRPr="00CF59EF">
        <w:rPr>
          <w:rFonts w:ascii="Arial" w:hAnsi="Arial" w:cs="Arial"/>
          <w:sz w:val="20"/>
          <w:szCs w:val="22"/>
        </w:rPr>
        <w:t xml:space="preserve">Izsoles pastāvīgas komisijas </w:t>
      </w:r>
      <w:r w:rsidR="008F505C">
        <w:rPr>
          <w:rFonts w:ascii="Arial" w:hAnsi="Arial" w:cs="Arial"/>
          <w:sz w:val="20"/>
          <w:szCs w:val="22"/>
        </w:rPr>
        <w:t>priekšsēdētāja</w:t>
      </w:r>
      <w:r w:rsidR="009F0236">
        <w:rPr>
          <w:rFonts w:ascii="Arial" w:hAnsi="Arial" w:cs="Arial"/>
          <w:sz w:val="20"/>
          <w:szCs w:val="22"/>
        </w:rPr>
        <w:t>,</w:t>
      </w:r>
    </w:p>
    <w:p w14:paraId="51384E78" w14:textId="712350A1" w:rsidR="008C04BF" w:rsidRDefault="005B2265" w:rsidP="005B2265">
      <w:pPr>
        <w:spacing w:after="0" w:line="240" w:lineRule="auto"/>
        <w:jc w:val="both"/>
        <w:rPr>
          <w:rFonts w:ascii="Arial" w:hAnsi="Arial" w:cs="Arial"/>
          <w:sz w:val="20"/>
          <w:szCs w:val="22"/>
        </w:rPr>
      </w:pPr>
      <w:r>
        <w:rPr>
          <w:rFonts w:ascii="Arial" w:eastAsia="Times New Roman" w:hAnsi="Arial" w:cs="Arial"/>
          <w:sz w:val="20"/>
          <w:szCs w:val="18"/>
        </w:rPr>
        <w:t>Iepirkumu daļas vadītāja</w:t>
      </w:r>
      <w:r w:rsidR="0089282F">
        <w:rPr>
          <w:rFonts w:ascii="Arial" w:eastAsia="Times New Roman" w:hAnsi="Arial" w:cs="Arial"/>
          <w:sz w:val="20"/>
          <w:szCs w:val="18"/>
        </w:rPr>
        <w:t xml:space="preserve"> </w:t>
      </w:r>
      <w:r w:rsidR="0089282F">
        <w:rPr>
          <w:rFonts w:ascii="Arial" w:eastAsia="Times New Roman" w:hAnsi="Arial" w:cs="Arial"/>
          <w:sz w:val="20"/>
          <w:szCs w:val="18"/>
        </w:rPr>
        <w:tab/>
      </w:r>
      <w:r w:rsidR="0089282F">
        <w:rPr>
          <w:rFonts w:ascii="Arial" w:eastAsia="Times New Roman" w:hAnsi="Arial" w:cs="Arial"/>
          <w:sz w:val="20"/>
          <w:szCs w:val="18"/>
        </w:rPr>
        <w:tab/>
      </w:r>
      <w:r w:rsidR="0089282F">
        <w:rPr>
          <w:rFonts w:ascii="Arial" w:eastAsia="Times New Roman" w:hAnsi="Arial" w:cs="Arial"/>
          <w:sz w:val="20"/>
          <w:szCs w:val="18"/>
        </w:rPr>
        <w:tab/>
      </w:r>
      <w:r w:rsidR="0089282F">
        <w:rPr>
          <w:rFonts w:ascii="Arial" w:eastAsia="Times New Roman" w:hAnsi="Arial" w:cs="Arial"/>
          <w:sz w:val="20"/>
          <w:szCs w:val="18"/>
        </w:rPr>
        <w:tab/>
      </w:r>
      <w:r w:rsidR="0089282F">
        <w:rPr>
          <w:rFonts w:ascii="Arial" w:eastAsia="Times New Roman" w:hAnsi="Arial" w:cs="Arial"/>
          <w:sz w:val="20"/>
          <w:szCs w:val="18"/>
        </w:rPr>
        <w:tab/>
      </w:r>
      <w:r>
        <w:rPr>
          <w:rFonts w:ascii="Arial" w:eastAsia="Times New Roman" w:hAnsi="Arial" w:cs="Arial"/>
          <w:sz w:val="20"/>
          <w:szCs w:val="18"/>
        </w:rPr>
        <w:t xml:space="preserve">                                    Kristīne Ozola</w:t>
      </w:r>
      <w:r w:rsidR="00FD1F03" w:rsidRPr="00CF59EF">
        <w:rPr>
          <w:rFonts w:ascii="Arial" w:hAnsi="Arial" w:cs="Arial"/>
          <w:sz w:val="20"/>
          <w:szCs w:val="22"/>
        </w:rPr>
        <w:tab/>
      </w:r>
      <w:r w:rsidR="00FD1F03" w:rsidRPr="00CF59EF">
        <w:rPr>
          <w:rFonts w:ascii="Arial" w:hAnsi="Arial" w:cs="Arial"/>
          <w:sz w:val="20"/>
          <w:szCs w:val="22"/>
        </w:rPr>
        <w:tab/>
      </w:r>
      <w:r w:rsidR="00394777">
        <w:rPr>
          <w:rFonts w:ascii="Arial" w:hAnsi="Arial" w:cs="Arial"/>
          <w:sz w:val="20"/>
          <w:szCs w:val="22"/>
        </w:rPr>
        <w:t xml:space="preserve">              </w:t>
      </w:r>
      <w:r w:rsidR="00290628">
        <w:rPr>
          <w:rFonts w:ascii="Arial" w:hAnsi="Arial" w:cs="Arial"/>
          <w:sz w:val="20"/>
          <w:szCs w:val="22"/>
        </w:rPr>
        <w:tab/>
      </w:r>
      <w:r w:rsidR="00290628">
        <w:rPr>
          <w:rFonts w:ascii="Arial" w:hAnsi="Arial" w:cs="Arial"/>
          <w:sz w:val="20"/>
          <w:szCs w:val="22"/>
        </w:rPr>
        <w:tab/>
        <w:t xml:space="preserve">       </w:t>
      </w:r>
      <w:r w:rsidR="003C494E">
        <w:rPr>
          <w:rFonts w:ascii="Arial" w:hAnsi="Arial" w:cs="Arial"/>
          <w:sz w:val="20"/>
          <w:szCs w:val="22"/>
        </w:rPr>
        <w:t xml:space="preserve">           </w:t>
      </w:r>
      <w:bookmarkEnd w:id="3"/>
    </w:p>
    <w:p w14:paraId="296F89A4" w14:textId="3700283A" w:rsidR="008C04BF" w:rsidRDefault="00530165" w:rsidP="00530165">
      <w:pPr>
        <w:rPr>
          <w:rFonts w:ascii="Arial" w:hAnsi="Arial" w:cs="Arial"/>
          <w:sz w:val="20"/>
          <w:szCs w:val="22"/>
        </w:rPr>
      </w:pPr>
      <w:r>
        <w:rPr>
          <w:rFonts w:ascii="Arial" w:hAnsi="Arial" w:cs="Arial"/>
          <w:sz w:val="20"/>
          <w:szCs w:val="22"/>
        </w:rPr>
        <w:br w:type="page"/>
      </w:r>
    </w:p>
    <w:p w14:paraId="275143EC" w14:textId="3F366A9B" w:rsidR="00CC43D7" w:rsidRPr="003C7029" w:rsidRDefault="00CC43D7" w:rsidP="007A6260">
      <w:pPr>
        <w:ind w:firstLine="720"/>
        <w:jc w:val="right"/>
        <w:rPr>
          <w:rFonts w:ascii="Arial" w:eastAsia="Times New Roman" w:hAnsi="Arial" w:cs="Arial"/>
          <w:b/>
          <w:sz w:val="20"/>
          <w:szCs w:val="20"/>
        </w:rPr>
      </w:pPr>
      <w:bookmarkStart w:id="4" w:name="_Hlk44318945"/>
      <w:r w:rsidRPr="003C7029">
        <w:rPr>
          <w:rFonts w:ascii="Arial" w:eastAsia="Times New Roman" w:hAnsi="Arial" w:cs="Arial"/>
          <w:b/>
          <w:sz w:val="20"/>
          <w:szCs w:val="20"/>
        </w:rPr>
        <w:lastRenderedPageBreak/>
        <w:t>1.pielikums</w:t>
      </w:r>
    </w:p>
    <w:p w14:paraId="73A77133"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79AEA1C4" w14:textId="1E58A0B3"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 xml:space="preserve">etāllūžņu pārdošanas </w:t>
      </w:r>
    </w:p>
    <w:p w14:paraId="3B80E04D"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5A29CCCD" w14:textId="77777777" w:rsidR="00CC43D7" w:rsidRPr="003C7029" w:rsidRDefault="00CC43D7" w:rsidP="003C7029">
      <w:pPr>
        <w:spacing w:after="0" w:line="240" w:lineRule="auto"/>
        <w:jc w:val="both"/>
        <w:rPr>
          <w:rFonts w:ascii="Arial" w:eastAsia="Times New Roman" w:hAnsi="Arial" w:cs="Arial"/>
          <w:sz w:val="20"/>
          <w:szCs w:val="20"/>
        </w:rPr>
      </w:pPr>
    </w:p>
    <w:p w14:paraId="10A2C4B8"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4F617E11" w14:textId="77777777" w:rsidR="00CC43D7" w:rsidRPr="003C7029" w:rsidRDefault="00CC43D7" w:rsidP="003C7029">
      <w:pPr>
        <w:spacing w:after="0" w:line="240" w:lineRule="auto"/>
        <w:jc w:val="both"/>
        <w:rPr>
          <w:rFonts w:ascii="Arial" w:eastAsia="Times New Roman" w:hAnsi="Arial" w:cs="Arial"/>
          <w:sz w:val="20"/>
          <w:szCs w:val="20"/>
        </w:rPr>
      </w:pPr>
    </w:p>
    <w:p w14:paraId="6A2E26FE" w14:textId="77777777" w:rsidR="00CC43D7" w:rsidRPr="003C7029" w:rsidRDefault="00CC43D7" w:rsidP="003C7029">
      <w:pPr>
        <w:spacing w:after="0" w:line="240" w:lineRule="auto"/>
        <w:jc w:val="both"/>
        <w:rPr>
          <w:rFonts w:ascii="Arial" w:eastAsia="Times New Roman" w:hAnsi="Arial" w:cs="Arial"/>
          <w:sz w:val="20"/>
          <w:szCs w:val="20"/>
        </w:rPr>
      </w:pPr>
    </w:p>
    <w:p w14:paraId="079ACFCB" w14:textId="3BF69B44"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w:t>
      </w:r>
      <w:r w:rsidR="006770F3">
        <w:rPr>
          <w:rFonts w:ascii="Arial" w:eastAsia="Times New Roman" w:hAnsi="Arial" w:cs="Arial"/>
          <w:sz w:val="20"/>
          <w:szCs w:val="20"/>
        </w:rPr>
        <w:t>3</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59225957" w14:textId="77777777" w:rsidR="00CF0A41" w:rsidRPr="00BC7238" w:rsidRDefault="00CF0A41" w:rsidP="003C7029">
      <w:pPr>
        <w:spacing w:after="0" w:line="240" w:lineRule="auto"/>
        <w:jc w:val="center"/>
        <w:rPr>
          <w:rFonts w:ascii="Arial" w:eastAsia="Times New Roman" w:hAnsi="Arial" w:cs="Arial"/>
          <w:b/>
          <w:sz w:val="22"/>
          <w:szCs w:val="22"/>
        </w:rPr>
      </w:pPr>
    </w:p>
    <w:p w14:paraId="15CA3A19"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0A237C3F" w14:textId="249AB15A"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0E6221FB" w14:textId="45225444"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w:t>
      </w:r>
      <w:r w:rsidR="006770F3">
        <w:rPr>
          <w:rFonts w:ascii="Arial" w:hAnsi="Arial" w:cs="Arial"/>
          <w:bCs/>
          <w:i/>
          <w:iCs/>
          <w:sz w:val="22"/>
        </w:rPr>
        <w:t>3</w:t>
      </w:r>
      <w:r>
        <w:rPr>
          <w:rFonts w:ascii="Arial" w:hAnsi="Arial" w:cs="Arial"/>
          <w:bCs/>
          <w:i/>
          <w:iCs/>
          <w:sz w:val="22"/>
        </w:rPr>
        <w:t>/</w:t>
      </w:r>
      <w:r w:rsidR="00380290">
        <w:rPr>
          <w:rFonts w:ascii="Arial" w:hAnsi="Arial" w:cs="Arial"/>
          <w:bCs/>
          <w:i/>
          <w:iCs/>
          <w:sz w:val="22"/>
        </w:rPr>
        <w:t>3</w:t>
      </w:r>
    </w:p>
    <w:p w14:paraId="65BE4A49"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5034C3E3" w14:textId="77777777" w:rsidR="00CF0A41" w:rsidRDefault="00CF0A41" w:rsidP="00CF0A41">
      <w:pPr>
        <w:spacing w:after="0" w:line="240" w:lineRule="auto"/>
        <w:jc w:val="both"/>
        <w:rPr>
          <w:rFonts w:ascii="Arial" w:eastAsia="Times New Roman" w:hAnsi="Arial" w:cs="Arial"/>
          <w:sz w:val="20"/>
          <w:szCs w:val="20"/>
        </w:rPr>
      </w:pPr>
    </w:p>
    <w:p w14:paraId="134BAE7D" w14:textId="77777777" w:rsidR="00CF0A41" w:rsidRDefault="00CF0A41" w:rsidP="00CF0A41">
      <w:pPr>
        <w:spacing w:after="0" w:line="240" w:lineRule="auto"/>
        <w:jc w:val="both"/>
        <w:rPr>
          <w:rFonts w:ascii="Arial" w:eastAsia="Times New Roman" w:hAnsi="Arial" w:cs="Arial"/>
          <w:sz w:val="20"/>
          <w:szCs w:val="20"/>
        </w:rPr>
      </w:pPr>
    </w:p>
    <w:p w14:paraId="477633AC" w14:textId="0F6177E5"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 xml:space="preserve">SIA “LDZ ritošā sastāva </w:t>
      </w:r>
      <w:r w:rsidR="0056007F" w:rsidRPr="00EB4602">
        <w:rPr>
          <w:rFonts w:ascii="Arial" w:eastAsia="Times New Roman" w:hAnsi="Arial" w:cs="Arial"/>
          <w:sz w:val="20"/>
          <w:szCs w:val="20"/>
        </w:rPr>
        <w:t>serviss”</w:t>
      </w:r>
      <w:r w:rsidR="00341732" w:rsidRPr="00EB4602">
        <w:rPr>
          <w:rFonts w:ascii="Arial" w:eastAsia="Times New Roman" w:hAnsi="Arial" w:cs="Arial"/>
          <w:bCs/>
          <w:sz w:val="20"/>
          <w:szCs w:val="20"/>
        </w:rPr>
        <w:t xml:space="preserve"> </w:t>
      </w:r>
      <w:r w:rsidRPr="00EB4602">
        <w:rPr>
          <w:rFonts w:ascii="Arial" w:eastAsia="Times New Roman" w:hAnsi="Arial" w:cs="Arial"/>
          <w:bCs/>
          <w:sz w:val="20"/>
          <w:szCs w:val="20"/>
        </w:rPr>
        <w:t xml:space="preserve">rīkotajā melno metāllūžņu pārdošanas izsolē, kas notiks </w:t>
      </w:r>
      <w:r w:rsidRPr="00EB4602">
        <w:rPr>
          <w:rFonts w:ascii="Arial" w:eastAsia="Times New Roman" w:hAnsi="Arial" w:cs="Arial"/>
          <w:b/>
          <w:sz w:val="20"/>
          <w:szCs w:val="20"/>
        </w:rPr>
        <w:t>20</w:t>
      </w:r>
      <w:r w:rsidR="00C33F18" w:rsidRPr="00EB4602">
        <w:rPr>
          <w:rFonts w:ascii="Arial" w:eastAsia="Times New Roman" w:hAnsi="Arial" w:cs="Arial"/>
          <w:b/>
          <w:sz w:val="20"/>
          <w:szCs w:val="20"/>
        </w:rPr>
        <w:t>2</w:t>
      </w:r>
      <w:r w:rsidR="006770F3">
        <w:rPr>
          <w:rFonts w:ascii="Arial" w:eastAsia="Times New Roman" w:hAnsi="Arial" w:cs="Arial"/>
          <w:b/>
          <w:sz w:val="20"/>
          <w:szCs w:val="20"/>
        </w:rPr>
        <w:t>3</w:t>
      </w:r>
      <w:r w:rsidRPr="00EB4602">
        <w:rPr>
          <w:rFonts w:ascii="Arial" w:eastAsia="Times New Roman" w:hAnsi="Arial" w:cs="Arial"/>
          <w:b/>
          <w:sz w:val="20"/>
          <w:szCs w:val="20"/>
        </w:rPr>
        <w:t xml:space="preserve">.gada </w:t>
      </w:r>
      <w:r w:rsidR="00634F9C">
        <w:rPr>
          <w:rFonts w:ascii="Arial" w:eastAsia="Times New Roman" w:hAnsi="Arial" w:cs="Arial"/>
          <w:b/>
          <w:sz w:val="20"/>
          <w:szCs w:val="20"/>
        </w:rPr>
        <w:t>25</w:t>
      </w:r>
      <w:r w:rsidR="00EB3996" w:rsidRPr="00EB4602">
        <w:rPr>
          <w:rFonts w:ascii="Arial" w:eastAsia="Times New Roman" w:hAnsi="Arial" w:cs="Arial"/>
          <w:b/>
          <w:sz w:val="20"/>
          <w:szCs w:val="20"/>
        </w:rPr>
        <w:t>.</w:t>
      </w:r>
      <w:r w:rsidR="00380290">
        <w:rPr>
          <w:rFonts w:ascii="Arial" w:eastAsia="Times New Roman" w:hAnsi="Arial" w:cs="Arial"/>
          <w:b/>
          <w:sz w:val="20"/>
          <w:szCs w:val="20"/>
        </w:rPr>
        <w:t>maijā</w:t>
      </w:r>
      <w:r w:rsidRPr="00227689">
        <w:rPr>
          <w:rFonts w:ascii="Arial" w:eastAsia="Times New Roman" w:hAnsi="Arial" w:cs="Arial"/>
          <w:b/>
          <w:sz w:val="20"/>
          <w:szCs w:val="20"/>
        </w:rPr>
        <w:t xml:space="preserve"> plkst.</w:t>
      </w:r>
      <w:r w:rsidR="00553921">
        <w:rPr>
          <w:rFonts w:ascii="Arial" w:eastAsia="Times New Roman" w:hAnsi="Arial" w:cs="Arial"/>
          <w:b/>
          <w:sz w:val="20"/>
          <w:szCs w:val="20"/>
        </w:rPr>
        <w:t>1</w:t>
      </w:r>
      <w:r w:rsidR="005D49DF">
        <w:rPr>
          <w:rFonts w:ascii="Arial" w:eastAsia="Times New Roman" w:hAnsi="Arial" w:cs="Arial"/>
          <w:b/>
          <w:sz w:val="20"/>
          <w:szCs w:val="20"/>
        </w:rPr>
        <w:t>1</w:t>
      </w:r>
      <w:r w:rsidR="00AE7CD3">
        <w:rPr>
          <w:rFonts w:ascii="Arial" w:eastAsia="Times New Roman" w:hAnsi="Arial" w:cs="Arial"/>
          <w:b/>
          <w:sz w:val="20"/>
          <w:szCs w:val="20"/>
        </w:rPr>
        <w:t>:</w:t>
      </w:r>
      <w:r w:rsidR="00553921">
        <w:rPr>
          <w:rFonts w:ascii="Arial" w:eastAsia="Times New Roman" w:hAnsi="Arial" w:cs="Arial"/>
          <w:b/>
          <w:sz w:val="20"/>
          <w:szCs w:val="20"/>
        </w:rPr>
        <w:t>0</w:t>
      </w:r>
      <w:r w:rsidRPr="00227689">
        <w:rPr>
          <w:rFonts w:ascii="Arial" w:eastAsia="Times New Roman" w:hAnsi="Arial" w:cs="Arial"/>
          <w:b/>
          <w:sz w:val="20"/>
          <w:szCs w:val="20"/>
        </w:rPr>
        <w:t>0</w:t>
      </w:r>
      <w:r w:rsidR="006A0E2E" w:rsidRPr="00227689">
        <w:rPr>
          <w:rFonts w:ascii="Arial" w:eastAsia="Times New Roman" w:hAnsi="Arial" w:cs="Arial"/>
          <w:b/>
          <w:sz w:val="20"/>
          <w:szCs w:val="20"/>
        </w:rPr>
        <w:t>, tiešsaistē</w:t>
      </w:r>
      <w:r w:rsidR="00473E5D">
        <w:rPr>
          <w:rFonts w:ascii="Arial" w:eastAsia="Times New Roman" w:hAnsi="Arial" w:cs="Arial"/>
          <w:b/>
          <w:sz w:val="20"/>
          <w:szCs w:val="20"/>
        </w:rPr>
        <w:t>,</w:t>
      </w:r>
      <w:r w:rsidR="00CF59EF">
        <w:rPr>
          <w:rStyle w:val="Heading1Char"/>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Microsoft Teams</w:t>
      </w:r>
      <w:r w:rsidR="007315BC" w:rsidRPr="007315BC">
        <w:rPr>
          <w:rFonts w:ascii="Arial" w:hAnsi="Arial" w:cs="Arial"/>
          <w:b/>
          <w:bCs/>
          <w:sz w:val="20"/>
          <w:szCs w:val="20"/>
        </w:rPr>
        <w:t>.</w:t>
      </w:r>
    </w:p>
    <w:p w14:paraId="1CA926E0" w14:textId="5C50AB1F" w:rsidR="0056007F" w:rsidRDefault="0062099C" w:rsidP="00634F9C">
      <w:pPr>
        <w:tabs>
          <w:tab w:val="left" w:pos="284"/>
        </w:tabs>
        <w:spacing w:line="360" w:lineRule="auto"/>
        <w:jc w:val="both"/>
        <w:rPr>
          <w:rFonts w:ascii="Arial" w:eastAsia="Times New Roman" w:hAnsi="Arial" w:cs="Arial"/>
          <w:i/>
          <w:sz w:val="20"/>
          <w:szCs w:val="20"/>
        </w:rPr>
      </w:pPr>
      <w:r>
        <w:rPr>
          <w:rFonts w:ascii="Arial" w:eastAsia="Times New Roman" w:hAnsi="Arial" w:cs="Arial"/>
          <w:sz w:val="20"/>
          <w:szCs w:val="20"/>
        </w:rPr>
        <w:t>Pretendents apliecina</w:t>
      </w:r>
      <w:r w:rsidR="00CC43D7" w:rsidRPr="003C7029">
        <w:rPr>
          <w:rFonts w:ascii="Arial" w:eastAsia="Times New Roman" w:hAnsi="Arial" w:cs="Arial"/>
          <w:sz w:val="20"/>
          <w:szCs w:val="20"/>
        </w:rPr>
        <w:t>, ka</w:t>
      </w:r>
      <w:r>
        <w:rPr>
          <w:rFonts w:ascii="Arial" w:eastAsia="Times New Roman" w:hAnsi="Arial" w:cs="Arial"/>
          <w:sz w:val="20"/>
          <w:szCs w:val="20"/>
        </w:rPr>
        <w:t>:</w:t>
      </w:r>
    </w:p>
    <w:p w14:paraId="64A88B64" w14:textId="3A78AF8A" w:rsidR="00FF5E25" w:rsidRPr="003C70E1" w:rsidRDefault="0056007F" w:rsidP="00634F9C">
      <w:pPr>
        <w:pStyle w:val="ListParagraph"/>
        <w:numPr>
          <w:ilvl w:val="3"/>
          <w:numId w:val="9"/>
        </w:numPr>
        <w:tabs>
          <w:tab w:val="left" w:pos="284"/>
        </w:tabs>
        <w:spacing w:after="0" w:line="360" w:lineRule="auto"/>
        <w:ind w:left="709" w:hanging="283"/>
        <w:jc w:val="both"/>
        <w:rPr>
          <w:rFonts w:ascii="Arial" w:eastAsia="Times New Roman" w:hAnsi="Arial" w:cs="Arial"/>
          <w:sz w:val="20"/>
          <w:szCs w:val="20"/>
        </w:rPr>
      </w:pPr>
      <w:r w:rsidRPr="003C70E1">
        <w:rPr>
          <w:rFonts w:ascii="Arial" w:eastAsia="Times New Roman" w:hAnsi="Arial" w:cs="Arial"/>
          <w:sz w:val="20"/>
          <w:szCs w:val="20"/>
        </w:rPr>
        <w:t xml:space="preserve">ar </w:t>
      </w:r>
      <w:r w:rsidR="00CC43D7" w:rsidRPr="003C70E1">
        <w:rPr>
          <w:rFonts w:ascii="Arial" w:eastAsia="Times New Roman" w:hAnsi="Arial" w:cs="Arial"/>
          <w:sz w:val="20"/>
          <w:szCs w:val="20"/>
        </w:rPr>
        <w:t>metāl</w:t>
      </w:r>
      <w:r w:rsidR="00FA6748" w:rsidRPr="003C70E1">
        <w:rPr>
          <w:rFonts w:ascii="Arial" w:eastAsia="Times New Roman" w:hAnsi="Arial" w:cs="Arial"/>
          <w:sz w:val="20"/>
          <w:szCs w:val="20"/>
        </w:rPr>
        <w:t>l</w:t>
      </w:r>
      <w:r w:rsidR="00CC43D7" w:rsidRPr="003C70E1">
        <w:rPr>
          <w:rFonts w:ascii="Arial" w:eastAsia="Times New Roman" w:hAnsi="Arial" w:cs="Arial"/>
          <w:sz w:val="20"/>
          <w:szCs w:val="20"/>
        </w:rPr>
        <w:t xml:space="preserve">ūžņu pārdošanas izsoles noteikumiem </w:t>
      </w:r>
      <w:r w:rsidR="005C4E66">
        <w:rPr>
          <w:rFonts w:ascii="Arial" w:eastAsia="Times New Roman" w:hAnsi="Arial" w:cs="Arial"/>
          <w:sz w:val="20"/>
          <w:szCs w:val="20"/>
        </w:rPr>
        <w:t>ir</w:t>
      </w:r>
      <w:r w:rsidR="0062099C" w:rsidRPr="003C70E1">
        <w:rPr>
          <w:rFonts w:ascii="Arial" w:eastAsia="Times New Roman" w:hAnsi="Arial" w:cs="Arial"/>
          <w:sz w:val="20"/>
          <w:szCs w:val="20"/>
        </w:rPr>
        <w:t xml:space="preserve"> iepazinies </w:t>
      </w:r>
      <w:r w:rsidR="00CC43D7" w:rsidRPr="003C70E1">
        <w:rPr>
          <w:rFonts w:ascii="Arial" w:eastAsia="Times New Roman" w:hAnsi="Arial" w:cs="Arial"/>
          <w:sz w:val="20"/>
          <w:szCs w:val="20"/>
        </w:rPr>
        <w:t>un pretenziju</w:t>
      </w:r>
      <w:r w:rsidR="0062099C" w:rsidRPr="003C70E1">
        <w:rPr>
          <w:rFonts w:ascii="Arial" w:eastAsia="Times New Roman" w:hAnsi="Arial" w:cs="Arial"/>
          <w:sz w:val="20"/>
          <w:szCs w:val="20"/>
        </w:rPr>
        <w:t xml:space="preserve"> p</w:t>
      </w:r>
      <w:r w:rsidR="00BE7064">
        <w:rPr>
          <w:rFonts w:ascii="Arial" w:eastAsia="Times New Roman" w:hAnsi="Arial" w:cs="Arial"/>
          <w:sz w:val="20"/>
          <w:szCs w:val="20"/>
        </w:rPr>
        <w:t>ret</w:t>
      </w:r>
      <w:r w:rsidR="0062099C" w:rsidRPr="003C70E1">
        <w:rPr>
          <w:rFonts w:ascii="Arial" w:eastAsia="Times New Roman" w:hAnsi="Arial" w:cs="Arial"/>
          <w:sz w:val="20"/>
          <w:szCs w:val="20"/>
        </w:rPr>
        <w:t xml:space="preserve"> tiem</w:t>
      </w:r>
      <w:r w:rsidR="00CC43D7" w:rsidRPr="003C70E1">
        <w:rPr>
          <w:rFonts w:ascii="Arial" w:eastAsia="Times New Roman" w:hAnsi="Arial" w:cs="Arial"/>
          <w:sz w:val="20"/>
          <w:szCs w:val="20"/>
        </w:rPr>
        <w:t xml:space="preserve"> nav;</w:t>
      </w:r>
    </w:p>
    <w:p w14:paraId="042F5794" w14:textId="12C94F6B" w:rsidR="00FF5E25" w:rsidRPr="003C70E1" w:rsidRDefault="00CC43D7" w:rsidP="00634F9C">
      <w:pPr>
        <w:pStyle w:val="ListParagraph"/>
        <w:numPr>
          <w:ilvl w:val="3"/>
          <w:numId w:val="9"/>
        </w:numPr>
        <w:tabs>
          <w:tab w:val="left" w:pos="284"/>
        </w:tabs>
        <w:spacing w:after="0" w:line="360" w:lineRule="auto"/>
        <w:ind w:left="709" w:hanging="283"/>
        <w:jc w:val="both"/>
        <w:rPr>
          <w:rFonts w:ascii="Arial" w:eastAsia="Times New Roman" w:hAnsi="Arial" w:cs="Arial"/>
          <w:sz w:val="20"/>
          <w:szCs w:val="20"/>
        </w:rPr>
      </w:pPr>
      <w:r w:rsidRPr="003C70E1">
        <w:rPr>
          <w:rFonts w:ascii="Arial" w:eastAsia="Times New Roman" w:hAnsi="Arial" w:cs="Arial"/>
          <w:sz w:val="20"/>
          <w:szCs w:val="20"/>
        </w:rPr>
        <w:t>piekrīt</w:t>
      </w:r>
      <w:r w:rsidR="0062099C" w:rsidRPr="003C70E1">
        <w:rPr>
          <w:rFonts w:ascii="Arial" w:eastAsia="Times New Roman" w:hAnsi="Arial" w:cs="Arial"/>
          <w:sz w:val="20"/>
          <w:szCs w:val="20"/>
        </w:rPr>
        <w:t xml:space="preserve"> </w:t>
      </w:r>
      <w:r w:rsidR="003A3357" w:rsidRPr="003C70E1">
        <w:rPr>
          <w:rFonts w:ascii="Arial" w:eastAsia="Times New Roman" w:hAnsi="Arial" w:cs="Arial"/>
          <w:sz w:val="20"/>
          <w:szCs w:val="20"/>
        </w:rPr>
        <w:t>SIA “LDZ ritošā sastāva serviss”</w:t>
      </w:r>
      <w:r w:rsidR="003A3357" w:rsidRPr="003C70E1">
        <w:rPr>
          <w:rFonts w:ascii="Arial" w:eastAsia="Times New Roman" w:hAnsi="Arial" w:cs="Arial"/>
          <w:bCs/>
          <w:sz w:val="20"/>
          <w:szCs w:val="20"/>
        </w:rPr>
        <w:t xml:space="preserve"> </w:t>
      </w:r>
      <w:r w:rsidRPr="003C70E1">
        <w:rPr>
          <w:rFonts w:ascii="Arial" w:eastAsia="Times New Roman" w:hAnsi="Arial" w:cs="Arial"/>
          <w:sz w:val="20"/>
          <w:szCs w:val="20"/>
        </w:rPr>
        <w:t xml:space="preserve"> </w:t>
      </w:r>
      <w:r w:rsidR="003A3357" w:rsidRPr="003C70E1">
        <w:rPr>
          <w:rFonts w:ascii="Arial" w:eastAsia="Times New Roman" w:hAnsi="Arial" w:cs="Arial"/>
          <w:sz w:val="20"/>
          <w:szCs w:val="20"/>
        </w:rPr>
        <w:t xml:space="preserve">izsoles priekšmeta pirkuma </w:t>
      </w:r>
      <w:r w:rsidRPr="003C70E1">
        <w:rPr>
          <w:rFonts w:ascii="Arial" w:eastAsia="Times New Roman" w:hAnsi="Arial" w:cs="Arial"/>
          <w:sz w:val="20"/>
          <w:szCs w:val="20"/>
        </w:rPr>
        <w:t>līguma nosacījumiem</w:t>
      </w:r>
      <w:r w:rsidR="0062099C" w:rsidRPr="003C70E1">
        <w:rPr>
          <w:rFonts w:ascii="Arial" w:eastAsia="Times New Roman" w:hAnsi="Arial" w:cs="Arial"/>
          <w:sz w:val="20"/>
          <w:szCs w:val="20"/>
        </w:rPr>
        <w:t xml:space="preserve"> un atsakās no jebkādiem citiem</w:t>
      </w:r>
      <w:r w:rsidR="00BE7064">
        <w:rPr>
          <w:rFonts w:ascii="Arial" w:eastAsia="Times New Roman" w:hAnsi="Arial" w:cs="Arial"/>
          <w:sz w:val="20"/>
          <w:szCs w:val="20"/>
        </w:rPr>
        <w:t xml:space="preserve"> (saviem)</w:t>
      </w:r>
      <w:r w:rsidR="0062099C" w:rsidRPr="003C70E1">
        <w:rPr>
          <w:rFonts w:ascii="Arial" w:eastAsia="Times New Roman" w:hAnsi="Arial" w:cs="Arial"/>
          <w:sz w:val="20"/>
          <w:szCs w:val="20"/>
        </w:rPr>
        <w:t xml:space="preserve"> līguma nosacījumiem;</w:t>
      </w:r>
    </w:p>
    <w:p w14:paraId="405F8593" w14:textId="43DFA5CB" w:rsidR="00FF5E25" w:rsidRPr="003C70E1" w:rsidRDefault="0062099C" w:rsidP="00634F9C">
      <w:pPr>
        <w:pStyle w:val="ListParagraph"/>
        <w:numPr>
          <w:ilvl w:val="3"/>
          <w:numId w:val="9"/>
        </w:numPr>
        <w:tabs>
          <w:tab w:val="left" w:pos="284"/>
        </w:tabs>
        <w:spacing w:after="0" w:line="360" w:lineRule="auto"/>
        <w:ind w:left="709" w:hanging="283"/>
        <w:jc w:val="both"/>
        <w:rPr>
          <w:rFonts w:ascii="Arial" w:eastAsia="Times New Roman" w:hAnsi="Arial" w:cs="Arial"/>
          <w:sz w:val="20"/>
          <w:szCs w:val="20"/>
        </w:rPr>
      </w:pPr>
      <w:r w:rsidRPr="003C70E1">
        <w:rPr>
          <w:rFonts w:ascii="Arial" w:eastAsia="Times New Roman" w:hAnsi="Arial" w:cs="Arial"/>
          <w:sz w:val="20"/>
          <w:szCs w:val="20"/>
        </w:rPr>
        <w:t xml:space="preserve">ir apsekojis un iepazinies </w:t>
      </w:r>
      <w:r w:rsidR="00CC43D7" w:rsidRPr="003C70E1">
        <w:rPr>
          <w:rFonts w:ascii="Arial" w:eastAsia="Times New Roman" w:hAnsi="Arial" w:cs="Arial"/>
          <w:sz w:val="20"/>
          <w:szCs w:val="20"/>
        </w:rPr>
        <w:t xml:space="preserve">ar izsoles priekšmetu un pretenziju </w:t>
      </w:r>
      <w:r w:rsidRPr="003C70E1">
        <w:rPr>
          <w:rFonts w:ascii="Arial" w:eastAsia="Times New Roman" w:hAnsi="Arial" w:cs="Arial"/>
          <w:sz w:val="20"/>
          <w:szCs w:val="20"/>
        </w:rPr>
        <w:t>p</w:t>
      </w:r>
      <w:r w:rsidR="00BE7064">
        <w:rPr>
          <w:rFonts w:ascii="Arial" w:eastAsia="Times New Roman" w:hAnsi="Arial" w:cs="Arial"/>
          <w:sz w:val="20"/>
          <w:szCs w:val="20"/>
        </w:rPr>
        <w:t>ret</w:t>
      </w:r>
      <w:r w:rsidRPr="003C70E1">
        <w:rPr>
          <w:rFonts w:ascii="Arial" w:eastAsia="Times New Roman" w:hAnsi="Arial" w:cs="Arial"/>
          <w:sz w:val="20"/>
          <w:szCs w:val="20"/>
        </w:rPr>
        <w:t xml:space="preserve"> to </w:t>
      </w:r>
      <w:r w:rsidR="00CC43D7" w:rsidRPr="003C70E1">
        <w:rPr>
          <w:rFonts w:ascii="Arial" w:eastAsia="Times New Roman" w:hAnsi="Arial" w:cs="Arial"/>
          <w:sz w:val="20"/>
          <w:szCs w:val="20"/>
        </w:rPr>
        <w:t xml:space="preserve">nav; </w:t>
      </w:r>
    </w:p>
    <w:p w14:paraId="55F2B46B" w14:textId="6AD8CF43" w:rsidR="00FF5E25" w:rsidRPr="003C70E1" w:rsidRDefault="00CC43D7" w:rsidP="00634F9C">
      <w:pPr>
        <w:pStyle w:val="ListParagraph"/>
        <w:numPr>
          <w:ilvl w:val="3"/>
          <w:numId w:val="9"/>
        </w:numPr>
        <w:tabs>
          <w:tab w:val="left" w:pos="284"/>
        </w:tabs>
        <w:spacing w:after="0" w:line="360" w:lineRule="auto"/>
        <w:ind w:left="709" w:hanging="283"/>
        <w:jc w:val="both"/>
        <w:rPr>
          <w:rFonts w:ascii="Arial" w:eastAsia="Times New Roman" w:hAnsi="Arial" w:cs="Arial"/>
          <w:sz w:val="20"/>
          <w:szCs w:val="20"/>
        </w:rPr>
      </w:pPr>
      <w:r w:rsidRPr="003C70E1">
        <w:rPr>
          <w:rFonts w:ascii="Arial" w:eastAsia="Times New Roman" w:hAnsi="Arial" w:cs="Arial"/>
          <w:sz w:val="20"/>
          <w:szCs w:val="20"/>
        </w:rPr>
        <w:t xml:space="preserve">ar tiesas spriedumu nav atzīts par vainīgu līdzdalībā noziedzīgā organizācijā, korupcijā, krāpnieciskās darbībās finanšu jomā vai noziedzīgi iegūtu līdzekļu legalizācijā un likumā noteiktajā kārtībā nav konstatēti profesionālās darbības pārkāpumi pēdējo </w:t>
      </w:r>
      <w:r w:rsidR="008C04BF" w:rsidRPr="003C70E1">
        <w:rPr>
          <w:rFonts w:ascii="Arial" w:eastAsia="Times New Roman" w:hAnsi="Arial" w:cs="Arial"/>
          <w:sz w:val="20"/>
          <w:szCs w:val="20"/>
        </w:rPr>
        <w:t>3 (</w:t>
      </w:r>
      <w:r w:rsidR="00D421D6" w:rsidRPr="003C70E1">
        <w:rPr>
          <w:rFonts w:ascii="Arial" w:eastAsia="Times New Roman" w:hAnsi="Arial" w:cs="Arial"/>
          <w:sz w:val="20"/>
          <w:szCs w:val="20"/>
        </w:rPr>
        <w:t>trīs</w:t>
      </w:r>
      <w:r w:rsidR="008C04BF" w:rsidRPr="003C70E1">
        <w:rPr>
          <w:rFonts w:ascii="Arial" w:eastAsia="Times New Roman" w:hAnsi="Arial" w:cs="Arial"/>
          <w:sz w:val="20"/>
          <w:szCs w:val="20"/>
        </w:rPr>
        <w:t>)</w:t>
      </w:r>
      <w:r w:rsidR="003A3357" w:rsidRPr="003C70E1">
        <w:rPr>
          <w:rFonts w:ascii="Arial" w:eastAsia="Times New Roman" w:hAnsi="Arial" w:cs="Arial"/>
          <w:sz w:val="20"/>
          <w:szCs w:val="20"/>
        </w:rPr>
        <w:t xml:space="preserve"> </w:t>
      </w:r>
      <w:r w:rsidRPr="003C70E1">
        <w:rPr>
          <w:rFonts w:ascii="Arial" w:eastAsia="Times New Roman" w:hAnsi="Arial" w:cs="Arial"/>
          <w:sz w:val="20"/>
          <w:szCs w:val="20"/>
        </w:rPr>
        <w:t xml:space="preserve">gadu laikā līdz </w:t>
      </w:r>
      <w:r w:rsidR="003A3357" w:rsidRPr="003C70E1">
        <w:rPr>
          <w:rFonts w:ascii="Arial" w:eastAsia="Times New Roman" w:hAnsi="Arial" w:cs="Arial"/>
          <w:sz w:val="20"/>
          <w:szCs w:val="20"/>
        </w:rPr>
        <w:t xml:space="preserve">šī </w:t>
      </w:r>
      <w:r w:rsidRPr="003C70E1">
        <w:rPr>
          <w:rFonts w:ascii="Arial" w:eastAsia="Times New Roman" w:hAnsi="Arial" w:cs="Arial"/>
          <w:sz w:val="20"/>
          <w:szCs w:val="20"/>
        </w:rPr>
        <w:t>pieteikuma iesniegšanas dienai, kā arī nav pasludināts par maksātnespējīgu, neatrodas likvidācijas procesa stadijā, saimnieciskā darbība nav apturēta</w:t>
      </w:r>
      <w:r w:rsidR="00473E5D" w:rsidRPr="003C70E1">
        <w:rPr>
          <w:rFonts w:ascii="Arial" w:eastAsia="Times New Roman" w:hAnsi="Arial" w:cs="Arial"/>
          <w:sz w:val="20"/>
          <w:szCs w:val="20"/>
        </w:rPr>
        <w:t>,</w:t>
      </w:r>
      <w:r w:rsidRPr="003C70E1">
        <w:rPr>
          <w:rFonts w:ascii="Arial" w:eastAsia="Times New Roman" w:hAnsi="Arial" w:cs="Arial"/>
          <w:sz w:val="20"/>
          <w:szCs w:val="20"/>
        </w:rPr>
        <w:t xml:space="preserve"> pārtraukta</w:t>
      </w:r>
      <w:r w:rsidR="00341732" w:rsidRPr="003C70E1">
        <w:rPr>
          <w:rFonts w:ascii="Arial" w:eastAsia="Times New Roman" w:hAnsi="Arial" w:cs="Arial"/>
          <w:sz w:val="20"/>
          <w:szCs w:val="20"/>
        </w:rPr>
        <w:t xml:space="preserve"> vai </w:t>
      </w:r>
      <w:r w:rsidR="00473E5D" w:rsidRPr="003C70E1">
        <w:rPr>
          <w:rFonts w:ascii="Arial" w:eastAsia="Times New Roman" w:hAnsi="Arial" w:cs="Arial"/>
          <w:sz w:val="20"/>
          <w:szCs w:val="20"/>
        </w:rPr>
        <w:t>izbeigta</w:t>
      </w:r>
      <w:r w:rsidR="00341732" w:rsidRPr="003C70E1">
        <w:rPr>
          <w:rFonts w:ascii="Arial" w:eastAsia="Times New Roman" w:hAnsi="Arial" w:cs="Arial"/>
          <w:sz w:val="20"/>
          <w:szCs w:val="20"/>
        </w:rPr>
        <w:t>,</w:t>
      </w:r>
      <w:r w:rsidRPr="003C70E1">
        <w:rPr>
          <w:rFonts w:ascii="Arial" w:eastAsia="Times New Roman" w:hAnsi="Arial" w:cs="Arial"/>
          <w:sz w:val="20"/>
          <w:szCs w:val="20"/>
        </w:rPr>
        <w:t xml:space="preserve"> nav uzsākta tiesvedība par darbības izbeigšanu, maksātnespēju vai bankrotu un nav nodokļu vai valsts sociālās apdrošināšanas obligāto iemaksu parādi</w:t>
      </w:r>
      <w:r w:rsidR="00D421D6" w:rsidRPr="003C70E1">
        <w:rPr>
          <w:rFonts w:ascii="Arial" w:eastAsia="Times New Roman" w:hAnsi="Arial" w:cs="Arial"/>
          <w:sz w:val="20"/>
          <w:szCs w:val="20"/>
        </w:rPr>
        <w:t>;</w:t>
      </w:r>
    </w:p>
    <w:p w14:paraId="5DD72EB3" w14:textId="1A94300F" w:rsidR="00FF5E25" w:rsidRDefault="00D421D6" w:rsidP="00634F9C">
      <w:pPr>
        <w:pStyle w:val="ListParagraph"/>
        <w:numPr>
          <w:ilvl w:val="3"/>
          <w:numId w:val="9"/>
        </w:numPr>
        <w:tabs>
          <w:tab w:val="left" w:pos="284"/>
        </w:tabs>
        <w:spacing w:after="0" w:line="360" w:lineRule="auto"/>
        <w:ind w:left="709" w:hanging="283"/>
        <w:jc w:val="both"/>
        <w:rPr>
          <w:rFonts w:ascii="Arial" w:eastAsia="Times New Roman" w:hAnsi="Arial" w:cs="Arial"/>
          <w:color w:val="000000"/>
          <w:sz w:val="20"/>
          <w:szCs w:val="20"/>
          <w:shd w:val="clear" w:color="auto" w:fill="FFFFFF"/>
        </w:rPr>
      </w:pPr>
      <w:r w:rsidRPr="003C70E1">
        <w:rPr>
          <w:rFonts w:ascii="Arial" w:eastAsia="Times New Roman" w:hAnsi="Arial" w:cs="Arial"/>
          <w:color w:val="000000"/>
          <w:sz w:val="20"/>
          <w:szCs w:val="20"/>
          <w:shd w:val="clear" w:color="auto" w:fill="FFFFFF"/>
        </w:rPr>
        <w:t>nav piemērotas starptautiskās vai nacionālās sankcijas vai būtiskas finanšu un kapitāla tirgus intereses ietekmējošas Eiropas Savienības vai Ziemeļatlantijas līguma organizācijas dalībvalsts noteiktās sankcijas</w:t>
      </w:r>
      <w:r w:rsidR="005C0F4C" w:rsidRPr="003C70E1">
        <w:rPr>
          <w:rFonts w:ascii="Arial" w:eastAsia="Times New Roman" w:hAnsi="Arial" w:cs="Arial"/>
          <w:color w:val="000000"/>
          <w:sz w:val="20"/>
          <w:szCs w:val="20"/>
          <w:shd w:val="clear" w:color="auto" w:fill="FFFFFF"/>
        </w:rPr>
        <w:t>;</w:t>
      </w:r>
    </w:p>
    <w:p w14:paraId="6D17DD33" w14:textId="77777777" w:rsidR="00FF5E25" w:rsidRDefault="0062099C" w:rsidP="00634F9C">
      <w:pPr>
        <w:pStyle w:val="ListParagraph"/>
        <w:numPr>
          <w:ilvl w:val="3"/>
          <w:numId w:val="9"/>
        </w:numPr>
        <w:tabs>
          <w:tab w:val="left" w:pos="284"/>
        </w:tabs>
        <w:spacing w:after="0" w:line="360" w:lineRule="auto"/>
        <w:ind w:left="709" w:hanging="283"/>
        <w:jc w:val="both"/>
        <w:rPr>
          <w:rFonts w:ascii="Arial" w:eastAsia="Times New Roman" w:hAnsi="Arial" w:cs="Arial"/>
          <w:color w:val="000000"/>
          <w:sz w:val="20"/>
          <w:szCs w:val="20"/>
          <w:shd w:val="clear" w:color="auto" w:fill="FFFFFF"/>
        </w:rPr>
      </w:pPr>
      <w:r w:rsidRPr="003C70E1">
        <w:rPr>
          <w:rFonts w:ascii="Arial" w:eastAsia="Times New Roman" w:hAnsi="Arial" w:cs="Arial"/>
          <w:color w:val="000000"/>
          <w:sz w:val="20"/>
          <w:szCs w:val="20"/>
          <w:shd w:val="clear" w:color="auto" w:fill="FFFFFF"/>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8FB7D69" w14:textId="77777777" w:rsidR="00FF5E25" w:rsidRDefault="0062099C" w:rsidP="00634F9C">
      <w:pPr>
        <w:pStyle w:val="ListParagraph"/>
        <w:numPr>
          <w:ilvl w:val="3"/>
          <w:numId w:val="9"/>
        </w:numPr>
        <w:tabs>
          <w:tab w:val="left" w:pos="284"/>
        </w:tabs>
        <w:spacing w:after="0" w:line="360" w:lineRule="auto"/>
        <w:ind w:left="709" w:hanging="283"/>
        <w:jc w:val="both"/>
        <w:rPr>
          <w:rFonts w:ascii="Arial" w:eastAsia="Times New Roman" w:hAnsi="Arial" w:cs="Arial"/>
          <w:color w:val="000000"/>
          <w:sz w:val="20"/>
          <w:szCs w:val="20"/>
          <w:shd w:val="clear" w:color="auto" w:fill="FFFFFF"/>
        </w:rPr>
      </w:pPr>
      <w:r w:rsidRPr="003C70E1">
        <w:rPr>
          <w:rFonts w:ascii="Arial" w:eastAsia="Times New Roman" w:hAnsi="Arial" w:cs="Arial"/>
          <w:color w:val="000000"/>
          <w:sz w:val="20"/>
          <w:szCs w:val="20"/>
          <w:shd w:val="clear" w:color="auto" w:fill="FFFFFF"/>
        </w:rPr>
        <w:t>ievēro ASV normatīvos aktus, kuri ietver un/vai ir saistīti ar sankciju piemērošanu un citiem ierobežojumiem;</w:t>
      </w:r>
    </w:p>
    <w:p w14:paraId="5986089D" w14:textId="77777777" w:rsidR="00FF5E25" w:rsidRDefault="0062099C" w:rsidP="00634F9C">
      <w:pPr>
        <w:pStyle w:val="ListParagraph"/>
        <w:numPr>
          <w:ilvl w:val="3"/>
          <w:numId w:val="9"/>
        </w:numPr>
        <w:tabs>
          <w:tab w:val="left" w:pos="284"/>
        </w:tabs>
        <w:spacing w:after="0" w:line="360" w:lineRule="auto"/>
        <w:ind w:left="709" w:hanging="283"/>
        <w:jc w:val="both"/>
        <w:rPr>
          <w:rFonts w:ascii="Arial" w:eastAsia="Times New Roman" w:hAnsi="Arial" w:cs="Arial"/>
          <w:color w:val="000000"/>
          <w:sz w:val="20"/>
          <w:szCs w:val="20"/>
          <w:shd w:val="clear" w:color="auto" w:fill="FFFFFF"/>
        </w:rPr>
      </w:pPr>
      <w:r w:rsidRPr="003C70E1">
        <w:rPr>
          <w:rFonts w:ascii="Arial" w:eastAsia="Times New Roman" w:hAnsi="Arial" w:cs="Arial"/>
          <w:color w:val="000000"/>
          <w:sz w:val="20"/>
          <w:szCs w:val="20"/>
          <w:shd w:val="clear" w:color="auto" w:fill="FFFFFF"/>
        </w:rPr>
        <w:t>neiesaistīties, izbeigs un neuzturēs darījuma attiecības ar personām, kuras pārkāpj sankcijas;</w:t>
      </w:r>
    </w:p>
    <w:p w14:paraId="7B0DB3BF" w14:textId="73373C29" w:rsidR="005C0F4C" w:rsidRPr="003C70E1" w:rsidRDefault="0062099C" w:rsidP="00634F9C">
      <w:pPr>
        <w:pStyle w:val="ListParagraph"/>
        <w:numPr>
          <w:ilvl w:val="3"/>
          <w:numId w:val="9"/>
        </w:numPr>
        <w:tabs>
          <w:tab w:val="left" w:pos="284"/>
        </w:tabs>
        <w:spacing w:after="0" w:line="360" w:lineRule="auto"/>
        <w:ind w:left="709" w:hanging="283"/>
        <w:jc w:val="both"/>
        <w:rPr>
          <w:rFonts w:ascii="Arial" w:eastAsia="Times New Roman" w:hAnsi="Arial" w:cs="Arial"/>
          <w:color w:val="000000"/>
          <w:sz w:val="20"/>
          <w:szCs w:val="20"/>
          <w:shd w:val="clear" w:color="auto" w:fill="FFFFFF"/>
        </w:rPr>
      </w:pPr>
      <w:r w:rsidRPr="003C70E1">
        <w:rPr>
          <w:rFonts w:ascii="Arial" w:eastAsia="Times New Roman" w:hAnsi="Arial" w:cs="Arial"/>
          <w:color w:val="000000"/>
          <w:sz w:val="20"/>
          <w:szCs w:val="20"/>
          <w:shd w:val="clear" w:color="auto" w:fill="FFFFFF"/>
        </w:rPr>
        <w:t>ir</w:t>
      </w:r>
      <w:r w:rsidR="005C0F4C" w:rsidRPr="003C70E1">
        <w:rPr>
          <w:rFonts w:ascii="Arial" w:eastAsia="Times New Roman" w:hAnsi="Arial" w:cs="Arial"/>
          <w:color w:val="000000"/>
          <w:sz w:val="20"/>
          <w:szCs w:val="20"/>
          <w:shd w:val="clear" w:color="auto" w:fill="FFFFFF"/>
        </w:rPr>
        <w:t xml:space="preserve"> informēt</w:t>
      </w:r>
      <w:r w:rsidRPr="003C70E1">
        <w:rPr>
          <w:rFonts w:ascii="Arial" w:eastAsia="Times New Roman" w:hAnsi="Arial" w:cs="Arial"/>
          <w:color w:val="000000"/>
          <w:sz w:val="20"/>
          <w:szCs w:val="20"/>
          <w:shd w:val="clear" w:color="auto" w:fill="FFFFFF"/>
        </w:rPr>
        <w:t>s</w:t>
      </w:r>
      <w:r w:rsidR="005C0F4C" w:rsidRPr="003C70E1">
        <w:rPr>
          <w:rFonts w:ascii="Arial" w:eastAsia="Times New Roman" w:hAnsi="Arial" w:cs="Arial"/>
          <w:color w:val="000000"/>
          <w:sz w:val="20"/>
          <w:szCs w:val="20"/>
          <w:shd w:val="clear" w:color="auto" w:fill="FFFFFF"/>
        </w:rPr>
        <w:t xml:space="preserve"> </w:t>
      </w:r>
      <w:r w:rsidR="00EE04A2" w:rsidRPr="003C70E1">
        <w:rPr>
          <w:rFonts w:ascii="Arial" w:eastAsia="Times New Roman" w:hAnsi="Arial" w:cs="Arial"/>
          <w:color w:val="000000"/>
          <w:sz w:val="20"/>
          <w:szCs w:val="20"/>
          <w:shd w:val="clear" w:color="auto" w:fill="FFFFFF"/>
        </w:rPr>
        <w:t xml:space="preserve">un piekrīt </w:t>
      </w:r>
      <w:r w:rsidR="005C0F4C" w:rsidRPr="003C70E1">
        <w:rPr>
          <w:rFonts w:ascii="Arial" w:eastAsia="Times New Roman" w:hAnsi="Arial" w:cs="Arial"/>
          <w:color w:val="000000"/>
          <w:sz w:val="20"/>
          <w:szCs w:val="20"/>
          <w:shd w:val="clear" w:color="auto" w:fill="FFFFFF"/>
        </w:rPr>
        <w:t xml:space="preserve">organizētās izsoles </w:t>
      </w:r>
      <w:r w:rsidR="00EE04A2" w:rsidRPr="003C70E1">
        <w:rPr>
          <w:rFonts w:ascii="Arial" w:eastAsia="Times New Roman" w:hAnsi="Arial" w:cs="Arial"/>
          <w:color w:val="000000"/>
          <w:sz w:val="20"/>
          <w:szCs w:val="20"/>
          <w:shd w:val="clear" w:color="auto" w:fill="FFFFFF"/>
        </w:rPr>
        <w:t>audio/video ieraksta veikšan</w:t>
      </w:r>
      <w:r w:rsidR="00BA5895">
        <w:rPr>
          <w:rFonts w:ascii="Arial" w:eastAsia="Times New Roman" w:hAnsi="Arial" w:cs="Arial"/>
          <w:color w:val="000000"/>
          <w:sz w:val="20"/>
          <w:szCs w:val="20"/>
          <w:shd w:val="clear" w:color="auto" w:fill="FFFFFF"/>
        </w:rPr>
        <w:t>ai</w:t>
      </w:r>
      <w:r w:rsidR="005C0F4C" w:rsidRPr="003C70E1">
        <w:rPr>
          <w:rFonts w:ascii="Arial" w:eastAsia="Times New Roman" w:hAnsi="Arial" w:cs="Arial"/>
          <w:color w:val="000000"/>
          <w:sz w:val="20"/>
          <w:szCs w:val="20"/>
          <w:shd w:val="clear" w:color="auto" w:fill="FFFFFF"/>
        </w:rPr>
        <w:t>.</w:t>
      </w:r>
    </w:p>
    <w:p w14:paraId="17EDCE6D" w14:textId="77777777" w:rsidR="00FB209D" w:rsidRDefault="00FB209D" w:rsidP="00634F9C">
      <w:pPr>
        <w:spacing w:after="0" w:line="240" w:lineRule="auto"/>
        <w:ind w:left="709" w:hanging="283"/>
        <w:jc w:val="both"/>
        <w:rPr>
          <w:rFonts w:ascii="Arial" w:eastAsia="Times New Roman" w:hAnsi="Arial" w:cs="Arial"/>
          <w:sz w:val="20"/>
          <w:szCs w:val="20"/>
        </w:rPr>
      </w:pPr>
    </w:p>
    <w:p w14:paraId="6281E030" w14:textId="02E9200D" w:rsidR="003A3357" w:rsidRDefault="003A3357" w:rsidP="00634F9C">
      <w:pPr>
        <w:spacing w:after="0" w:line="240" w:lineRule="auto"/>
        <w:jc w:val="both"/>
        <w:rPr>
          <w:rFonts w:ascii="Arial" w:eastAsia="Times New Roman" w:hAnsi="Arial" w:cs="Arial"/>
          <w:sz w:val="20"/>
          <w:szCs w:val="20"/>
        </w:rPr>
      </w:pPr>
      <w:r>
        <w:rPr>
          <w:rFonts w:ascii="Arial" w:eastAsia="Times New Roman" w:hAnsi="Arial" w:cs="Arial"/>
          <w:sz w:val="20"/>
          <w:szCs w:val="20"/>
        </w:rPr>
        <w:t>Pretendenta k</w:t>
      </w:r>
      <w:r w:rsidR="00CC43D7" w:rsidRPr="003C7029">
        <w:rPr>
          <w:rFonts w:ascii="Arial" w:eastAsia="Times New Roman" w:hAnsi="Arial" w:cs="Arial"/>
          <w:sz w:val="20"/>
          <w:szCs w:val="20"/>
        </w:rPr>
        <w:t>ontaktpersonas tālrunis, e-pasts</w:t>
      </w:r>
      <w:r>
        <w:rPr>
          <w:rFonts w:ascii="Arial" w:eastAsia="Times New Roman" w:hAnsi="Arial" w:cs="Arial"/>
          <w:sz w:val="20"/>
          <w:szCs w:val="20"/>
        </w:rPr>
        <w:t>: ___________________________________________</w:t>
      </w:r>
    </w:p>
    <w:p w14:paraId="716C1ED7" w14:textId="447F331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5BE81384" w14:textId="77777777" w:rsidR="00AE7CD3" w:rsidRDefault="00AE7CD3" w:rsidP="003C7029">
      <w:pPr>
        <w:spacing w:after="0" w:line="240" w:lineRule="auto"/>
        <w:rPr>
          <w:rFonts w:ascii="Arial" w:eastAsia="Times New Roman" w:hAnsi="Arial" w:cs="Arial"/>
          <w:sz w:val="20"/>
          <w:szCs w:val="20"/>
        </w:rPr>
      </w:pPr>
    </w:p>
    <w:p w14:paraId="69A34441" w14:textId="16FA61D2" w:rsidR="003A3357" w:rsidRDefault="003A3357" w:rsidP="003C7029">
      <w:pPr>
        <w:spacing w:after="0" w:line="240" w:lineRule="auto"/>
        <w:rPr>
          <w:rFonts w:ascii="Arial" w:eastAsia="Times New Roman" w:hAnsi="Arial" w:cs="Arial"/>
          <w:sz w:val="20"/>
          <w:szCs w:val="20"/>
        </w:rPr>
      </w:pPr>
      <w:r>
        <w:rPr>
          <w:rFonts w:ascii="Arial" w:eastAsia="Times New Roman" w:hAnsi="Arial" w:cs="Arial"/>
          <w:sz w:val="20"/>
          <w:szCs w:val="20"/>
        </w:rPr>
        <w:t>Pretendenta</w:t>
      </w:r>
      <w:r w:rsidR="00CC43D7" w:rsidRPr="003C7029">
        <w:rPr>
          <w:rFonts w:ascii="Arial" w:eastAsia="Times New Roman" w:hAnsi="Arial" w:cs="Arial"/>
          <w:sz w:val="20"/>
          <w:szCs w:val="20"/>
        </w:rPr>
        <w:t xml:space="preserve"> paraksts: </w:t>
      </w:r>
      <w:r w:rsidR="00AE7CD3">
        <w:rPr>
          <w:rFonts w:ascii="Arial" w:eastAsia="Times New Roman" w:hAnsi="Arial" w:cs="Arial"/>
          <w:sz w:val="20"/>
          <w:szCs w:val="20"/>
        </w:rPr>
        <w:t xml:space="preserve">    </w:t>
      </w:r>
      <w:r w:rsidR="00CC43D7" w:rsidRPr="003C7029">
        <w:rPr>
          <w:rFonts w:ascii="Arial" w:eastAsia="Times New Roman" w:hAnsi="Arial" w:cs="Arial"/>
          <w:sz w:val="20"/>
          <w:szCs w:val="20"/>
        </w:rPr>
        <w:t>____________________________________</w:t>
      </w:r>
    </w:p>
    <w:p w14:paraId="3BD9D7FC" w14:textId="7A3C8077" w:rsidR="00AE7CD3" w:rsidRDefault="003A3357" w:rsidP="003C7029">
      <w:pPr>
        <w:spacing w:after="0" w:line="240" w:lineRule="auto"/>
        <w:rPr>
          <w:rFonts w:ascii="Arial" w:eastAsia="Times New Roman" w:hAnsi="Arial" w:cs="Arial"/>
          <w:sz w:val="20"/>
          <w:szCs w:val="20"/>
        </w:rPr>
      </w:pPr>
      <w:r>
        <w:rPr>
          <w:rFonts w:ascii="Arial" w:eastAsia="Times New Roman" w:hAnsi="Arial" w:cs="Arial"/>
          <w:sz w:val="20"/>
          <w:szCs w:val="20"/>
        </w:rPr>
        <w:t>Pretendenta</w:t>
      </w:r>
      <w:r w:rsidR="00CC43D7" w:rsidRPr="003C7029">
        <w:rPr>
          <w:rFonts w:ascii="Arial" w:eastAsia="Times New Roman" w:hAnsi="Arial" w:cs="Arial"/>
          <w:sz w:val="20"/>
          <w:szCs w:val="20"/>
        </w:rPr>
        <w:t xml:space="preserve">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3BDEF0A3" w14:textId="4FB06C00" w:rsidR="00CC43D7" w:rsidRPr="00D017F3" w:rsidRDefault="00CC43D7" w:rsidP="00D017F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72C264EB"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26A6850E" w14:textId="77777777" w:rsidR="00B433CC" w:rsidRPr="00542846" w:rsidRDefault="00B433CC" w:rsidP="00B433CC">
      <w:pPr>
        <w:spacing w:after="0" w:line="240" w:lineRule="auto"/>
        <w:jc w:val="right"/>
        <w:rPr>
          <w:rFonts w:ascii="Arial" w:eastAsia="Times New Roman" w:hAnsi="Arial" w:cs="Arial"/>
          <w:sz w:val="18"/>
          <w:szCs w:val="18"/>
        </w:rPr>
      </w:pPr>
      <w:r w:rsidRPr="00542846">
        <w:rPr>
          <w:rFonts w:ascii="Arial" w:eastAsia="Times New Roman" w:hAnsi="Arial" w:cs="Arial"/>
          <w:sz w:val="18"/>
          <w:szCs w:val="18"/>
        </w:rPr>
        <w:t xml:space="preserve">  SIA “LDZ ritošā sastāva serviss”</w:t>
      </w:r>
    </w:p>
    <w:p w14:paraId="5D4B4353" w14:textId="3136F4E9" w:rsidR="00B433CC" w:rsidRPr="00542846" w:rsidRDefault="00B433CC" w:rsidP="00B433CC">
      <w:pPr>
        <w:spacing w:after="0" w:line="240" w:lineRule="auto"/>
        <w:ind w:hanging="2880"/>
        <w:jc w:val="right"/>
        <w:outlineLvl w:val="0"/>
        <w:rPr>
          <w:rFonts w:ascii="Arial" w:eastAsia="Times New Roman" w:hAnsi="Arial" w:cs="Arial"/>
          <w:sz w:val="18"/>
          <w:szCs w:val="18"/>
        </w:rPr>
      </w:pPr>
      <w:r w:rsidRPr="00542846">
        <w:rPr>
          <w:rFonts w:ascii="Arial" w:eastAsia="Times New Roman" w:hAnsi="Arial" w:cs="Arial"/>
          <w:sz w:val="18"/>
          <w:szCs w:val="18"/>
        </w:rPr>
        <w:t xml:space="preserve"> „Metāllūžņu pārdošanas </w:t>
      </w:r>
    </w:p>
    <w:p w14:paraId="2B62ADCE" w14:textId="77777777" w:rsidR="00B433CC" w:rsidRPr="00F3168C" w:rsidRDefault="00F3168C" w:rsidP="00E7410B">
      <w:pPr>
        <w:spacing w:after="0" w:line="240" w:lineRule="auto"/>
        <w:ind w:left="6480" w:firstLine="466"/>
        <w:jc w:val="right"/>
        <w:outlineLvl w:val="0"/>
        <w:rPr>
          <w:rFonts w:ascii="Arial" w:eastAsia="Times New Roman" w:hAnsi="Arial" w:cs="Arial"/>
          <w:sz w:val="20"/>
          <w:szCs w:val="20"/>
        </w:rPr>
      </w:pPr>
      <w:r w:rsidRPr="00542846">
        <w:rPr>
          <w:rFonts w:ascii="Arial" w:eastAsia="Times New Roman" w:hAnsi="Arial" w:cs="Arial"/>
          <w:sz w:val="18"/>
          <w:szCs w:val="18"/>
        </w:rPr>
        <w:t>atklātās izsoles</w:t>
      </w:r>
      <w:r w:rsidR="00E7410B" w:rsidRPr="00542846">
        <w:rPr>
          <w:rFonts w:ascii="Arial" w:eastAsia="Times New Roman" w:hAnsi="Arial" w:cs="Arial"/>
          <w:sz w:val="18"/>
          <w:szCs w:val="18"/>
        </w:rPr>
        <w:t xml:space="preserve"> </w:t>
      </w:r>
      <w:r w:rsidRPr="00542846">
        <w:rPr>
          <w:rFonts w:ascii="Arial" w:eastAsia="Times New Roman" w:hAnsi="Arial" w:cs="Arial"/>
          <w:sz w:val="18"/>
          <w:szCs w:val="18"/>
        </w:rPr>
        <w:t>noteikumi</w:t>
      </w:r>
    </w:p>
    <w:p w14:paraId="03B28BD6"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73AB359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16CFCC3E"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TableGrid"/>
        <w:tblW w:w="9747" w:type="dxa"/>
        <w:tblLook w:val="04A0" w:firstRow="1" w:lastRow="0" w:firstColumn="1" w:lastColumn="0" w:noHBand="0" w:noVBand="1"/>
      </w:tblPr>
      <w:tblGrid>
        <w:gridCol w:w="883"/>
        <w:gridCol w:w="1416"/>
        <w:gridCol w:w="1283"/>
        <w:gridCol w:w="4493"/>
        <w:gridCol w:w="1672"/>
      </w:tblGrid>
      <w:tr w:rsidR="004322FD" w:rsidRPr="00524C5D" w14:paraId="64508FFA" w14:textId="77777777" w:rsidTr="00542846">
        <w:trPr>
          <w:trHeight w:val="753"/>
        </w:trPr>
        <w:tc>
          <w:tcPr>
            <w:tcW w:w="883" w:type="dxa"/>
            <w:vAlign w:val="center"/>
          </w:tcPr>
          <w:p w14:paraId="3CDB1907"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Izsoles daļa</w:t>
            </w:r>
          </w:p>
        </w:tc>
        <w:tc>
          <w:tcPr>
            <w:tcW w:w="1416" w:type="dxa"/>
            <w:vAlign w:val="center"/>
          </w:tcPr>
          <w:p w14:paraId="3C5BE55B"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Nosaukums</w:t>
            </w:r>
          </w:p>
        </w:tc>
        <w:tc>
          <w:tcPr>
            <w:tcW w:w="1283" w:type="dxa"/>
            <w:vAlign w:val="center"/>
          </w:tcPr>
          <w:p w14:paraId="2C7A964C" w14:textId="77777777" w:rsidR="00FB209D" w:rsidRDefault="004322FD" w:rsidP="004D4591">
            <w:pPr>
              <w:pStyle w:val="NoSpacing"/>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75E4AAF6" w14:textId="77777777" w:rsidR="004322FD" w:rsidRPr="004322FD" w:rsidRDefault="00FB209D" w:rsidP="004D4591">
            <w:pPr>
              <w:pStyle w:val="NoSpacing"/>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493" w:type="dxa"/>
            <w:vAlign w:val="center"/>
          </w:tcPr>
          <w:p w14:paraId="607F98E6"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Transportēšanas  nosacījumi</w:t>
            </w:r>
          </w:p>
        </w:tc>
        <w:tc>
          <w:tcPr>
            <w:tcW w:w="1672" w:type="dxa"/>
            <w:vAlign w:val="center"/>
          </w:tcPr>
          <w:p w14:paraId="1A19A160"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10711C" w:rsidRPr="00524C5D" w14:paraId="6541CAC6" w14:textId="77777777" w:rsidTr="001E1650">
        <w:trPr>
          <w:trHeight w:val="1226"/>
        </w:trPr>
        <w:tc>
          <w:tcPr>
            <w:tcW w:w="883" w:type="dxa"/>
            <w:vAlign w:val="center"/>
          </w:tcPr>
          <w:p w14:paraId="32782010" w14:textId="2FA0EC72" w:rsidR="0010711C" w:rsidRPr="00524C5D" w:rsidRDefault="00B0727A" w:rsidP="0010711C">
            <w:pPr>
              <w:pStyle w:val="NoSpacing"/>
              <w:jc w:val="center"/>
              <w:rPr>
                <w:rFonts w:ascii="Arial" w:hAnsi="Arial" w:cs="Arial"/>
                <w:sz w:val="20"/>
                <w:szCs w:val="20"/>
              </w:rPr>
            </w:pPr>
            <w:r>
              <w:rPr>
                <w:rFonts w:ascii="Arial" w:hAnsi="Arial" w:cs="Arial"/>
                <w:sz w:val="20"/>
                <w:szCs w:val="20"/>
              </w:rPr>
              <w:t>1</w:t>
            </w:r>
            <w:r w:rsidR="0010711C">
              <w:rPr>
                <w:rFonts w:ascii="Arial" w:hAnsi="Arial" w:cs="Arial"/>
                <w:sz w:val="20"/>
                <w:szCs w:val="20"/>
              </w:rPr>
              <w:t>.</w:t>
            </w:r>
          </w:p>
        </w:tc>
        <w:tc>
          <w:tcPr>
            <w:tcW w:w="1416" w:type="dxa"/>
            <w:vAlign w:val="center"/>
          </w:tcPr>
          <w:p w14:paraId="4572E592" w14:textId="77777777" w:rsidR="0010711C" w:rsidRDefault="0010711C" w:rsidP="0010711C">
            <w:pPr>
              <w:pStyle w:val="NoSpacing"/>
              <w:jc w:val="center"/>
              <w:rPr>
                <w:rFonts w:ascii="Arial" w:hAnsi="Arial" w:cs="Arial"/>
                <w:sz w:val="20"/>
                <w:szCs w:val="20"/>
              </w:rPr>
            </w:pPr>
            <w:r>
              <w:rPr>
                <w:rFonts w:ascii="Arial" w:hAnsi="Arial" w:cs="Arial"/>
                <w:sz w:val="20"/>
                <w:szCs w:val="20"/>
              </w:rPr>
              <w:t xml:space="preserve">Gabarīts </w:t>
            </w:r>
          </w:p>
          <w:p w14:paraId="63DDF11F" w14:textId="77777777" w:rsidR="0010711C" w:rsidRDefault="0010711C" w:rsidP="0010711C">
            <w:pPr>
              <w:pStyle w:val="NoSpacing"/>
              <w:jc w:val="center"/>
              <w:rPr>
                <w:rFonts w:ascii="Arial" w:hAnsi="Arial" w:cs="Arial"/>
                <w:sz w:val="20"/>
                <w:szCs w:val="20"/>
              </w:rPr>
            </w:pPr>
            <w:r>
              <w:rPr>
                <w:rFonts w:ascii="Arial" w:hAnsi="Arial" w:cs="Arial"/>
                <w:sz w:val="20"/>
                <w:szCs w:val="20"/>
              </w:rPr>
              <w:t>3A-DZ</w:t>
            </w:r>
          </w:p>
          <w:p w14:paraId="54781F5B" w14:textId="77777777" w:rsidR="0010711C" w:rsidRPr="00524C5D" w:rsidRDefault="0010711C" w:rsidP="0010711C">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1F57D1E2" w14:textId="59022021" w:rsidR="0010711C" w:rsidRPr="00524C5D" w:rsidRDefault="00837BF3" w:rsidP="0010711C">
            <w:pPr>
              <w:pStyle w:val="NoSpacing"/>
              <w:jc w:val="center"/>
              <w:rPr>
                <w:rFonts w:ascii="Arial" w:hAnsi="Arial" w:cs="Arial"/>
                <w:sz w:val="20"/>
                <w:szCs w:val="20"/>
              </w:rPr>
            </w:pPr>
            <w:r>
              <w:rPr>
                <w:rFonts w:ascii="Arial" w:hAnsi="Arial" w:cs="Arial"/>
                <w:sz w:val="20"/>
                <w:szCs w:val="20"/>
              </w:rPr>
              <w:t>200</w:t>
            </w:r>
          </w:p>
        </w:tc>
        <w:tc>
          <w:tcPr>
            <w:tcW w:w="4493" w:type="dxa"/>
            <w:vAlign w:val="center"/>
          </w:tcPr>
          <w:p w14:paraId="071B8D31" w14:textId="35CB90AB" w:rsidR="0010711C" w:rsidRPr="00EB4602" w:rsidRDefault="0010711C" w:rsidP="0010711C">
            <w:pPr>
              <w:pStyle w:val="NoSpacing"/>
              <w:rPr>
                <w:rFonts w:ascii="Arial" w:hAnsi="Arial" w:cs="Arial"/>
                <w:i/>
                <w:iCs/>
                <w:sz w:val="20"/>
                <w:szCs w:val="20"/>
                <w:u w:val="single"/>
              </w:rPr>
            </w:pPr>
            <w:r w:rsidRPr="00EB4602">
              <w:rPr>
                <w:rFonts w:ascii="Arial" w:hAnsi="Arial" w:cs="Arial"/>
                <w:i/>
                <w:iCs/>
                <w:sz w:val="20"/>
                <w:szCs w:val="20"/>
                <w:u w:val="single"/>
              </w:rPr>
              <w:t>(Gabarīts 3A</w:t>
            </w:r>
            <w:r w:rsidR="009F0236" w:rsidRPr="00EB4602">
              <w:rPr>
                <w:rFonts w:ascii="Arial" w:hAnsi="Arial" w:cs="Arial"/>
                <w:i/>
                <w:iCs/>
                <w:sz w:val="20"/>
                <w:szCs w:val="20"/>
                <w:u w:val="single"/>
              </w:rPr>
              <w:t>-DZ</w:t>
            </w:r>
            <w:r w:rsidRPr="00EB4602">
              <w:rPr>
                <w:rFonts w:ascii="Arial" w:hAnsi="Arial" w:cs="Arial"/>
                <w:i/>
                <w:iCs/>
                <w:sz w:val="20"/>
                <w:szCs w:val="20"/>
                <w:u w:val="single"/>
              </w:rPr>
              <w:t xml:space="preserve"> atrodas Pārdevēja teritorijā)</w:t>
            </w:r>
          </w:p>
          <w:p w14:paraId="3B4CD2CB" w14:textId="510DBF1F" w:rsidR="00B0727A" w:rsidRPr="00EB4602" w:rsidRDefault="00B0727A" w:rsidP="0010711C">
            <w:pPr>
              <w:pStyle w:val="NoSpacing"/>
              <w:jc w:val="both"/>
              <w:rPr>
                <w:rFonts w:ascii="Arial" w:hAnsi="Arial" w:cs="Arial"/>
                <w:i/>
                <w:iCs/>
                <w:sz w:val="18"/>
                <w:szCs w:val="18"/>
                <w:u w:val="single"/>
              </w:rPr>
            </w:pPr>
          </w:p>
          <w:p w14:paraId="3BB76C08" w14:textId="12FD09BF" w:rsidR="0010711C" w:rsidRPr="00505FBB" w:rsidRDefault="00505FBB" w:rsidP="00505FBB">
            <w:pPr>
              <w:pStyle w:val="NoSpacing"/>
              <w:numPr>
                <w:ilvl w:val="1"/>
                <w:numId w:val="21"/>
              </w:numPr>
              <w:tabs>
                <w:tab w:val="left" w:pos="415"/>
              </w:tabs>
              <w:ind w:left="0" w:firstLine="0"/>
              <w:jc w:val="both"/>
              <w:rPr>
                <w:rFonts w:ascii="Arial" w:hAnsi="Arial" w:cs="Arial"/>
                <w:sz w:val="18"/>
                <w:szCs w:val="20"/>
              </w:rPr>
            </w:pPr>
            <w:r w:rsidRPr="00EB4602">
              <w:rPr>
                <w:rFonts w:ascii="Arial" w:hAnsi="Arial" w:cs="Arial"/>
                <w:sz w:val="18"/>
                <w:szCs w:val="20"/>
              </w:rPr>
              <w:t xml:space="preserve">Pircējs ar saviem līdzekļiem iekrauj metāllūžņus autotransportā </w:t>
            </w:r>
            <w:r>
              <w:rPr>
                <w:rFonts w:ascii="Arial" w:hAnsi="Arial" w:cs="Arial"/>
                <w:sz w:val="18"/>
                <w:szCs w:val="20"/>
              </w:rPr>
              <w:t xml:space="preserve">vai vagonā </w:t>
            </w:r>
            <w:r w:rsidRPr="00EB4602">
              <w:rPr>
                <w:rFonts w:ascii="Arial" w:hAnsi="Arial" w:cs="Arial"/>
                <w:sz w:val="18"/>
                <w:szCs w:val="20"/>
              </w:rPr>
              <w:t>un izved metāllūžņus no Pārdevēja teritorijas ar savu transportu.</w:t>
            </w:r>
          </w:p>
        </w:tc>
        <w:tc>
          <w:tcPr>
            <w:tcW w:w="1672" w:type="dxa"/>
            <w:vAlign w:val="center"/>
          </w:tcPr>
          <w:p w14:paraId="06B83E7C" w14:textId="77777777" w:rsidR="0010711C" w:rsidRPr="00542846" w:rsidRDefault="0010711C" w:rsidP="0010711C">
            <w:pPr>
              <w:pStyle w:val="NoSpacing"/>
              <w:jc w:val="center"/>
              <w:rPr>
                <w:rFonts w:ascii="Arial" w:hAnsi="Arial" w:cs="Arial"/>
                <w:sz w:val="18"/>
                <w:szCs w:val="18"/>
              </w:rPr>
            </w:pPr>
            <w:r w:rsidRPr="00542846">
              <w:rPr>
                <w:rFonts w:ascii="Arial" w:hAnsi="Arial" w:cs="Arial"/>
                <w:sz w:val="18"/>
                <w:szCs w:val="18"/>
              </w:rPr>
              <w:t xml:space="preserve">Varšavas iela 49, </w:t>
            </w:r>
            <w:r w:rsidRPr="00542846">
              <w:rPr>
                <w:rFonts w:ascii="Arial" w:hAnsi="Arial" w:cs="Arial"/>
                <w:b/>
                <w:bCs/>
                <w:i/>
                <w:iCs/>
                <w:sz w:val="18"/>
                <w:szCs w:val="18"/>
              </w:rPr>
              <w:t>Daugavpils,</w:t>
            </w:r>
            <w:r w:rsidRPr="00542846">
              <w:rPr>
                <w:rFonts w:ascii="Arial" w:hAnsi="Arial" w:cs="Arial"/>
                <w:sz w:val="18"/>
                <w:szCs w:val="18"/>
              </w:rPr>
              <w:t xml:space="preserve"> Latvija</w:t>
            </w:r>
          </w:p>
        </w:tc>
      </w:tr>
      <w:tr w:rsidR="00B0727A" w:rsidRPr="00524C5D" w14:paraId="53EC6BC1" w14:textId="77777777" w:rsidTr="001E1650">
        <w:trPr>
          <w:trHeight w:val="1276"/>
        </w:trPr>
        <w:tc>
          <w:tcPr>
            <w:tcW w:w="883" w:type="dxa"/>
            <w:vAlign w:val="center"/>
          </w:tcPr>
          <w:p w14:paraId="3F29D3F9" w14:textId="00303653" w:rsidR="00B0727A" w:rsidRDefault="00B0727A" w:rsidP="00B0727A">
            <w:pPr>
              <w:pStyle w:val="NoSpacing"/>
              <w:jc w:val="center"/>
              <w:rPr>
                <w:rFonts w:ascii="Arial" w:hAnsi="Arial" w:cs="Arial"/>
                <w:sz w:val="20"/>
                <w:szCs w:val="20"/>
              </w:rPr>
            </w:pPr>
            <w:r>
              <w:rPr>
                <w:rFonts w:ascii="Arial" w:hAnsi="Arial" w:cs="Arial"/>
                <w:sz w:val="20"/>
                <w:szCs w:val="20"/>
              </w:rPr>
              <w:t>2.</w:t>
            </w:r>
          </w:p>
        </w:tc>
        <w:tc>
          <w:tcPr>
            <w:tcW w:w="1416" w:type="dxa"/>
            <w:vAlign w:val="center"/>
          </w:tcPr>
          <w:p w14:paraId="67142510" w14:textId="77777777" w:rsidR="00B0727A" w:rsidRDefault="00B0727A" w:rsidP="00B0727A">
            <w:pPr>
              <w:pStyle w:val="NoSpacing"/>
              <w:jc w:val="center"/>
              <w:rPr>
                <w:rFonts w:ascii="Arial" w:hAnsi="Arial" w:cs="Arial"/>
                <w:sz w:val="20"/>
                <w:szCs w:val="20"/>
              </w:rPr>
            </w:pPr>
            <w:r w:rsidRPr="00524C5D">
              <w:rPr>
                <w:rFonts w:ascii="Arial" w:hAnsi="Arial" w:cs="Arial"/>
                <w:sz w:val="20"/>
                <w:szCs w:val="20"/>
              </w:rPr>
              <w:t>Negabarīts 5A</w:t>
            </w:r>
          </w:p>
          <w:p w14:paraId="42B5C4B5" w14:textId="0ADEC6FC" w:rsidR="00B0727A" w:rsidRDefault="00B0727A" w:rsidP="00B0727A">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52483802" w14:textId="5A3837E7" w:rsidR="00B0727A" w:rsidRDefault="00837BF3" w:rsidP="00B0727A">
            <w:pPr>
              <w:pStyle w:val="NoSpacing"/>
              <w:jc w:val="center"/>
              <w:rPr>
                <w:rFonts w:ascii="Arial" w:hAnsi="Arial" w:cs="Arial"/>
                <w:sz w:val="20"/>
                <w:szCs w:val="20"/>
              </w:rPr>
            </w:pPr>
            <w:r>
              <w:rPr>
                <w:rFonts w:ascii="Arial" w:hAnsi="Arial" w:cs="Arial"/>
                <w:sz w:val="20"/>
                <w:szCs w:val="20"/>
              </w:rPr>
              <w:t>300</w:t>
            </w:r>
          </w:p>
        </w:tc>
        <w:tc>
          <w:tcPr>
            <w:tcW w:w="4493" w:type="dxa"/>
            <w:vAlign w:val="center"/>
          </w:tcPr>
          <w:p w14:paraId="34A8CE6A" w14:textId="77777777" w:rsidR="00B0727A" w:rsidRPr="00EB4602" w:rsidRDefault="00B0727A" w:rsidP="00B0727A">
            <w:pPr>
              <w:pStyle w:val="NoSpacing"/>
              <w:jc w:val="both"/>
              <w:rPr>
                <w:rFonts w:ascii="Arial" w:hAnsi="Arial" w:cs="Arial"/>
                <w:sz w:val="20"/>
                <w:szCs w:val="20"/>
              </w:rPr>
            </w:pPr>
            <w:r w:rsidRPr="00EB4602">
              <w:rPr>
                <w:rFonts w:ascii="Arial" w:hAnsi="Arial" w:cs="Arial"/>
                <w:i/>
                <w:iCs/>
                <w:sz w:val="22"/>
                <w:szCs w:val="22"/>
                <w:u w:val="single"/>
              </w:rPr>
              <w:t>(</w:t>
            </w:r>
            <w:r w:rsidRPr="00EB4602">
              <w:rPr>
                <w:rFonts w:ascii="Arial" w:hAnsi="Arial" w:cs="Arial"/>
                <w:i/>
                <w:iCs/>
                <w:sz w:val="20"/>
                <w:szCs w:val="20"/>
                <w:u w:val="single"/>
              </w:rPr>
              <w:t>Negabarīts 5A atrodas Pārdevēja teritorijā)</w:t>
            </w:r>
          </w:p>
          <w:p w14:paraId="4B038349" w14:textId="77777777" w:rsidR="00B0727A" w:rsidRPr="00EB4602" w:rsidRDefault="00B0727A" w:rsidP="00B0727A">
            <w:pPr>
              <w:pStyle w:val="NoSpacing"/>
              <w:jc w:val="both"/>
              <w:rPr>
                <w:rFonts w:ascii="Arial" w:hAnsi="Arial" w:cs="Arial"/>
                <w:sz w:val="18"/>
                <w:szCs w:val="18"/>
              </w:rPr>
            </w:pPr>
            <w:r w:rsidRPr="00EB4602">
              <w:rPr>
                <w:rFonts w:ascii="Arial" w:hAnsi="Arial" w:cs="Arial"/>
                <w:sz w:val="18"/>
                <w:szCs w:val="18"/>
              </w:rPr>
              <w:t xml:space="preserve"> </w:t>
            </w:r>
          </w:p>
          <w:p w14:paraId="37997FEA" w14:textId="7DCF0506" w:rsidR="00B0727A" w:rsidRPr="00CF5968" w:rsidRDefault="00B0727A" w:rsidP="00B0727A">
            <w:pPr>
              <w:pStyle w:val="NoSpacing"/>
              <w:rPr>
                <w:rFonts w:ascii="Arial" w:hAnsi="Arial" w:cs="Arial"/>
                <w:i/>
                <w:iCs/>
                <w:sz w:val="20"/>
                <w:szCs w:val="20"/>
                <w:highlight w:val="yellow"/>
                <w:u w:val="single"/>
              </w:rPr>
            </w:pPr>
            <w:r w:rsidRPr="00EB4602">
              <w:rPr>
                <w:rFonts w:ascii="Arial" w:hAnsi="Arial" w:cs="Arial"/>
                <w:sz w:val="18"/>
                <w:szCs w:val="20"/>
              </w:rPr>
              <w:t>2</w:t>
            </w:r>
            <w:r w:rsidR="00CF5968" w:rsidRPr="00EB4602">
              <w:rPr>
                <w:rFonts w:ascii="Arial" w:hAnsi="Arial" w:cs="Arial"/>
                <w:sz w:val="18"/>
                <w:szCs w:val="20"/>
              </w:rPr>
              <w:t>.1</w:t>
            </w:r>
            <w:r w:rsidRPr="00EB4602">
              <w:rPr>
                <w:rFonts w:ascii="Arial" w:hAnsi="Arial" w:cs="Arial"/>
                <w:sz w:val="18"/>
                <w:szCs w:val="20"/>
              </w:rPr>
              <w:t xml:space="preserve">. </w:t>
            </w:r>
            <w:r w:rsidR="00505FBB" w:rsidRPr="00EB4602">
              <w:rPr>
                <w:rFonts w:ascii="Arial" w:hAnsi="Arial" w:cs="Arial"/>
                <w:sz w:val="18"/>
                <w:szCs w:val="20"/>
              </w:rPr>
              <w:t xml:space="preserve">Pircējs ar saviem līdzekļiem iekrauj metāllūžņus autotransportā </w:t>
            </w:r>
            <w:r w:rsidR="00505FBB">
              <w:rPr>
                <w:rFonts w:ascii="Arial" w:hAnsi="Arial" w:cs="Arial"/>
                <w:sz w:val="18"/>
                <w:szCs w:val="20"/>
              </w:rPr>
              <w:t xml:space="preserve">vai vagonā </w:t>
            </w:r>
            <w:r w:rsidR="00505FBB" w:rsidRPr="00EB4602">
              <w:rPr>
                <w:rFonts w:ascii="Arial" w:hAnsi="Arial" w:cs="Arial"/>
                <w:sz w:val="18"/>
                <w:szCs w:val="20"/>
              </w:rPr>
              <w:t>un izved metāllūžņus no Pārdevēja teritorijas ar savu transportu.</w:t>
            </w:r>
          </w:p>
        </w:tc>
        <w:tc>
          <w:tcPr>
            <w:tcW w:w="1672" w:type="dxa"/>
            <w:vAlign w:val="center"/>
          </w:tcPr>
          <w:p w14:paraId="16CD1006" w14:textId="4C04A695" w:rsidR="00B0727A" w:rsidRPr="00542846" w:rsidRDefault="00B0727A" w:rsidP="00B0727A">
            <w:pPr>
              <w:pStyle w:val="NoSpacing"/>
              <w:jc w:val="center"/>
              <w:rPr>
                <w:rFonts w:ascii="Arial" w:hAnsi="Arial" w:cs="Arial"/>
                <w:sz w:val="18"/>
                <w:szCs w:val="18"/>
              </w:rPr>
            </w:pPr>
            <w:r w:rsidRPr="00542846">
              <w:rPr>
                <w:rFonts w:ascii="Arial" w:hAnsi="Arial" w:cs="Arial"/>
                <w:sz w:val="18"/>
                <w:szCs w:val="18"/>
              </w:rPr>
              <w:t xml:space="preserve">Varšavas iela 49, </w:t>
            </w:r>
            <w:r w:rsidRPr="00542846">
              <w:rPr>
                <w:rFonts w:ascii="Arial" w:hAnsi="Arial" w:cs="Arial"/>
                <w:b/>
                <w:bCs/>
                <w:i/>
                <w:iCs/>
                <w:sz w:val="18"/>
                <w:szCs w:val="18"/>
              </w:rPr>
              <w:t>Daugavpils</w:t>
            </w:r>
            <w:r w:rsidRPr="00542846">
              <w:rPr>
                <w:rFonts w:ascii="Arial" w:hAnsi="Arial" w:cs="Arial"/>
                <w:sz w:val="18"/>
                <w:szCs w:val="18"/>
              </w:rPr>
              <w:t>, Latvija</w:t>
            </w:r>
          </w:p>
        </w:tc>
      </w:tr>
      <w:tr w:rsidR="006770F3" w:rsidRPr="00524C5D" w14:paraId="3071AEA3" w14:textId="77777777" w:rsidTr="001E1650">
        <w:trPr>
          <w:trHeight w:val="1408"/>
        </w:trPr>
        <w:tc>
          <w:tcPr>
            <w:tcW w:w="883" w:type="dxa"/>
            <w:vAlign w:val="center"/>
          </w:tcPr>
          <w:p w14:paraId="03386543" w14:textId="3BF26498" w:rsidR="006770F3" w:rsidRDefault="006770F3" w:rsidP="006770F3">
            <w:pPr>
              <w:pStyle w:val="NoSpacing"/>
              <w:jc w:val="center"/>
              <w:rPr>
                <w:rFonts w:ascii="Arial" w:hAnsi="Arial" w:cs="Arial"/>
                <w:sz w:val="20"/>
                <w:szCs w:val="20"/>
              </w:rPr>
            </w:pPr>
            <w:r>
              <w:rPr>
                <w:rFonts w:ascii="Arial" w:hAnsi="Arial" w:cs="Arial"/>
                <w:sz w:val="20"/>
                <w:szCs w:val="20"/>
              </w:rPr>
              <w:t>3.</w:t>
            </w:r>
          </w:p>
        </w:tc>
        <w:tc>
          <w:tcPr>
            <w:tcW w:w="1416" w:type="dxa"/>
            <w:vAlign w:val="center"/>
          </w:tcPr>
          <w:p w14:paraId="243C40E7" w14:textId="34A1786C" w:rsidR="006770F3" w:rsidRDefault="006770F3" w:rsidP="006770F3">
            <w:pPr>
              <w:pStyle w:val="NoSpacing"/>
              <w:jc w:val="center"/>
              <w:rPr>
                <w:rFonts w:ascii="Arial" w:hAnsi="Arial" w:cs="Arial"/>
                <w:sz w:val="20"/>
                <w:szCs w:val="20"/>
              </w:rPr>
            </w:pPr>
            <w:r>
              <w:rPr>
                <w:rFonts w:ascii="Arial" w:hAnsi="Arial" w:cs="Arial"/>
                <w:sz w:val="20"/>
                <w:szCs w:val="20"/>
              </w:rPr>
              <w:t>Skaida</w:t>
            </w:r>
          </w:p>
          <w:p w14:paraId="0EDEF857" w14:textId="5290BBC0" w:rsidR="006770F3" w:rsidRDefault="006770F3" w:rsidP="006770F3">
            <w:pPr>
              <w:pStyle w:val="NoSpacing"/>
              <w:jc w:val="center"/>
              <w:rPr>
                <w:rFonts w:ascii="Arial" w:hAnsi="Arial" w:cs="Arial"/>
                <w:sz w:val="20"/>
                <w:szCs w:val="20"/>
              </w:rPr>
            </w:pPr>
            <w:r>
              <w:rPr>
                <w:rFonts w:ascii="Arial" w:hAnsi="Arial" w:cs="Arial"/>
                <w:sz w:val="20"/>
                <w:szCs w:val="20"/>
              </w:rPr>
              <w:t xml:space="preserve">16A </w:t>
            </w:r>
          </w:p>
          <w:p w14:paraId="259179C2" w14:textId="2087A559" w:rsidR="006770F3" w:rsidRPr="00524C5D" w:rsidRDefault="006770F3" w:rsidP="006770F3">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58F8C6B8" w14:textId="782F392C" w:rsidR="006770F3" w:rsidRDefault="006770F3" w:rsidP="006770F3">
            <w:pPr>
              <w:pStyle w:val="NoSpacing"/>
              <w:jc w:val="center"/>
              <w:rPr>
                <w:rFonts w:ascii="Arial" w:hAnsi="Arial" w:cs="Arial"/>
                <w:sz w:val="20"/>
                <w:szCs w:val="20"/>
              </w:rPr>
            </w:pPr>
            <w:r>
              <w:rPr>
                <w:rFonts w:ascii="Arial" w:hAnsi="Arial" w:cs="Arial"/>
                <w:sz w:val="20"/>
                <w:szCs w:val="20"/>
              </w:rPr>
              <w:t>45</w:t>
            </w:r>
          </w:p>
        </w:tc>
        <w:tc>
          <w:tcPr>
            <w:tcW w:w="4493" w:type="dxa"/>
            <w:vAlign w:val="center"/>
          </w:tcPr>
          <w:p w14:paraId="71407E2F" w14:textId="77777777" w:rsidR="006770F3" w:rsidRPr="00542846" w:rsidRDefault="006770F3" w:rsidP="006770F3">
            <w:pPr>
              <w:pStyle w:val="NoSpacing"/>
              <w:jc w:val="both"/>
              <w:rPr>
                <w:rFonts w:ascii="Arial" w:hAnsi="Arial" w:cs="Arial"/>
                <w:i/>
                <w:iCs/>
                <w:sz w:val="20"/>
                <w:szCs w:val="20"/>
                <w:u w:val="single"/>
              </w:rPr>
            </w:pPr>
            <w:r>
              <w:rPr>
                <w:rFonts w:ascii="Arial" w:hAnsi="Arial" w:cs="Arial"/>
                <w:i/>
                <w:iCs/>
                <w:sz w:val="20"/>
                <w:szCs w:val="20"/>
                <w:u w:val="single"/>
              </w:rPr>
              <w:t>(Skaida 16A iekrauta vienā dzelzceļa kravas vagonā)</w:t>
            </w:r>
          </w:p>
          <w:p w14:paraId="5AEC5703" w14:textId="4F621D85" w:rsidR="006770F3" w:rsidRPr="001E1650" w:rsidRDefault="006770F3" w:rsidP="006770F3">
            <w:pPr>
              <w:pStyle w:val="NoSpacing"/>
              <w:numPr>
                <w:ilvl w:val="1"/>
                <w:numId w:val="23"/>
              </w:numPr>
              <w:tabs>
                <w:tab w:val="left" w:pos="489"/>
              </w:tabs>
              <w:ind w:left="-11" w:firstLine="11"/>
              <w:jc w:val="both"/>
              <w:rPr>
                <w:rFonts w:ascii="Arial" w:hAnsi="Arial" w:cs="Arial"/>
                <w:sz w:val="20"/>
                <w:szCs w:val="20"/>
              </w:rPr>
            </w:pPr>
            <w:r w:rsidRPr="00201AAE">
              <w:rPr>
                <w:rFonts w:ascii="Arial" w:hAnsi="Arial" w:cs="Arial"/>
                <w:sz w:val="18"/>
                <w:szCs w:val="18"/>
              </w:rPr>
              <w:t>Pārdevējs nosūta vienu krautu ar skaidu dzelzceļa kravas vagonu uz Pircēja adresi (tikai Latvijas Republikas teritorijā), pēc vagona izkraušanas Pircējs nosūta atpakaļ tukšu vagonu Pārdevējam</w:t>
            </w:r>
          </w:p>
        </w:tc>
        <w:tc>
          <w:tcPr>
            <w:tcW w:w="1672" w:type="dxa"/>
            <w:vAlign w:val="center"/>
          </w:tcPr>
          <w:p w14:paraId="37D2E395" w14:textId="75CCEF5F" w:rsidR="006770F3" w:rsidRPr="00542846" w:rsidRDefault="006770F3" w:rsidP="006770F3">
            <w:pPr>
              <w:pStyle w:val="NoSpacing"/>
              <w:jc w:val="center"/>
              <w:rPr>
                <w:rFonts w:ascii="Arial" w:hAnsi="Arial" w:cs="Arial"/>
                <w:sz w:val="18"/>
                <w:szCs w:val="18"/>
              </w:rPr>
            </w:pPr>
            <w:r w:rsidRPr="00542846">
              <w:rPr>
                <w:rFonts w:ascii="Arial" w:hAnsi="Arial" w:cs="Arial"/>
                <w:sz w:val="18"/>
                <w:szCs w:val="18"/>
              </w:rPr>
              <w:t xml:space="preserve">Varšavas iela 49, </w:t>
            </w:r>
            <w:r w:rsidRPr="00542846">
              <w:rPr>
                <w:rFonts w:ascii="Arial" w:hAnsi="Arial" w:cs="Arial"/>
                <w:b/>
                <w:bCs/>
                <w:i/>
                <w:iCs/>
                <w:sz w:val="18"/>
                <w:szCs w:val="18"/>
              </w:rPr>
              <w:t>Daugavpils,</w:t>
            </w:r>
            <w:r w:rsidRPr="00542846">
              <w:rPr>
                <w:rFonts w:ascii="Arial" w:hAnsi="Arial" w:cs="Arial"/>
                <w:sz w:val="18"/>
                <w:szCs w:val="18"/>
              </w:rPr>
              <w:t xml:space="preserve"> Latvija</w:t>
            </w:r>
          </w:p>
        </w:tc>
      </w:tr>
      <w:tr w:rsidR="001E1650" w:rsidRPr="00524C5D" w14:paraId="00A31E71" w14:textId="77777777" w:rsidTr="001E1650">
        <w:trPr>
          <w:trHeight w:val="1254"/>
        </w:trPr>
        <w:tc>
          <w:tcPr>
            <w:tcW w:w="883" w:type="dxa"/>
            <w:vAlign w:val="center"/>
          </w:tcPr>
          <w:p w14:paraId="2C3997B7" w14:textId="1CCBD389" w:rsidR="001E1650" w:rsidRDefault="001E1650" w:rsidP="001E1650">
            <w:pPr>
              <w:pStyle w:val="NoSpacing"/>
              <w:jc w:val="center"/>
              <w:rPr>
                <w:rFonts w:ascii="Arial" w:hAnsi="Arial" w:cs="Arial"/>
                <w:sz w:val="20"/>
                <w:szCs w:val="20"/>
              </w:rPr>
            </w:pPr>
            <w:r>
              <w:rPr>
                <w:rFonts w:ascii="Arial" w:hAnsi="Arial" w:cs="Arial"/>
                <w:sz w:val="20"/>
                <w:szCs w:val="20"/>
              </w:rPr>
              <w:t>4.</w:t>
            </w:r>
          </w:p>
        </w:tc>
        <w:tc>
          <w:tcPr>
            <w:tcW w:w="1416" w:type="dxa"/>
            <w:vAlign w:val="center"/>
          </w:tcPr>
          <w:p w14:paraId="13E7155E" w14:textId="2CFEEDA3" w:rsidR="001E1650" w:rsidRDefault="00380290" w:rsidP="001E1650">
            <w:pPr>
              <w:pStyle w:val="NoSpacing"/>
              <w:jc w:val="center"/>
              <w:rPr>
                <w:rFonts w:ascii="Arial" w:hAnsi="Arial" w:cs="Arial"/>
                <w:sz w:val="20"/>
                <w:szCs w:val="20"/>
              </w:rPr>
            </w:pPr>
            <w:r>
              <w:rPr>
                <w:rFonts w:ascii="Arial" w:hAnsi="Arial" w:cs="Arial"/>
                <w:sz w:val="20"/>
                <w:szCs w:val="20"/>
              </w:rPr>
              <w:t>Neg</w:t>
            </w:r>
            <w:r w:rsidR="001E1650">
              <w:rPr>
                <w:rFonts w:ascii="Arial" w:hAnsi="Arial" w:cs="Arial"/>
                <w:sz w:val="20"/>
                <w:szCs w:val="20"/>
              </w:rPr>
              <w:t xml:space="preserve">abarīts </w:t>
            </w:r>
          </w:p>
          <w:p w14:paraId="232B7112" w14:textId="507253E7" w:rsidR="001E1650" w:rsidRDefault="00380290" w:rsidP="001E1650">
            <w:pPr>
              <w:pStyle w:val="NoSpacing"/>
              <w:jc w:val="center"/>
              <w:rPr>
                <w:rFonts w:ascii="Arial" w:hAnsi="Arial" w:cs="Arial"/>
                <w:sz w:val="20"/>
                <w:szCs w:val="20"/>
              </w:rPr>
            </w:pPr>
            <w:r>
              <w:rPr>
                <w:rFonts w:ascii="Arial" w:hAnsi="Arial" w:cs="Arial"/>
                <w:sz w:val="20"/>
                <w:szCs w:val="20"/>
              </w:rPr>
              <w:t>5</w:t>
            </w:r>
            <w:r w:rsidR="001E1650">
              <w:rPr>
                <w:rFonts w:ascii="Arial" w:hAnsi="Arial" w:cs="Arial"/>
                <w:sz w:val="20"/>
                <w:szCs w:val="20"/>
              </w:rPr>
              <w:t>A</w:t>
            </w:r>
          </w:p>
          <w:p w14:paraId="387E1448" w14:textId="549D82AD" w:rsidR="001E1650" w:rsidRDefault="001E1650" w:rsidP="001E1650">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57DCEEF6" w14:textId="7816D167" w:rsidR="001E1650" w:rsidRDefault="00837BF3" w:rsidP="001E1650">
            <w:pPr>
              <w:pStyle w:val="NoSpacing"/>
              <w:jc w:val="center"/>
              <w:rPr>
                <w:rFonts w:ascii="Arial" w:hAnsi="Arial" w:cs="Arial"/>
                <w:sz w:val="20"/>
                <w:szCs w:val="20"/>
              </w:rPr>
            </w:pPr>
            <w:r>
              <w:rPr>
                <w:rFonts w:ascii="Arial" w:hAnsi="Arial" w:cs="Arial"/>
                <w:sz w:val="20"/>
                <w:szCs w:val="20"/>
              </w:rPr>
              <w:t>2,8</w:t>
            </w:r>
          </w:p>
        </w:tc>
        <w:tc>
          <w:tcPr>
            <w:tcW w:w="4493" w:type="dxa"/>
            <w:vAlign w:val="center"/>
          </w:tcPr>
          <w:p w14:paraId="3703074F" w14:textId="55BAA207" w:rsidR="001E1650" w:rsidRPr="00EB4602" w:rsidRDefault="001E1650" w:rsidP="001E1650">
            <w:pPr>
              <w:pStyle w:val="NoSpacing"/>
              <w:rPr>
                <w:rFonts w:ascii="Arial" w:hAnsi="Arial" w:cs="Arial"/>
                <w:i/>
                <w:iCs/>
                <w:sz w:val="20"/>
                <w:szCs w:val="20"/>
                <w:u w:val="single"/>
              </w:rPr>
            </w:pPr>
            <w:r w:rsidRPr="00EB4602">
              <w:rPr>
                <w:rFonts w:ascii="Arial" w:hAnsi="Arial" w:cs="Arial"/>
                <w:i/>
                <w:iCs/>
                <w:sz w:val="20"/>
                <w:szCs w:val="20"/>
                <w:u w:val="single"/>
              </w:rPr>
              <w:t>(</w:t>
            </w:r>
            <w:r w:rsidR="00380290">
              <w:rPr>
                <w:rFonts w:ascii="Arial" w:hAnsi="Arial" w:cs="Arial"/>
                <w:i/>
                <w:iCs/>
                <w:sz w:val="20"/>
                <w:szCs w:val="20"/>
                <w:u w:val="single"/>
              </w:rPr>
              <w:t>Neg</w:t>
            </w:r>
            <w:r w:rsidRPr="00EB4602">
              <w:rPr>
                <w:rFonts w:ascii="Arial" w:hAnsi="Arial" w:cs="Arial"/>
                <w:i/>
                <w:iCs/>
                <w:sz w:val="20"/>
                <w:szCs w:val="20"/>
                <w:u w:val="single"/>
              </w:rPr>
              <w:t xml:space="preserve">abarīts </w:t>
            </w:r>
            <w:r w:rsidR="00380290">
              <w:rPr>
                <w:rFonts w:ascii="Arial" w:hAnsi="Arial" w:cs="Arial"/>
                <w:i/>
                <w:iCs/>
                <w:sz w:val="20"/>
                <w:szCs w:val="20"/>
                <w:u w:val="single"/>
              </w:rPr>
              <w:t>5</w:t>
            </w:r>
            <w:r w:rsidRPr="00EB4602">
              <w:rPr>
                <w:rFonts w:ascii="Arial" w:hAnsi="Arial" w:cs="Arial"/>
                <w:i/>
                <w:iCs/>
                <w:sz w:val="20"/>
                <w:szCs w:val="20"/>
                <w:u w:val="single"/>
              </w:rPr>
              <w:t>A atrodas Pārdevēja teritorijā)</w:t>
            </w:r>
          </w:p>
          <w:p w14:paraId="0A3C45E2" w14:textId="77777777" w:rsidR="001E1650" w:rsidRPr="00EB4602" w:rsidRDefault="001E1650" w:rsidP="001E1650">
            <w:pPr>
              <w:pStyle w:val="NoSpacing"/>
              <w:jc w:val="both"/>
              <w:rPr>
                <w:rFonts w:ascii="Arial" w:hAnsi="Arial" w:cs="Arial"/>
                <w:i/>
                <w:iCs/>
                <w:sz w:val="18"/>
                <w:szCs w:val="18"/>
                <w:u w:val="single"/>
              </w:rPr>
            </w:pPr>
          </w:p>
          <w:p w14:paraId="51C84748" w14:textId="26B7BBA5" w:rsidR="001E1650" w:rsidRDefault="001E1650" w:rsidP="001E1650">
            <w:pPr>
              <w:pStyle w:val="NoSpacing"/>
              <w:jc w:val="both"/>
              <w:rPr>
                <w:rFonts w:ascii="Arial" w:hAnsi="Arial" w:cs="Arial"/>
                <w:i/>
                <w:iCs/>
                <w:sz w:val="20"/>
                <w:szCs w:val="20"/>
                <w:u w:val="single"/>
              </w:rPr>
            </w:pPr>
            <w:r>
              <w:rPr>
                <w:rFonts w:ascii="Arial" w:hAnsi="Arial" w:cs="Arial"/>
                <w:sz w:val="18"/>
                <w:szCs w:val="20"/>
              </w:rPr>
              <w:t xml:space="preserve">4.1. </w:t>
            </w:r>
            <w:r w:rsidRPr="00EB4602">
              <w:rPr>
                <w:rFonts w:ascii="Arial" w:hAnsi="Arial" w:cs="Arial"/>
                <w:sz w:val="18"/>
                <w:szCs w:val="20"/>
              </w:rPr>
              <w:t xml:space="preserve">Pircējs ar saviem līdzekļiem iekrauj metāllūžņus autotransportā </w:t>
            </w:r>
            <w:r>
              <w:rPr>
                <w:rFonts w:ascii="Arial" w:hAnsi="Arial" w:cs="Arial"/>
                <w:sz w:val="18"/>
                <w:szCs w:val="20"/>
              </w:rPr>
              <w:t xml:space="preserve">vai vagonā </w:t>
            </w:r>
            <w:r w:rsidRPr="00EB4602">
              <w:rPr>
                <w:rFonts w:ascii="Arial" w:hAnsi="Arial" w:cs="Arial"/>
                <w:sz w:val="18"/>
                <w:szCs w:val="20"/>
              </w:rPr>
              <w:t>un izved metāllūžņus no Pārdevēja teritorijas ar savu transportu.</w:t>
            </w:r>
          </w:p>
        </w:tc>
        <w:tc>
          <w:tcPr>
            <w:tcW w:w="1672" w:type="dxa"/>
            <w:vAlign w:val="center"/>
          </w:tcPr>
          <w:p w14:paraId="0B636EED" w14:textId="08C0AFD4" w:rsidR="001E1650" w:rsidRPr="00542846" w:rsidRDefault="001E1650" w:rsidP="001E1650">
            <w:pPr>
              <w:pStyle w:val="NoSpacing"/>
              <w:jc w:val="center"/>
              <w:rPr>
                <w:rFonts w:ascii="Arial" w:hAnsi="Arial" w:cs="Arial"/>
                <w:sz w:val="18"/>
                <w:szCs w:val="18"/>
              </w:rPr>
            </w:pPr>
            <w:r w:rsidRPr="00CD6397">
              <w:rPr>
                <w:rFonts w:ascii="Arial" w:hAnsi="Arial" w:cs="Arial"/>
                <w:sz w:val="18"/>
                <w:szCs w:val="18"/>
              </w:rPr>
              <w:t xml:space="preserve">2.Preču ielā 30, </w:t>
            </w:r>
            <w:r w:rsidRPr="00CD6397">
              <w:rPr>
                <w:rFonts w:ascii="Arial" w:hAnsi="Arial" w:cs="Arial"/>
                <w:b/>
                <w:bCs/>
                <w:i/>
                <w:iCs/>
                <w:sz w:val="18"/>
                <w:szCs w:val="18"/>
              </w:rPr>
              <w:t>Daugavpils</w:t>
            </w:r>
            <w:r w:rsidRPr="00CD6397">
              <w:rPr>
                <w:rFonts w:ascii="Arial" w:hAnsi="Arial" w:cs="Arial"/>
                <w:sz w:val="18"/>
                <w:szCs w:val="18"/>
              </w:rPr>
              <w:t>, Latvija</w:t>
            </w:r>
          </w:p>
        </w:tc>
      </w:tr>
      <w:tr w:rsidR="00380290" w:rsidRPr="00524C5D" w14:paraId="737B212B" w14:textId="77777777" w:rsidTr="001E1650">
        <w:trPr>
          <w:trHeight w:val="1130"/>
        </w:trPr>
        <w:tc>
          <w:tcPr>
            <w:tcW w:w="883" w:type="dxa"/>
            <w:vAlign w:val="center"/>
          </w:tcPr>
          <w:p w14:paraId="3E0B637D" w14:textId="6C8310F9" w:rsidR="00380290" w:rsidRDefault="00380290" w:rsidP="00380290">
            <w:pPr>
              <w:pStyle w:val="NoSpacing"/>
              <w:jc w:val="center"/>
              <w:rPr>
                <w:rFonts w:ascii="Arial" w:hAnsi="Arial" w:cs="Arial"/>
                <w:sz w:val="20"/>
                <w:szCs w:val="20"/>
              </w:rPr>
            </w:pPr>
            <w:r>
              <w:rPr>
                <w:rFonts w:ascii="Arial" w:hAnsi="Arial" w:cs="Arial"/>
                <w:sz w:val="20"/>
                <w:szCs w:val="20"/>
              </w:rPr>
              <w:t>5.</w:t>
            </w:r>
          </w:p>
        </w:tc>
        <w:tc>
          <w:tcPr>
            <w:tcW w:w="1416" w:type="dxa"/>
            <w:vAlign w:val="center"/>
          </w:tcPr>
          <w:p w14:paraId="4527C0F4" w14:textId="77777777" w:rsidR="00380290" w:rsidRDefault="00380290" w:rsidP="00380290">
            <w:pPr>
              <w:pStyle w:val="NoSpacing"/>
              <w:jc w:val="center"/>
              <w:rPr>
                <w:rFonts w:ascii="Arial" w:hAnsi="Arial" w:cs="Arial"/>
                <w:sz w:val="20"/>
                <w:szCs w:val="20"/>
              </w:rPr>
            </w:pPr>
            <w:r>
              <w:rPr>
                <w:rFonts w:ascii="Arial" w:hAnsi="Arial" w:cs="Arial"/>
                <w:sz w:val="20"/>
                <w:szCs w:val="20"/>
              </w:rPr>
              <w:t>Ķeta gabarīts 17A</w:t>
            </w:r>
          </w:p>
          <w:p w14:paraId="55F48834" w14:textId="2122307A" w:rsidR="00380290" w:rsidRDefault="00380290" w:rsidP="00380290">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283" w:type="dxa"/>
            <w:vAlign w:val="center"/>
          </w:tcPr>
          <w:p w14:paraId="211A0BE8" w14:textId="1E6C46E5" w:rsidR="00380290" w:rsidRDefault="00837BF3" w:rsidP="00380290">
            <w:pPr>
              <w:pStyle w:val="NoSpacing"/>
              <w:jc w:val="center"/>
              <w:rPr>
                <w:rFonts w:ascii="Arial" w:hAnsi="Arial" w:cs="Arial"/>
                <w:sz w:val="20"/>
                <w:szCs w:val="20"/>
              </w:rPr>
            </w:pPr>
            <w:r>
              <w:rPr>
                <w:rFonts w:ascii="Arial" w:hAnsi="Arial" w:cs="Arial"/>
                <w:sz w:val="20"/>
                <w:szCs w:val="20"/>
              </w:rPr>
              <w:t>3</w:t>
            </w:r>
          </w:p>
        </w:tc>
        <w:tc>
          <w:tcPr>
            <w:tcW w:w="4493" w:type="dxa"/>
            <w:vAlign w:val="center"/>
          </w:tcPr>
          <w:p w14:paraId="253D4600" w14:textId="77777777" w:rsidR="00380290" w:rsidRPr="00A22410" w:rsidRDefault="00380290" w:rsidP="00380290">
            <w:pPr>
              <w:pStyle w:val="NoSpacing"/>
              <w:jc w:val="center"/>
              <w:rPr>
                <w:rFonts w:ascii="Arial" w:hAnsi="Arial" w:cs="Arial"/>
                <w:sz w:val="20"/>
                <w:szCs w:val="20"/>
              </w:rPr>
            </w:pPr>
            <w:r w:rsidRPr="00D72F99">
              <w:rPr>
                <w:rFonts w:ascii="Arial" w:hAnsi="Arial" w:cs="Arial"/>
                <w:i/>
                <w:iCs/>
                <w:sz w:val="20"/>
                <w:szCs w:val="20"/>
                <w:u w:val="single"/>
              </w:rPr>
              <w:t>(</w:t>
            </w:r>
            <w:r>
              <w:rPr>
                <w:rFonts w:ascii="Arial" w:hAnsi="Arial" w:cs="Arial"/>
                <w:i/>
                <w:iCs/>
                <w:sz w:val="20"/>
                <w:szCs w:val="20"/>
                <w:u w:val="single"/>
              </w:rPr>
              <w:t>Ķeta gabarīts</w:t>
            </w:r>
            <w:r w:rsidRPr="0010711C">
              <w:rPr>
                <w:rFonts w:ascii="Arial" w:hAnsi="Arial" w:cs="Arial"/>
                <w:i/>
                <w:iCs/>
                <w:sz w:val="18"/>
                <w:szCs w:val="18"/>
                <w:u w:val="single"/>
              </w:rPr>
              <w:t xml:space="preserve"> </w:t>
            </w:r>
            <w:r>
              <w:rPr>
                <w:rFonts w:ascii="Arial" w:hAnsi="Arial" w:cs="Arial"/>
                <w:i/>
                <w:iCs/>
                <w:sz w:val="18"/>
                <w:szCs w:val="18"/>
                <w:u w:val="single"/>
              </w:rPr>
              <w:t xml:space="preserve">17A </w:t>
            </w:r>
            <w:r w:rsidRPr="00A22410">
              <w:rPr>
                <w:rFonts w:ascii="Arial" w:hAnsi="Arial" w:cs="Arial"/>
                <w:i/>
                <w:iCs/>
                <w:sz w:val="20"/>
                <w:szCs w:val="20"/>
                <w:u w:val="single"/>
              </w:rPr>
              <w:t xml:space="preserve">atrodas Pārdevēja teritorijā) </w:t>
            </w:r>
          </w:p>
          <w:p w14:paraId="3AB334A8" w14:textId="77777777" w:rsidR="00380290" w:rsidRPr="00D87FFA" w:rsidRDefault="00380290" w:rsidP="00380290">
            <w:pPr>
              <w:pStyle w:val="NoSpacing"/>
              <w:jc w:val="both"/>
              <w:rPr>
                <w:rFonts w:ascii="Arial" w:hAnsi="Arial" w:cs="Arial"/>
                <w:sz w:val="16"/>
                <w:szCs w:val="16"/>
              </w:rPr>
            </w:pPr>
          </w:p>
          <w:p w14:paraId="7F479506" w14:textId="0AA4BA76" w:rsidR="00380290" w:rsidRDefault="00837BF3" w:rsidP="00380290">
            <w:pPr>
              <w:pStyle w:val="NoSpacing"/>
              <w:jc w:val="both"/>
              <w:rPr>
                <w:rFonts w:ascii="Arial" w:hAnsi="Arial" w:cs="Arial"/>
                <w:i/>
                <w:iCs/>
                <w:sz w:val="20"/>
                <w:szCs w:val="20"/>
                <w:u w:val="single"/>
              </w:rPr>
            </w:pPr>
            <w:r>
              <w:rPr>
                <w:rFonts w:ascii="Arial" w:hAnsi="Arial" w:cs="Arial"/>
                <w:sz w:val="18"/>
                <w:szCs w:val="20"/>
              </w:rPr>
              <w:t>5</w:t>
            </w:r>
            <w:r w:rsidR="00380290">
              <w:rPr>
                <w:rFonts w:ascii="Arial" w:hAnsi="Arial" w:cs="Arial"/>
                <w:sz w:val="18"/>
                <w:szCs w:val="20"/>
              </w:rPr>
              <w:t xml:space="preserve">.1. </w:t>
            </w:r>
            <w:r w:rsidR="00380290" w:rsidRPr="00EB4602">
              <w:rPr>
                <w:rFonts w:ascii="Arial" w:hAnsi="Arial" w:cs="Arial"/>
                <w:sz w:val="18"/>
                <w:szCs w:val="20"/>
              </w:rPr>
              <w:t xml:space="preserve">Pircējs ar saviem līdzekļiem iekrauj metāllūžņus autotransportā </w:t>
            </w:r>
            <w:r w:rsidR="00380290">
              <w:rPr>
                <w:rFonts w:ascii="Arial" w:hAnsi="Arial" w:cs="Arial"/>
                <w:sz w:val="18"/>
                <w:szCs w:val="20"/>
              </w:rPr>
              <w:t xml:space="preserve">vai vagonā </w:t>
            </w:r>
            <w:r w:rsidR="00380290" w:rsidRPr="00EB4602">
              <w:rPr>
                <w:rFonts w:ascii="Arial" w:hAnsi="Arial" w:cs="Arial"/>
                <w:sz w:val="18"/>
                <w:szCs w:val="20"/>
              </w:rPr>
              <w:t>un izved metāllūžņus no Pārdevēja teritorijas ar savu transportu.</w:t>
            </w:r>
          </w:p>
        </w:tc>
        <w:tc>
          <w:tcPr>
            <w:tcW w:w="1672" w:type="dxa"/>
            <w:vAlign w:val="center"/>
          </w:tcPr>
          <w:p w14:paraId="782D0DE6" w14:textId="4EA0CBAC" w:rsidR="00380290" w:rsidRPr="00542846" w:rsidRDefault="00380290" w:rsidP="00380290">
            <w:pPr>
              <w:pStyle w:val="NoSpacing"/>
              <w:jc w:val="center"/>
              <w:rPr>
                <w:rFonts w:ascii="Arial" w:hAnsi="Arial" w:cs="Arial"/>
                <w:sz w:val="18"/>
                <w:szCs w:val="18"/>
              </w:rPr>
            </w:pPr>
            <w:r w:rsidRPr="00CD6397">
              <w:rPr>
                <w:rFonts w:ascii="Arial" w:hAnsi="Arial" w:cs="Arial"/>
                <w:sz w:val="18"/>
                <w:szCs w:val="18"/>
              </w:rPr>
              <w:t xml:space="preserve">2.Preču ielā 30, </w:t>
            </w:r>
            <w:r w:rsidRPr="00CD6397">
              <w:rPr>
                <w:rFonts w:ascii="Arial" w:hAnsi="Arial" w:cs="Arial"/>
                <w:b/>
                <w:bCs/>
                <w:i/>
                <w:iCs/>
                <w:sz w:val="18"/>
                <w:szCs w:val="18"/>
              </w:rPr>
              <w:t>Daugavpils</w:t>
            </w:r>
            <w:r w:rsidRPr="00CD6397">
              <w:rPr>
                <w:rFonts w:ascii="Arial" w:hAnsi="Arial" w:cs="Arial"/>
                <w:sz w:val="18"/>
                <w:szCs w:val="18"/>
              </w:rPr>
              <w:t>, Latvija</w:t>
            </w:r>
          </w:p>
        </w:tc>
      </w:tr>
      <w:tr w:rsidR="00380290" w:rsidRPr="00524C5D" w14:paraId="2BC838E2" w14:textId="77777777" w:rsidTr="001E1650">
        <w:trPr>
          <w:trHeight w:val="1118"/>
        </w:trPr>
        <w:tc>
          <w:tcPr>
            <w:tcW w:w="883" w:type="dxa"/>
            <w:vAlign w:val="center"/>
          </w:tcPr>
          <w:p w14:paraId="456D6557" w14:textId="58CB7350" w:rsidR="00380290" w:rsidRDefault="00380290" w:rsidP="00380290">
            <w:pPr>
              <w:pStyle w:val="NoSpacing"/>
              <w:jc w:val="center"/>
              <w:rPr>
                <w:rFonts w:ascii="Arial" w:hAnsi="Arial" w:cs="Arial"/>
                <w:sz w:val="20"/>
                <w:szCs w:val="20"/>
              </w:rPr>
            </w:pPr>
            <w:r>
              <w:rPr>
                <w:rFonts w:ascii="Arial" w:hAnsi="Arial" w:cs="Arial"/>
                <w:sz w:val="20"/>
                <w:szCs w:val="20"/>
              </w:rPr>
              <w:t>6.</w:t>
            </w:r>
          </w:p>
        </w:tc>
        <w:tc>
          <w:tcPr>
            <w:tcW w:w="1416" w:type="dxa"/>
            <w:vAlign w:val="center"/>
          </w:tcPr>
          <w:p w14:paraId="10D58E61" w14:textId="0B1428EB" w:rsidR="00380290" w:rsidRDefault="00837BF3" w:rsidP="00380290">
            <w:pPr>
              <w:pStyle w:val="NoSpacing"/>
              <w:jc w:val="center"/>
              <w:rPr>
                <w:rFonts w:ascii="Arial" w:hAnsi="Arial" w:cs="Arial"/>
                <w:sz w:val="20"/>
                <w:szCs w:val="20"/>
              </w:rPr>
            </w:pPr>
            <w:r>
              <w:rPr>
                <w:rFonts w:ascii="Arial" w:hAnsi="Arial" w:cs="Arial"/>
                <w:sz w:val="20"/>
                <w:szCs w:val="20"/>
              </w:rPr>
              <w:t>Elektrodzinēji (Krāsainie lūžņi)</w:t>
            </w:r>
          </w:p>
        </w:tc>
        <w:tc>
          <w:tcPr>
            <w:tcW w:w="1283" w:type="dxa"/>
            <w:vAlign w:val="center"/>
          </w:tcPr>
          <w:p w14:paraId="6BC3D58F" w14:textId="5C883CB4" w:rsidR="00380290" w:rsidRDefault="00837BF3" w:rsidP="00380290">
            <w:pPr>
              <w:pStyle w:val="NoSpacing"/>
              <w:jc w:val="center"/>
              <w:rPr>
                <w:rFonts w:ascii="Arial" w:hAnsi="Arial" w:cs="Arial"/>
                <w:sz w:val="20"/>
                <w:szCs w:val="20"/>
              </w:rPr>
            </w:pPr>
            <w:r>
              <w:rPr>
                <w:rFonts w:ascii="Arial" w:hAnsi="Arial" w:cs="Arial"/>
                <w:sz w:val="20"/>
                <w:szCs w:val="20"/>
              </w:rPr>
              <w:t>16,3</w:t>
            </w:r>
          </w:p>
        </w:tc>
        <w:tc>
          <w:tcPr>
            <w:tcW w:w="4493" w:type="dxa"/>
            <w:vAlign w:val="center"/>
          </w:tcPr>
          <w:p w14:paraId="5856C2D1" w14:textId="59F242EE" w:rsidR="00837BF3" w:rsidRPr="00CD6BA0" w:rsidRDefault="00837BF3" w:rsidP="00837BF3">
            <w:pPr>
              <w:pStyle w:val="NoSpacing"/>
              <w:jc w:val="both"/>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14:paraId="137CA684" w14:textId="77777777" w:rsidR="00837BF3" w:rsidRDefault="00837BF3" w:rsidP="00837BF3">
            <w:pPr>
              <w:pStyle w:val="NoSpacing"/>
              <w:jc w:val="both"/>
              <w:rPr>
                <w:rFonts w:ascii="Arial" w:hAnsi="Arial" w:cs="Arial"/>
                <w:sz w:val="18"/>
                <w:szCs w:val="20"/>
              </w:rPr>
            </w:pPr>
          </w:p>
          <w:p w14:paraId="52E4C33D" w14:textId="34B9B844" w:rsidR="00380290" w:rsidRDefault="00837BF3" w:rsidP="00837BF3">
            <w:pPr>
              <w:pStyle w:val="NoSpacing"/>
              <w:jc w:val="both"/>
              <w:rPr>
                <w:rFonts w:ascii="Arial" w:hAnsi="Arial" w:cs="Arial"/>
                <w:i/>
                <w:iCs/>
                <w:sz w:val="20"/>
                <w:szCs w:val="20"/>
                <w:u w:val="single"/>
              </w:rPr>
            </w:pPr>
            <w:r>
              <w:rPr>
                <w:rFonts w:ascii="Arial" w:hAnsi="Arial" w:cs="Arial"/>
                <w:sz w:val="18"/>
                <w:szCs w:val="20"/>
              </w:rPr>
              <w:t xml:space="preserve">6.1. </w:t>
            </w:r>
            <w:r w:rsidRPr="00EB4602">
              <w:rPr>
                <w:rFonts w:ascii="Arial" w:hAnsi="Arial" w:cs="Arial"/>
                <w:sz w:val="18"/>
                <w:szCs w:val="20"/>
              </w:rPr>
              <w:t xml:space="preserve">Pircējs ar saviem līdzekļiem iekrauj metāllūžņus autotransportā </w:t>
            </w:r>
            <w:r>
              <w:rPr>
                <w:rFonts w:ascii="Arial" w:hAnsi="Arial" w:cs="Arial"/>
                <w:sz w:val="18"/>
                <w:szCs w:val="20"/>
              </w:rPr>
              <w:t xml:space="preserve">vai vagonā </w:t>
            </w:r>
            <w:r w:rsidRPr="00EB4602">
              <w:rPr>
                <w:rFonts w:ascii="Arial" w:hAnsi="Arial" w:cs="Arial"/>
                <w:sz w:val="18"/>
                <w:szCs w:val="20"/>
              </w:rPr>
              <w:t>un izved metāllūžņus no Pārdevēja teritorijas ar savu transportu.</w:t>
            </w:r>
          </w:p>
        </w:tc>
        <w:tc>
          <w:tcPr>
            <w:tcW w:w="1672" w:type="dxa"/>
            <w:vAlign w:val="center"/>
          </w:tcPr>
          <w:p w14:paraId="2D22D167" w14:textId="45100DE8" w:rsidR="00380290" w:rsidRPr="00542846" w:rsidRDefault="00837BF3" w:rsidP="00380290">
            <w:pPr>
              <w:pStyle w:val="NoSpacing"/>
              <w:jc w:val="center"/>
              <w:rPr>
                <w:rFonts w:ascii="Arial" w:hAnsi="Arial" w:cs="Arial"/>
                <w:sz w:val="18"/>
                <w:szCs w:val="18"/>
              </w:rPr>
            </w:pPr>
            <w:r w:rsidRPr="00CD6397">
              <w:rPr>
                <w:rFonts w:ascii="Arial" w:hAnsi="Arial" w:cs="Arial"/>
                <w:sz w:val="18"/>
                <w:szCs w:val="18"/>
              </w:rPr>
              <w:t xml:space="preserve">2.Preču ielā 30, </w:t>
            </w:r>
            <w:r w:rsidRPr="00CD6397">
              <w:rPr>
                <w:rFonts w:ascii="Arial" w:hAnsi="Arial" w:cs="Arial"/>
                <w:b/>
                <w:bCs/>
                <w:i/>
                <w:iCs/>
                <w:sz w:val="18"/>
                <w:szCs w:val="18"/>
              </w:rPr>
              <w:t>Daugavpils</w:t>
            </w:r>
            <w:r w:rsidRPr="00CD6397">
              <w:rPr>
                <w:rFonts w:ascii="Arial" w:hAnsi="Arial" w:cs="Arial"/>
                <w:sz w:val="18"/>
                <w:szCs w:val="18"/>
              </w:rPr>
              <w:t>, Latvija</w:t>
            </w:r>
          </w:p>
        </w:tc>
      </w:tr>
      <w:tr w:rsidR="00380290" w:rsidRPr="00524C5D" w14:paraId="33438045" w14:textId="77777777" w:rsidTr="001E1650">
        <w:trPr>
          <w:trHeight w:val="1134"/>
        </w:trPr>
        <w:tc>
          <w:tcPr>
            <w:tcW w:w="883" w:type="dxa"/>
            <w:vAlign w:val="center"/>
          </w:tcPr>
          <w:p w14:paraId="3A963A2C" w14:textId="5BF97473" w:rsidR="00380290" w:rsidRDefault="00380290" w:rsidP="00380290">
            <w:pPr>
              <w:pStyle w:val="NoSpacing"/>
              <w:jc w:val="center"/>
              <w:rPr>
                <w:rFonts w:ascii="Arial" w:hAnsi="Arial" w:cs="Arial"/>
                <w:sz w:val="20"/>
                <w:szCs w:val="20"/>
              </w:rPr>
            </w:pPr>
            <w:r>
              <w:rPr>
                <w:rFonts w:ascii="Arial" w:hAnsi="Arial" w:cs="Arial"/>
                <w:sz w:val="20"/>
                <w:szCs w:val="20"/>
              </w:rPr>
              <w:t>7.</w:t>
            </w:r>
          </w:p>
        </w:tc>
        <w:tc>
          <w:tcPr>
            <w:tcW w:w="1416" w:type="dxa"/>
            <w:vAlign w:val="center"/>
          </w:tcPr>
          <w:p w14:paraId="30428313" w14:textId="03FE7F23" w:rsidR="00380290" w:rsidRDefault="00837BF3" w:rsidP="00380290">
            <w:pPr>
              <w:pStyle w:val="NoSpacing"/>
              <w:jc w:val="center"/>
              <w:rPr>
                <w:rFonts w:ascii="Arial" w:hAnsi="Arial" w:cs="Arial"/>
                <w:sz w:val="20"/>
                <w:szCs w:val="20"/>
              </w:rPr>
            </w:pPr>
            <w:r>
              <w:rPr>
                <w:rFonts w:ascii="Arial" w:hAnsi="Arial" w:cs="Arial"/>
                <w:sz w:val="20"/>
                <w:szCs w:val="20"/>
              </w:rPr>
              <w:t>Akumulatoru</w:t>
            </w:r>
            <w:r w:rsidR="00380290">
              <w:rPr>
                <w:rFonts w:ascii="Arial" w:hAnsi="Arial" w:cs="Arial"/>
                <w:sz w:val="20"/>
                <w:szCs w:val="20"/>
              </w:rPr>
              <w:t xml:space="preserve"> lūžņi</w:t>
            </w:r>
            <w:r>
              <w:rPr>
                <w:rFonts w:ascii="Arial" w:hAnsi="Arial" w:cs="Arial"/>
                <w:sz w:val="20"/>
                <w:szCs w:val="20"/>
              </w:rPr>
              <w:t xml:space="preserve">, niķeļa </w:t>
            </w:r>
            <w:r w:rsidR="00380290">
              <w:rPr>
                <w:rFonts w:ascii="Arial" w:hAnsi="Arial" w:cs="Arial"/>
                <w:sz w:val="20"/>
                <w:szCs w:val="20"/>
              </w:rPr>
              <w:t>(Krāsainie lūžņi)</w:t>
            </w:r>
          </w:p>
        </w:tc>
        <w:tc>
          <w:tcPr>
            <w:tcW w:w="1283" w:type="dxa"/>
            <w:vAlign w:val="center"/>
          </w:tcPr>
          <w:p w14:paraId="02AB489F" w14:textId="41ACB069" w:rsidR="00380290" w:rsidRDefault="00837BF3" w:rsidP="00380290">
            <w:pPr>
              <w:pStyle w:val="NoSpacing"/>
              <w:jc w:val="center"/>
              <w:rPr>
                <w:rFonts w:ascii="Arial" w:hAnsi="Arial" w:cs="Arial"/>
                <w:sz w:val="20"/>
                <w:szCs w:val="20"/>
              </w:rPr>
            </w:pPr>
            <w:r>
              <w:rPr>
                <w:rFonts w:ascii="Arial" w:hAnsi="Arial" w:cs="Arial"/>
                <w:sz w:val="20"/>
                <w:szCs w:val="20"/>
              </w:rPr>
              <w:t>2,5</w:t>
            </w:r>
          </w:p>
        </w:tc>
        <w:tc>
          <w:tcPr>
            <w:tcW w:w="4493" w:type="dxa"/>
            <w:vAlign w:val="center"/>
          </w:tcPr>
          <w:p w14:paraId="1F1FCECF" w14:textId="76845BFB" w:rsidR="00380290" w:rsidRPr="00CD6BA0" w:rsidRDefault="00837BF3" w:rsidP="00380290">
            <w:pPr>
              <w:pStyle w:val="NoSpacing"/>
              <w:jc w:val="both"/>
              <w:rPr>
                <w:rFonts w:ascii="Arial" w:hAnsi="Arial" w:cs="Arial"/>
                <w:i/>
                <w:iCs/>
                <w:sz w:val="20"/>
                <w:szCs w:val="20"/>
                <w:u w:val="single"/>
              </w:rPr>
            </w:pPr>
            <w:r>
              <w:rPr>
                <w:rFonts w:ascii="Arial" w:hAnsi="Arial" w:cs="Arial"/>
                <w:sz w:val="20"/>
                <w:szCs w:val="20"/>
              </w:rPr>
              <w:t>(</w:t>
            </w:r>
            <w:r w:rsidRPr="00837BF3">
              <w:rPr>
                <w:rFonts w:ascii="Arial" w:hAnsi="Arial" w:cs="Arial"/>
                <w:i/>
                <w:iCs/>
                <w:sz w:val="20"/>
                <w:szCs w:val="20"/>
                <w:u w:val="single"/>
              </w:rPr>
              <w:t>Akumulatoru lūžņi, niķeļa</w:t>
            </w:r>
            <w:r>
              <w:rPr>
                <w:rFonts w:ascii="Arial" w:hAnsi="Arial" w:cs="Arial"/>
                <w:i/>
                <w:iCs/>
                <w:sz w:val="20"/>
                <w:szCs w:val="20"/>
                <w:u w:val="single"/>
              </w:rPr>
              <w:t xml:space="preserve"> </w:t>
            </w:r>
            <w:r w:rsidR="00380290" w:rsidRPr="00D72F99">
              <w:rPr>
                <w:rFonts w:ascii="Arial" w:hAnsi="Arial" w:cs="Arial"/>
                <w:i/>
                <w:iCs/>
                <w:sz w:val="20"/>
                <w:szCs w:val="20"/>
                <w:u w:val="single"/>
              </w:rPr>
              <w:t xml:space="preserve">atrodas Pārdevēja teritorijā) </w:t>
            </w:r>
          </w:p>
          <w:p w14:paraId="1DE23CD1" w14:textId="77777777" w:rsidR="00380290" w:rsidRDefault="00380290" w:rsidP="00380290">
            <w:pPr>
              <w:pStyle w:val="NoSpacing"/>
              <w:jc w:val="both"/>
              <w:rPr>
                <w:rFonts w:ascii="Arial" w:hAnsi="Arial" w:cs="Arial"/>
                <w:sz w:val="18"/>
                <w:szCs w:val="20"/>
              </w:rPr>
            </w:pPr>
          </w:p>
          <w:p w14:paraId="000DB1A4" w14:textId="5DE7BA48" w:rsidR="00380290" w:rsidRDefault="00380290" w:rsidP="00380290">
            <w:pPr>
              <w:pStyle w:val="NoSpacing"/>
              <w:jc w:val="both"/>
              <w:rPr>
                <w:rFonts w:ascii="Arial" w:hAnsi="Arial" w:cs="Arial"/>
                <w:i/>
                <w:iCs/>
                <w:sz w:val="20"/>
                <w:szCs w:val="20"/>
                <w:u w:val="single"/>
              </w:rPr>
            </w:pPr>
            <w:r>
              <w:rPr>
                <w:rFonts w:ascii="Arial" w:hAnsi="Arial" w:cs="Arial"/>
                <w:sz w:val="18"/>
                <w:szCs w:val="20"/>
              </w:rPr>
              <w:t xml:space="preserve">7.1. </w:t>
            </w:r>
            <w:r w:rsidRPr="00EB4602">
              <w:rPr>
                <w:rFonts w:ascii="Arial" w:hAnsi="Arial" w:cs="Arial"/>
                <w:sz w:val="18"/>
                <w:szCs w:val="20"/>
              </w:rPr>
              <w:t xml:space="preserve">Pircējs ar saviem līdzekļiem iekrauj metāllūžņus autotransportā </w:t>
            </w:r>
            <w:r>
              <w:rPr>
                <w:rFonts w:ascii="Arial" w:hAnsi="Arial" w:cs="Arial"/>
                <w:sz w:val="18"/>
                <w:szCs w:val="20"/>
              </w:rPr>
              <w:t xml:space="preserve">vai vagonā </w:t>
            </w:r>
            <w:r w:rsidRPr="00EB4602">
              <w:rPr>
                <w:rFonts w:ascii="Arial" w:hAnsi="Arial" w:cs="Arial"/>
                <w:sz w:val="18"/>
                <w:szCs w:val="20"/>
              </w:rPr>
              <w:t>un izved metāllūžņus no Pārdevēja teritorijas ar savu transportu.</w:t>
            </w:r>
          </w:p>
        </w:tc>
        <w:tc>
          <w:tcPr>
            <w:tcW w:w="1672" w:type="dxa"/>
            <w:vAlign w:val="center"/>
          </w:tcPr>
          <w:p w14:paraId="286484B3" w14:textId="304B03D2" w:rsidR="00380290" w:rsidRPr="00542846" w:rsidRDefault="00380290" w:rsidP="00380290">
            <w:pPr>
              <w:pStyle w:val="NoSpacing"/>
              <w:jc w:val="center"/>
              <w:rPr>
                <w:rFonts w:ascii="Arial" w:hAnsi="Arial" w:cs="Arial"/>
                <w:sz w:val="18"/>
                <w:szCs w:val="18"/>
              </w:rPr>
            </w:pPr>
            <w:r w:rsidRPr="00CD6397">
              <w:rPr>
                <w:rFonts w:ascii="Arial" w:hAnsi="Arial" w:cs="Arial"/>
                <w:sz w:val="18"/>
                <w:szCs w:val="18"/>
              </w:rPr>
              <w:t xml:space="preserve">2.Preču ielā 30, </w:t>
            </w:r>
            <w:r w:rsidRPr="00CD6397">
              <w:rPr>
                <w:rFonts w:ascii="Arial" w:hAnsi="Arial" w:cs="Arial"/>
                <w:b/>
                <w:bCs/>
                <w:i/>
                <w:iCs/>
                <w:sz w:val="18"/>
                <w:szCs w:val="18"/>
              </w:rPr>
              <w:t>Daugavpils</w:t>
            </w:r>
            <w:r w:rsidRPr="00CD6397">
              <w:rPr>
                <w:rFonts w:ascii="Arial" w:hAnsi="Arial" w:cs="Arial"/>
                <w:sz w:val="18"/>
                <w:szCs w:val="18"/>
              </w:rPr>
              <w:t>, Latvija</w:t>
            </w:r>
          </w:p>
        </w:tc>
      </w:tr>
      <w:tr w:rsidR="00380290" w:rsidRPr="00524C5D" w14:paraId="246724A5" w14:textId="77777777" w:rsidTr="001E1650">
        <w:trPr>
          <w:trHeight w:val="1192"/>
        </w:trPr>
        <w:tc>
          <w:tcPr>
            <w:tcW w:w="883" w:type="dxa"/>
            <w:vAlign w:val="center"/>
          </w:tcPr>
          <w:p w14:paraId="371F23E2" w14:textId="5CDACF99" w:rsidR="00380290" w:rsidRDefault="00380290" w:rsidP="00380290">
            <w:pPr>
              <w:pStyle w:val="NoSpacing"/>
              <w:jc w:val="center"/>
              <w:rPr>
                <w:rFonts w:ascii="Arial" w:hAnsi="Arial" w:cs="Arial"/>
                <w:sz w:val="20"/>
                <w:szCs w:val="20"/>
              </w:rPr>
            </w:pPr>
            <w:r>
              <w:rPr>
                <w:rFonts w:ascii="Arial" w:hAnsi="Arial" w:cs="Arial"/>
                <w:sz w:val="20"/>
                <w:szCs w:val="20"/>
              </w:rPr>
              <w:t>8.</w:t>
            </w:r>
          </w:p>
        </w:tc>
        <w:tc>
          <w:tcPr>
            <w:tcW w:w="1416" w:type="dxa"/>
            <w:vAlign w:val="center"/>
          </w:tcPr>
          <w:p w14:paraId="40B0589D" w14:textId="332DCA18" w:rsidR="00380290" w:rsidRDefault="00837BF3" w:rsidP="00380290">
            <w:pPr>
              <w:pStyle w:val="NoSpacing"/>
              <w:jc w:val="center"/>
              <w:rPr>
                <w:rFonts w:ascii="Arial" w:hAnsi="Arial" w:cs="Arial"/>
                <w:sz w:val="20"/>
                <w:szCs w:val="20"/>
              </w:rPr>
            </w:pPr>
            <w:r>
              <w:rPr>
                <w:rFonts w:ascii="Arial" w:hAnsi="Arial" w:cs="Arial"/>
                <w:sz w:val="20"/>
                <w:szCs w:val="20"/>
              </w:rPr>
              <w:t>Akumulatoru lūžņi, svina</w:t>
            </w:r>
            <w:r w:rsidR="00380290">
              <w:rPr>
                <w:rFonts w:ascii="Arial" w:hAnsi="Arial" w:cs="Arial"/>
                <w:sz w:val="20"/>
                <w:szCs w:val="20"/>
              </w:rPr>
              <w:t xml:space="preserve"> (Krāsainie lūžņi)</w:t>
            </w:r>
          </w:p>
        </w:tc>
        <w:tc>
          <w:tcPr>
            <w:tcW w:w="1283" w:type="dxa"/>
            <w:vAlign w:val="center"/>
          </w:tcPr>
          <w:p w14:paraId="48444BC3" w14:textId="6C07BA39" w:rsidR="00380290" w:rsidRDefault="00837BF3" w:rsidP="00380290">
            <w:pPr>
              <w:pStyle w:val="NoSpacing"/>
              <w:jc w:val="center"/>
              <w:rPr>
                <w:rFonts w:ascii="Arial" w:hAnsi="Arial" w:cs="Arial"/>
                <w:sz w:val="20"/>
                <w:szCs w:val="20"/>
              </w:rPr>
            </w:pPr>
            <w:r>
              <w:rPr>
                <w:rFonts w:ascii="Arial" w:hAnsi="Arial" w:cs="Arial"/>
                <w:sz w:val="20"/>
                <w:szCs w:val="20"/>
              </w:rPr>
              <w:t>2,5</w:t>
            </w:r>
          </w:p>
        </w:tc>
        <w:tc>
          <w:tcPr>
            <w:tcW w:w="4493" w:type="dxa"/>
            <w:vAlign w:val="center"/>
          </w:tcPr>
          <w:p w14:paraId="2D80769F" w14:textId="632B93C0" w:rsidR="00380290" w:rsidRPr="00CD6BA0" w:rsidRDefault="00380290" w:rsidP="00380290">
            <w:pPr>
              <w:pStyle w:val="NoSpacing"/>
              <w:jc w:val="both"/>
              <w:rPr>
                <w:rFonts w:ascii="Arial" w:hAnsi="Arial" w:cs="Arial"/>
                <w:i/>
                <w:iCs/>
                <w:sz w:val="20"/>
                <w:szCs w:val="20"/>
                <w:u w:val="single"/>
              </w:rPr>
            </w:pPr>
            <w:r w:rsidRPr="00D72F99">
              <w:rPr>
                <w:rFonts w:ascii="Arial" w:hAnsi="Arial" w:cs="Arial"/>
                <w:i/>
                <w:iCs/>
                <w:sz w:val="20"/>
                <w:szCs w:val="20"/>
                <w:u w:val="single"/>
              </w:rPr>
              <w:t>(</w:t>
            </w:r>
            <w:r w:rsidR="00837BF3" w:rsidRPr="00837BF3">
              <w:rPr>
                <w:rFonts w:ascii="Arial" w:hAnsi="Arial" w:cs="Arial"/>
                <w:i/>
                <w:iCs/>
                <w:sz w:val="20"/>
                <w:szCs w:val="20"/>
                <w:u w:val="single"/>
              </w:rPr>
              <w:t xml:space="preserve">Akumulatoru lūžņi, </w:t>
            </w:r>
            <w:r w:rsidR="00837BF3">
              <w:rPr>
                <w:rFonts w:ascii="Arial" w:hAnsi="Arial" w:cs="Arial"/>
                <w:i/>
                <w:iCs/>
                <w:sz w:val="20"/>
                <w:szCs w:val="20"/>
                <w:u w:val="single"/>
              </w:rPr>
              <w:t>svina</w:t>
            </w:r>
            <w:r w:rsidRPr="00D72F99">
              <w:rPr>
                <w:rFonts w:ascii="Arial" w:hAnsi="Arial" w:cs="Arial"/>
                <w:i/>
                <w:iCs/>
                <w:sz w:val="20"/>
                <w:szCs w:val="20"/>
                <w:u w:val="single"/>
              </w:rPr>
              <w:t xml:space="preserve"> atrodas Pārdevēja teritorijā) </w:t>
            </w:r>
          </w:p>
          <w:p w14:paraId="4596D924" w14:textId="77777777" w:rsidR="00380290" w:rsidRDefault="00380290" w:rsidP="00380290">
            <w:pPr>
              <w:pStyle w:val="NoSpacing"/>
              <w:jc w:val="both"/>
              <w:rPr>
                <w:rFonts w:ascii="Arial" w:hAnsi="Arial" w:cs="Arial"/>
                <w:sz w:val="18"/>
                <w:szCs w:val="20"/>
              </w:rPr>
            </w:pPr>
          </w:p>
          <w:p w14:paraId="7F1B51AD" w14:textId="0B43DD8B" w:rsidR="00380290" w:rsidRDefault="00380290" w:rsidP="00380290">
            <w:pPr>
              <w:pStyle w:val="NoSpacing"/>
              <w:jc w:val="both"/>
              <w:rPr>
                <w:rFonts w:ascii="Arial" w:hAnsi="Arial" w:cs="Arial"/>
                <w:i/>
                <w:iCs/>
                <w:sz w:val="20"/>
                <w:szCs w:val="20"/>
                <w:u w:val="single"/>
              </w:rPr>
            </w:pPr>
            <w:r>
              <w:rPr>
                <w:rFonts w:ascii="Arial" w:hAnsi="Arial" w:cs="Arial"/>
                <w:sz w:val="18"/>
                <w:szCs w:val="20"/>
              </w:rPr>
              <w:t xml:space="preserve">8.1. </w:t>
            </w:r>
            <w:r w:rsidRPr="00EB4602">
              <w:rPr>
                <w:rFonts w:ascii="Arial" w:hAnsi="Arial" w:cs="Arial"/>
                <w:sz w:val="18"/>
                <w:szCs w:val="20"/>
              </w:rPr>
              <w:t xml:space="preserve">Pircējs ar saviem līdzekļiem iekrauj metāllūžņus autotransportā </w:t>
            </w:r>
            <w:r>
              <w:rPr>
                <w:rFonts w:ascii="Arial" w:hAnsi="Arial" w:cs="Arial"/>
                <w:sz w:val="18"/>
                <w:szCs w:val="20"/>
              </w:rPr>
              <w:t xml:space="preserve">vai vagonā </w:t>
            </w:r>
            <w:r w:rsidRPr="00EB4602">
              <w:rPr>
                <w:rFonts w:ascii="Arial" w:hAnsi="Arial" w:cs="Arial"/>
                <w:sz w:val="18"/>
                <w:szCs w:val="20"/>
              </w:rPr>
              <w:t>un izved metāllūžņus no Pārdevēja teritorijas ar savu transportu.</w:t>
            </w:r>
          </w:p>
        </w:tc>
        <w:tc>
          <w:tcPr>
            <w:tcW w:w="1672" w:type="dxa"/>
            <w:vAlign w:val="center"/>
          </w:tcPr>
          <w:p w14:paraId="561951E2" w14:textId="1FDF4614" w:rsidR="00380290" w:rsidRPr="00542846" w:rsidRDefault="00380290" w:rsidP="00380290">
            <w:pPr>
              <w:pStyle w:val="NoSpacing"/>
              <w:jc w:val="center"/>
              <w:rPr>
                <w:rFonts w:ascii="Arial" w:hAnsi="Arial" w:cs="Arial"/>
                <w:sz w:val="18"/>
                <w:szCs w:val="18"/>
              </w:rPr>
            </w:pPr>
            <w:r w:rsidRPr="00CD6397">
              <w:rPr>
                <w:rFonts w:ascii="Arial" w:hAnsi="Arial" w:cs="Arial"/>
                <w:sz w:val="18"/>
                <w:szCs w:val="18"/>
              </w:rPr>
              <w:t xml:space="preserve">2.Preču ielā 30, </w:t>
            </w:r>
            <w:r w:rsidRPr="00CD6397">
              <w:rPr>
                <w:rFonts w:ascii="Arial" w:hAnsi="Arial" w:cs="Arial"/>
                <w:b/>
                <w:bCs/>
                <w:i/>
                <w:iCs/>
                <w:sz w:val="18"/>
                <w:szCs w:val="18"/>
              </w:rPr>
              <w:t>Daugavpils</w:t>
            </w:r>
            <w:r w:rsidRPr="00CD6397">
              <w:rPr>
                <w:rFonts w:ascii="Arial" w:hAnsi="Arial" w:cs="Arial"/>
                <w:sz w:val="18"/>
                <w:szCs w:val="18"/>
              </w:rPr>
              <w:t>, Latvija</w:t>
            </w:r>
          </w:p>
        </w:tc>
      </w:tr>
    </w:tbl>
    <w:p w14:paraId="623A1A14" w14:textId="77777777" w:rsidR="004322FD" w:rsidRPr="00524C5D" w:rsidRDefault="004322FD" w:rsidP="004322FD">
      <w:pPr>
        <w:pStyle w:val="NoSpacing"/>
        <w:rPr>
          <w:rFonts w:ascii="Arial" w:hAnsi="Arial" w:cs="Arial"/>
          <w:sz w:val="20"/>
          <w:szCs w:val="20"/>
        </w:rPr>
      </w:pPr>
    </w:p>
    <w:p w14:paraId="6A0755D1" w14:textId="2F10279A" w:rsidR="006A0E2E" w:rsidRPr="00CC1DA7" w:rsidRDefault="004322FD" w:rsidP="004322FD">
      <w:pPr>
        <w:pStyle w:val="NoSpacing"/>
        <w:jc w:val="both"/>
        <w:rPr>
          <w:rFonts w:ascii="Arial" w:hAnsi="Arial" w:cs="Arial"/>
          <w:sz w:val="20"/>
          <w:szCs w:val="20"/>
        </w:rPr>
      </w:pPr>
      <w:r w:rsidRPr="00EB4602">
        <w:rPr>
          <w:rFonts w:ascii="Arial" w:hAnsi="Arial" w:cs="Arial"/>
          <w:sz w:val="20"/>
          <w:szCs w:val="20"/>
        </w:rPr>
        <w:t xml:space="preserve">Pārdevēja īpašumā ir </w:t>
      </w:r>
      <w:r w:rsidR="008C04BF">
        <w:rPr>
          <w:rFonts w:ascii="Arial" w:hAnsi="Arial" w:cs="Arial"/>
          <w:sz w:val="20"/>
          <w:szCs w:val="20"/>
        </w:rPr>
        <w:t>4 (</w:t>
      </w:r>
      <w:r w:rsidR="00D421D6">
        <w:rPr>
          <w:rFonts w:ascii="Arial" w:hAnsi="Arial" w:cs="Arial"/>
          <w:sz w:val="20"/>
          <w:szCs w:val="20"/>
        </w:rPr>
        <w:t>četri</w:t>
      </w:r>
      <w:r w:rsidR="008C04BF">
        <w:rPr>
          <w:rFonts w:ascii="Arial" w:hAnsi="Arial" w:cs="Arial"/>
          <w:sz w:val="20"/>
          <w:szCs w:val="20"/>
        </w:rPr>
        <w:t>)</w:t>
      </w:r>
      <w:r w:rsidR="00341732" w:rsidRPr="00EB4602">
        <w:rPr>
          <w:rFonts w:ascii="Arial" w:hAnsi="Arial" w:cs="Arial"/>
          <w:sz w:val="20"/>
          <w:szCs w:val="20"/>
        </w:rPr>
        <w:t xml:space="preserve"> </w:t>
      </w:r>
      <w:r w:rsidRPr="00EB4602">
        <w:rPr>
          <w:rFonts w:ascii="Arial" w:hAnsi="Arial" w:cs="Arial"/>
          <w:sz w:val="20"/>
          <w:szCs w:val="20"/>
        </w:rPr>
        <w:t>dzelzceļa kravas vagoni</w:t>
      </w:r>
      <w:r w:rsidR="00B0727A" w:rsidRPr="00EB4602">
        <w:rPr>
          <w:rFonts w:ascii="Arial" w:hAnsi="Arial" w:cs="Arial"/>
          <w:sz w:val="20"/>
          <w:szCs w:val="20"/>
        </w:rPr>
        <w:t xml:space="preserve">, </w:t>
      </w:r>
      <w:r w:rsidRPr="00EB4602">
        <w:rPr>
          <w:rFonts w:ascii="Arial" w:hAnsi="Arial" w:cs="Arial"/>
          <w:sz w:val="20"/>
          <w:szCs w:val="20"/>
        </w:rPr>
        <w:t>P</w:t>
      </w:r>
      <w:r w:rsidR="00CF5968" w:rsidRPr="00EB4602">
        <w:rPr>
          <w:rFonts w:ascii="Arial" w:hAnsi="Arial" w:cs="Arial"/>
          <w:sz w:val="20"/>
          <w:szCs w:val="20"/>
        </w:rPr>
        <w:t>ircējs</w:t>
      </w:r>
      <w:r w:rsidRPr="00EB4602">
        <w:rPr>
          <w:rFonts w:ascii="Arial" w:hAnsi="Arial" w:cs="Arial"/>
          <w:sz w:val="20"/>
          <w:szCs w:val="20"/>
        </w:rPr>
        <w:t xml:space="preserve"> </w:t>
      </w:r>
      <w:r w:rsidR="00CF5968" w:rsidRPr="00EB4602">
        <w:rPr>
          <w:rFonts w:ascii="Arial" w:hAnsi="Arial" w:cs="Arial"/>
          <w:sz w:val="20"/>
          <w:szCs w:val="20"/>
        </w:rPr>
        <w:t>tos var izmantot</w:t>
      </w:r>
      <w:r w:rsidRPr="00EB4602">
        <w:rPr>
          <w:rFonts w:ascii="Arial" w:hAnsi="Arial" w:cs="Arial"/>
          <w:sz w:val="20"/>
          <w:szCs w:val="20"/>
        </w:rPr>
        <w:t>, par to ie</w:t>
      </w:r>
      <w:r w:rsidR="006A0E2E" w:rsidRPr="00EB4602">
        <w:rPr>
          <w:rFonts w:ascii="Arial" w:hAnsi="Arial" w:cs="Arial"/>
          <w:sz w:val="20"/>
          <w:szCs w:val="20"/>
        </w:rPr>
        <w:t>priekš</w:t>
      </w:r>
      <w:r w:rsidR="008C04BF">
        <w:rPr>
          <w:rFonts w:ascii="Arial" w:hAnsi="Arial" w:cs="Arial"/>
          <w:sz w:val="20"/>
          <w:szCs w:val="20"/>
        </w:rPr>
        <w:t xml:space="preserve"> rakstveidā</w:t>
      </w:r>
      <w:r w:rsidR="006A0E2E" w:rsidRPr="00EB4602">
        <w:rPr>
          <w:rFonts w:ascii="Arial" w:hAnsi="Arial" w:cs="Arial"/>
          <w:sz w:val="20"/>
          <w:szCs w:val="20"/>
        </w:rPr>
        <w:t xml:space="preserve"> vienojoties ar Pārdevēju.</w:t>
      </w:r>
    </w:p>
    <w:p w14:paraId="367429FD" w14:textId="77777777" w:rsidR="005C66BB" w:rsidRPr="00CC1DA7" w:rsidRDefault="005C66BB" w:rsidP="004322FD">
      <w:pPr>
        <w:pStyle w:val="NoSpacing"/>
        <w:jc w:val="both"/>
        <w:rPr>
          <w:rFonts w:ascii="Arial" w:hAnsi="Arial" w:cs="Arial"/>
          <w:sz w:val="20"/>
          <w:szCs w:val="20"/>
        </w:rPr>
      </w:pPr>
    </w:p>
    <w:p w14:paraId="4DF69B1C" w14:textId="699EEDD1" w:rsidR="00B0727A" w:rsidRDefault="00D72F99" w:rsidP="00837BF3">
      <w:pPr>
        <w:pStyle w:val="NoSpacing"/>
        <w:jc w:val="both"/>
        <w:rPr>
          <w:rFonts w:ascii="Arial" w:hAnsi="Arial" w:cs="Arial"/>
          <w:sz w:val="20"/>
          <w:szCs w:val="20"/>
        </w:rPr>
      </w:pPr>
      <w:r w:rsidRPr="00CC1DA7">
        <w:rPr>
          <w:rFonts w:ascii="Arial" w:hAnsi="Arial" w:cs="Arial"/>
          <w:sz w:val="20"/>
          <w:szCs w:val="20"/>
        </w:rPr>
        <w:t xml:space="preserve">Ja Pircējs izmanto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111649DD" w14:textId="77777777" w:rsidR="00837BF3" w:rsidRPr="00837BF3" w:rsidRDefault="00837BF3" w:rsidP="00837BF3">
      <w:pPr>
        <w:pStyle w:val="NoSpacing"/>
        <w:jc w:val="both"/>
        <w:rPr>
          <w:rFonts w:ascii="Arial" w:hAnsi="Arial" w:cs="Arial"/>
          <w:sz w:val="20"/>
          <w:szCs w:val="20"/>
        </w:rPr>
      </w:pPr>
    </w:p>
    <w:p w14:paraId="59149584" w14:textId="05B8C86A" w:rsidR="00471ACA" w:rsidRDefault="00634F9C" w:rsidP="00634F9C">
      <w:pPr>
        <w:rPr>
          <w:rFonts w:ascii="Arial" w:eastAsia="Times New Roman" w:hAnsi="Arial" w:cs="Arial"/>
          <w:b/>
          <w:sz w:val="20"/>
          <w:szCs w:val="20"/>
        </w:rPr>
      </w:pPr>
      <w:r>
        <w:rPr>
          <w:rFonts w:ascii="Arial" w:eastAsia="Times New Roman" w:hAnsi="Arial" w:cs="Arial"/>
          <w:b/>
          <w:sz w:val="20"/>
          <w:szCs w:val="20"/>
        </w:rPr>
        <w:br w:type="page"/>
      </w:r>
    </w:p>
    <w:p w14:paraId="5D6325C8" w14:textId="77777777" w:rsidR="006B2AB2" w:rsidRDefault="006B2AB2" w:rsidP="00E67D37">
      <w:pPr>
        <w:spacing w:after="0" w:line="240" w:lineRule="auto"/>
        <w:outlineLvl w:val="0"/>
        <w:rPr>
          <w:rFonts w:ascii="Arial" w:eastAsia="Times New Roman" w:hAnsi="Arial" w:cs="Arial"/>
          <w:b/>
          <w:sz w:val="20"/>
          <w:szCs w:val="20"/>
        </w:rPr>
      </w:pPr>
    </w:p>
    <w:p w14:paraId="2E7C819B"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7984DBA4"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78EB1597" w14:textId="7DCBB5DF"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 xml:space="preserve">etāllūžņu pārdošanas </w:t>
      </w:r>
    </w:p>
    <w:p w14:paraId="6DA83B29"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69F29717" w14:textId="77777777" w:rsidR="00D72F99" w:rsidRDefault="00D72F99" w:rsidP="007E1B8A">
      <w:pPr>
        <w:spacing w:after="0" w:line="240" w:lineRule="auto"/>
        <w:outlineLvl w:val="0"/>
        <w:rPr>
          <w:rFonts w:ascii="Arial" w:eastAsia="Times New Roman" w:hAnsi="Arial" w:cs="Arial"/>
          <w:b/>
          <w:sz w:val="20"/>
          <w:szCs w:val="20"/>
        </w:rPr>
      </w:pPr>
    </w:p>
    <w:p w14:paraId="1A9B4FA9" w14:textId="77777777" w:rsidR="00005F6D" w:rsidRDefault="00005F6D" w:rsidP="00E00228">
      <w:pPr>
        <w:spacing w:after="0" w:line="240" w:lineRule="auto"/>
        <w:jc w:val="center"/>
        <w:rPr>
          <w:rFonts w:ascii="Arial" w:eastAsia="Times New Roman" w:hAnsi="Arial" w:cs="Arial"/>
          <w:sz w:val="20"/>
          <w:szCs w:val="20"/>
        </w:rPr>
      </w:pPr>
    </w:p>
    <w:p w14:paraId="534BB500"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1A6B9A18" w14:textId="77777777" w:rsidR="00E00228" w:rsidRPr="003C7029" w:rsidRDefault="00E00228" w:rsidP="00E00228">
      <w:pPr>
        <w:spacing w:after="0" w:line="240" w:lineRule="auto"/>
        <w:jc w:val="both"/>
        <w:rPr>
          <w:rFonts w:ascii="Arial" w:eastAsia="Times New Roman" w:hAnsi="Arial" w:cs="Arial"/>
          <w:sz w:val="20"/>
          <w:szCs w:val="20"/>
        </w:rPr>
      </w:pPr>
    </w:p>
    <w:p w14:paraId="2D033D12" w14:textId="77777777" w:rsidR="00E00228" w:rsidRDefault="00E00228" w:rsidP="00E00228">
      <w:pPr>
        <w:spacing w:after="0" w:line="240" w:lineRule="auto"/>
        <w:jc w:val="both"/>
        <w:rPr>
          <w:rFonts w:ascii="Arial" w:eastAsia="Times New Roman" w:hAnsi="Arial" w:cs="Arial"/>
          <w:sz w:val="20"/>
          <w:szCs w:val="20"/>
        </w:rPr>
      </w:pPr>
    </w:p>
    <w:p w14:paraId="704AB7C6" w14:textId="77777777" w:rsidR="00005F6D" w:rsidRPr="003C7029" w:rsidRDefault="00005F6D" w:rsidP="00E00228">
      <w:pPr>
        <w:spacing w:after="0" w:line="240" w:lineRule="auto"/>
        <w:jc w:val="both"/>
        <w:rPr>
          <w:rFonts w:ascii="Arial" w:eastAsia="Times New Roman" w:hAnsi="Arial" w:cs="Arial"/>
          <w:sz w:val="20"/>
          <w:szCs w:val="20"/>
        </w:rPr>
      </w:pPr>
    </w:p>
    <w:p w14:paraId="7D7917C5" w14:textId="476C8C70"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6770F3">
        <w:rPr>
          <w:rFonts w:ascii="Arial" w:eastAsia="Times New Roman" w:hAnsi="Arial" w:cs="Arial"/>
          <w:sz w:val="20"/>
          <w:szCs w:val="20"/>
        </w:rPr>
        <w:t>3</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2991CFB0" w14:textId="77777777" w:rsidR="00E00228" w:rsidRDefault="00E00228" w:rsidP="00E00228">
      <w:pPr>
        <w:spacing w:after="0" w:line="240" w:lineRule="auto"/>
        <w:jc w:val="center"/>
        <w:rPr>
          <w:rFonts w:ascii="Arial" w:eastAsia="Times New Roman" w:hAnsi="Arial" w:cs="Arial"/>
          <w:b/>
          <w:sz w:val="20"/>
          <w:szCs w:val="20"/>
        </w:rPr>
      </w:pPr>
    </w:p>
    <w:p w14:paraId="59D954CC" w14:textId="77777777" w:rsidR="009B7534" w:rsidRDefault="009B7534" w:rsidP="00E00228">
      <w:pPr>
        <w:spacing w:after="0" w:line="240" w:lineRule="auto"/>
        <w:jc w:val="center"/>
        <w:rPr>
          <w:rFonts w:ascii="Arial" w:eastAsia="Times New Roman" w:hAnsi="Arial" w:cs="Arial"/>
          <w:b/>
          <w:sz w:val="20"/>
          <w:szCs w:val="20"/>
        </w:rPr>
      </w:pPr>
    </w:p>
    <w:p w14:paraId="0197095A" w14:textId="77777777" w:rsidR="00E00228" w:rsidRDefault="00E00228" w:rsidP="00E00228">
      <w:pPr>
        <w:spacing w:after="0" w:line="240" w:lineRule="auto"/>
        <w:jc w:val="center"/>
        <w:rPr>
          <w:rFonts w:ascii="Arial" w:eastAsia="Times New Roman" w:hAnsi="Arial" w:cs="Arial"/>
          <w:b/>
          <w:sz w:val="20"/>
          <w:szCs w:val="20"/>
        </w:rPr>
      </w:pPr>
    </w:p>
    <w:p w14:paraId="1A4E831C"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5108929A" w14:textId="7A1DBD20"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50ED0396" w14:textId="0B8BBCA5"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w:t>
      </w:r>
      <w:r w:rsidR="006770F3">
        <w:rPr>
          <w:rFonts w:ascii="Arial" w:hAnsi="Arial" w:cs="Arial"/>
          <w:bCs/>
          <w:i/>
          <w:iCs/>
          <w:sz w:val="22"/>
        </w:rPr>
        <w:t>3</w:t>
      </w:r>
      <w:r>
        <w:rPr>
          <w:rFonts w:ascii="Arial" w:hAnsi="Arial" w:cs="Arial"/>
          <w:bCs/>
          <w:i/>
          <w:iCs/>
          <w:sz w:val="22"/>
        </w:rPr>
        <w:t>/</w:t>
      </w:r>
      <w:r w:rsidR="0015356D">
        <w:rPr>
          <w:rFonts w:ascii="Arial" w:hAnsi="Arial" w:cs="Arial"/>
          <w:bCs/>
          <w:i/>
          <w:iCs/>
          <w:sz w:val="22"/>
        </w:rPr>
        <w:t>3</w:t>
      </w:r>
    </w:p>
    <w:p w14:paraId="771D1467" w14:textId="07E7D25B" w:rsidR="00360F9E" w:rsidRDefault="00360F9E" w:rsidP="00E00228">
      <w:pPr>
        <w:spacing w:after="0" w:line="240" w:lineRule="auto"/>
        <w:jc w:val="both"/>
        <w:rPr>
          <w:rFonts w:ascii="Arial" w:eastAsia="Times New Roman" w:hAnsi="Arial" w:cs="Arial"/>
          <w:sz w:val="20"/>
          <w:szCs w:val="20"/>
        </w:rPr>
      </w:pPr>
    </w:p>
    <w:p w14:paraId="637DA541" w14:textId="77777777" w:rsidR="00471ACA" w:rsidRDefault="00471ACA" w:rsidP="00E00228">
      <w:pPr>
        <w:spacing w:after="0" w:line="240" w:lineRule="auto"/>
        <w:jc w:val="both"/>
        <w:rPr>
          <w:rFonts w:ascii="Arial" w:eastAsia="Times New Roman" w:hAnsi="Arial" w:cs="Arial"/>
          <w:sz w:val="20"/>
          <w:szCs w:val="20"/>
        </w:rPr>
      </w:pPr>
    </w:p>
    <w:p w14:paraId="31A4A768" w14:textId="53A420C6" w:rsidR="002B3AE0"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EB4602">
        <w:rPr>
          <w:rFonts w:ascii="Arial" w:eastAsia="Times New Roman" w:hAnsi="Arial" w:cs="Arial"/>
          <w:sz w:val="22"/>
          <w:szCs w:val="22"/>
        </w:rPr>
        <w:t xml:space="preserve">SIA “LDZ ritošā sastāva serviss” </w:t>
      </w:r>
      <w:r w:rsidRPr="00EB4602">
        <w:rPr>
          <w:rFonts w:ascii="Arial" w:eastAsia="Times New Roman" w:hAnsi="Arial" w:cs="Arial"/>
          <w:bCs/>
          <w:sz w:val="22"/>
          <w:szCs w:val="22"/>
        </w:rPr>
        <w:t xml:space="preserve">rīkotajā metāllūžņu pārdošanas izsolē, kas notika </w:t>
      </w:r>
      <w:r w:rsidRPr="00EB4602">
        <w:rPr>
          <w:rFonts w:ascii="Arial" w:eastAsia="Times New Roman" w:hAnsi="Arial" w:cs="Arial"/>
          <w:b/>
          <w:sz w:val="22"/>
          <w:szCs w:val="22"/>
        </w:rPr>
        <w:t>202</w:t>
      </w:r>
      <w:r w:rsidR="006770F3">
        <w:rPr>
          <w:rFonts w:ascii="Arial" w:eastAsia="Times New Roman" w:hAnsi="Arial" w:cs="Arial"/>
          <w:b/>
          <w:sz w:val="22"/>
          <w:szCs w:val="22"/>
        </w:rPr>
        <w:t>3</w:t>
      </w:r>
      <w:r w:rsidRPr="00EB4602">
        <w:rPr>
          <w:rFonts w:ascii="Arial" w:eastAsia="Times New Roman" w:hAnsi="Arial" w:cs="Arial"/>
          <w:b/>
          <w:sz w:val="22"/>
          <w:szCs w:val="22"/>
        </w:rPr>
        <w:t xml:space="preserve">.gada </w:t>
      </w:r>
      <w:r w:rsidR="00634F9C">
        <w:rPr>
          <w:rFonts w:ascii="Arial" w:eastAsia="Times New Roman" w:hAnsi="Arial" w:cs="Arial"/>
          <w:b/>
          <w:sz w:val="22"/>
          <w:szCs w:val="22"/>
        </w:rPr>
        <w:t>25</w:t>
      </w:r>
      <w:r w:rsidR="00542846" w:rsidRPr="00EB4602">
        <w:rPr>
          <w:rFonts w:ascii="Arial" w:eastAsia="Times New Roman" w:hAnsi="Arial" w:cs="Arial"/>
          <w:b/>
          <w:sz w:val="22"/>
          <w:szCs w:val="22"/>
        </w:rPr>
        <w:t>.</w:t>
      </w:r>
      <w:r w:rsidR="00837BF3">
        <w:rPr>
          <w:rFonts w:ascii="Arial" w:eastAsia="Times New Roman" w:hAnsi="Arial" w:cs="Arial"/>
          <w:b/>
          <w:sz w:val="22"/>
          <w:szCs w:val="22"/>
        </w:rPr>
        <w:t>maijā</w:t>
      </w:r>
      <w:r w:rsidRPr="00360F9E">
        <w:rPr>
          <w:rFonts w:ascii="Arial" w:eastAsia="Times New Roman" w:hAnsi="Arial" w:cs="Arial"/>
          <w:b/>
          <w:sz w:val="22"/>
          <w:szCs w:val="22"/>
        </w:rPr>
        <w:t xml:space="preserve"> plkst.</w:t>
      </w:r>
      <w:r w:rsidR="009B7534">
        <w:rPr>
          <w:rFonts w:ascii="Arial" w:eastAsia="Times New Roman" w:hAnsi="Arial" w:cs="Arial"/>
          <w:b/>
          <w:sz w:val="22"/>
          <w:szCs w:val="22"/>
        </w:rPr>
        <w:t>1</w:t>
      </w:r>
      <w:r w:rsidR="005D49DF">
        <w:rPr>
          <w:rFonts w:ascii="Arial" w:eastAsia="Times New Roman" w:hAnsi="Arial" w:cs="Arial"/>
          <w:b/>
          <w:sz w:val="22"/>
          <w:szCs w:val="22"/>
        </w:rPr>
        <w:t>1</w:t>
      </w:r>
      <w:r w:rsidR="00AE7CD3">
        <w:rPr>
          <w:rFonts w:ascii="Arial" w:eastAsia="Times New Roman" w:hAnsi="Arial" w:cs="Arial"/>
          <w:b/>
          <w:sz w:val="22"/>
          <w:szCs w:val="22"/>
        </w:rPr>
        <w:t>:</w:t>
      </w:r>
      <w:r w:rsidR="009B7534">
        <w:rPr>
          <w:rFonts w:ascii="Arial" w:eastAsia="Times New Roman" w:hAnsi="Arial" w:cs="Arial"/>
          <w:b/>
          <w:sz w:val="22"/>
          <w:szCs w:val="22"/>
        </w:rPr>
        <w:t>0</w:t>
      </w:r>
      <w:r w:rsidRPr="00360F9E">
        <w:rPr>
          <w:rFonts w:ascii="Arial" w:eastAsia="Times New Roman" w:hAnsi="Arial" w:cs="Arial"/>
          <w:b/>
          <w:sz w:val="22"/>
          <w:szCs w:val="22"/>
        </w:rPr>
        <w:t>0, tiešsaistē</w:t>
      </w:r>
      <w:r w:rsidR="00473E5D">
        <w:rPr>
          <w:rFonts w:ascii="Arial" w:eastAsia="Times New Roman" w:hAnsi="Arial" w:cs="Arial"/>
          <w:b/>
          <w:sz w:val="22"/>
          <w:szCs w:val="22"/>
        </w:rPr>
        <w:t>,</w:t>
      </w:r>
      <w:r w:rsidRPr="00360F9E">
        <w:rPr>
          <w:rStyle w:val="Heading1Char"/>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Microsoft Teams</w:t>
      </w:r>
      <w:r w:rsidR="00473E5D">
        <w:rPr>
          <w:rStyle w:val="appliestoitem"/>
          <w:rFonts w:ascii="Arial" w:hAnsi="Arial" w:cs="Arial"/>
          <w:b/>
          <w:bCs/>
          <w:sz w:val="22"/>
          <w:szCs w:val="22"/>
        </w:rPr>
        <w:t>,</w:t>
      </w:r>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p w14:paraId="4987CC8D" w14:textId="77777777" w:rsidR="00471ACA" w:rsidRPr="00E67D37" w:rsidRDefault="00471ACA" w:rsidP="00E67D37">
      <w:pPr>
        <w:spacing w:after="0" w:line="360" w:lineRule="auto"/>
        <w:jc w:val="both"/>
        <w:rPr>
          <w:rFonts w:ascii="Arial" w:eastAsia="Times New Roman" w:hAnsi="Arial" w:cs="Arial"/>
          <w:sz w:val="22"/>
          <w:szCs w:val="22"/>
        </w:rPr>
      </w:pPr>
    </w:p>
    <w:tbl>
      <w:tblPr>
        <w:tblStyle w:val="TableGrid"/>
        <w:tblW w:w="9606" w:type="dxa"/>
        <w:tblLook w:val="04A0" w:firstRow="1" w:lastRow="0" w:firstColumn="1" w:lastColumn="0" w:noHBand="0" w:noVBand="1"/>
      </w:tblPr>
      <w:tblGrid>
        <w:gridCol w:w="1362"/>
        <w:gridCol w:w="3453"/>
        <w:gridCol w:w="1843"/>
        <w:gridCol w:w="2948"/>
      </w:tblGrid>
      <w:tr w:rsidR="00E00228" w14:paraId="3B65DFFC" w14:textId="77777777" w:rsidTr="00AE7CD3">
        <w:trPr>
          <w:trHeight w:val="739"/>
        </w:trPr>
        <w:tc>
          <w:tcPr>
            <w:tcW w:w="1362" w:type="dxa"/>
            <w:vAlign w:val="center"/>
          </w:tcPr>
          <w:p w14:paraId="14B72184"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508D8B89"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612EE4A7"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5F06CB5C"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22B46975"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7E3E6998" w14:textId="7C6AFD23"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605697" w14:paraId="661099E3" w14:textId="77777777" w:rsidTr="001E1650">
        <w:trPr>
          <w:trHeight w:val="599"/>
        </w:trPr>
        <w:tc>
          <w:tcPr>
            <w:tcW w:w="1362" w:type="dxa"/>
            <w:vAlign w:val="center"/>
          </w:tcPr>
          <w:p w14:paraId="4E4E9273" w14:textId="4B0604F7" w:rsidR="00605697" w:rsidRPr="003228E1" w:rsidRDefault="00605697" w:rsidP="00605697">
            <w:pPr>
              <w:pStyle w:val="ListParagraph"/>
              <w:ind w:left="0"/>
              <w:jc w:val="center"/>
              <w:rPr>
                <w:rFonts w:ascii="Arial" w:hAnsi="Arial" w:cs="Arial"/>
                <w:sz w:val="20"/>
                <w:szCs w:val="20"/>
              </w:rPr>
            </w:pPr>
            <w:r>
              <w:rPr>
                <w:rFonts w:ascii="Arial" w:hAnsi="Arial" w:cs="Arial"/>
                <w:sz w:val="20"/>
                <w:szCs w:val="20"/>
              </w:rPr>
              <w:t>1.</w:t>
            </w:r>
          </w:p>
        </w:tc>
        <w:tc>
          <w:tcPr>
            <w:tcW w:w="3453" w:type="dxa"/>
            <w:vAlign w:val="center"/>
          </w:tcPr>
          <w:p w14:paraId="37551FB1" w14:textId="01DC31D5" w:rsidR="00605697" w:rsidRPr="00360F9E" w:rsidRDefault="00605697" w:rsidP="00605697">
            <w:pPr>
              <w:tabs>
                <w:tab w:val="left" w:pos="284"/>
              </w:tabs>
              <w:rPr>
                <w:rFonts w:ascii="Arial" w:hAnsi="Arial" w:cs="Arial"/>
                <w:bCs/>
                <w:sz w:val="22"/>
                <w:szCs w:val="22"/>
              </w:rPr>
            </w:pPr>
            <w:r w:rsidRPr="00BC31D7">
              <w:rPr>
                <w:rFonts w:ascii="Arial" w:hAnsi="Arial" w:cs="Arial"/>
                <w:sz w:val="20"/>
                <w:szCs w:val="20"/>
              </w:rPr>
              <w:t>Gabarīts 3A</w:t>
            </w:r>
            <w:r>
              <w:rPr>
                <w:rFonts w:ascii="Arial" w:hAnsi="Arial" w:cs="Arial"/>
                <w:sz w:val="20"/>
                <w:szCs w:val="20"/>
              </w:rPr>
              <w:t>-Dz</w:t>
            </w:r>
          </w:p>
        </w:tc>
        <w:tc>
          <w:tcPr>
            <w:tcW w:w="1843" w:type="dxa"/>
            <w:vAlign w:val="center"/>
          </w:tcPr>
          <w:p w14:paraId="57ADA1F1" w14:textId="19DEC395" w:rsidR="00605697" w:rsidRDefault="00837BF3" w:rsidP="00605697">
            <w:pPr>
              <w:pStyle w:val="ListParagraph"/>
              <w:ind w:left="0"/>
              <w:jc w:val="center"/>
              <w:rPr>
                <w:rFonts w:ascii="Arial" w:hAnsi="Arial" w:cs="Arial"/>
                <w:sz w:val="20"/>
                <w:szCs w:val="20"/>
              </w:rPr>
            </w:pPr>
            <w:r>
              <w:rPr>
                <w:rFonts w:ascii="Arial" w:hAnsi="Arial" w:cs="Arial"/>
                <w:sz w:val="20"/>
                <w:szCs w:val="20"/>
              </w:rPr>
              <w:t>200</w:t>
            </w:r>
          </w:p>
        </w:tc>
        <w:tc>
          <w:tcPr>
            <w:tcW w:w="2948" w:type="dxa"/>
            <w:vAlign w:val="center"/>
          </w:tcPr>
          <w:p w14:paraId="3B2A6FD2" w14:textId="77777777" w:rsidR="00605697" w:rsidRDefault="00605697" w:rsidP="00605697">
            <w:pPr>
              <w:tabs>
                <w:tab w:val="left" w:pos="284"/>
              </w:tabs>
              <w:jc w:val="center"/>
              <w:rPr>
                <w:rFonts w:ascii="Arial" w:hAnsi="Arial" w:cs="Arial"/>
                <w:bCs/>
                <w:sz w:val="22"/>
                <w:szCs w:val="20"/>
              </w:rPr>
            </w:pPr>
          </w:p>
        </w:tc>
      </w:tr>
      <w:tr w:rsidR="00605697" w14:paraId="45919C55" w14:textId="77777777" w:rsidTr="001E1650">
        <w:trPr>
          <w:trHeight w:val="707"/>
        </w:trPr>
        <w:tc>
          <w:tcPr>
            <w:tcW w:w="1362" w:type="dxa"/>
            <w:vAlign w:val="center"/>
          </w:tcPr>
          <w:p w14:paraId="25EC8810" w14:textId="77777777" w:rsidR="00605697" w:rsidRDefault="00605697" w:rsidP="00605697">
            <w:pPr>
              <w:pStyle w:val="ListParagraph"/>
              <w:ind w:left="0"/>
              <w:jc w:val="center"/>
              <w:rPr>
                <w:rFonts w:ascii="Arial" w:hAnsi="Arial" w:cs="Arial"/>
                <w:sz w:val="20"/>
                <w:szCs w:val="20"/>
              </w:rPr>
            </w:pPr>
            <w:r>
              <w:rPr>
                <w:rFonts w:ascii="Arial" w:hAnsi="Arial" w:cs="Arial"/>
                <w:sz w:val="20"/>
                <w:szCs w:val="20"/>
              </w:rPr>
              <w:t>2.</w:t>
            </w:r>
          </w:p>
        </w:tc>
        <w:tc>
          <w:tcPr>
            <w:tcW w:w="3453" w:type="dxa"/>
            <w:vAlign w:val="center"/>
          </w:tcPr>
          <w:p w14:paraId="7E2C852E" w14:textId="3DAD5944" w:rsidR="00605697" w:rsidRPr="00BC31D7" w:rsidRDefault="00605697" w:rsidP="00605697">
            <w:pPr>
              <w:tabs>
                <w:tab w:val="left" w:pos="284"/>
              </w:tabs>
              <w:rPr>
                <w:rFonts w:ascii="Arial" w:hAnsi="Arial" w:cs="Arial"/>
                <w:bCs/>
                <w:sz w:val="20"/>
                <w:szCs w:val="20"/>
              </w:rPr>
            </w:pPr>
            <w:r w:rsidRPr="00BC31D7">
              <w:rPr>
                <w:rFonts w:ascii="Arial" w:hAnsi="Arial" w:cs="Arial"/>
                <w:sz w:val="20"/>
                <w:szCs w:val="20"/>
              </w:rPr>
              <w:t>Negabarīts 5A</w:t>
            </w:r>
          </w:p>
        </w:tc>
        <w:tc>
          <w:tcPr>
            <w:tcW w:w="1843" w:type="dxa"/>
            <w:vAlign w:val="center"/>
          </w:tcPr>
          <w:p w14:paraId="0CFE3ED5" w14:textId="0D064D15" w:rsidR="00605697" w:rsidRDefault="00837BF3" w:rsidP="00605697">
            <w:pPr>
              <w:pStyle w:val="ListParagraph"/>
              <w:ind w:left="0"/>
              <w:jc w:val="center"/>
              <w:rPr>
                <w:rFonts w:ascii="Arial" w:hAnsi="Arial" w:cs="Arial"/>
                <w:sz w:val="20"/>
                <w:szCs w:val="20"/>
              </w:rPr>
            </w:pPr>
            <w:r>
              <w:rPr>
                <w:rFonts w:ascii="Arial" w:hAnsi="Arial" w:cs="Arial"/>
                <w:sz w:val="20"/>
                <w:szCs w:val="20"/>
              </w:rPr>
              <w:t>300</w:t>
            </w:r>
          </w:p>
        </w:tc>
        <w:tc>
          <w:tcPr>
            <w:tcW w:w="2948" w:type="dxa"/>
            <w:vAlign w:val="center"/>
          </w:tcPr>
          <w:p w14:paraId="10BD3471" w14:textId="77777777" w:rsidR="00605697" w:rsidRDefault="00605697" w:rsidP="00605697">
            <w:pPr>
              <w:tabs>
                <w:tab w:val="left" w:pos="284"/>
              </w:tabs>
              <w:jc w:val="center"/>
              <w:rPr>
                <w:rFonts w:ascii="Arial" w:hAnsi="Arial" w:cs="Arial"/>
                <w:bCs/>
                <w:sz w:val="22"/>
                <w:szCs w:val="20"/>
              </w:rPr>
            </w:pPr>
          </w:p>
        </w:tc>
      </w:tr>
      <w:tr w:rsidR="00CF5968" w14:paraId="40B1D563" w14:textId="77777777" w:rsidTr="001E1650">
        <w:trPr>
          <w:trHeight w:val="561"/>
        </w:trPr>
        <w:tc>
          <w:tcPr>
            <w:tcW w:w="1362" w:type="dxa"/>
            <w:vAlign w:val="center"/>
          </w:tcPr>
          <w:p w14:paraId="202B4253" w14:textId="0BD500A5" w:rsidR="00CF5968" w:rsidRDefault="00CF5968" w:rsidP="00605697">
            <w:pPr>
              <w:pStyle w:val="ListParagraph"/>
              <w:ind w:left="0"/>
              <w:jc w:val="center"/>
              <w:rPr>
                <w:rFonts w:ascii="Arial" w:hAnsi="Arial" w:cs="Arial"/>
                <w:sz w:val="20"/>
                <w:szCs w:val="20"/>
              </w:rPr>
            </w:pPr>
            <w:r>
              <w:rPr>
                <w:rFonts w:ascii="Arial" w:hAnsi="Arial" w:cs="Arial"/>
                <w:sz w:val="20"/>
                <w:szCs w:val="20"/>
              </w:rPr>
              <w:t>3.</w:t>
            </w:r>
          </w:p>
        </w:tc>
        <w:tc>
          <w:tcPr>
            <w:tcW w:w="3453" w:type="dxa"/>
            <w:vAlign w:val="center"/>
          </w:tcPr>
          <w:p w14:paraId="369C3468" w14:textId="179E5204" w:rsidR="00CF5968" w:rsidRPr="00BC31D7" w:rsidRDefault="00CF5968" w:rsidP="00605697">
            <w:pPr>
              <w:tabs>
                <w:tab w:val="left" w:pos="284"/>
              </w:tabs>
              <w:rPr>
                <w:rFonts w:ascii="Arial" w:hAnsi="Arial" w:cs="Arial"/>
                <w:sz w:val="20"/>
                <w:szCs w:val="20"/>
              </w:rPr>
            </w:pPr>
            <w:r>
              <w:rPr>
                <w:rFonts w:ascii="Arial" w:hAnsi="Arial" w:cs="Arial"/>
                <w:sz w:val="20"/>
                <w:szCs w:val="20"/>
              </w:rPr>
              <w:t>Sk</w:t>
            </w:r>
            <w:r w:rsidR="006770F3">
              <w:rPr>
                <w:rFonts w:ascii="Arial" w:hAnsi="Arial" w:cs="Arial"/>
                <w:sz w:val="20"/>
                <w:szCs w:val="20"/>
              </w:rPr>
              <w:t>aida</w:t>
            </w:r>
            <w:r>
              <w:rPr>
                <w:rFonts w:ascii="Arial" w:hAnsi="Arial" w:cs="Arial"/>
                <w:sz w:val="20"/>
                <w:szCs w:val="20"/>
              </w:rPr>
              <w:t xml:space="preserve"> 1</w:t>
            </w:r>
            <w:r w:rsidR="006770F3">
              <w:rPr>
                <w:rFonts w:ascii="Arial" w:hAnsi="Arial" w:cs="Arial"/>
                <w:sz w:val="20"/>
                <w:szCs w:val="20"/>
              </w:rPr>
              <w:t>6</w:t>
            </w:r>
            <w:r>
              <w:rPr>
                <w:rFonts w:ascii="Arial" w:hAnsi="Arial" w:cs="Arial"/>
                <w:sz w:val="20"/>
                <w:szCs w:val="20"/>
              </w:rPr>
              <w:t>A</w:t>
            </w:r>
          </w:p>
        </w:tc>
        <w:tc>
          <w:tcPr>
            <w:tcW w:w="1843" w:type="dxa"/>
            <w:vAlign w:val="center"/>
          </w:tcPr>
          <w:p w14:paraId="219353D9" w14:textId="0F2BE0D3" w:rsidR="00CF5968" w:rsidRDefault="006770F3" w:rsidP="00605697">
            <w:pPr>
              <w:pStyle w:val="ListParagraph"/>
              <w:ind w:left="0"/>
              <w:jc w:val="center"/>
              <w:rPr>
                <w:rFonts w:ascii="Arial" w:hAnsi="Arial" w:cs="Arial"/>
                <w:sz w:val="20"/>
                <w:szCs w:val="20"/>
              </w:rPr>
            </w:pPr>
            <w:r>
              <w:rPr>
                <w:rFonts w:ascii="Arial" w:hAnsi="Arial" w:cs="Arial"/>
                <w:sz w:val="20"/>
                <w:szCs w:val="20"/>
              </w:rPr>
              <w:t>45</w:t>
            </w:r>
          </w:p>
        </w:tc>
        <w:tc>
          <w:tcPr>
            <w:tcW w:w="2948" w:type="dxa"/>
            <w:vAlign w:val="center"/>
          </w:tcPr>
          <w:p w14:paraId="2C046C0C" w14:textId="77777777" w:rsidR="00CF5968" w:rsidRDefault="00CF5968" w:rsidP="00605697">
            <w:pPr>
              <w:tabs>
                <w:tab w:val="left" w:pos="284"/>
              </w:tabs>
              <w:jc w:val="center"/>
              <w:rPr>
                <w:rFonts w:ascii="Arial" w:hAnsi="Arial" w:cs="Arial"/>
                <w:bCs/>
                <w:sz w:val="22"/>
                <w:szCs w:val="20"/>
              </w:rPr>
            </w:pPr>
          </w:p>
        </w:tc>
      </w:tr>
      <w:tr w:rsidR="001E1650" w14:paraId="30F2270E" w14:textId="77777777" w:rsidTr="001E1650">
        <w:trPr>
          <w:trHeight w:val="696"/>
        </w:trPr>
        <w:tc>
          <w:tcPr>
            <w:tcW w:w="1362" w:type="dxa"/>
            <w:vAlign w:val="center"/>
          </w:tcPr>
          <w:p w14:paraId="7ABCCECD" w14:textId="774D3C19" w:rsidR="001E1650" w:rsidRDefault="001E1650" w:rsidP="001E1650">
            <w:pPr>
              <w:pStyle w:val="ListParagraph"/>
              <w:ind w:left="0"/>
              <w:jc w:val="center"/>
              <w:rPr>
                <w:rFonts w:ascii="Arial" w:hAnsi="Arial" w:cs="Arial"/>
                <w:sz w:val="20"/>
                <w:szCs w:val="20"/>
              </w:rPr>
            </w:pPr>
            <w:r>
              <w:rPr>
                <w:rFonts w:ascii="Arial" w:hAnsi="Arial" w:cs="Arial"/>
                <w:sz w:val="20"/>
                <w:szCs w:val="20"/>
              </w:rPr>
              <w:t>4.</w:t>
            </w:r>
          </w:p>
        </w:tc>
        <w:tc>
          <w:tcPr>
            <w:tcW w:w="3453" w:type="dxa"/>
            <w:vAlign w:val="center"/>
          </w:tcPr>
          <w:p w14:paraId="385688D5" w14:textId="1AA85333" w:rsidR="001E1650" w:rsidRDefault="00837BF3" w:rsidP="001E1650">
            <w:pPr>
              <w:tabs>
                <w:tab w:val="left" w:pos="284"/>
              </w:tabs>
              <w:rPr>
                <w:rFonts w:ascii="Arial" w:hAnsi="Arial" w:cs="Arial"/>
                <w:sz w:val="20"/>
                <w:szCs w:val="20"/>
              </w:rPr>
            </w:pPr>
            <w:r>
              <w:rPr>
                <w:rFonts w:ascii="Arial" w:hAnsi="Arial" w:cs="Arial"/>
                <w:color w:val="000000"/>
                <w:sz w:val="20"/>
                <w:szCs w:val="20"/>
              </w:rPr>
              <w:t>Neg</w:t>
            </w:r>
            <w:r w:rsidR="001E1650">
              <w:rPr>
                <w:rFonts w:ascii="Arial" w:hAnsi="Arial" w:cs="Arial"/>
                <w:color w:val="000000"/>
                <w:sz w:val="20"/>
                <w:szCs w:val="20"/>
              </w:rPr>
              <w:t xml:space="preserve">abarīts </w:t>
            </w:r>
            <w:r>
              <w:rPr>
                <w:rFonts w:ascii="Arial" w:hAnsi="Arial" w:cs="Arial"/>
                <w:color w:val="000000"/>
                <w:sz w:val="20"/>
                <w:szCs w:val="20"/>
              </w:rPr>
              <w:t>5</w:t>
            </w:r>
            <w:r w:rsidR="001E1650">
              <w:rPr>
                <w:rFonts w:ascii="Arial" w:hAnsi="Arial" w:cs="Arial"/>
                <w:color w:val="000000"/>
                <w:sz w:val="20"/>
                <w:szCs w:val="20"/>
              </w:rPr>
              <w:t>A</w:t>
            </w:r>
          </w:p>
        </w:tc>
        <w:tc>
          <w:tcPr>
            <w:tcW w:w="1843" w:type="dxa"/>
            <w:vAlign w:val="center"/>
          </w:tcPr>
          <w:p w14:paraId="6ACC1EAE" w14:textId="128E7B1C" w:rsidR="001E1650" w:rsidRDefault="00837BF3" w:rsidP="001E1650">
            <w:pPr>
              <w:pStyle w:val="ListParagraph"/>
              <w:ind w:left="0"/>
              <w:jc w:val="center"/>
              <w:rPr>
                <w:rFonts w:ascii="Arial" w:hAnsi="Arial" w:cs="Arial"/>
                <w:sz w:val="20"/>
                <w:szCs w:val="20"/>
              </w:rPr>
            </w:pPr>
            <w:r>
              <w:rPr>
                <w:rFonts w:ascii="Arial" w:hAnsi="Arial" w:cs="Arial"/>
                <w:color w:val="000000"/>
                <w:sz w:val="20"/>
                <w:szCs w:val="20"/>
              </w:rPr>
              <w:t>2,8</w:t>
            </w:r>
          </w:p>
        </w:tc>
        <w:tc>
          <w:tcPr>
            <w:tcW w:w="2948" w:type="dxa"/>
            <w:vAlign w:val="center"/>
          </w:tcPr>
          <w:p w14:paraId="33C1E81B" w14:textId="77777777" w:rsidR="001E1650" w:rsidRDefault="001E1650" w:rsidP="001E1650">
            <w:pPr>
              <w:tabs>
                <w:tab w:val="left" w:pos="284"/>
              </w:tabs>
              <w:jc w:val="center"/>
              <w:rPr>
                <w:rFonts w:ascii="Arial" w:hAnsi="Arial" w:cs="Arial"/>
                <w:bCs/>
                <w:sz w:val="22"/>
                <w:szCs w:val="20"/>
              </w:rPr>
            </w:pPr>
          </w:p>
        </w:tc>
      </w:tr>
      <w:tr w:rsidR="00837BF3" w14:paraId="348CE4E5" w14:textId="77777777" w:rsidTr="001E1650">
        <w:trPr>
          <w:trHeight w:val="706"/>
        </w:trPr>
        <w:tc>
          <w:tcPr>
            <w:tcW w:w="1362" w:type="dxa"/>
            <w:vAlign w:val="center"/>
          </w:tcPr>
          <w:p w14:paraId="50C31FEB" w14:textId="6226994D" w:rsidR="00837BF3" w:rsidRDefault="00837BF3" w:rsidP="00837BF3">
            <w:pPr>
              <w:pStyle w:val="ListParagraph"/>
              <w:ind w:left="0"/>
              <w:jc w:val="center"/>
              <w:rPr>
                <w:rFonts w:ascii="Arial" w:hAnsi="Arial" w:cs="Arial"/>
                <w:sz w:val="20"/>
                <w:szCs w:val="20"/>
              </w:rPr>
            </w:pPr>
            <w:r>
              <w:rPr>
                <w:rFonts w:ascii="Arial" w:hAnsi="Arial" w:cs="Arial"/>
                <w:sz w:val="20"/>
                <w:szCs w:val="20"/>
              </w:rPr>
              <w:t>5.</w:t>
            </w:r>
          </w:p>
        </w:tc>
        <w:tc>
          <w:tcPr>
            <w:tcW w:w="3453" w:type="dxa"/>
            <w:vAlign w:val="center"/>
          </w:tcPr>
          <w:p w14:paraId="68AC4FDD" w14:textId="79634AC3" w:rsidR="00837BF3" w:rsidRDefault="00837BF3" w:rsidP="00837BF3">
            <w:pPr>
              <w:tabs>
                <w:tab w:val="left" w:pos="284"/>
              </w:tabs>
              <w:rPr>
                <w:rFonts w:ascii="Arial" w:hAnsi="Arial" w:cs="Arial"/>
                <w:sz w:val="20"/>
                <w:szCs w:val="20"/>
              </w:rPr>
            </w:pPr>
            <w:r>
              <w:rPr>
                <w:rFonts w:ascii="Arial" w:hAnsi="Arial" w:cs="Arial"/>
                <w:color w:val="000000"/>
                <w:sz w:val="20"/>
                <w:szCs w:val="20"/>
              </w:rPr>
              <w:t>Ķeta gabarīts 17A</w:t>
            </w:r>
          </w:p>
        </w:tc>
        <w:tc>
          <w:tcPr>
            <w:tcW w:w="1843" w:type="dxa"/>
            <w:vAlign w:val="center"/>
          </w:tcPr>
          <w:p w14:paraId="3580B4CA" w14:textId="1BE39971" w:rsidR="00837BF3" w:rsidRDefault="00837BF3" w:rsidP="00837BF3">
            <w:pPr>
              <w:pStyle w:val="ListParagraph"/>
              <w:ind w:left="0"/>
              <w:jc w:val="center"/>
              <w:rPr>
                <w:rFonts w:ascii="Arial" w:hAnsi="Arial" w:cs="Arial"/>
                <w:sz w:val="20"/>
                <w:szCs w:val="20"/>
              </w:rPr>
            </w:pPr>
            <w:r>
              <w:rPr>
                <w:rFonts w:ascii="Arial" w:hAnsi="Arial" w:cs="Arial"/>
                <w:sz w:val="20"/>
                <w:szCs w:val="20"/>
              </w:rPr>
              <w:t>3</w:t>
            </w:r>
          </w:p>
        </w:tc>
        <w:tc>
          <w:tcPr>
            <w:tcW w:w="2948" w:type="dxa"/>
            <w:vAlign w:val="center"/>
          </w:tcPr>
          <w:p w14:paraId="25A48B9E" w14:textId="77777777" w:rsidR="00837BF3" w:rsidRDefault="00837BF3" w:rsidP="00837BF3">
            <w:pPr>
              <w:tabs>
                <w:tab w:val="left" w:pos="284"/>
              </w:tabs>
              <w:jc w:val="center"/>
              <w:rPr>
                <w:rFonts w:ascii="Arial" w:hAnsi="Arial" w:cs="Arial"/>
                <w:bCs/>
                <w:sz w:val="22"/>
                <w:szCs w:val="20"/>
              </w:rPr>
            </w:pPr>
          </w:p>
        </w:tc>
      </w:tr>
      <w:tr w:rsidR="00837BF3" w14:paraId="44FB28E7" w14:textId="77777777" w:rsidTr="001E1650">
        <w:trPr>
          <w:trHeight w:val="689"/>
        </w:trPr>
        <w:tc>
          <w:tcPr>
            <w:tcW w:w="1362" w:type="dxa"/>
            <w:vAlign w:val="center"/>
          </w:tcPr>
          <w:p w14:paraId="75333A1C" w14:textId="4A7E1865" w:rsidR="00837BF3" w:rsidRDefault="00837BF3" w:rsidP="00837BF3">
            <w:pPr>
              <w:pStyle w:val="ListParagraph"/>
              <w:ind w:left="0"/>
              <w:jc w:val="center"/>
              <w:rPr>
                <w:rFonts w:ascii="Arial" w:hAnsi="Arial" w:cs="Arial"/>
                <w:sz w:val="20"/>
                <w:szCs w:val="20"/>
              </w:rPr>
            </w:pPr>
            <w:r>
              <w:rPr>
                <w:rFonts w:ascii="Arial" w:hAnsi="Arial" w:cs="Arial"/>
                <w:sz w:val="20"/>
                <w:szCs w:val="20"/>
              </w:rPr>
              <w:t>6.</w:t>
            </w:r>
          </w:p>
        </w:tc>
        <w:tc>
          <w:tcPr>
            <w:tcW w:w="3453" w:type="dxa"/>
            <w:vAlign w:val="center"/>
          </w:tcPr>
          <w:p w14:paraId="49492F78" w14:textId="25FEE82E" w:rsidR="00837BF3" w:rsidRDefault="00837BF3" w:rsidP="00837BF3">
            <w:pPr>
              <w:tabs>
                <w:tab w:val="left" w:pos="284"/>
              </w:tabs>
              <w:rPr>
                <w:rFonts w:ascii="Arial" w:hAnsi="Arial" w:cs="Arial"/>
                <w:sz w:val="20"/>
                <w:szCs w:val="20"/>
              </w:rPr>
            </w:pPr>
            <w:r>
              <w:rPr>
                <w:rFonts w:ascii="Arial" w:hAnsi="Arial" w:cs="Arial"/>
                <w:sz w:val="20"/>
                <w:szCs w:val="20"/>
              </w:rPr>
              <w:t>Elektrodzinēji</w:t>
            </w:r>
          </w:p>
        </w:tc>
        <w:tc>
          <w:tcPr>
            <w:tcW w:w="1843" w:type="dxa"/>
            <w:vAlign w:val="center"/>
          </w:tcPr>
          <w:p w14:paraId="17AEECA2" w14:textId="5B175A41" w:rsidR="00837BF3" w:rsidRDefault="00837BF3" w:rsidP="00837BF3">
            <w:pPr>
              <w:pStyle w:val="ListParagraph"/>
              <w:ind w:left="0"/>
              <w:jc w:val="center"/>
              <w:rPr>
                <w:rFonts w:ascii="Arial" w:hAnsi="Arial" w:cs="Arial"/>
                <w:sz w:val="20"/>
                <w:szCs w:val="20"/>
              </w:rPr>
            </w:pPr>
            <w:r>
              <w:rPr>
                <w:rFonts w:ascii="Arial" w:hAnsi="Arial" w:cs="Arial"/>
                <w:sz w:val="20"/>
                <w:szCs w:val="20"/>
              </w:rPr>
              <w:t>16,3</w:t>
            </w:r>
          </w:p>
        </w:tc>
        <w:tc>
          <w:tcPr>
            <w:tcW w:w="2948" w:type="dxa"/>
            <w:vAlign w:val="center"/>
          </w:tcPr>
          <w:p w14:paraId="2CB8B4C1" w14:textId="77777777" w:rsidR="00837BF3" w:rsidRDefault="00837BF3" w:rsidP="00837BF3">
            <w:pPr>
              <w:tabs>
                <w:tab w:val="left" w:pos="284"/>
              </w:tabs>
              <w:jc w:val="center"/>
              <w:rPr>
                <w:rFonts w:ascii="Arial" w:hAnsi="Arial" w:cs="Arial"/>
                <w:bCs/>
                <w:sz w:val="22"/>
                <w:szCs w:val="20"/>
              </w:rPr>
            </w:pPr>
          </w:p>
        </w:tc>
      </w:tr>
      <w:tr w:rsidR="00837BF3" w14:paraId="639C8539" w14:textId="77777777" w:rsidTr="001E1650">
        <w:trPr>
          <w:trHeight w:val="713"/>
        </w:trPr>
        <w:tc>
          <w:tcPr>
            <w:tcW w:w="1362" w:type="dxa"/>
            <w:vAlign w:val="center"/>
          </w:tcPr>
          <w:p w14:paraId="1D3A9CF8" w14:textId="18A054C1" w:rsidR="00837BF3" w:rsidRDefault="00837BF3" w:rsidP="00837BF3">
            <w:pPr>
              <w:pStyle w:val="ListParagraph"/>
              <w:ind w:left="0"/>
              <w:jc w:val="center"/>
              <w:rPr>
                <w:rFonts w:ascii="Arial" w:hAnsi="Arial" w:cs="Arial"/>
                <w:sz w:val="20"/>
                <w:szCs w:val="20"/>
              </w:rPr>
            </w:pPr>
            <w:r>
              <w:rPr>
                <w:rFonts w:ascii="Arial" w:hAnsi="Arial" w:cs="Arial"/>
                <w:sz w:val="20"/>
                <w:szCs w:val="20"/>
              </w:rPr>
              <w:t>7.</w:t>
            </w:r>
          </w:p>
        </w:tc>
        <w:tc>
          <w:tcPr>
            <w:tcW w:w="3453" w:type="dxa"/>
            <w:vAlign w:val="center"/>
          </w:tcPr>
          <w:p w14:paraId="6CA49901" w14:textId="162A23D3" w:rsidR="00837BF3" w:rsidRDefault="00837BF3" w:rsidP="00837BF3">
            <w:pPr>
              <w:tabs>
                <w:tab w:val="left" w:pos="284"/>
              </w:tabs>
              <w:rPr>
                <w:rFonts w:ascii="Arial" w:hAnsi="Arial" w:cs="Arial"/>
                <w:sz w:val="20"/>
                <w:szCs w:val="20"/>
              </w:rPr>
            </w:pPr>
            <w:r>
              <w:rPr>
                <w:rFonts w:ascii="Arial" w:hAnsi="Arial" w:cs="Arial"/>
                <w:color w:val="000000"/>
                <w:sz w:val="20"/>
                <w:szCs w:val="20"/>
              </w:rPr>
              <w:t>Akumulatoru lūžņi, niķeļa</w:t>
            </w:r>
          </w:p>
        </w:tc>
        <w:tc>
          <w:tcPr>
            <w:tcW w:w="1843" w:type="dxa"/>
            <w:vAlign w:val="center"/>
          </w:tcPr>
          <w:p w14:paraId="018E9D13" w14:textId="30D09156" w:rsidR="00837BF3" w:rsidRDefault="00837BF3" w:rsidP="00837BF3">
            <w:pPr>
              <w:pStyle w:val="ListParagraph"/>
              <w:ind w:left="0"/>
              <w:jc w:val="center"/>
              <w:rPr>
                <w:rFonts w:ascii="Arial" w:hAnsi="Arial" w:cs="Arial"/>
                <w:sz w:val="20"/>
                <w:szCs w:val="20"/>
              </w:rPr>
            </w:pPr>
            <w:r>
              <w:rPr>
                <w:rFonts w:ascii="Arial" w:hAnsi="Arial" w:cs="Arial"/>
                <w:color w:val="000000"/>
                <w:sz w:val="20"/>
                <w:szCs w:val="20"/>
              </w:rPr>
              <w:t>2,5</w:t>
            </w:r>
          </w:p>
        </w:tc>
        <w:tc>
          <w:tcPr>
            <w:tcW w:w="2948" w:type="dxa"/>
            <w:vAlign w:val="center"/>
          </w:tcPr>
          <w:p w14:paraId="572C8FFB" w14:textId="77777777" w:rsidR="00837BF3" w:rsidRDefault="00837BF3" w:rsidP="00837BF3">
            <w:pPr>
              <w:tabs>
                <w:tab w:val="left" w:pos="284"/>
              </w:tabs>
              <w:jc w:val="center"/>
              <w:rPr>
                <w:rFonts w:ascii="Arial" w:hAnsi="Arial" w:cs="Arial"/>
                <w:bCs/>
                <w:sz w:val="22"/>
                <w:szCs w:val="20"/>
              </w:rPr>
            </w:pPr>
          </w:p>
        </w:tc>
      </w:tr>
      <w:tr w:rsidR="00837BF3" w14:paraId="0163F140" w14:textId="77777777" w:rsidTr="001E1650">
        <w:trPr>
          <w:trHeight w:val="695"/>
        </w:trPr>
        <w:tc>
          <w:tcPr>
            <w:tcW w:w="1362" w:type="dxa"/>
            <w:vAlign w:val="center"/>
          </w:tcPr>
          <w:p w14:paraId="283C1B0E" w14:textId="0712A5E9" w:rsidR="00837BF3" w:rsidRDefault="00837BF3" w:rsidP="00837BF3">
            <w:pPr>
              <w:pStyle w:val="ListParagraph"/>
              <w:ind w:left="0"/>
              <w:jc w:val="center"/>
              <w:rPr>
                <w:rFonts w:ascii="Arial" w:hAnsi="Arial" w:cs="Arial"/>
                <w:sz w:val="20"/>
                <w:szCs w:val="20"/>
              </w:rPr>
            </w:pPr>
            <w:r>
              <w:rPr>
                <w:rFonts w:ascii="Arial" w:hAnsi="Arial" w:cs="Arial"/>
                <w:sz w:val="20"/>
                <w:szCs w:val="20"/>
              </w:rPr>
              <w:t>8.</w:t>
            </w:r>
          </w:p>
        </w:tc>
        <w:tc>
          <w:tcPr>
            <w:tcW w:w="3453" w:type="dxa"/>
            <w:vAlign w:val="center"/>
          </w:tcPr>
          <w:p w14:paraId="24E6B796" w14:textId="7777B818" w:rsidR="00837BF3" w:rsidRDefault="00837BF3" w:rsidP="00837BF3">
            <w:pPr>
              <w:tabs>
                <w:tab w:val="left" w:pos="284"/>
              </w:tabs>
              <w:rPr>
                <w:rFonts w:ascii="Arial" w:hAnsi="Arial" w:cs="Arial"/>
                <w:sz w:val="20"/>
                <w:szCs w:val="20"/>
              </w:rPr>
            </w:pPr>
            <w:r>
              <w:rPr>
                <w:rFonts w:ascii="Arial" w:hAnsi="Arial" w:cs="Arial"/>
                <w:color w:val="000000"/>
                <w:sz w:val="20"/>
                <w:szCs w:val="20"/>
              </w:rPr>
              <w:t>Akumulatoru lūžņi, svina</w:t>
            </w:r>
          </w:p>
        </w:tc>
        <w:tc>
          <w:tcPr>
            <w:tcW w:w="1843" w:type="dxa"/>
            <w:vAlign w:val="center"/>
          </w:tcPr>
          <w:p w14:paraId="421DC49E" w14:textId="78802EAF" w:rsidR="00837BF3" w:rsidRDefault="00837BF3" w:rsidP="00837BF3">
            <w:pPr>
              <w:pStyle w:val="ListParagraph"/>
              <w:ind w:left="0"/>
              <w:jc w:val="center"/>
              <w:rPr>
                <w:rFonts w:ascii="Arial" w:hAnsi="Arial" w:cs="Arial"/>
                <w:sz w:val="20"/>
                <w:szCs w:val="20"/>
              </w:rPr>
            </w:pPr>
            <w:r>
              <w:rPr>
                <w:rFonts w:ascii="Arial" w:hAnsi="Arial" w:cs="Arial"/>
                <w:color w:val="000000"/>
                <w:sz w:val="20"/>
                <w:szCs w:val="20"/>
              </w:rPr>
              <w:t>2,5</w:t>
            </w:r>
          </w:p>
        </w:tc>
        <w:tc>
          <w:tcPr>
            <w:tcW w:w="2948" w:type="dxa"/>
            <w:vAlign w:val="center"/>
          </w:tcPr>
          <w:p w14:paraId="0B0CB40C" w14:textId="77777777" w:rsidR="00837BF3" w:rsidRDefault="00837BF3" w:rsidP="00837BF3">
            <w:pPr>
              <w:tabs>
                <w:tab w:val="left" w:pos="284"/>
              </w:tabs>
              <w:jc w:val="center"/>
              <w:rPr>
                <w:rFonts w:ascii="Arial" w:hAnsi="Arial" w:cs="Arial"/>
                <w:bCs/>
                <w:sz w:val="22"/>
                <w:szCs w:val="20"/>
              </w:rPr>
            </w:pPr>
          </w:p>
        </w:tc>
      </w:tr>
    </w:tbl>
    <w:p w14:paraId="576CF1C0" w14:textId="77777777" w:rsidR="00D72F99" w:rsidRPr="00360F9E" w:rsidRDefault="00D72F99" w:rsidP="00360F9E">
      <w:pPr>
        <w:spacing w:after="0" w:line="240" w:lineRule="auto"/>
        <w:outlineLvl w:val="0"/>
        <w:rPr>
          <w:rFonts w:ascii="Arial" w:eastAsia="Times New Roman" w:hAnsi="Arial" w:cs="Arial"/>
          <w:b/>
          <w:sz w:val="22"/>
          <w:szCs w:val="22"/>
        </w:rPr>
      </w:pPr>
    </w:p>
    <w:p w14:paraId="098324E0" w14:textId="79BF230C" w:rsidR="00D72F99" w:rsidRDefault="00D72F99" w:rsidP="00D72F99">
      <w:pPr>
        <w:spacing w:after="0" w:line="240" w:lineRule="auto"/>
        <w:ind w:left="5670"/>
        <w:jc w:val="right"/>
        <w:outlineLvl w:val="0"/>
        <w:rPr>
          <w:rFonts w:ascii="Arial" w:eastAsia="Times New Roman" w:hAnsi="Arial" w:cs="Arial"/>
          <w:b/>
          <w:sz w:val="20"/>
          <w:szCs w:val="20"/>
        </w:rPr>
      </w:pPr>
    </w:p>
    <w:p w14:paraId="34B07DCB" w14:textId="71D6A717" w:rsidR="00471ACA" w:rsidRDefault="00471ACA" w:rsidP="00D72F99">
      <w:pPr>
        <w:spacing w:after="0" w:line="240" w:lineRule="auto"/>
        <w:ind w:left="5670"/>
        <w:jc w:val="right"/>
        <w:outlineLvl w:val="0"/>
        <w:rPr>
          <w:rFonts w:ascii="Arial" w:eastAsia="Times New Roman" w:hAnsi="Arial" w:cs="Arial"/>
          <w:b/>
          <w:sz w:val="20"/>
          <w:szCs w:val="20"/>
        </w:rPr>
      </w:pPr>
    </w:p>
    <w:p w14:paraId="52D50F19" w14:textId="77777777" w:rsidR="00471ACA" w:rsidRPr="00CD6BA0" w:rsidRDefault="00471ACA" w:rsidP="00D72F99">
      <w:pPr>
        <w:spacing w:after="0" w:line="240" w:lineRule="auto"/>
        <w:ind w:left="5670"/>
        <w:jc w:val="right"/>
        <w:outlineLvl w:val="0"/>
        <w:rPr>
          <w:rFonts w:ascii="Arial" w:eastAsia="Times New Roman" w:hAnsi="Arial" w:cs="Arial"/>
          <w:b/>
          <w:sz w:val="20"/>
          <w:szCs w:val="20"/>
        </w:rPr>
      </w:pPr>
    </w:p>
    <w:p w14:paraId="072A5BDA" w14:textId="1ECF967F" w:rsidR="00E00228" w:rsidRPr="00CD6BA0" w:rsidRDefault="00873213" w:rsidP="00E00228">
      <w:pPr>
        <w:spacing w:after="0" w:line="240" w:lineRule="auto"/>
        <w:rPr>
          <w:rFonts w:ascii="Arial" w:eastAsia="Times New Roman" w:hAnsi="Arial" w:cs="Arial"/>
          <w:sz w:val="20"/>
          <w:szCs w:val="20"/>
        </w:rPr>
      </w:pPr>
      <w:r>
        <w:rPr>
          <w:rFonts w:ascii="Arial" w:eastAsia="Times New Roman" w:hAnsi="Arial" w:cs="Arial"/>
          <w:sz w:val="20"/>
          <w:szCs w:val="20"/>
        </w:rPr>
        <w:t>Pretendenta</w:t>
      </w:r>
      <w:r w:rsidR="00E00228" w:rsidRPr="00CD6BA0">
        <w:rPr>
          <w:rFonts w:ascii="Arial" w:eastAsia="Times New Roman" w:hAnsi="Arial" w:cs="Arial"/>
          <w:sz w:val="20"/>
          <w:szCs w:val="20"/>
        </w:rPr>
        <w:t xml:space="preserve"> paraksts: </w:t>
      </w:r>
      <w:r w:rsidR="00D15F37" w:rsidRPr="00CD6BA0">
        <w:rPr>
          <w:rFonts w:ascii="Arial" w:eastAsia="Times New Roman" w:hAnsi="Arial" w:cs="Arial"/>
          <w:sz w:val="20"/>
          <w:szCs w:val="20"/>
        </w:rPr>
        <w:t xml:space="preserve">                     </w:t>
      </w:r>
      <w:r w:rsidR="00E00228" w:rsidRPr="00CD6BA0">
        <w:rPr>
          <w:rFonts w:ascii="Arial" w:eastAsia="Times New Roman" w:hAnsi="Arial" w:cs="Arial"/>
          <w:sz w:val="20"/>
          <w:szCs w:val="20"/>
        </w:rPr>
        <w:t>______________________________</w:t>
      </w:r>
    </w:p>
    <w:p w14:paraId="7F126FB1" w14:textId="77777777" w:rsidR="00D15F37" w:rsidRPr="00CD6BA0" w:rsidRDefault="00D15F37" w:rsidP="00E00228">
      <w:pPr>
        <w:spacing w:after="0" w:line="240" w:lineRule="auto"/>
        <w:rPr>
          <w:rFonts w:ascii="Arial" w:eastAsia="Times New Roman" w:hAnsi="Arial" w:cs="Arial"/>
          <w:sz w:val="20"/>
          <w:szCs w:val="20"/>
        </w:rPr>
      </w:pPr>
    </w:p>
    <w:p w14:paraId="0153CDAB" w14:textId="0CC8586E" w:rsidR="00D15F37" w:rsidRPr="00CD6BA0" w:rsidRDefault="00873213" w:rsidP="00E00228">
      <w:pPr>
        <w:spacing w:after="0" w:line="240" w:lineRule="auto"/>
        <w:rPr>
          <w:rFonts w:ascii="Arial" w:eastAsia="Times New Roman" w:hAnsi="Arial" w:cs="Arial"/>
          <w:sz w:val="20"/>
          <w:szCs w:val="20"/>
        </w:rPr>
      </w:pPr>
      <w:r>
        <w:rPr>
          <w:rFonts w:ascii="Arial" w:eastAsia="Times New Roman" w:hAnsi="Arial" w:cs="Arial"/>
          <w:sz w:val="20"/>
          <w:szCs w:val="20"/>
        </w:rPr>
        <w:t>Pretendenta</w:t>
      </w:r>
      <w:r w:rsidR="00E00228" w:rsidRPr="00CD6BA0">
        <w:rPr>
          <w:rFonts w:ascii="Arial" w:eastAsia="Times New Roman" w:hAnsi="Arial" w:cs="Arial"/>
          <w:sz w:val="20"/>
          <w:szCs w:val="20"/>
        </w:rPr>
        <w:t xml:space="preserve"> vārds, uzvārds, amats:</w:t>
      </w:r>
      <w:r w:rsidR="00D15F37" w:rsidRPr="00CD6BA0">
        <w:rPr>
          <w:rFonts w:ascii="Arial" w:eastAsia="Times New Roman" w:hAnsi="Arial" w:cs="Arial"/>
          <w:sz w:val="20"/>
          <w:szCs w:val="20"/>
        </w:rPr>
        <w:t xml:space="preserve"> </w:t>
      </w:r>
      <w:r w:rsidR="00E00228" w:rsidRPr="00CD6BA0">
        <w:rPr>
          <w:rFonts w:ascii="Arial" w:eastAsia="Times New Roman" w:hAnsi="Arial" w:cs="Arial"/>
          <w:sz w:val="20"/>
          <w:szCs w:val="20"/>
        </w:rPr>
        <w:t>______________________________</w:t>
      </w:r>
      <w:r w:rsidR="00E00228" w:rsidRPr="00CD6BA0">
        <w:rPr>
          <w:rFonts w:ascii="Arial" w:eastAsia="Times New Roman" w:hAnsi="Arial" w:cs="Arial"/>
          <w:sz w:val="20"/>
          <w:szCs w:val="20"/>
        </w:rPr>
        <w:tab/>
      </w:r>
      <w:r w:rsidR="00E00228" w:rsidRPr="00CD6BA0">
        <w:rPr>
          <w:rFonts w:ascii="Arial" w:eastAsia="Times New Roman" w:hAnsi="Arial" w:cs="Arial"/>
          <w:sz w:val="20"/>
          <w:szCs w:val="20"/>
        </w:rPr>
        <w:tab/>
      </w:r>
      <w:r w:rsidR="00E00228" w:rsidRPr="00CD6BA0">
        <w:rPr>
          <w:rFonts w:ascii="Arial" w:eastAsia="Times New Roman" w:hAnsi="Arial" w:cs="Arial"/>
          <w:sz w:val="20"/>
          <w:szCs w:val="20"/>
        </w:rPr>
        <w:tab/>
      </w:r>
      <w:r w:rsidR="00D15F37" w:rsidRPr="00CD6BA0">
        <w:rPr>
          <w:rFonts w:ascii="Arial" w:eastAsia="Times New Roman" w:hAnsi="Arial" w:cs="Arial"/>
          <w:sz w:val="20"/>
          <w:szCs w:val="20"/>
        </w:rPr>
        <w:t xml:space="preserve"> </w:t>
      </w:r>
    </w:p>
    <w:p w14:paraId="2C376C84" w14:textId="6E77792F" w:rsidR="006770F3" w:rsidRPr="00D906D0" w:rsidRDefault="00E00228" w:rsidP="00D906D0">
      <w:pPr>
        <w:spacing w:after="0" w:line="240" w:lineRule="auto"/>
        <w:ind w:left="6480" w:firstLine="720"/>
        <w:rPr>
          <w:rFonts w:ascii="Arial" w:eastAsia="Times New Roman" w:hAnsi="Arial" w:cs="Arial"/>
          <w:sz w:val="18"/>
          <w:szCs w:val="18"/>
        </w:rPr>
      </w:pPr>
      <w:r w:rsidRPr="00CD6BA0">
        <w:rPr>
          <w:rFonts w:ascii="Arial" w:eastAsia="Times New Roman" w:hAnsi="Arial" w:cs="Arial"/>
          <w:sz w:val="18"/>
          <w:szCs w:val="18"/>
        </w:rPr>
        <w:t>Z.V.</w:t>
      </w:r>
    </w:p>
    <w:p w14:paraId="07440C21" w14:textId="77777777" w:rsidR="003246D2" w:rsidRDefault="003246D2" w:rsidP="00727679">
      <w:pPr>
        <w:spacing w:after="0" w:line="240" w:lineRule="auto"/>
        <w:outlineLvl w:val="0"/>
        <w:rPr>
          <w:rFonts w:ascii="Arial" w:eastAsia="Times New Roman" w:hAnsi="Arial" w:cs="Arial"/>
          <w:b/>
          <w:sz w:val="20"/>
          <w:szCs w:val="20"/>
        </w:rPr>
      </w:pPr>
    </w:p>
    <w:p w14:paraId="101A2D4F" w14:textId="77777777" w:rsidR="00C11187" w:rsidRDefault="00C11187" w:rsidP="00D72F99">
      <w:pPr>
        <w:spacing w:after="0" w:line="240" w:lineRule="auto"/>
        <w:ind w:left="5670"/>
        <w:jc w:val="right"/>
        <w:outlineLvl w:val="0"/>
        <w:rPr>
          <w:rFonts w:ascii="Arial" w:eastAsia="Times New Roman" w:hAnsi="Arial" w:cs="Arial"/>
          <w:b/>
          <w:sz w:val="20"/>
          <w:szCs w:val="20"/>
        </w:rPr>
      </w:pPr>
    </w:p>
    <w:p w14:paraId="392117CD" w14:textId="094AA7F6"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459AD782"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04A6D5E" w14:textId="3F4681F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 xml:space="preserve">etāllūžņu pārdošanas </w:t>
      </w:r>
    </w:p>
    <w:p w14:paraId="22529281"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54CB3328" w14:textId="77777777" w:rsidR="00CC43D7" w:rsidRPr="003C7029" w:rsidRDefault="00CC43D7" w:rsidP="003C7029">
      <w:pPr>
        <w:spacing w:after="0" w:line="240" w:lineRule="auto"/>
        <w:rPr>
          <w:rFonts w:ascii="Arial" w:eastAsia="Times New Roman" w:hAnsi="Arial" w:cs="Arial"/>
          <w:sz w:val="20"/>
          <w:szCs w:val="20"/>
        </w:rPr>
      </w:pPr>
    </w:p>
    <w:p w14:paraId="12766CA3"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64325A4A" w14:textId="762A5FFA" w:rsidR="00DC44D3" w:rsidRPr="003C494E" w:rsidRDefault="00DC44D3" w:rsidP="00A1344C">
      <w:pPr>
        <w:jc w:val="center"/>
        <w:rPr>
          <w:rFonts w:ascii="Arial" w:eastAsia="Times New Roman" w:hAnsi="Arial" w:cs="Arial"/>
          <w:sz w:val="22"/>
          <w:szCs w:val="22"/>
          <w:lang w:eastAsia="lv-LV"/>
        </w:rPr>
      </w:pPr>
      <w:r w:rsidRPr="003C494E">
        <w:rPr>
          <w:rFonts w:ascii="Arial" w:eastAsia="Times New Roman" w:hAnsi="Arial" w:cs="Arial"/>
          <w:b/>
          <w:bCs/>
          <w:iCs/>
          <w:sz w:val="22"/>
          <w:szCs w:val="22"/>
          <w:lang w:eastAsia="lv-LV"/>
        </w:rPr>
        <w:t>LĪGUMS Nr.___________</w:t>
      </w:r>
    </w:p>
    <w:p w14:paraId="7ABEC81C" w14:textId="77777777" w:rsidR="0018793C" w:rsidRPr="003C494E" w:rsidRDefault="0018793C" w:rsidP="00360F9E">
      <w:pPr>
        <w:spacing w:after="0" w:line="240" w:lineRule="auto"/>
        <w:rPr>
          <w:rFonts w:ascii="Arial" w:eastAsia="Times New Roman" w:hAnsi="Arial" w:cs="Arial"/>
          <w:sz w:val="22"/>
          <w:szCs w:val="22"/>
          <w:lang w:eastAsia="lv-LV"/>
        </w:rPr>
      </w:pPr>
    </w:p>
    <w:p w14:paraId="040FC459" w14:textId="77777777" w:rsidR="00DC44D3" w:rsidRPr="003C494E" w:rsidRDefault="00DC44D3" w:rsidP="0018793C">
      <w:pPr>
        <w:spacing w:after="0" w:line="240" w:lineRule="auto"/>
        <w:rPr>
          <w:rFonts w:ascii="Arial" w:eastAsia="Times New Roman" w:hAnsi="Arial" w:cs="Arial"/>
          <w:sz w:val="22"/>
          <w:szCs w:val="22"/>
          <w:lang w:eastAsia="lv-LV"/>
        </w:rPr>
      </w:pPr>
      <w:r w:rsidRPr="003C494E">
        <w:rPr>
          <w:rFonts w:ascii="Arial" w:eastAsia="Times New Roman" w:hAnsi="Arial" w:cs="Arial"/>
          <w:sz w:val="22"/>
          <w:szCs w:val="22"/>
          <w:lang w:eastAsia="lv-LV"/>
        </w:rPr>
        <w:t>Rīgā,</w:t>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18793C" w:rsidRPr="003C494E">
        <w:rPr>
          <w:rFonts w:ascii="Arial" w:eastAsia="Times New Roman" w:hAnsi="Arial" w:cs="Arial"/>
          <w:sz w:val="22"/>
          <w:szCs w:val="22"/>
          <w:lang w:eastAsia="lv-LV"/>
        </w:rPr>
        <w:t xml:space="preserve">            </w:t>
      </w:r>
      <w:r w:rsidR="00B73400" w:rsidRPr="003C494E">
        <w:rPr>
          <w:rFonts w:ascii="Arial" w:eastAsia="Times New Roman" w:hAnsi="Arial" w:cs="Arial"/>
          <w:sz w:val="22"/>
          <w:szCs w:val="22"/>
          <w:lang w:eastAsia="lv-LV"/>
        </w:rPr>
        <w:tab/>
      </w:r>
      <w:r w:rsidRPr="003C494E">
        <w:rPr>
          <w:rFonts w:ascii="Arial" w:eastAsia="Times New Roman" w:hAnsi="Arial" w:cs="Arial"/>
          <w:sz w:val="22"/>
          <w:szCs w:val="22"/>
          <w:lang w:eastAsia="lv-LV"/>
        </w:rPr>
        <w:t xml:space="preserve"> 20___. gada ____. ___________</w:t>
      </w:r>
    </w:p>
    <w:p w14:paraId="6BEC4CA4" w14:textId="77777777" w:rsidR="0018793C" w:rsidRPr="003C494E" w:rsidRDefault="0018793C" w:rsidP="00360F9E">
      <w:pPr>
        <w:spacing w:after="0" w:line="240" w:lineRule="auto"/>
        <w:jc w:val="both"/>
        <w:rPr>
          <w:rFonts w:ascii="Arial" w:eastAsia="Times New Roman" w:hAnsi="Arial" w:cs="Arial"/>
          <w:b/>
          <w:sz w:val="22"/>
          <w:szCs w:val="22"/>
          <w:lang w:eastAsia="lv-LV"/>
        </w:rPr>
      </w:pPr>
      <w:r w:rsidRPr="003C494E">
        <w:rPr>
          <w:rFonts w:ascii="Arial" w:eastAsia="Times New Roman" w:hAnsi="Arial" w:cs="Arial"/>
          <w:b/>
          <w:sz w:val="22"/>
          <w:szCs w:val="22"/>
          <w:lang w:eastAsia="lv-LV"/>
        </w:rPr>
        <w:t xml:space="preserve"> </w:t>
      </w:r>
    </w:p>
    <w:p w14:paraId="63452643" w14:textId="77777777" w:rsidR="0018793C" w:rsidRPr="003C494E" w:rsidRDefault="0018793C" w:rsidP="00360F9E">
      <w:pPr>
        <w:spacing w:after="0" w:line="240" w:lineRule="auto"/>
        <w:jc w:val="both"/>
        <w:rPr>
          <w:rFonts w:ascii="Arial" w:eastAsia="Times New Roman" w:hAnsi="Arial" w:cs="Arial"/>
          <w:b/>
          <w:sz w:val="22"/>
          <w:szCs w:val="22"/>
          <w:lang w:eastAsia="lv-LV"/>
        </w:rPr>
      </w:pPr>
    </w:p>
    <w:p w14:paraId="6ED9CDC0" w14:textId="0586EE7D" w:rsidR="00DC44D3" w:rsidRDefault="00DC44D3" w:rsidP="00360F9E">
      <w:pPr>
        <w:spacing w:after="0" w:line="240" w:lineRule="auto"/>
        <w:jc w:val="both"/>
        <w:rPr>
          <w:rFonts w:ascii="Arial" w:eastAsia="Times New Roman" w:hAnsi="Arial" w:cs="Arial"/>
          <w:sz w:val="22"/>
          <w:szCs w:val="22"/>
          <w:lang w:eastAsia="lv-LV"/>
        </w:rPr>
      </w:pPr>
      <w:r w:rsidRPr="003C494E">
        <w:rPr>
          <w:rFonts w:ascii="Arial" w:eastAsia="Times New Roman" w:hAnsi="Arial" w:cs="Arial"/>
          <w:b/>
          <w:sz w:val="22"/>
          <w:szCs w:val="22"/>
          <w:lang w:eastAsia="lv-LV"/>
        </w:rPr>
        <w:t xml:space="preserve">Sabiedrība ar ierobežotu atbildību </w:t>
      </w:r>
      <w:r w:rsidRPr="003C494E">
        <w:rPr>
          <w:rFonts w:ascii="Arial" w:eastAsia="Times New Roman" w:hAnsi="Arial" w:cs="Arial"/>
          <w:sz w:val="22"/>
          <w:szCs w:val="22"/>
          <w:lang w:eastAsia="lv-LV"/>
        </w:rPr>
        <w:t xml:space="preserve"> </w:t>
      </w:r>
      <w:r w:rsidRPr="003C494E">
        <w:rPr>
          <w:rFonts w:ascii="Arial" w:eastAsia="Times New Roman" w:hAnsi="Arial" w:cs="Arial"/>
          <w:b/>
          <w:sz w:val="22"/>
          <w:szCs w:val="22"/>
          <w:lang w:eastAsia="lv-LV"/>
        </w:rPr>
        <w:t>„LDZ ritošā sastāva serviss”,</w:t>
      </w:r>
      <w:r w:rsidRPr="003C494E">
        <w:rPr>
          <w:rFonts w:ascii="Arial" w:eastAsia="Times New Roman" w:hAnsi="Arial" w:cs="Arial"/>
          <w:sz w:val="22"/>
          <w:szCs w:val="22"/>
          <w:lang w:eastAsia="lv-LV"/>
        </w:rPr>
        <w:t xml:space="preserve"> vienotais reģistrācijas numurs 40003788351, turpmāk - pārdevējs, </w:t>
      </w:r>
      <w:r w:rsidR="00141137">
        <w:rPr>
          <w:rFonts w:ascii="Arial" w:eastAsia="Times New Roman" w:hAnsi="Arial" w:cs="Arial"/>
          <w:sz w:val="22"/>
          <w:szCs w:val="22"/>
          <w:lang w:eastAsia="lv-LV"/>
        </w:rPr>
        <w:t>kuru uz</w:t>
      </w:r>
      <w:r w:rsidRPr="003C494E">
        <w:rPr>
          <w:rFonts w:ascii="Arial" w:eastAsia="Times New Roman" w:hAnsi="Arial" w:cs="Arial"/>
          <w:sz w:val="22"/>
          <w:szCs w:val="22"/>
          <w:lang w:eastAsia="lv-LV"/>
        </w:rPr>
        <w:t xml:space="preserve"> </w:t>
      </w:r>
      <w:r w:rsidR="00141137">
        <w:rPr>
          <w:rFonts w:ascii="Arial" w:eastAsia="Times New Roman" w:hAnsi="Arial" w:cs="Arial"/>
          <w:sz w:val="22"/>
          <w:szCs w:val="22"/>
          <w:lang w:eastAsia="lv-LV"/>
        </w:rPr>
        <w:t>____________</w:t>
      </w:r>
      <w:r w:rsidR="00634F9C">
        <w:rPr>
          <w:rFonts w:ascii="Arial" w:eastAsia="Times New Roman" w:hAnsi="Arial" w:cs="Arial"/>
          <w:sz w:val="22"/>
          <w:szCs w:val="22"/>
          <w:lang w:eastAsia="lv-LV"/>
        </w:rPr>
        <w:t xml:space="preserve"> </w:t>
      </w:r>
      <w:r w:rsidR="00005F6D" w:rsidRPr="003C494E">
        <w:rPr>
          <w:rFonts w:ascii="Arial" w:eastAsia="Times New Roman" w:hAnsi="Arial" w:cs="Arial"/>
          <w:sz w:val="22"/>
          <w:szCs w:val="22"/>
          <w:lang w:eastAsia="lv-LV"/>
        </w:rPr>
        <w:t>pamata</w:t>
      </w:r>
      <w:r w:rsidR="00141137">
        <w:rPr>
          <w:rFonts w:ascii="Arial" w:eastAsia="Times New Roman" w:hAnsi="Arial" w:cs="Arial"/>
          <w:sz w:val="22"/>
          <w:szCs w:val="22"/>
          <w:lang w:eastAsia="lv-LV"/>
        </w:rPr>
        <w:t xml:space="preserve"> pārstāv ______________ __________________</w:t>
      </w:r>
      <w:r w:rsidRPr="003C494E">
        <w:rPr>
          <w:rFonts w:ascii="Arial" w:eastAsia="Times New Roman" w:hAnsi="Arial" w:cs="Arial"/>
          <w:sz w:val="22"/>
          <w:szCs w:val="22"/>
          <w:lang w:eastAsia="lv-LV"/>
        </w:rPr>
        <w:t xml:space="preserve"> no vienas puses, un</w:t>
      </w:r>
    </w:p>
    <w:p w14:paraId="4620EC72" w14:textId="77777777" w:rsidR="001119A2" w:rsidRPr="003C494E" w:rsidRDefault="001119A2" w:rsidP="00360F9E">
      <w:pPr>
        <w:spacing w:after="0" w:line="240" w:lineRule="auto"/>
        <w:jc w:val="both"/>
        <w:rPr>
          <w:rFonts w:ascii="Arial" w:eastAsia="Times New Roman" w:hAnsi="Arial" w:cs="Arial"/>
          <w:sz w:val="22"/>
          <w:szCs w:val="22"/>
          <w:lang w:eastAsia="lv-LV"/>
        </w:rPr>
      </w:pPr>
    </w:p>
    <w:p w14:paraId="34B730CB" w14:textId="203EEDD9" w:rsidR="00DC44D3" w:rsidRDefault="00141137" w:rsidP="001119A2">
      <w:pPr>
        <w:spacing w:after="0" w:line="240" w:lineRule="auto"/>
        <w:jc w:val="both"/>
        <w:rPr>
          <w:rFonts w:ascii="Arial" w:eastAsia="Times New Roman" w:hAnsi="Arial" w:cs="Arial"/>
          <w:sz w:val="22"/>
          <w:szCs w:val="22"/>
          <w:lang w:eastAsia="lv-LV"/>
        </w:rPr>
      </w:pPr>
      <w:r>
        <w:rPr>
          <w:rFonts w:ascii="Arial" w:eastAsia="Times New Roman" w:hAnsi="Arial" w:cs="Arial"/>
          <w:b/>
          <w:sz w:val="22"/>
          <w:szCs w:val="22"/>
          <w:lang w:eastAsia="lv-LV"/>
        </w:rPr>
        <w:t>___</w:t>
      </w:r>
      <w:r w:rsidRPr="003C494E">
        <w:rPr>
          <w:rFonts w:ascii="Arial" w:eastAsia="Times New Roman" w:hAnsi="Arial" w:cs="Arial"/>
          <w:sz w:val="22"/>
          <w:szCs w:val="22"/>
          <w:lang w:eastAsia="lv-LV"/>
        </w:rPr>
        <w:t xml:space="preserve"> </w:t>
      </w:r>
      <w:r w:rsidR="00DC44D3" w:rsidRPr="003C494E">
        <w:rPr>
          <w:rFonts w:ascii="Arial" w:eastAsia="Times New Roman" w:hAnsi="Arial" w:cs="Arial"/>
          <w:bCs/>
          <w:sz w:val="22"/>
          <w:szCs w:val="22"/>
          <w:lang w:eastAsia="lv-LV"/>
        </w:rPr>
        <w:t>„_________</w:t>
      </w:r>
      <w:r w:rsidR="00DC44D3" w:rsidRPr="003C494E">
        <w:rPr>
          <w:rFonts w:ascii="Arial" w:eastAsia="Times New Roman" w:hAnsi="Arial" w:cs="Arial"/>
          <w:b/>
          <w:sz w:val="22"/>
          <w:szCs w:val="22"/>
          <w:lang w:eastAsia="lv-LV"/>
        </w:rPr>
        <w:t>”</w:t>
      </w:r>
      <w:r w:rsidR="00DC44D3" w:rsidRPr="003C494E">
        <w:rPr>
          <w:rFonts w:ascii="Arial" w:eastAsia="Times New Roman" w:hAnsi="Arial" w:cs="Arial"/>
          <w:sz w:val="22"/>
          <w:szCs w:val="22"/>
          <w:lang w:eastAsia="lv-LV"/>
        </w:rPr>
        <w:t>, vienotais reģistrācijas numurs ___________,</w:t>
      </w:r>
      <w:r w:rsidR="00DC44D3" w:rsidRPr="003C494E">
        <w:rPr>
          <w:rFonts w:ascii="Arial" w:eastAsia="Times New Roman" w:hAnsi="Arial" w:cs="Arial"/>
          <w:bCs/>
          <w:sz w:val="22"/>
          <w:szCs w:val="22"/>
          <w:lang w:eastAsia="lv-LV"/>
        </w:rPr>
        <w:t xml:space="preserve"> turpmāk – pircējs,</w:t>
      </w:r>
      <w:r w:rsidR="00DC44D3" w:rsidRPr="003C494E">
        <w:rPr>
          <w:rFonts w:ascii="Arial" w:eastAsia="Times New Roman" w:hAnsi="Arial" w:cs="Arial"/>
          <w:sz w:val="22"/>
          <w:szCs w:val="22"/>
          <w:lang w:eastAsia="lv-LV"/>
        </w:rPr>
        <w:t xml:space="preserve"> </w:t>
      </w:r>
      <w:r w:rsidR="001119A2">
        <w:rPr>
          <w:rFonts w:ascii="Arial" w:eastAsia="Times New Roman" w:hAnsi="Arial" w:cs="Arial"/>
          <w:sz w:val="22"/>
          <w:szCs w:val="22"/>
          <w:lang w:eastAsia="lv-LV"/>
        </w:rPr>
        <w:t>kuru uz __________________ pamata pārstāv _______________ __________________</w:t>
      </w:r>
      <w:r w:rsidR="00537C65" w:rsidRPr="003C494E">
        <w:rPr>
          <w:rFonts w:ascii="Arial" w:eastAsia="Times New Roman" w:hAnsi="Arial" w:cs="Arial"/>
          <w:sz w:val="22"/>
          <w:szCs w:val="22"/>
          <w:lang w:eastAsia="lv-LV"/>
        </w:rPr>
        <w:t xml:space="preserve">, </w:t>
      </w:r>
      <w:r w:rsidR="00DC44D3" w:rsidRPr="003C494E">
        <w:rPr>
          <w:rFonts w:ascii="Arial" w:eastAsia="Times New Roman" w:hAnsi="Arial" w:cs="Arial"/>
          <w:sz w:val="22"/>
          <w:szCs w:val="22"/>
          <w:lang w:eastAsia="lv-LV"/>
        </w:rPr>
        <w:t>no otras puses,</w:t>
      </w:r>
      <w:r w:rsidR="00360F9E" w:rsidRPr="003C494E">
        <w:rPr>
          <w:rFonts w:ascii="Arial" w:eastAsia="Times New Roman" w:hAnsi="Arial" w:cs="Arial"/>
          <w:sz w:val="22"/>
          <w:szCs w:val="22"/>
          <w:lang w:eastAsia="lv-LV"/>
        </w:rPr>
        <w:t xml:space="preserve"> </w:t>
      </w:r>
      <w:r w:rsidR="00DC44D3" w:rsidRPr="003C494E">
        <w:rPr>
          <w:rFonts w:ascii="Arial" w:eastAsia="Times New Roman" w:hAnsi="Arial" w:cs="Arial"/>
          <w:sz w:val="22"/>
          <w:szCs w:val="22"/>
          <w:lang w:eastAsia="lv-LV"/>
        </w:rPr>
        <w:t>katrs atsevišķi/kopā saukti arī – puse/puses,</w:t>
      </w:r>
    </w:p>
    <w:p w14:paraId="210D1CE5" w14:textId="77777777" w:rsidR="001119A2" w:rsidRPr="003C494E" w:rsidRDefault="001119A2" w:rsidP="001119A2">
      <w:pPr>
        <w:spacing w:after="0" w:line="240" w:lineRule="auto"/>
        <w:jc w:val="both"/>
        <w:rPr>
          <w:rFonts w:ascii="Arial" w:eastAsia="Times New Roman" w:hAnsi="Arial" w:cs="Arial"/>
          <w:sz w:val="22"/>
          <w:szCs w:val="22"/>
          <w:lang w:eastAsia="lv-LV"/>
        </w:rPr>
      </w:pPr>
    </w:p>
    <w:p w14:paraId="72D7A0E7" w14:textId="0FEF8B80" w:rsidR="00DC44D3" w:rsidRPr="003C494E" w:rsidRDefault="00DC44D3" w:rsidP="003C494E">
      <w:pPr>
        <w:tabs>
          <w:tab w:val="left" w:pos="0"/>
        </w:tabs>
        <w:spacing w:after="0" w:line="240" w:lineRule="auto"/>
        <w:jc w:val="both"/>
        <w:rPr>
          <w:rFonts w:ascii="Arial" w:eastAsia="Times New Roman" w:hAnsi="Arial" w:cs="Arial"/>
          <w:sz w:val="22"/>
          <w:szCs w:val="22"/>
          <w:lang w:eastAsia="lv-LV"/>
        </w:rPr>
      </w:pPr>
      <w:r w:rsidRPr="003C494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 šādu pirkuma līgumu, turpmāk – līgums</w:t>
      </w:r>
      <w:r w:rsidR="00FD609B" w:rsidRPr="003C494E">
        <w:rPr>
          <w:rFonts w:ascii="Arial" w:eastAsia="Times New Roman" w:hAnsi="Arial" w:cs="Arial"/>
          <w:sz w:val="22"/>
          <w:szCs w:val="22"/>
          <w:lang w:eastAsia="lv-LV"/>
        </w:rPr>
        <w:t>:</w:t>
      </w:r>
    </w:p>
    <w:p w14:paraId="5544B0DB" w14:textId="77777777" w:rsidR="00360F9E" w:rsidRPr="003C494E" w:rsidRDefault="00360F9E" w:rsidP="003C494E">
      <w:pPr>
        <w:tabs>
          <w:tab w:val="left" w:pos="0"/>
        </w:tabs>
        <w:spacing w:after="0" w:line="240" w:lineRule="auto"/>
        <w:jc w:val="both"/>
        <w:rPr>
          <w:rFonts w:ascii="Arial" w:eastAsia="Times New Roman" w:hAnsi="Arial" w:cs="Arial"/>
          <w:sz w:val="22"/>
          <w:szCs w:val="22"/>
          <w:lang w:eastAsia="lv-LV"/>
        </w:rPr>
      </w:pPr>
    </w:p>
    <w:p w14:paraId="4741B3F9" w14:textId="55B095A0" w:rsidR="00DC44D3" w:rsidRPr="003C494E" w:rsidRDefault="00DC44D3" w:rsidP="003C494E">
      <w:pPr>
        <w:pStyle w:val="ListParagraph"/>
        <w:numPr>
          <w:ilvl w:val="0"/>
          <w:numId w:val="20"/>
        </w:numPr>
        <w:tabs>
          <w:tab w:val="left" w:pos="0"/>
        </w:tabs>
        <w:spacing w:after="0" w:line="240" w:lineRule="auto"/>
        <w:ind w:left="426" w:hanging="426"/>
        <w:rPr>
          <w:rFonts w:ascii="Arial" w:eastAsia="Times New Roman" w:hAnsi="Arial" w:cs="Arial"/>
          <w:b/>
          <w:sz w:val="22"/>
          <w:szCs w:val="22"/>
          <w:lang w:eastAsia="lv-LV"/>
        </w:rPr>
      </w:pPr>
      <w:r w:rsidRPr="003C494E">
        <w:rPr>
          <w:rFonts w:ascii="Arial" w:eastAsia="Times New Roman" w:hAnsi="Arial" w:cs="Arial"/>
          <w:b/>
          <w:sz w:val="22"/>
          <w:szCs w:val="22"/>
          <w:lang w:eastAsia="lv-LV"/>
        </w:rPr>
        <w:t>Līguma priekšmets</w:t>
      </w:r>
    </w:p>
    <w:p w14:paraId="3EA23F4F" w14:textId="7491F6F0" w:rsidR="00DC44D3" w:rsidRPr="003C494E" w:rsidRDefault="00DC44D3" w:rsidP="003C494E">
      <w:pPr>
        <w:pStyle w:val="ListParagraph"/>
        <w:numPr>
          <w:ilvl w:val="1"/>
          <w:numId w:val="20"/>
        </w:numPr>
        <w:tabs>
          <w:tab w:val="left" w:pos="0"/>
        </w:tabs>
        <w:spacing w:after="0" w:line="240" w:lineRule="auto"/>
        <w:ind w:left="426" w:hanging="426"/>
        <w:jc w:val="both"/>
        <w:rPr>
          <w:rFonts w:ascii="Arial" w:eastAsia="Times New Roman" w:hAnsi="Arial" w:cs="Arial"/>
          <w:sz w:val="22"/>
          <w:szCs w:val="22"/>
          <w:lang w:eastAsia="lv-LV"/>
        </w:rPr>
      </w:pPr>
      <w:r w:rsidRPr="003C494E">
        <w:rPr>
          <w:rFonts w:ascii="Arial" w:eastAsia="Times New Roman" w:hAnsi="Arial" w:cs="Arial"/>
          <w:sz w:val="22"/>
          <w:szCs w:val="22"/>
          <w:lang w:eastAsia="lv-LV"/>
        </w:rPr>
        <w:t>Šajā līgumā noteiktajā kārtībā pārdevējs pārdod un nodod pircējam, bet pircējs pērk un pieņem no pārdevēja melno un krāsaino metāllūžņus, turpmāk – lūžņi</w:t>
      </w:r>
      <w:r w:rsidR="009F557B">
        <w:rPr>
          <w:rFonts w:ascii="Arial" w:eastAsia="Times New Roman" w:hAnsi="Arial" w:cs="Arial"/>
          <w:sz w:val="22"/>
          <w:szCs w:val="22"/>
          <w:lang w:eastAsia="lv-LV"/>
        </w:rPr>
        <w:t xml:space="preserve"> vai prece</w:t>
      </w:r>
      <w:r w:rsidRPr="003C494E">
        <w:rPr>
          <w:rFonts w:ascii="Arial" w:eastAsia="Times New Roman" w:hAnsi="Arial" w:cs="Arial"/>
          <w:sz w:val="22"/>
          <w:szCs w:val="22"/>
          <w:lang w:eastAsia="lv-LV"/>
        </w:rPr>
        <w:t xml:space="preserve">, par cenu, kas ir noteikta </w:t>
      </w:r>
      <w:r w:rsidRPr="003C494E">
        <w:rPr>
          <w:rFonts w:ascii="Arial" w:hAnsi="Arial" w:cs="Arial"/>
          <w:bCs/>
          <w:sz w:val="22"/>
          <w:szCs w:val="22"/>
        </w:rPr>
        <w:t xml:space="preserve">pārdevēja rīkotajā </w:t>
      </w:r>
      <w:r w:rsidR="0073373D" w:rsidRPr="003C494E">
        <w:rPr>
          <w:rFonts w:ascii="Arial" w:hAnsi="Arial" w:cs="Arial"/>
          <w:bCs/>
          <w:sz w:val="22"/>
          <w:szCs w:val="22"/>
        </w:rPr>
        <w:t>202</w:t>
      </w:r>
      <w:r w:rsidR="0073373D">
        <w:rPr>
          <w:rFonts w:ascii="Arial" w:hAnsi="Arial" w:cs="Arial"/>
          <w:bCs/>
          <w:sz w:val="22"/>
          <w:szCs w:val="22"/>
        </w:rPr>
        <w:t>3</w:t>
      </w:r>
      <w:r w:rsidRPr="003C494E">
        <w:rPr>
          <w:rFonts w:ascii="Arial" w:hAnsi="Arial" w:cs="Arial"/>
          <w:bCs/>
          <w:sz w:val="22"/>
          <w:szCs w:val="22"/>
        </w:rPr>
        <w:t xml:space="preserve">.gada_______ </w:t>
      </w:r>
      <w:r w:rsidRPr="003C494E">
        <w:rPr>
          <w:rFonts w:ascii="Arial" w:eastAsia="Times New Roman" w:hAnsi="Arial" w:cs="Arial"/>
          <w:sz w:val="22"/>
          <w:szCs w:val="22"/>
          <w:lang w:eastAsia="lv-LV"/>
        </w:rPr>
        <w:t>izsolē____________</w:t>
      </w:r>
      <w:r w:rsidR="000C3C0F" w:rsidRPr="003C494E">
        <w:rPr>
          <w:rFonts w:ascii="Arial" w:eastAsia="Times New Roman" w:hAnsi="Arial" w:cs="Arial"/>
          <w:sz w:val="22"/>
          <w:szCs w:val="22"/>
          <w:lang w:eastAsia="lv-LV"/>
        </w:rPr>
        <w:t>, atbilstoši metāllūžņu tehnisk</w:t>
      </w:r>
      <w:r w:rsidR="00FE1A42" w:rsidRPr="003C494E">
        <w:rPr>
          <w:rFonts w:ascii="Arial" w:eastAsia="Times New Roman" w:hAnsi="Arial" w:cs="Arial"/>
          <w:sz w:val="22"/>
          <w:szCs w:val="22"/>
          <w:lang w:eastAsia="lv-LV"/>
        </w:rPr>
        <w:t xml:space="preserve">ai </w:t>
      </w:r>
      <w:r w:rsidR="000C3C0F" w:rsidRPr="003C494E">
        <w:rPr>
          <w:rFonts w:ascii="Arial" w:eastAsia="Times New Roman" w:hAnsi="Arial" w:cs="Arial"/>
          <w:sz w:val="22"/>
          <w:szCs w:val="22"/>
          <w:lang w:eastAsia="lv-LV"/>
        </w:rPr>
        <w:t>specifikācija</w:t>
      </w:r>
      <w:r w:rsidR="00FE1A42" w:rsidRPr="003C494E">
        <w:rPr>
          <w:rFonts w:ascii="Arial" w:eastAsia="Times New Roman" w:hAnsi="Arial" w:cs="Arial"/>
          <w:sz w:val="22"/>
          <w:szCs w:val="22"/>
          <w:lang w:eastAsia="lv-LV"/>
        </w:rPr>
        <w:t>i</w:t>
      </w:r>
      <w:r w:rsidR="000C3C0F" w:rsidRPr="003C494E">
        <w:rPr>
          <w:rFonts w:ascii="Arial" w:eastAsia="Times New Roman" w:hAnsi="Arial" w:cs="Arial"/>
          <w:sz w:val="22"/>
          <w:szCs w:val="22"/>
          <w:lang w:eastAsia="lv-LV"/>
        </w:rPr>
        <w:t xml:space="preserve"> (1.pielikums)</w:t>
      </w:r>
      <w:r w:rsidR="00FE1A42" w:rsidRPr="003C494E">
        <w:rPr>
          <w:rFonts w:ascii="Arial" w:eastAsia="Times New Roman" w:hAnsi="Arial" w:cs="Arial"/>
          <w:sz w:val="22"/>
          <w:szCs w:val="22"/>
          <w:lang w:eastAsia="lv-LV"/>
        </w:rPr>
        <w:t>.</w:t>
      </w:r>
    </w:p>
    <w:p w14:paraId="7DE8C765" w14:textId="31043730" w:rsidR="006770F3" w:rsidRPr="007C3406" w:rsidRDefault="00DC44D3" w:rsidP="007C3406">
      <w:pPr>
        <w:pStyle w:val="ListParagraph"/>
        <w:numPr>
          <w:ilvl w:val="1"/>
          <w:numId w:val="20"/>
        </w:numPr>
        <w:tabs>
          <w:tab w:val="left" w:pos="0"/>
          <w:tab w:val="left" w:pos="567"/>
        </w:tabs>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 xml:space="preserve">Pārdevējs ir tiesīgs mainīt pārdodamo lūžņu daudzumu </w:t>
      </w:r>
      <w:r w:rsidRPr="003C494E">
        <w:rPr>
          <w:sz w:val="22"/>
          <w:szCs w:val="22"/>
        </w:rPr>
        <w:sym w:font="Symbol" w:char="F0B1"/>
      </w:r>
      <w:r w:rsidRPr="003C494E">
        <w:rPr>
          <w:rFonts w:ascii="Arial" w:eastAsia="Times New Roman" w:hAnsi="Arial" w:cs="Arial"/>
          <w:sz w:val="22"/>
          <w:szCs w:val="22"/>
        </w:rPr>
        <w:t xml:space="preserve"> </w:t>
      </w:r>
      <w:r w:rsidR="00FE1A42" w:rsidRPr="003C494E">
        <w:rPr>
          <w:rFonts w:ascii="Arial" w:eastAsia="Times New Roman" w:hAnsi="Arial" w:cs="Arial"/>
          <w:sz w:val="22"/>
          <w:szCs w:val="22"/>
        </w:rPr>
        <w:t>2</w:t>
      </w:r>
      <w:r w:rsidR="00360F9E" w:rsidRPr="003C494E">
        <w:rPr>
          <w:rFonts w:ascii="Arial" w:eastAsia="Times New Roman" w:hAnsi="Arial" w:cs="Arial"/>
          <w:sz w:val="22"/>
          <w:szCs w:val="22"/>
        </w:rPr>
        <w:t>0%.</w:t>
      </w:r>
    </w:p>
    <w:p w14:paraId="7B98E8FE" w14:textId="77777777" w:rsidR="004064CB" w:rsidRPr="003C494E" w:rsidRDefault="00C54EF2" w:rsidP="003C494E">
      <w:pPr>
        <w:pStyle w:val="ListParagraph"/>
        <w:numPr>
          <w:ilvl w:val="0"/>
          <w:numId w:val="20"/>
        </w:numPr>
        <w:tabs>
          <w:tab w:val="left" w:pos="0"/>
        </w:tabs>
        <w:spacing w:after="0" w:line="240" w:lineRule="auto"/>
        <w:ind w:left="426" w:hanging="426"/>
        <w:mirrorIndents/>
        <w:rPr>
          <w:rFonts w:ascii="Arial" w:eastAsia="Times New Roman" w:hAnsi="Arial" w:cs="Arial"/>
          <w:b/>
          <w:sz w:val="22"/>
          <w:szCs w:val="22"/>
        </w:rPr>
      </w:pPr>
      <w:r w:rsidRPr="003C494E">
        <w:rPr>
          <w:rFonts w:ascii="Arial" w:eastAsia="Times New Roman" w:hAnsi="Arial" w:cs="Arial"/>
          <w:b/>
          <w:sz w:val="22"/>
          <w:szCs w:val="22"/>
        </w:rPr>
        <w:t xml:space="preserve">Pirkuma maksa    </w:t>
      </w:r>
    </w:p>
    <w:p w14:paraId="4B9173BF" w14:textId="40B9187C" w:rsidR="00C54EF2" w:rsidRPr="003C494E" w:rsidRDefault="00C54EF2" w:rsidP="003C494E">
      <w:pPr>
        <w:pStyle w:val="ListParagraph"/>
        <w:numPr>
          <w:ilvl w:val="1"/>
          <w:numId w:val="20"/>
        </w:numPr>
        <w:tabs>
          <w:tab w:val="left" w:pos="0"/>
        </w:tabs>
        <w:spacing w:after="0" w:line="240" w:lineRule="auto"/>
        <w:ind w:left="426" w:hanging="426"/>
        <w:mirrorIndents/>
        <w:jc w:val="both"/>
        <w:rPr>
          <w:rFonts w:ascii="Arial" w:eastAsia="Times New Roman" w:hAnsi="Arial" w:cs="Arial"/>
          <w:b/>
          <w:sz w:val="22"/>
          <w:szCs w:val="22"/>
        </w:rPr>
      </w:pPr>
      <w:r w:rsidRPr="003C494E">
        <w:rPr>
          <w:rFonts w:ascii="Arial" w:hAnsi="Arial" w:cs="Arial"/>
          <w:sz w:val="22"/>
          <w:szCs w:val="22"/>
        </w:rPr>
        <w:t xml:space="preserve">Saskaņā ar </w:t>
      </w:r>
      <w:r w:rsidR="00C74F6A" w:rsidRPr="003C494E">
        <w:rPr>
          <w:rFonts w:ascii="Arial" w:hAnsi="Arial" w:cs="Arial"/>
          <w:sz w:val="22"/>
          <w:szCs w:val="22"/>
        </w:rPr>
        <w:t>202</w:t>
      </w:r>
      <w:r w:rsidR="006770F3">
        <w:rPr>
          <w:rFonts w:ascii="Arial" w:hAnsi="Arial" w:cs="Arial"/>
          <w:sz w:val="22"/>
          <w:szCs w:val="22"/>
        </w:rPr>
        <w:t>3</w:t>
      </w:r>
      <w:r w:rsidRPr="003C494E">
        <w:rPr>
          <w:rFonts w:ascii="Arial" w:hAnsi="Arial" w:cs="Arial"/>
          <w:sz w:val="22"/>
          <w:szCs w:val="22"/>
        </w:rPr>
        <w:t xml:space="preserve">.gada _____ pārdēvēja lūžņu izsoles rezultātiem cena par </w:t>
      </w:r>
      <w:r w:rsidRPr="003C494E">
        <w:rPr>
          <w:rFonts w:ascii="Arial" w:hAnsi="Arial" w:cs="Arial"/>
          <w:b/>
          <w:bCs/>
          <w:i/>
          <w:iCs/>
          <w:sz w:val="22"/>
          <w:szCs w:val="22"/>
        </w:rPr>
        <w:t>___</w:t>
      </w:r>
      <w:r w:rsidRPr="003C494E">
        <w:rPr>
          <w:rFonts w:ascii="Arial" w:hAnsi="Arial" w:cs="Arial"/>
          <w:sz w:val="22"/>
          <w:szCs w:val="22"/>
        </w:rPr>
        <w:t xml:space="preserve"> noteikta </w:t>
      </w:r>
      <w:r w:rsidRPr="003C494E">
        <w:rPr>
          <w:rFonts w:ascii="Arial" w:hAnsi="Arial" w:cs="Arial"/>
          <w:b/>
          <w:bCs/>
          <w:i/>
          <w:iCs/>
          <w:sz w:val="22"/>
          <w:szCs w:val="22"/>
        </w:rPr>
        <w:t>____</w:t>
      </w:r>
      <w:r w:rsidRPr="003C494E">
        <w:rPr>
          <w:rFonts w:ascii="Arial" w:hAnsi="Arial" w:cs="Arial"/>
          <w:sz w:val="22"/>
          <w:szCs w:val="22"/>
        </w:rPr>
        <w:t xml:space="preserve"> EUR (___ euro, 00 centi) bez pievienotās vērtības nodokļa</w:t>
      </w:r>
      <w:r w:rsidR="00C042BF">
        <w:rPr>
          <w:rFonts w:ascii="Arial" w:hAnsi="Arial" w:cs="Arial"/>
          <w:sz w:val="22"/>
          <w:szCs w:val="22"/>
        </w:rPr>
        <w:t xml:space="preserve"> (turpmāk – PVN)</w:t>
      </w:r>
      <w:r w:rsidRPr="003C494E">
        <w:rPr>
          <w:rFonts w:ascii="Arial" w:hAnsi="Arial" w:cs="Arial"/>
          <w:sz w:val="22"/>
          <w:szCs w:val="22"/>
        </w:rPr>
        <w:t>. Līguma darbības laikā noteiktā cena ir galīga un nemaināma.</w:t>
      </w:r>
    </w:p>
    <w:p w14:paraId="261247DF" w14:textId="34FA3AD8" w:rsidR="00C54EF2" w:rsidRPr="003C494E" w:rsidRDefault="00C54EF2" w:rsidP="003C494E">
      <w:pPr>
        <w:pStyle w:val="ListParagraph"/>
        <w:numPr>
          <w:ilvl w:val="1"/>
          <w:numId w:val="20"/>
        </w:numPr>
        <w:tabs>
          <w:tab w:val="left" w:pos="0"/>
          <w:tab w:val="left" w:pos="540"/>
        </w:tabs>
        <w:spacing w:after="0" w:line="240" w:lineRule="auto"/>
        <w:ind w:left="426" w:hanging="426"/>
        <w:jc w:val="both"/>
        <w:rPr>
          <w:rFonts w:ascii="Arial" w:hAnsi="Arial" w:cs="Arial"/>
          <w:sz w:val="22"/>
          <w:szCs w:val="22"/>
        </w:rPr>
      </w:pPr>
      <w:r w:rsidRPr="003C494E">
        <w:rPr>
          <w:rFonts w:ascii="Arial" w:eastAsia="Times New Roman" w:hAnsi="Arial" w:cs="Arial"/>
          <w:sz w:val="22"/>
          <w:szCs w:val="22"/>
        </w:rPr>
        <w:t xml:space="preserve">Līguma aptuvenā summa </w:t>
      </w:r>
      <w:r w:rsidRPr="003C494E">
        <w:rPr>
          <w:rFonts w:ascii="Arial" w:eastAsia="Times New Roman" w:hAnsi="Arial" w:cs="Arial"/>
          <w:b/>
          <w:bCs/>
          <w:i/>
          <w:iCs/>
          <w:sz w:val="22"/>
          <w:szCs w:val="22"/>
        </w:rPr>
        <w:t>_____</w:t>
      </w:r>
      <w:r w:rsidRPr="003C494E">
        <w:rPr>
          <w:rFonts w:ascii="Arial" w:eastAsia="Times New Roman" w:hAnsi="Arial" w:cs="Arial"/>
          <w:sz w:val="22"/>
          <w:szCs w:val="22"/>
        </w:rPr>
        <w:t xml:space="preserve"> EUR (_____ euro, 00 centi) bez PVN. PVN tiek piemērots saskaņā ar Pievienotās vērtības nodokļa likuma 143.pantu „Īpašs nodokļa piemērošanas režīms metāllūžņu piegādei un ar to saistītiem pakalpojumiem”</w:t>
      </w:r>
      <w:r w:rsidRPr="003C494E">
        <w:rPr>
          <w:rFonts w:ascii="Arial" w:hAnsi="Arial" w:cs="Arial"/>
          <w:sz w:val="22"/>
          <w:szCs w:val="22"/>
        </w:rPr>
        <w:t>.</w:t>
      </w:r>
    </w:p>
    <w:p w14:paraId="4E84FA25" w14:textId="5857FE04" w:rsidR="006770F3" w:rsidRPr="007C3406" w:rsidRDefault="00C54EF2" w:rsidP="007C3406">
      <w:pPr>
        <w:pStyle w:val="ListParagraph"/>
        <w:numPr>
          <w:ilvl w:val="1"/>
          <w:numId w:val="20"/>
        </w:numPr>
        <w:tabs>
          <w:tab w:val="left" w:pos="0"/>
          <w:tab w:val="left" w:pos="540"/>
        </w:tabs>
        <w:spacing w:after="0" w:line="240" w:lineRule="auto"/>
        <w:ind w:left="426" w:hanging="426"/>
        <w:jc w:val="both"/>
        <w:rPr>
          <w:rFonts w:ascii="Arial" w:eastAsia="Times New Roman" w:hAnsi="Arial" w:cs="Arial"/>
          <w:sz w:val="22"/>
          <w:szCs w:val="22"/>
          <w:lang w:eastAsia="lv-LV"/>
        </w:rPr>
      </w:pPr>
      <w:r w:rsidRPr="003C494E">
        <w:rPr>
          <w:rFonts w:ascii="Arial" w:hAnsi="Arial" w:cs="Arial"/>
          <w:sz w:val="22"/>
          <w:szCs w:val="22"/>
        </w:rPr>
        <w:t xml:space="preserve">Pircēja iemaksātais </w:t>
      </w:r>
      <w:r w:rsidRPr="003C494E">
        <w:rPr>
          <w:rFonts w:ascii="Arial" w:eastAsia="Times New Roman" w:hAnsi="Arial" w:cs="Arial"/>
          <w:sz w:val="22"/>
          <w:szCs w:val="22"/>
          <w:lang w:eastAsia="lv-LV"/>
        </w:rPr>
        <w:t xml:space="preserve">izsoles nodrošinājums </w:t>
      </w:r>
      <w:r w:rsidR="00B63B70" w:rsidRPr="003C494E">
        <w:rPr>
          <w:rFonts w:ascii="Arial" w:eastAsia="Times New Roman" w:hAnsi="Arial" w:cs="Arial"/>
          <w:sz w:val="22"/>
          <w:szCs w:val="22"/>
          <w:lang w:eastAsia="lv-LV"/>
        </w:rPr>
        <w:t xml:space="preserve">par attiecīgajām izsoles priekšmeta daļām, </w:t>
      </w:r>
      <w:r w:rsidR="001412A5" w:rsidRPr="003C494E">
        <w:rPr>
          <w:rFonts w:ascii="Arial" w:eastAsia="Times New Roman" w:hAnsi="Arial" w:cs="Arial"/>
          <w:sz w:val="22"/>
          <w:szCs w:val="22"/>
          <w:lang w:eastAsia="lv-LV"/>
        </w:rPr>
        <w:t xml:space="preserve">atbilstoši izsoles </w:t>
      </w:r>
      <w:r w:rsidR="00B63B70" w:rsidRPr="003C494E">
        <w:rPr>
          <w:rFonts w:ascii="Arial" w:eastAsia="Times New Roman" w:hAnsi="Arial" w:cs="Arial"/>
          <w:sz w:val="22"/>
          <w:szCs w:val="22"/>
          <w:lang w:eastAsia="lv-LV"/>
        </w:rPr>
        <w:t>rezultātiem (skat. līguma 1.pielikumu “Metāllūžņu tehniskā specifikācija”</w:t>
      </w:r>
      <w:r w:rsidR="009A4BDC">
        <w:rPr>
          <w:rFonts w:ascii="Arial" w:eastAsia="Times New Roman" w:hAnsi="Arial" w:cs="Arial"/>
          <w:sz w:val="22"/>
          <w:szCs w:val="22"/>
          <w:lang w:eastAsia="lv-LV"/>
        </w:rPr>
        <w:t>)</w:t>
      </w:r>
      <w:r w:rsidR="00C042BF">
        <w:rPr>
          <w:rFonts w:ascii="Arial" w:eastAsia="Times New Roman" w:hAnsi="Arial" w:cs="Arial"/>
          <w:sz w:val="22"/>
          <w:szCs w:val="22"/>
          <w:lang w:eastAsia="lv-LV"/>
        </w:rPr>
        <w:t>,</w:t>
      </w:r>
      <w:r w:rsidR="00B63B70" w:rsidRPr="003C494E">
        <w:rPr>
          <w:rFonts w:ascii="Arial" w:eastAsia="Times New Roman" w:hAnsi="Arial" w:cs="Arial"/>
          <w:sz w:val="22"/>
          <w:szCs w:val="22"/>
          <w:lang w:eastAsia="lv-LV"/>
        </w:rPr>
        <w:t xml:space="preserve"> </w:t>
      </w:r>
      <w:r w:rsidRPr="003C494E">
        <w:rPr>
          <w:rFonts w:ascii="Arial" w:eastAsia="Times New Roman" w:hAnsi="Arial" w:cs="Arial"/>
          <w:sz w:val="22"/>
          <w:szCs w:val="22"/>
          <w:lang w:eastAsia="lv-LV"/>
        </w:rPr>
        <w:t xml:space="preserve">paliek </w:t>
      </w:r>
      <w:r w:rsidR="00334C24" w:rsidRPr="003C494E">
        <w:rPr>
          <w:rFonts w:ascii="Arial" w:eastAsia="Times New Roman" w:hAnsi="Arial" w:cs="Arial"/>
          <w:sz w:val="22"/>
          <w:szCs w:val="22"/>
          <w:lang w:eastAsia="lv-LV"/>
        </w:rPr>
        <w:t xml:space="preserve">pārdevēja </w:t>
      </w:r>
      <w:r w:rsidRPr="003C494E">
        <w:rPr>
          <w:rFonts w:ascii="Arial" w:eastAsia="Times New Roman" w:hAnsi="Arial" w:cs="Arial"/>
          <w:sz w:val="22"/>
          <w:szCs w:val="22"/>
          <w:lang w:eastAsia="lv-LV"/>
        </w:rPr>
        <w:t>rīcībā līdz pirkuma maksas saņemšanas brīdim.</w:t>
      </w:r>
    </w:p>
    <w:p w14:paraId="30E7FD43" w14:textId="17049BF5" w:rsidR="00C54EF2" w:rsidRPr="003C494E" w:rsidRDefault="00C54EF2" w:rsidP="003C494E">
      <w:pPr>
        <w:pStyle w:val="ListParagraph"/>
        <w:numPr>
          <w:ilvl w:val="0"/>
          <w:numId w:val="20"/>
        </w:numPr>
        <w:tabs>
          <w:tab w:val="left" w:pos="0"/>
          <w:tab w:val="left" w:pos="540"/>
        </w:tabs>
        <w:spacing w:after="0" w:line="240" w:lineRule="auto"/>
        <w:ind w:left="426" w:hanging="426"/>
        <w:jc w:val="both"/>
        <w:rPr>
          <w:rFonts w:ascii="Arial" w:eastAsia="Times New Roman" w:hAnsi="Arial" w:cs="Arial"/>
          <w:sz w:val="22"/>
          <w:szCs w:val="22"/>
        </w:rPr>
      </w:pPr>
      <w:r w:rsidRPr="003C494E">
        <w:rPr>
          <w:rFonts w:ascii="Arial" w:eastAsia="Times New Roman" w:hAnsi="Arial" w:cs="Arial"/>
          <w:b/>
          <w:sz w:val="22"/>
          <w:szCs w:val="22"/>
        </w:rPr>
        <w:t>Samaksas noteikumi</w:t>
      </w:r>
    </w:p>
    <w:p w14:paraId="4EEBC16A" w14:textId="140C554B" w:rsidR="00C54EF2" w:rsidRPr="003C494E" w:rsidRDefault="00C54EF2" w:rsidP="003C494E">
      <w:pPr>
        <w:pStyle w:val="ListParagraph"/>
        <w:widowControl w:val="0"/>
        <w:numPr>
          <w:ilvl w:val="1"/>
          <w:numId w:val="20"/>
        </w:numPr>
        <w:tabs>
          <w:tab w:val="left" w:pos="0"/>
        </w:tabs>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sidRPr="003C494E">
        <w:rPr>
          <w:rFonts w:ascii="Arial" w:eastAsia="Times New Roman" w:hAnsi="Arial" w:cs="Arial"/>
          <w:sz w:val="22"/>
          <w:szCs w:val="22"/>
        </w:rPr>
        <w:t xml:space="preserve">Pircējs apņemas samaksāt par </w:t>
      </w:r>
      <w:r w:rsidRPr="009F557B">
        <w:rPr>
          <w:rFonts w:ascii="Arial" w:eastAsia="Times New Roman" w:hAnsi="Arial" w:cs="Arial"/>
          <w:sz w:val="22"/>
          <w:szCs w:val="22"/>
        </w:rPr>
        <w:t>lūžņiem</w:t>
      </w:r>
      <w:r w:rsidR="00605697">
        <w:rPr>
          <w:rFonts w:ascii="Arial" w:eastAsia="Times New Roman" w:hAnsi="Arial" w:cs="Arial"/>
          <w:sz w:val="22"/>
          <w:szCs w:val="22"/>
        </w:rPr>
        <w:t xml:space="preserve"> </w:t>
      </w:r>
      <w:r w:rsidR="00C11187" w:rsidRPr="00405F9C">
        <w:rPr>
          <w:rFonts w:ascii="Arial" w:eastAsia="Times New Roman" w:hAnsi="Arial" w:cs="Arial"/>
          <w:b/>
          <w:bCs/>
          <w:sz w:val="22"/>
          <w:szCs w:val="22"/>
        </w:rPr>
        <w:t>5 (</w:t>
      </w:r>
      <w:r w:rsidR="00605697" w:rsidRPr="00C11187">
        <w:rPr>
          <w:rFonts w:ascii="Arial" w:eastAsia="Times New Roman" w:hAnsi="Arial" w:cs="Arial"/>
          <w:b/>
          <w:bCs/>
          <w:sz w:val="22"/>
          <w:szCs w:val="22"/>
        </w:rPr>
        <w:t>piecu</w:t>
      </w:r>
      <w:r w:rsidR="00C11187" w:rsidRPr="00C11187">
        <w:rPr>
          <w:rFonts w:ascii="Arial" w:eastAsia="Times New Roman" w:hAnsi="Arial" w:cs="Arial"/>
          <w:b/>
          <w:bCs/>
          <w:sz w:val="22"/>
          <w:szCs w:val="22"/>
        </w:rPr>
        <w:t>)</w:t>
      </w:r>
      <w:r w:rsidRPr="001A3403">
        <w:rPr>
          <w:rFonts w:ascii="Arial" w:eastAsia="Times New Roman" w:hAnsi="Arial" w:cs="Arial"/>
          <w:b/>
          <w:bCs/>
          <w:sz w:val="22"/>
          <w:szCs w:val="22"/>
        </w:rPr>
        <w:t xml:space="preserve"> darba dienu laikā</w:t>
      </w:r>
      <w:r w:rsidRPr="003C494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4567E3B0" w14:textId="75E736BB" w:rsidR="00C54EF2" w:rsidRPr="003C494E" w:rsidRDefault="00C54EF2" w:rsidP="003C494E">
      <w:pPr>
        <w:pStyle w:val="ListParagraph"/>
        <w:widowControl w:val="0"/>
        <w:numPr>
          <w:ilvl w:val="1"/>
          <w:numId w:val="20"/>
        </w:numPr>
        <w:tabs>
          <w:tab w:val="left" w:pos="0"/>
        </w:tabs>
        <w:autoSpaceDE w:val="0"/>
        <w:autoSpaceDN w:val="0"/>
        <w:adjustRightInd w:val="0"/>
        <w:spacing w:after="0" w:line="240" w:lineRule="auto"/>
        <w:ind w:left="426" w:hanging="426"/>
        <w:jc w:val="both"/>
        <w:rPr>
          <w:rFonts w:ascii="Arial" w:eastAsia="Times New Roman" w:hAnsi="Arial" w:cs="Arial"/>
          <w:sz w:val="22"/>
          <w:szCs w:val="22"/>
        </w:rPr>
      </w:pPr>
      <w:r w:rsidRPr="003C494E">
        <w:rPr>
          <w:rFonts w:ascii="Arial" w:eastAsia="Times New Roman" w:hAnsi="Arial" w:cs="Arial"/>
          <w:color w:val="000000"/>
          <w:sz w:val="22"/>
          <w:szCs w:val="22"/>
        </w:rPr>
        <w:t xml:space="preserve">Ja netiek ievērots Līguma 3.1.punktā noteiktais apmaksas termiņš, </w:t>
      </w:r>
      <w:r w:rsidR="00334C24" w:rsidRPr="003C494E">
        <w:rPr>
          <w:rFonts w:ascii="Arial" w:eastAsia="Times New Roman" w:hAnsi="Arial" w:cs="Arial"/>
          <w:color w:val="000000"/>
          <w:sz w:val="22"/>
          <w:szCs w:val="22"/>
        </w:rPr>
        <w:t xml:space="preserve">pārdevējam </w:t>
      </w:r>
      <w:r w:rsidRPr="003C494E">
        <w:rPr>
          <w:rFonts w:ascii="Arial" w:eastAsia="Times New Roman" w:hAnsi="Arial" w:cs="Arial"/>
          <w:color w:val="000000"/>
          <w:sz w:val="22"/>
          <w:szCs w:val="22"/>
        </w:rPr>
        <w:t xml:space="preserve">ir tiesības aprēķināt </w:t>
      </w:r>
      <w:r w:rsidR="00334C24" w:rsidRPr="003C494E">
        <w:rPr>
          <w:rFonts w:ascii="Arial" w:eastAsia="Times New Roman" w:hAnsi="Arial" w:cs="Arial"/>
          <w:color w:val="000000"/>
          <w:sz w:val="22"/>
          <w:szCs w:val="22"/>
        </w:rPr>
        <w:t xml:space="preserve">pircējam </w:t>
      </w:r>
      <w:r w:rsidRPr="003C494E">
        <w:rPr>
          <w:rFonts w:ascii="Arial" w:eastAsia="Times New Roman" w:hAnsi="Arial" w:cs="Arial"/>
          <w:color w:val="000000"/>
          <w:sz w:val="22"/>
          <w:szCs w:val="22"/>
        </w:rPr>
        <w:t>līgumsodu 0,5%</w:t>
      </w:r>
      <w:r w:rsidR="0073373D">
        <w:rPr>
          <w:rFonts w:ascii="Arial" w:eastAsia="Times New Roman" w:hAnsi="Arial" w:cs="Arial"/>
          <w:color w:val="000000"/>
          <w:sz w:val="22"/>
          <w:szCs w:val="22"/>
        </w:rPr>
        <w:t xml:space="preserve"> (nulle komats pieci procenti)</w:t>
      </w:r>
      <w:r w:rsidR="00BF2D17">
        <w:rPr>
          <w:rFonts w:ascii="Arial" w:eastAsia="Times New Roman" w:hAnsi="Arial" w:cs="Arial"/>
          <w:color w:val="000000"/>
          <w:sz w:val="22"/>
          <w:szCs w:val="22"/>
        </w:rPr>
        <w:t xml:space="preserve"> </w:t>
      </w:r>
      <w:r w:rsidRPr="003C494E">
        <w:rPr>
          <w:rFonts w:ascii="Arial" w:eastAsia="Times New Roman" w:hAnsi="Arial" w:cs="Arial"/>
          <w:color w:val="000000"/>
          <w:sz w:val="22"/>
          <w:szCs w:val="22"/>
        </w:rPr>
        <w:t xml:space="preserve">apmērā no </w:t>
      </w:r>
      <w:r w:rsidRPr="003C494E">
        <w:rPr>
          <w:rFonts w:ascii="Arial" w:eastAsia="Times New Roman" w:hAnsi="Arial" w:cs="Arial"/>
          <w:sz w:val="22"/>
          <w:szCs w:val="22"/>
        </w:rPr>
        <w:t xml:space="preserve">savlaicīgi nesamaksātās </w:t>
      </w:r>
      <w:r w:rsidRPr="003C494E">
        <w:rPr>
          <w:rFonts w:ascii="Arial" w:eastAsia="Times New Roman" w:hAnsi="Arial" w:cs="Arial"/>
          <w:bCs/>
          <w:sz w:val="22"/>
          <w:szCs w:val="22"/>
        </w:rPr>
        <w:t xml:space="preserve">summas </w:t>
      </w:r>
      <w:r w:rsidRPr="003C494E">
        <w:rPr>
          <w:rFonts w:ascii="Arial" w:eastAsia="Times New Roman" w:hAnsi="Arial" w:cs="Arial"/>
          <w:sz w:val="22"/>
          <w:szCs w:val="22"/>
        </w:rPr>
        <w:t xml:space="preserve">par katru nokavēto dienu, </w:t>
      </w:r>
      <w:r w:rsidR="00C042BF">
        <w:rPr>
          <w:rFonts w:ascii="Arial" w:eastAsia="Times New Roman" w:hAnsi="Arial" w:cs="Arial"/>
          <w:sz w:val="22"/>
          <w:szCs w:val="22"/>
        </w:rPr>
        <w:t>bet</w:t>
      </w:r>
      <w:r w:rsidR="00C042BF" w:rsidRPr="003C494E">
        <w:rPr>
          <w:rFonts w:ascii="Arial" w:eastAsia="Times New Roman" w:hAnsi="Arial" w:cs="Arial"/>
          <w:sz w:val="22"/>
          <w:szCs w:val="22"/>
        </w:rPr>
        <w:t xml:space="preserve"> </w:t>
      </w:r>
      <w:r w:rsidRPr="003C494E">
        <w:rPr>
          <w:rFonts w:ascii="Arial" w:eastAsia="Times New Roman" w:hAnsi="Arial" w:cs="Arial"/>
          <w:sz w:val="22"/>
          <w:szCs w:val="22"/>
        </w:rPr>
        <w:t>ne vairāk kā 10%</w:t>
      </w:r>
      <w:r w:rsidR="0073373D">
        <w:rPr>
          <w:rFonts w:ascii="Arial" w:eastAsia="Times New Roman" w:hAnsi="Arial" w:cs="Arial"/>
          <w:sz w:val="22"/>
          <w:szCs w:val="22"/>
        </w:rPr>
        <w:t xml:space="preserve"> (desmit procenti)</w:t>
      </w:r>
      <w:r w:rsidRPr="003C494E">
        <w:rPr>
          <w:rFonts w:ascii="Arial" w:eastAsia="Times New Roman" w:hAnsi="Arial" w:cs="Arial"/>
          <w:sz w:val="22"/>
          <w:szCs w:val="22"/>
        </w:rPr>
        <w:t xml:space="preserve"> no savlaicīgi nesamaksātas summas</w:t>
      </w:r>
      <w:r w:rsidR="009A4BDC">
        <w:rPr>
          <w:rFonts w:ascii="Arial" w:eastAsia="Times New Roman" w:hAnsi="Arial" w:cs="Arial"/>
          <w:sz w:val="22"/>
          <w:szCs w:val="22"/>
        </w:rPr>
        <w:t>, bez PVN</w:t>
      </w:r>
      <w:r w:rsidRPr="003C494E">
        <w:rPr>
          <w:rFonts w:ascii="Arial" w:eastAsia="Times New Roman" w:hAnsi="Arial" w:cs="Arial"/>
          <w:sz w:val="22"/>
          <w:szCs w:val="22"/>
        </w:rPr>
        <w:t>.</w:t>
      </w:r>
    </w:p>
    <w:p w14:paraId="3D96AB28" w14:textId="13D975CA" w:rsidR="00C54EF2" w:rsidRPr="003C494E" w:rsidRDefault="00C54EF2" w:rsidP="003C494E">
      <w:pPr>
        <w:pStyle w:val="ListParagraph"/>
        <w:widowControl w:val="0"/>
        <w:numPr>
          <w:ilvl w:val="1"/>
          <w:numId w:val="20"/>
        </w:numPr>
        <w:autoSpaceDE w:val="0"/>
        <w:autoSpaceDN w:val="0"/>
        <w:adjustRightInd w:val="0"/>
        <w:spacing w:after="0" w:line="240" w:lineRule="auto"/>
        <w:ind w:left="426" w:hanging="426"/>
        <w:jc w:val="both"/>
        <w:rPr>
          <w:rFonts w:ascii="Arial" w:eastAsia="Times New Roman" w:hAnsi="Arial" w:cs="Arial"/>
          <w:sz w:val="22"/>
          <w:szCs w:val="22"/>
        </w:rPr>
      </w:pPr>
      <w:r w:rsidRPr="003C494E">
        <w:rPr>
          <w:rFonts w:ascii="Arial" w:hAnsi="Arial" w:cs="Arial"/>
          <w:sz w:val="22"/>
          <w:szCs w:val="22"/>
        </w:rPr>
        <w:t>Īpašuma tiesības uz lūžņiem pāriet pircējam pēc pavadzīmē norādītās summas pilnīgas samaksas.</w:t>
      </w:r>
    </w:p>
    <w:p w14:paraId="6E1A7D3E" w14:textId="77E9E459" w:rsidR="00814064" w:rsidRPr="007C3406" w:rsidRDefault="00C54EF2" w:rsidP="00405F9C">
      <w:pPr>
        <w:pStyle w:val="ListParagraph"/>
        <w:numPr>
          <w:ilvl w:val="1"/>
          <w:numId w:val="20"/>
        </w:numPr>
        <w:spacing w:after="0" w:line="240" w:lineRule="auto"/>
        <w:ind w:left="426" w:hanging="426"/>
        <w:mirrorIndents/>
        <w:jc w:val="both"/>
        <w:rPr>
          <w:rFonts w:ascii="Arial" w:eastAsia="Times New Roman" w:hAnsi="Arial" w:cs="Arial"/>
          <w:sz w:val="22"/>
          <w:szCs w:val="22"/>
        </w:rPr>
      </w:pPr>
      <w:r w:rsidRPr="003C494E">
        <w:rPr>
          <w:rFonts w:ascii="Arial" w:eastAsia="Times New Roman" w:hAnsi="Arial" w:cs="Arial"/>
          <w:sz w:val="22"/>
          <w:szCs w:val="22"/>
        </w:rPr>
        <w:t>Līgumsoda samaksa neatbrīvo pircēju no zaudējumu segšanas un līguma izpildes pienākuma.</w:t>
      </w:r>
    </w:p>
    <w:p w14:paraId="6A803E51" w14:textId="435179F2" w:rsidR="00DC44D3" w:rsidRPr="003C494E" w:rsidRDefault="00DC44D3" w:rsidP="003C494E">
      <w:pPr>
        <w:pStyle w:val="ListParagraph"/>
        <w:numPr>
          <w:ilvl w:val="0"/>
          <w:numId w:val="20"/>
        </w:numPr>
        <w:spacing w:after="0" w:line="240" w:lineRule="auto"/>
        <w:ind w:left="426" w:hanging="426"/>
        <w:rPr>
          <w:rFonts w:ascii="Arial" w:hAnsi="Arial" w:cs="Arial"/>
          <w:b/>
          <w:sz w:val="22"/>
          <w:szCs w:val="22"/>
        </w:rPr>
      </w:pPr>
      <w:r w:rsidRPr="003C494E">
        <w:rPr>
          <w:rFonts w:ascii="Arial" w:hAnsi="Arial" w:cs="Arial"/>
          <w:b/>
          <w:sz w:val="22"/>
          <w:szCs w:val="22"/>
        </w:rPr>
        <w:t xml:space="preserve">Lūžņu pārdošanas kārtība </w:t>
      </w:r>
    </w:p>
    <w:p w14:paraId="7B7AB017" w14:textId="7528C194" w:rsidR="00E46B34" w:rsidRPr="003C494E" w:rsidRDefault="00DC44D3" w:rsidP="006B02F3">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Pārdevējs pilnvaro parakstīt pārdevēja vārdā </w:t>
      </w:r>
      <w:r w:rsidR="0073373D">
        <w:rPr>
          <w:rFonts w:ascii="Arial" w:hAnsi="Arial" w:cs="Arial"/>
          <w:sz w:val="22"/>
          <w:szCs w:val="22"/>
        </w:rPr>
        <w:t>p</w:t>
      </w:r>
      <w:r w:rsidR="0073373D" w:rsidRPr="003C494E">
        <w:rPr>
          <w:rFonts w:ascii="Arial" w:hAnsi="Arial" w:cs="Arial"/>
          <w:sz w:val="22"/>
          <w:szCs w:val="22"/>
        </w:rPr>
        <w:t xml:space="preserve">reču </w:t>
      </w:r>
      <w:r w:rsidRPr="003C494E">
        <w:rPr>
          <w:rFonts w:ascii="Arial" w:hAnsi="Arial" w:cs="Arial"/>
          <w:sz w:val="22"/>
          <w:szCs w:val="22"/>
        </w:rPr>
        <w:t>pavadzīmes</w:t>
      </w:r>
      <w:r w:rsidR="0073373D">
        <w:rPr>
          <w:rFonts w:ascii="Arial" w:hAnsi="Arial" w:cs="Arial"/>
          <w:sz w:val="22"/>
          <w:szCs w:val="22"/>
        </w:rPr>
        <w:t xml:space="preserve">: </w:t>
      </w:r>
      <w:r w:rsidR="00E46B34" w:rsidRPr="003C494E">
        <w:rPr>
          <w:rFonts w:ascii="Arial" w:hAnsi="Arial" w:cs="Arial"/>
          <w:sz w:val="22"/>
          <w:szCs w:val="22"/>
        </w:rPr>
        <w:t>_________</w:t>
      </w:r>
      <w:r w:rsidR="0073373D">
        <w:rPr>
          <w:rFonts w:ascii="Arial" w:hAnsi="Arial" w:cs="Arial"/>
          <w:sz w:val="22"/>
          <w:szCs w:val="22"/>
        </w:rPr>
        <w:t xml:space="preserve"> </w:t>
      </w:r>
      <w:r w:rsidR="00E46B34" w:rsidRPr="003C494E">
        <w:rPr>
          <w:rFonts w:ascii="Arial" w:hAnsi="Arial" w:cs="Arial"/>
          <w:sz w:val="22"/>
          <w:szCs w:val="22"/>
        </w:rPr>
        <w:t>________</w:t>
      </w:r>
      <w:r w:rsidR="0073373D">
        <w:rPr>
          <w:rFonts w:ascii="Arial" w:hAnsi="Arial" w:cs="Arial"/>
          <w:sz w:val="22"/>
          <w:szCs w:val="22"/>
        </w:rPr>
        <w:t xml:space="preserve"> (tel. ______________, e-pasts: _______________________)</w:t>
      </w:r>
      <w:r w:rsidR="00FB4D58" w:rsidRPr="003C494E">
        <w:rPr>
          <w:rFonts w:ascii="Arial" w:hAnsi="Arial" w:cs="Arial"/>
          <w:sz w:val="22"/>
          <w:szCs w:val="22"/>
        </w:rPr>
        <w:t>.</w:t>
      </w:r>
    </w:p>
    <w:p w14:paraId="2CC26D80" w14:textId="0E18D9E2"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Par darījumu </w:t>
      </w:r>
      <w:r w:rsidR="006C1658" w:rsidRPr="003C494E">
        <w:rPr>
          <w:rFonts w:ascii="Arial" w:hAnsi="Arial" w:cs="Arial"/>
          <w:sz w:val="22"/>
          <w:szCs w:val="22"/>
        </w:rPr>
        <w:t>atbildīg</w:t>
      </w:r>
      <w:r w:rsidR="006C1658">
        <w:rPr>
          <w:rFonts w:ascii="Arial" w:hAnsi="Arial" w:cs="Arial"/>
          <w:sz w:val="22"/>
          <w:szCs w:val="22"/>
        </w:rPr>
        <w:t>ais</w:t>
      </w:r>
      <w:r w:rsidR="006C1658" w:rsidRPr="003C494E">
        <w:rPr>
          <w:rFonts w:ascii="Arial" w:hAnsi="Arial" w:cs="Arial"/>
          <w:sz w:val="22"/>
          <w:szCs w:val="22"/>
        </w:rPr>
        <w:t xml:space="preserve"> </w:t>
      </w:r>
      <w:r w:rsidRPr="003C494E">
        <w:rPr>
          <w:rFonts w:ascii="Arial" w:hAnsi="Arial" w:cs="Arial"/>
          <w:sz w:val="22"/>
          <w:szCs w:val="22"/>
        </w:rPr>
        <w:t>darbinieki ne vēlāk kā</w:t>
      </w:r>
      <w:r w:rsidR="00C11187">
        <w:rPr>
          <w:rFonts w:ascii="Arial" w:hAnsi="Arial" w:cs="Arial"/>
          <w:sz w:val="22"/>
          <w:szCs w:val="22"/>
        </w:rPr>
        <w:t xml:space="preserve"> 1</w:t>
      </w:r>
      <w:r w:rsidRPr="003C494E">
        <w:rPr>
          <w:rFonts w:ascii="Arial" w:hAnsi="Arial" w:cs="Arial"/>
          <w:sz w:val="22"/>
          <w:szCs w:val="22"/>
        </w:rPr>
        <w:t xml:space="preserve"> </w:t>
      </w:r>
      <w:r w:rsidR="00C11187">
        <w:rPr>
          <w:rFonts w:ascii="Arial" w:hAnsi="Arial" w:cs="Arial"/>
          <w:sz w:val="22"/>
          <w:szCs w:val="22"/>
        </w:rPr>
        <w:t>(</w:t>
      </w:r>
      <w:r w:rsidR="00D421D6">
        <w:rPr>
          <w:rFonts w:ascii="Arial" w:hAnsi="Arial" w:cs="Arial"/>
          <w:sz w:val="22"/>
          <w:szCs w:val="22"/>
        </w:rPr>
        <w:t>vienu</w:t>
      </w:r>
      <w:r w:rsidR="00C11187">
        <w:rPr>
          <w:rFonts w:ascii="Arial" w:hAnsi="Arial" w:cs="Arial"/>
          <w:sz w:val="22"/>
          <w:szCs w:val="22"/>
        </w:rPr>
        <w:t>)</w:t>
      </w:r>
      <w:r w:rsidR="00C74F6A" w:rsidRPr="003C494E">
        <w:rPr>
          <w:rFonts w:ascii="Arial" w:hAnsi="Arial" w:cs="Arial"/>
          <w:sz w:val="22"/>
          <w:szCs w:val="22"/>
        </w:rPr>
        <w:t xml:space="preserve"> </w:t>
      </w:r>
      <w:r w:rsidRPr="003C494E">
        <w:rPr>
          <w:rFonts w:ascii="Arial" w:hAnsi="Arial" w:cs="Arial"/>
          <w:sz w:val="22"/>
          <w:szCs w:val="22"/>
        </w:rPr>
        <w:t>darba dienu pirms lūžņu pieņemšanas nosaka  konkrētu lūžņu nodošanas – pieņemšanas laiku.</w:t>
      </w:r>
    </w:p>
    <w:p w14:paraId="2E02AF91" w14:textId="77777777" w:rsidR="00814064" w:rsidRPr="00814064" w:rsidRDefault="00DC44D3" w:rsidP="006B02F3">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hAnsi="Arial" w:cs="Arial"/>
          <w:sz w:val="22"/>
          <w:szCs w:val="22"/>
        </w:rPr>
        <w:t>Puses vienojas, ka pircējs pieņems lūžņus šādā adresē</w:t>
      </w:r>
      <w:r w:rsidR="00814064">
        <w:rPr>
          <w:rFonts w:ascii="Arial" w:hAnsi="Arial" w:cs="Arial"/>
          <w:sz w:val="22"/>
          <w:szCs w:val="22"/>
        </w:rPr>
        <w:t>s</w:t>
      </w:r>
      <w:r w:rsidRPr="003C494E">
        <w:rPr>
          <w:rFonts w:ascii="Arial" w:hAnsi="Arial" w:cs="Arial"/>
          <w:sz w:val="22"/>
          <w:szCs w:val="22"/>
        </w:rPr>
        <w:t>:</w:t>
      </w:r>
      <w:r w:rsidR="006C1658">
        <w:rPr>
          <w:rFonts w:ascii="Arial" w:hAnsi="Arial" w:cs="Arial"/>
          <w:sz w:val="22"/>
          <w:szCs w:val="22"/>
        </w:rPr>
        <w:t xml:space="preserve"> </w:t>
      </w:r>
    </w:p>
    <w:p w14:paraId="2D157286" w14:textId="3F6BED0F" w:rsidR="00E46B34" w:rsidRPr="00814064" w:rsidRDefault="00E46B34" w:rsidP="00814064">
      <w:pPr>
        <w:pStyle w:val="ListParagraph"/>
        <w:numPr>
          <w:ilvl w:val="2"/>
          <w:numId w:val="20"/>
        </w:numPr>
        <w:spacing w:after="0" w:line="240" w:lineRule="auto"/>
        <w:jc w:val="both"/>
        <w:rPr>
          <w:rFonts w:ascii="Arial" w:eastAsia="Times New Roman" w:hAnsi="Arial" w:cs="Arial"/>
          <w:sz w:val="22"/>
          <w:szCs w:val="22"/>
        </w:rPr>
      </w:pPr>
      <w:r w:rsidRPr="006B02F3">
        <w:rPr>
          <w:rFonts w:ascii="Arial" w:eastAsia="Times New Roman" w:hAnsi="Arial" w:cs="Arial"/>
          <w:sz w:val="22"/>
          <w:szCs w:val="22"/>
        </w:rPr>
        <w:lastRenderedPageBreak/>
        <w:t xml:space="preserve">Varšavas ielā 49, Daugavpilī, </w:t>
      </w:r>
      <w:r w:rsidR="00FA6748" w:rsidRPr="006B02F3">
        <w:rPr>
          <w:rFonts w:ascii="Arial" w:eastAsia="Times New Roman" w:hAnsi="Arial" w:cs="Arial"/>
          <w:sz w:val="22"/>
          <w:szCs w:val="22"/>
        </w:rPr>
        <w:t>V</w:t>
      </w:r>
      <w:r w:rsidRPr="006B02F3">
        <w:rPr>
          <w:rFonts w:ascii="Arial" w:eastAsia="Times New Roman" w:hAnsi="Arial" w:cs="Arial"/>
          <w:sz w:val="22"/>
          <w:szCs w:val="22"/>
        </w:rPr>
        <w:t>agonu remonta centrā</w:t>
      </w:r>
      <w:r w:rsidR="006C1658">
        <w:rPr>
          <w:rFonts w:ascii="Arial" w:eastAsia="Times New Roman" w:hAnsi="Arial" w:cs="Arial"/>
          <w:sz w:val="22"/>
          <w:szCs w:val="22"/>
        </w:rPr>
        <w:t xml:space="preserve"> (</w:t>
      </w:r>
      <w:r w:rsidRPr="006B02F3">
        <w:rPr>
          <w:rFonts w:ascii="Arial" w:eastAsia="Times New Roman" w:hAnsi="Arial" w:cs="Arial"/>
          <w:sz w:val="22"/>
          <w:szCs w:val="22"/>
        </w:rPr>
        <w:t xml:space="preserve">tālrunis +371 67238495, e-pasta adrese: </w:t>
      </w:r>
      <w:hyperlink r:id="rId19" w:history="1">
        <w:r w:rsidR="007071B0" w:rsidRPr="006C1658">
          <w:rPr>
            <w:rStyle w:val="Hyperlink"/>
            <w:rFonts w:ascii="Arial" w:eastAsia="Times New Roman" w:hAnsi="Arial" w:cs="Arial"/>
            <w:sz w:val="22"/>
            <w:szCs w:val="22"/>
          </w:rPr>
          <w:t>vrc_rss@ldz.lv</w:t>
        </w:r>
      </w:hyperlink>
      <w:r w:rsidR="006C1658">
        <w:rPr>
          <w:rStyle w:val="Hyperlink"/>
          <w:rFonts w:ascii="Arial" w:eastAsia="Times New Roman" w:hAnsi="Arial" w:cs="Arial"/>
          <w:sz w:val="22"/>
          <w:szCs w:val="22"/>
        </w:rPr>
        <w:t>)</w:t>
      </w:r>
      <w:r w:rsidR="00814064">
        <w:rPr>
          <w:rFonts w:ascii="Arial" w:hAnsi="Arial" w:cs="Arial"/>
          <w:sz w:val="22"/>
          <w:szCs w:val="22"/>
        </w:rPr>
        <w:t>;</w:t>
      </w:r>
    </w:p>
    <w:p w14:paraId="2A723224" w14:textId="4E7F1B01" w:rsidR="00814064" w:rsidRPr="00814064" w:rsidRDefault="00814064" w:rsidP="00814064">
      <w:pPr>
        <w:pStyle w:val="ListParagraph"/>
        <w:widowControl w:val="0"/>
        <w:numPr>
          <w:ilvl w:val="2"/>
          <w:numId w:val="20"/>
        </w:numPr>
        <w:tabs>
          <w:tab w:val="left" w:pos="993"/>
        </w:tabs>
        <w:autoSpaceDE w:val="0"/>
        <w:autoSpaceDN w:val="0"/>
        <w:adjustRightInd w:val="0"/>
        <w:spacing w:after="0" w:line="240" w:lineRule="auto"/>
        <w:ind w:left="426" w:hanging="142"/>
        <w:jc w:val="both"/>
        <w:rPr>
          <w:rFonts w:ascii="Arial" w:eastAsia="Times New Roman" w:hAnsi="Arial" w:cs="Arial"/>
          <w:sz w:val="22"/>
          <w:szCs w:val="22"/>
        </w:rPr>
      </w:pPr>
      <w:r w:rsidRPr="003C494E">
        <w:rPr>
          <w:rFonts w:ascii="Arial" w:eastAsia="Times New Roman" w:hAnsi="Arial" w:cs="Arial"/>
          <w:sz w:val="22"/>
          <w:szCs w:val="22"/>
        </w:rPr>
        <w:t xml:space="preserve">2.Preču ielā 30, Daugavpilī, </w:t>
      </w:r>
      <w:r>
        <w:rPr>
          <w:rFonts w:ascii="Arial" w:eastAsia="Times New Roman" w:hAnsi="Arial" w:cs="Arial"/>
          <w:sz w:val="22"/>
          <w:szCs w:val="22"/>
        </w:rPr>
        <w:t>L</w:t>
      </w:r>
      <w:r w:rsidRPr="003C494E">
        <w:rPr>
          <w:rFonts w:ascii="Arial" w:eastAsia="Times New Roman" w:hAnsi="Arial" w:cs="Arial"/>
          <w:sz w:val="22"/>
          <w:szCs w:val="22"/>
        </w:rPr>
        <w:t xml:space="preserve">okomotīvju remonta centrā, tālrunis +371 67238208, e-pasta adrese: </w:t>
      </w:r>
      <w:hyperlink r:id="rId20" w:history="1">
        <w:r w:rsidRPr="003C494E">
          <w:rPr>
            <w:rStyle w:val="Hyperlink"/>
            <w:rFonts w:ascii="Arial" w:eastAsia="Times New Roman" w:hAnsi="Arial" w:cs="Arial"/>
            <w:sz w:val="22"/>
            <w:szCs w:val="22"/>
          </w:rPr>
          <w:t>lrc_rss@ldz.lv</w:t>
        </w:r>
      </w:hyperlink>
      <w:r>
        <w:rPr>
          <w:rFonts w:ascii="Arial" w:eastAsia="Times New Roman" w:hAnsi="Arial" w:cs="Arial"/>
          <w:sz w:val="22"/>
          <w:szCs w:val="22"/>
        </w:rPr>
        <w:t>.</w:t>
      </w:r>
    </w:p>
    <w:p w14:paraId="2AD7371A" w14:textId="347C9DEA" w:rsidR="00DC44D3" w:rsidRPr="00EB4602"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EB4602">
        <w:rPr>
          <w:rFonts w:ascii="Arial" w:hAnsi="Arial" w:cs="Arial"/>
          <w:sz w:val="22"/>
          <w:szCs w:val="22"/>
        </w:rPr>
        <w:t xml:space="preserve">Lūžņus transporta līdzeklī uz sava rēķina iekrauj </w:t>
      </w:r>
      <w:r w:rsidR="0065666C" w:rsidRPr="00EB4602">
        <w:rPr>
          <w:rFonts w:ascii="Arial" w:hAnsi="Arial" w:cs="Arial"/>
          <w:sz w:val="22"/>
          <w:szCs w:val="22"/>
        </w:rPr>
        <w:t>pircējs</w:t>
      </w:r>
      <w:r w:rsidRPr="00EB4602">
        <w:rPr>
          <w:rFonts w:ascii="Arial" w:hAnsi="Arial" w:cs="Arial"/>
          <w:sz w:val="22"/>
          <w:szCs w:val="22"/>
        </w:rPr>
        <w:t>.</w:t>
      </w:r>
    </w:p>
    <w:p w14:paraId="1D69B1AC" w14:textId="2244C6E8" w:rsidR="00DC44D3" w:rsidRPr="00EB4602"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EB4602">
        <w:rPr>
          <w:rFonts w:ascii="Arial" w:hAnsi="Arial" w:cs="Arial"/>
          <w:sz w:val="22"/>
          <w:szCs w:val="22"/>
        </w:rPr>
        <w:t>Pircējs uz sava rēķina nodrošina transporta līdzekli lūžņu nogādāšanai uz savu noliktavu vai citu pircēja izvēlētu vietu.</w:t>
      </w:r>
    </w:p>
    <w:p w14:paraId="7AD1C310" w14:textId="3D17671A"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EB4602">
        <w:rPr>
          <w:rFonts w:ascii="Arial" w:hAnsi="Arial" w:cs="Arial"/>
          <w:spacing w:val="-2"/>
          <w:sz w:val="22"/>
          <w:szCs w:val="22"/>
        </w:rPr>
        <w:t xml:space="preserve">Pārdodamā </w:t>
      </w:r>
      <w:r w:rsidRPr="00EB4602">
        <w:rPr>
          <w:rFonts w:ascii="Arial" w:hAnsi="Arial" w:cs="Arial"/>
          <w:sz w:val="22"/>
          <w:szCs w:val="22"/>
        </w:rPr>
        <w:t>lūžņu partija tiek svērta uz</w:t>
      </w:r>
      <w:r w:rsidR="00F46CAF" w:rsidRPr="00EB4602">
        <w:rPr>
          <w:rFonts w:ascii="Arial" w:hAnsi="Arial" w:cs="Arial"/>
          <w:sz w:val="22"/>
          <w:szCs w:val="22"/>
        </w:rPr>
        <w:t xml:space="preserve"> pārdevēja svariem, ja tādi ir 4</w:t>
      </w:r>
      <w:r w:rsidRPr="00EB4602">
        <w:rPr>
          <w:rFonts w:ascii="Arial" w:hAnsi="Arial" w:cs="Arial"/>
          <w:sz w:val="22"/>
          <w:szCs w:val="22"/>
        </w:rPr>
        <w:t>.3.punktā norādītajā vietā, pirms lū</w:t>
      </w:r>
      <w:r w:rsidR="0065666C" w:rsidRPr="00EB4602">
        <w:rPr>
          <w:rFonts w:ascii="Arial" w:hAnsi="Arial" w:cs="Arial"/>
          <w:sz w:val="22"/>
          <w:szCs w:val="22"/>
        </w:rPr>
        <w:t xml:space="preserve">žņu iekraušanas autotransportā </w:t>
      </w:r>
      <w:r w:rsidRPr="00EB4602">
        <w:rPr>
          <w:rFonts w:ascii="Arial" w:hAnsi="Arial" w:cs="Arial"/>
          <w:sz w:val="22"/>
          <w:szCs w:val="22"/>
        </w:rPr>
        <w:t>vai dzelzceļā vagonā.</w:t>
      </w:r>
      <w:r w:rsidRPr="003C494E">
        <w:rPr>
          <w:rFonts w:ascii="Arial" w:hAnsi="Arial" w:cs="Arial"/>
          <w:sz w:val="22"/>
          <w:szCs w:val="22"/>
        </w:rPr>
        <w:t xml:space="preserve">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5C3523C3" w14:textId="62CFBBC0" w:rsidR="00DC44D3" w:rsidRPr="003C494E" w:rsidRDefault="00F46CAF"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Gadījumā, ja 4</w:t>
      </w:r>
      <w:r w:rsidR="00DC44D3" w:rsidRPr="003C494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metāllūžņu pieņemšanas vietā Daugavpilī. Pēc svēršanas pircējs un pārdevēja par darījumu atbildīgais darbinieks nekavējoties paraksta pieņemšanas </w:t>
      </w:r>
      <w:r w:rsidR="00C11187">
        <w:rPr>
          <w:rFonts w:ascii="Arial" w:hAnsi="Arial" w:cs="Arial"/>
          <w:sz w:val="22"/>
          <w:szCs w:val="22"/>
        </w:rPr>
        <w:t>-</w:t>
      </w:r>
      <w:r w:rsidR="00DC44D3" w:rsidRPr="003C494E">
        <w:rPr>
          <w:rFonts w:ascii="Arial" w:hAnsi="Arial" w:cs="Arial"/>
          <w:sz w:val="22"/>
          <w:szCs w:val="22"/>
        </w:rPr>
        <w:t xml:space="preserve">nodošanas aktu, norādot tajā </w:t>
      </w:r>
      <w:r w:rsidR="00DC44D3" w:rsidRPr="003C494E">
        <w:rPr>
          <w:rFonts w:ascii="Arial" w:hAnsi="Arial" w:cs="Arial"/>
          <w:spacing w:val="-2"/>
          <w:sz w:val="22"/>
          <w:szCs w:val="22"/>
        </w:rPr>
        <w:t>pārdodamo lūžņu tīrsvaru</w:t>
      </w:r>
      <w:r w:rsidR="00DC44D3" w:rsidRPr="003C494E">
        <w:rPr>
          <w:rFonts w:ascii="Arial" w:hAnsi="Arial" w:cs="Arial"/>
          <w:sz w:val="22"/>
          <w:szCs w:val="22"/>
        </w:rPr>
        <w:t>.</w:t>
      </w:r>
    </w:p>
    <w:p w14:paraId="7DA9DFDB" w14:textId="2BC0C80D" w:rsidR="00DC44D3" w:rsidRPr="00E53C43"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Pēc lūžņu nosvēršanas pārdevējs nekavējoties izraksta preču pavadzīmi, kuru pircēja pārstāvim ir pienākums nekavējoties parakstīt, norādot amata nosaukumu, paraksta </w:t>
      </w:r>
      <w:r w:rsidRPr="00E53C43">
        <w:rPr>
          <w:rFonts w:ascii="Arial" w:hAnsi="Arial" w:cs="Arial"/>
          <w:sz w:val="22"/>
          <w:szCs w:val="22"/>
        </w:rPr>
        <w:t>atšifrējumu, un apliecinot pilnvarojumu ar pircēja zīmoga nospiedumu uz preču pavadzīmes.</w:t>
      </w:r>
    </w:p>
    <w:p w14:paraId="78FDC399" w14:textId="2AA0AAA5" w:rsidR="00C25439" w:rsidRPr="00E53C43"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E53C43">
        <w:rPr>
          <w:rFonts w:ascii="Arial" w:hAnsi="Arial" w:cs="Arial"/>
          <w:sz w:val="22"/>
          <w:szCs w:val="22"/>
        </w:rPr>
        <w:t>Par lūžņu pieņemšanas datumu tiek uzskatīta diena, kurā lūžņi iekrauti transporta līdzeklī nogādāšanai uz pircēja noliktavu vai citu pircēja izvēlētu vietu.</w:t>
      </w:r>
    </w:p>
    <w:p w14:paraId="633BCDE8" w14:textId="62045577" w:rsidR="003A42F9" w:rsidRPr="00405F9C" w:rsidRDefault="008E051D" w:rsidP="007C3406">
      <w:pPr>
        <w:pStyle w:val="ListParagraph"/>
        <w:keepNext/>
        <w:numPr>
          <w:ilvl w:val="1"/>
          <w:numId w:val="20"/>
        </w:numPr>
        <w:spacing w:after="0" w:line="240" w:lineRule="auto"/>
        <w:ind w:left="426" w:hanging="426"/>
        <w:jc w:val="both"/>
        <w:outlineLvl w:val="1"/>
        <w:rPr>
          <w:rFonts w:ascii="Arial" w:eastAsia="Times New Roman" w:hAnsi="Arial" w:cs="Arial"/>
          <w:bCs/>
          <w:sz w:val="22"/>
          <w:szCs w:val="22"/>
        </w:rPr>
      </w:pPr>
      <w:r w:rsidRPr="00E53C43">
        <w:rPr>
          <w:rFonts w:ascii="Arial" w:hAnsi="Arial" w:cs="Arial"/>
          <w:sz w:val="22"/>
          <w:szCs w:val="22"/>
        </w:rPr>
        <w:t xml:space="preserve">Pircējs apņemas izvest lūžņus </w:t>
      </w:r>
      <w:r w:rsidRPr="00E53C43">
        <w:rPr>
          <w:rFonts w:ascii="Arial" w:eastAsia="Times New Roman" w:hAnsi="Arial" w:cs="Arial"/>
          <w:b/>
          <w:i/>
          <w:iCs/>
          <w:sz w:val="22"/>
          <w:szCs w:val="22"/>
        </w:rPr>
        <w:t>30</w:t>
      </w:r>
      <w:r w:rsidR="006C1658" w:rsidRPr="00E53C43">
        <w:rPr>
          <w:rFonts w:ascii="Arial" w:eastAsia="Times New Roman" w:hAnsi="Arial" w:cs="Arial"/>
          <w:b/>
          <w:i/>
          <w:iCs/>
          <w:sz w:val="22"/>
          <w:szCs w:val="22"/>
        </w:rPr>
        <w:t xml:space="preserve"> (trīsdesmit)</w:t>
      </w:r>
      <w:r w:rsidR="00605697" w:rsidRPr="00E53C43">
        <w:rPr>
          <w:rFonts w:ascii="Arial" w:eastAsia="Times New Roman" w:hAnsi="Arial" w:cs="Arial"/>
          <w:b/>
          <w:i/>
          <w:iCs/>
          <w:sz w:val="22"/>
          <w:szCs w:val="22"/>
        </w:rPr>
        <w:t xml:space="preserve"> </w:t>
      </w:r>
      <w:r w:rsidRPr="00E53C43">
        <w:rPr>
          <w:rFonts w:ascii="Arial" w:eastAsia="Times New Roman" w:hAnsi="Arial" w:cs="Arial"/>
          <w:b/>
          <w:i/>
          <w:iCs/>
          <w:sz w:val="22"/>
          <w:szCs w:val="22"/>
        </w:rPr>
        <w:t>kalendāro dienu laikā</w:t>
      </w:r>
      <w:r w:rsidRPr="00E53C43">
        <w:rPr>
          <w:rFonts w:ascii="Arial" w:eastAsia="Times New Roman" w:hAnsi="Arial" w:cs="Arial"/>
          <w:bCs/>
          <w:sz w:val="22"/>
          <w:szCs w:val="22"/>
        </w:rPr>
        <w:t xml:space="preserve"> no abpusēja</w:t>
      </w:r>
      <w:r w:rsidR="006C1658" w:rsidRPr="00E53C43">
        <w:rPr>
          <w:rFonts w:ascii="Arial" w:eastAsia="Times New Roman" w:hAnsi="Arial" w:cs="Arial"/>
          <w:bCs/>
          <w:sz w:val="22"/>
          <w:szCs w:val="22"/>
        </w:rPr>
        <w:t>s</w:t>
      </w:r>
      <w:r w:rsidRPr="00E53C43">
        <w:rPr>
          <w:rFonts w:ascii="Arial" w:eastAsia="Times New Roman" w:hAnsi="Arial" w:cs="Arial"/>
          <w:bCs/>
          <w:sz w:val="22"/>
          <w:szCs w:val="22"/>
        </w:rPr>
        <w:t xml:space="preserve"> līguma parakstīšanas </w:t>
      </w:r>
      <w:r w:rsidR="006C1658" w:rsidRPr="00E53C43">
        <w:rPr>
          <w:rFonts w:ascii="Arial" w:eastAsia="Times New Roman" w:hAnsi="Arial" w:cs="Arial"/>
          <w:bCs/>
          <w:sz w:val="22"/>
          <w:szCs w:val="22"/>
        </w:rPr>
        <w:t>dienas</w:t>
      </w:r>
      <w:r w:rsidRPr="00E53C43">
        <w:rPr>
          <w:rFonts w:ascii="Arial" w:eastAsia="Times New Roman" w:hAnsi="Arial" w:cs="Arial"/>
          <w:bCs/>
          <w:sz w:val="22"/>
          <w:szCs w:val="22"/>
        </w:rPr>
        <w:t>.</w:t>
      </w:r>
    </w:p>
    <w:p w14:paraId="7548A78B" w14:textId="656A2273" w:rsidR="006770F3" w:rsidRPr="007C3406" w:rsidRDefault="0024487C" w:rsidP="007C3406">
      <w:pPr>
        <w:pStyle w:val="ListParagraph"/>
        <w:numPr>
          <w:ilvl w:val="1"/>
          <w:numId w:val="20"/>
        </w:numPr>
        <w:spacing w:after="0" w:line="240" w:lineRule="auto"/>
        <w:ind w:left="425" w:hanging="425"/>
        <w:jc w:val="both"/>
        <w:rPr>
          <w:rFonts w:ascii="Arial" w:eastAsia="Times New Roman" w:hAnsi="Arial" w:cs="Arial"/>
          <w:bCs/>
          <w:sz w:val="22"/>
          <w:szCs w:val="22"/>
        </w:rPr>
      </w:pPr>
      <w:r w:rsidRPr="0024487C">
        <w:rPr>
          <w:rFonts w:ascii="Arial" w:eastAsia="Times New Roman" w:hAnsi="Arial" w:cs="Arial"/>
          <w:bCs/>
          <w:sz w:val="22"/>
          <w:szCs w:val="22"/>
        </w:rPr>
        <w:t xml:space="preserve">Ja pircējs neizved </w:t>
      </w:r>
      <w:r>
        <w:rPr>
          <w:rFonts w:ascii="Arial" w:eastAsia="Times New Roman" w:hAnsi="Arial" w:cs="Arial"/>
          <w:bCs/>
          <w:sz w:val="22"/>
          <w:szCs w:val="22"/>
        </w:rPr>
        <w:t>lūžņus</w:t>
      </w:r>
      <w:r w:rsidRPr="0024487C">
        <w:rPr>
          <w:rFonts w:ascii="Arial" w:eastAsia="Times New Roman" w:hAnsi="Arial" w:cs="Arial"/>
          <w:bCs/>
          <w:sz w:val="22"/>
          <w:szCs w:val="22"/>
        </w:rPr>
        <w:t xml:space="preserve"> no pārdevēja teritorijas </w:t>
      </w:r>
      <w:r>
        <w:rPr>
          <w:rFonts w:ascii="Arial" w:eastAsia="Times New Roman" w:hAnsi="Arial" w:cs="Arial"/>
          <w:bCs/>
          <w:sz w:val="22"/>
          <w:szCs w:val="22"/>
        </w:rPr>
        <w:t>4.10</w:t>
      </w:r>
      <w:r w:rsidRPr="0024487C">
        <w:rPr>
          <w:rFonts w:ascii="Arial" w:eastAsia="Times New Roman" w:hAnsi="Arial" w:cs="Arial"/>
          <w:bCs/>
          <w:sz w:val="22"/>
          <w:szCs w:val="22"/>
        </w:rPr>
        <w:t xml:space="preserve">.punkta minētajā termiņā, tad </w:t>
      </w:r>
      <w:r>
        <w:rPr>
          <w:rFonts w:ascii="Arial" w:eastAsia="Times New Roman" w:hAnsi="Arial" w:cs="Arial"/>
          <w:bCs/>
          <w:sz w:val="22"/>
          <w:szCs w:val="22"/>
        </w:rPr>
        <w:t>lūžņi</w:t>
      </w:r>
      <w:r w:rsidRPr="0024487C">
        <w:rPr>
          <w:rFonts w:ascii="Arial" w:eastAsia="Times New Roman" w:hAnsi="Arial" w:cs="Arial"/>
          <w:bCs/>
          <w:sz w:val="22"/>
          <w:szCs w:val="22"/>
        </w:rPr>
        <w:t xml:space="preserve"> tiek uzskatīta par nodotu glabājumā pie pārdevēja un sākot ar nākamo kavējuma dienu pircējs apņemas maksāt pārdevējam par </w:t>
      </w:r>
      <w:r>
        <w:rPr>
          <w:rFonts w:ascii="Arial" w:eastAsia="Times New Roman" w:hAnsi="Arial" w:cs="Arial"/>
          <w:bCs/>
          <w:sz w:val="22"/>
          <w:szCs w:val="22"/>
        </w:rPr>
        <w:t>lūžņu</w:t>
      </w:r>
      <w:r w:rsidRPr="0024487C">
        <w:rPr>
          <w:rFonts w:ascii="Arial" w:eastAsia="Times New Roman" w:hAnsi="Arial" w:cs="Arial"/>
          <w:bCs/>
          <w:sz w:val="22"/>
          <w:szCs w:val="22"/>
        </w:rPr>
        <w:t xml:space="preserve"> glabāšanu </w:t>
      </w:r>
      <w:r w:rsidRPr="00634F9C">
        <w:rPr>
          <w:rFonts w:ascii="Arial" w:eastAsia="Times New Roman" w:hAnsi="Arial" w:cs="Arial"/>
          <w:bCs/>
          <w:sz w:val="22"/>
          <w:szCs w:val="22"/>
        </w:rPr>
        <w:t>12,00 EUR (divpadsmit euro, 00 centi)</w:t>
      </w:r>
      <w:r w:rsidRPr="0024487C">
        <w:rPr>
          <w:rFonts w:ascii="Arial" w:eastAsia="Times New Roman" w:hAnsi="Arial" w:cs="Arial"/>
          <w:bCs/>
          <w:sz w:val="22"/>
          <w:szCs w:val="22"/>
        </w:rPr>
        <w:t xml:space="preserve"> un papildus PVN diennaktī.</w:t>
      </w:r>
    </w:p>
    <w:p w14:paraId="22BA97D6" w14:textId="1DFD5CDC" w:rsidR="00DC44D3" w:rsidRPr="003C494E" w:rsidRDefault="00DC44D3" w:rsidP="003C494E">
      <w:pPr>
        <w:pStyle w:val="ListParagraph"/>
        <w:numPr>
          <w:ilvl w:val="0"/>
          <w:numId w:val="20"/>
        </w:numPr>
        <w:spacing w:after="0" w:line="240" w:lineRule="auto"/>
        <w:ind w:left="426" w:hanging="426"/>
        <w:rPr>
          <w:rFonts w:ascii="Arial" w:hAnsi="Arial" w:cs="Arial"/>
          <w:b/>
          <w:sz w:val="22"/>
          <w:szCs w:val="22"/>
        </w:rPr>
      </w:pPr>
      <w:r w:rsidRPr="003C494E">
        <w:rPr>
          <w:rFonts w:ascii="Arial" w:hAnsi="Arial" w:cs="Arial"/>
          <w:b/>
          <w:sz w:val="22"/>
          <w:szCs w:val="22"/>
        </w:rPr>
        <w:t>Apliecinājumi un atbildība</w:t>
      </w:r>
    </w:p>
    <w:p w14:paraId="6B5FB0A0" w14:textId="08571972"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Pārdevējs apliecina, ka pārdodamie lūžņi radušies pārdevēja saimnieciskās darbības </w:t>
      </w:r>
      <w:r w:rsidR="00C25439" w:rsidRPr="003C494E">
        <w:rPr>
          <w:rFonts w:ascii="Arial" w:hAnsi="Arial" w:cs="Arial"/>
          <w:sz w:val="22"/>
          <w:szCs w:val="22"/>
        </w:rPr>
        <w:t xml:space="preserve">  </w:t>
      </w:r>
      <w:r w:rsidRPr="003C494E">
        <w:rPr>
          <w:rFonts w:ascii="Arial" w:hAnsi="Arial" w:cs="Arial"/>
          <w:sz w:val="22"/>
          <w:szCs w:val="22"/>
        </w:rPr>
        <w:t>rezultātā.</w:t>
      </w:r>
    </w:p>
    <w:p w14:paraId="5107D9B1" w14:textId="5DC17ECD"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 apliecina, ka ir saņēmis licenci melno un krāsaino metālu atgriezumu un lūžņu iepirkšanai Latvijas Republikā.</w:t>
      </w:r>
    </w:p>
    <w:p w14:paraId="353746F9" w14:textId="0E8CCEF1"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 garantē, ka samaksās pirkuma maksu līgumā noteiktajā termiņā.</w:t>
      </w:r>
    </w:p>
    <w:p w14:paraId="24AA98F9" w14:textId="54D6E69B"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6A2D62DB" w14:textId="7605CA9A" w:rsidR="003A42F9"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w:t>
      </w:r>
      <w:r w:rsidR="00F46CAF" w:rsidRPr="003C494E">
        <w:rPr>
          <w:rFonts w:ascii="Arial" w:hAnsi="Arial" w:cs="Arial"/>
          <w:sz w:val="22"/>
          <w:szCs w:val="22"/>
        </w:rPr>
        <w:t xml:space="preserve"> apņemas pārdevēja teritorijā (</w:t>
      </w:r>
      <w:r w:rsidR="007174A0" w:rsidRPr="003C494E">
        <w:rPr>
          <w:rFonts w:ascii="Arial" w:hAnsi="Arial" w:cs="Arial"/>
          <w:sz w:val="22"/>
          <w:szCs w:val="22"/>
        </w:rPr>
        <w:t>4</w:t>
      </w:r>
      <w:r w:rsidRPr="003C494E">
        <w:rPr>
          <w:rFonts w:ascii="Arial" w:hAnsi="Arial" w:cs="Arial"/>
          <w:sz w:val="22"/>
          <w:szCs w:val="22"/>
        </w:rPr>
        <w:t>.3.punkts) ievērot drošības tehnikas, darba aizsardzīb</w:t>
      </w:r>
      <w:r w:rsidR="000C3C0F" w:rsidRPr="003C494E">
        <w:rPr>
          <w:rFonts w:ascii="Arial" w:hAnsi="Arial" w:cs="Arial"/>
          <w:sz w:val="22"/>
          <w:szCs w:val="22"/>
        </w:rPr>
        <w:t>as un ugunsdrošības noteikumus</w:t>
      </w:r>
      <w:r w:rsidR="00C042BF">
        <w:rPr>
          <w:rFonts w:ascii="Arial" w:hAnsi="Arial" w:cs="Arial"/>
          <w:sz w:val="22"/>
          <w:szCs w:val="22"/>
        </w:rPr>
        <w:t>.</w:t>
      </w:r>
    </w:p>
    <w:p w14:paraId="047D3AD6" w14:textId="77777777" w:rsidR="0024487C" w:rsidRPr="0024487C" w:rsidRDefault="0024487C" w:rsidP="00405F9C">
      <w:pPr>
        <w:pStyle w:val="ListParagraph"/>
        <w:numPr>
          <w:ilvl w:val="1"/>
          <w:numId w:val="20"/>
        </w:numPr>
        <w:spacing w:after="0" w:line="240" w:lineRule="auto"/>
        <w:ind w:left="426" w:hanging="426"/>
        <w:jc w:val="both"/>
        <w:rPr>
          <w:rFonts w:ascii="Arial" w:hAnsi="Arial" w:cs="Arial"/>
          <w:sz w:val="22"/>
          <w:szCs w:val="22"/>
        </w:rPr>
      </w:pPr>
      <w:r w:rsidRPr="0024487C">
        <w:rPr>
          <w:rFonts w:ascii="Arial" w:hAnsi="Arial" w:cs="Arial"/>
          <w:sz w:val="22"/>
          <w:szCs w:val="22"/>
        </w:rPr>
        <w:t xml:space="preserve">Pircējs apliecina un garantē, ka: </w:t>
      </w:r>
    </w:p>
    <w:p w14:paraId="4BDA6395" w14:textId="77777777" w:rsidR="0024487C" w:rsidRDefault="0024487C" w:rsidP="0024487C">
      <w:pPr>
        <w:pStyle w:val="ListParagraph"/>
        <w:numPr>
          <w:ilvl w:val="2"/>
          <w:numId w:val="20"/>
        </w:numPr>
        <w:spacing w:after="0" w:line="240" w:lineRule="auto"/>
        <w:jc w:val="both"/>
        <w:rPr>
          <w:rFonts w:ascii="Arial" w:hAnsi="Arial" w:cs="Arial"/>
          <w:sz w:val="22"/>
          <w:szCs w:val="22"/>
        </w:rPr>
      </w:pPr>
      <w:r w:rsidRPr="0024487C">
        <w:rPr>
          <w:rFonts w:ascii="Arial" w:hAnsi="Arial" w:cs="Arial"/>
          <w:sz w:val="22"/>
          <w:szCs w:val="22"/>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5294A45" w14:textId="77777777" w:rsidR="0024487C" w:rsidRDefault="0024487C" w:rsidP="0024487C">
      <w:pPr>
        <w:pStyle w:val="ListParagraph"/>
        <w:numPr>
          <w:ilvl w:val="2"/>
          <w:numId w:val="20"/>
        </w:numPr>
        <w:spacing w:after="0" w:line="240" w:lineRule="auto"/>
        <w:jc w:val="both"/>
        <w:rPr>
          <w:rFonts w:ascii="Arial" w:hAnsi="Arial" w:cs="Arial"/>
          <w:sz w:val="22"/>
          <w:szCs w:val="22"/>
        </w:rPr>
      </w:pPr>
      <w:r w:rsidRPr="00405F9C">
        <w:rPr>
          <w:rFonts w:ascii="Arial" w:hAnsi="Arial" w:cs="Arial"/>
          <w:sz w:val="22"/>
          <w:szCs w:val="22"/>
        </w:rPr>
        <w:t>ievēro ASV normatīvos aktus, kuri ietver un/vai ir saistīti ar sankciju piemērošanu un citiem ierobežojumiem;</w:t>
      </w:r>
    </w:p>
    <w:p w14:paraId="02432E88" w14:textId="77777777" w:rsidR="0024487C" w:rsidRDefault="0024487C" w:rsidP="0024487C">
      <w:pPr>
        <w:pStyle w:val="ListParagraph"/>
        <w:numPr>
          <w:ilvl w:val="2"/>
          <w:numId w:val="20"/>
        </w:numPr>
        <w:spacing w:after="0" w:line="240" w:lineRule="auto"/>
        <w:jc w:val="both"/>
        <w:rPr>
          <w:rFonts w:ascii="Arial" w:hAnsi="Arial" w:cs="Arial"/>
          <w:sz w:val="22"/>
          <w:szCs w:val="22"/>
        </w:rPr>
      </w:pPr>
      <w:r w:rsidRPr="00405F9C">
        <w:rPr>
          <w:rFonts w:ascii="Arial" w:hAnsi="Arial" w:cs="Arial"/>
          <w:sz w:val="22"/>
          <w:szCs w:val="22"/>
        </w:rPr>
        <w:t xml:space="preserve">neiesaistīties, izbeigs un neuzturēs darījuma attiecības ar personām, kuras pārkāpj </w:t>
      </w:r>
      <w:r>
        <w:rPr>
          <w:rFonts w:ascii="Arial" w:hAnsi="Arial" w:cs="Arial"/>
          <w:sz w:val="22"/>
          <w:szCs w:val="22"/>
        </w:rPr>
        <w:t>5</w:t>
      </w:r>
      <w:r w:rsidRPr="00405F9C">
        <w:rPr>
          <w:rFonts w:ascii="Arial" w:hAnsi="Arial" w:cs="Arial"/>
          <w:sz w:val="22"/>
          <w:szCs w:val="22"/>
        </w:rPr>
        <w:t xml:space="preserve">.6.1. un </w:t>
      </w:r>
      <w:r>
        <w:rPr>
          <w:rFonts w:ascii="Arial" w:hAnsi="Arial" w:cs="Arial"/>
          <w:sz w:val="22"/>
          <w:szCs w:val="22"/>
        </w:rPr>
        <w:t>5</w:t>
      </w:r>
      <w:r w:rsidRPr="00405F9C">
        <w:rPr>
          <w:rFonts w:ascii="Arial" w:hAnsi="Arial" w:cs="Arial"/>
          <w:sz w:val="22"/>
          <w:szCs w:val="22"/>
        </w:rPr>
        <w:t>.6.2. punktā norādītās tiesiskās normas, sankcijas un ierobežojumus;</w:t>
      </w:r>
    </w:p>
    <w:p w14:paraId="0BCD2ADE" w14:textId="78A237CA" w:rsidR="0024487C" w:rsidRPr="00405F9C" w:rsidRDefault="0024487C" w:rsidP="00405F9C">
      <w:pPr>
        <w:pStyle w:val="ListParagraph"/>
        <w:numPr>
          <w:ilvl w:val="2"/>
          <w:numId w:val="20"/>
        </w:numPr>
        <w:spacing w:after="0" w:line="240" w:lineRule="auto"/>
        <w:jc w:val="both"/>
        <w:rPr>
          <w:rFonts w:ascii="Arial" w:hAnsi="Arial" w:cs="Arial"/>
          <w:sz w:val="22"/>
          <w:szCs w:val="22"/>
        </w:rPr>
      </w:pPr>
      <w:r w:rsidRPr="00405F9C">
        <w:rPr>
          <w:rFonts w:ascii="Arial" w:hAnsi="Arial" w:cs="Arial"/>
          <w:sz w:val="22"/>
          <w:szCs w:val="22"/>
        </w:rPr>
        <w:t>pēc pirmā pārdevēja rakstiska pieprasījuma, norādītajā formātā un laikā, iesniegs ar pircēja saimniecisko un profesionālo darbību saistīto informāciju un dokumentus.</w:t>
      </w:r>
    </w:p>
    <w:p w14:paraId="58F246DC" w14:textId="2AEFDF22" w:rsidR="0024487C" w:rsidRPr="0024487C" w:rsidRDefault="0024487C" w:rsidP="00405F9C">
      <w:pPr>
        <w:pStyle w:val="ListParagraph"/>
        <w:numPr>
          <w:ilvl w:val="1"/>
          <w:numId w:val="20"/>
        </w:numPr>
        <w:spacing w:after="0" w:line="240" w:lineRule="auto"/>
        <w:ind w:left="426" w:hanging="426"/>
        <w:jc w:val="both"/>
        <w:rPr>
          <w:rFonts w:ascii="Arial" w:hAnsi="Arial" w:cs="Arial"/>
          <w:sz w:val="22"/>
          <w:szCs w:val="22"/>
        </w:rPr>
      </w:pPr>
      <w:r w:rsidRPr="0024487C">
        <w:rPr>
          <w:rFonts w:ascii="Arial" w:hAnsi="Arial" w:cs="Arial"/>
          <w:sz w:val="22"/>
          <w:szCs w:val="22"/>
        </w:rPr>
        <w:t xml:space="preserve"> Pircējs apzinās un apstiprina, ka, pārkāpjot </w:t>
      </w:r>
      <w:r>
        <w:rPr>
          <w:rFonts w:ascii="Arial" w:hAnsi="Arial" w:cs="Arial"/>
          <w:sz w:val="22"/>
          <w:szCs w:val="22"/>
        </w:rPr>
        <w:t>5</w:t>
      </w:r>
      <w:r w:rsidRPr="0024487C">
        <w:rPr>
          <w:rFonts w:ascii="Arial" w:hAnsi="Arial" w:cs="Arial"/>
          <w:sz w:val="22"/>
          <w:szCs w:val="22"/>
        </w:rPr>
        <w:t xml:space="preserve">.6. punkta apliecinājumus: </w:t>
      </w:r>
    </w:p>
    <w:p w14:paraId="32DF6D54" w14:textId="77777777" w:rsidR="0024487C" w:rsidRDefault="0024487C" w:rsidP="0024487C">
      <w:pPr>
        <w:pStyle w:val="ListParagraph"/>
        <w:numPr>
          <w:ilvl w:val="2"/>
          <w:numId w:val="20"/>
        </w:numPr>
        <w:spacing w:after="0" w:line="240" w:lineRule="auto"/>
        <w:jc w:val="both"/>
        <w:rPr>
          <w:rFonts w:ascii="Arial" w:hAnsi="Arial" w:cs="Arial"/>
          <w:sz w:val="22"/>
          <w:szCs w:val="22"/>
        </w:rPr>
      </w:pPr>
      <w:r w:rsidRPr="0024487C">
        <w:rPr>
          <w:rFonts w:ascii="Arial" w:hAnsi="Arial" w:cs="Arial"/>
          <w:sz w:val="22"/>
          <w:szCs w:val="22"/>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4CB5F991" w14:textId="2FFC8A3F" w:rsidR="006770F3" w:rsidRDefault="0024487C" w:rsidP="007C3406">
      <w:pPr>
        <w:pStyle w:val="ListParagraph"/>
        <w:numPr>
          <w:ilvl w:val="2"/>
          <w:numId w:val="20"/>
        </w:numPr>
        <w:spacing w:after="0" w:line="240" w:lineRule="auto"/>
        <w:jc w:val="both"/>
        <w:rPr>
          <w:rFonts w:ascii="Arial" w:hAnsi="Arial" w:cs="Arial"/>
          <w:sz w:val="22"/>
          <w:szCs w:val="22"/>
        </w:rPr>
      </w:pPr>
      <w:r w:rsidRPr="00405F9C">
        <w:rPr>
          <w:rFonts w:ascii="Arial" w:hAnsi="Arial" w:cs="Arial"/>
          <w:sz w:val="22"/>
          <w:szCs w:val="22"/>
        </w:rPr>
        <w:t>pircējs ir pilnībā atbildīgs un apņemas segt visus pircēja vainas dēļ šādu pārkāpumu rezultātā pārdevējam radušos zaudējumus.</w:t>
      </w:r>
    </w:p>
    <w:p w14:paraId="06506F80" w14:textId="77777777" w:rsidR="00634F9C" w:rsidRPr="007C3406" w:rsidRDefault="00634F9C" w:rsidP="00634F9C">
      <w:pPr>
        <w:pStyle w:val="ListParagraph"/>
        <w:spacing w:after="0" w:line="240" w:lineRule="auto"/>
        <w:ind w:left="1004"/>
        <w:jc w:val="both"/>
        <w:rPr>
          <w:rFonts w:ascii="Arial" w:hAnsi="Arial" w:cs="Arial"/>
          <w:sz w:val="22"/>
          <w:szCs w:val="22"/>
        </w:rPr>
      </w:pPr>
    </w:p>
    <w:p w14:paraId="0F63F591" w14:textId="6A364DDD" w:rsidR="00DC44D3" w:rsidRPr="003C494E" w:rsidRDefault="00DC44D3" w:rsidP="003C494E">
      <w:pPr>
        <w:pStyle w:val="ListParagraph"/>
        <w:numPr>
          <w:ilvl w:val="0"/>
          <w:numId w:val="20"/>
        </w:numPr>
        <w:spacing w:after="0" w:line="240" w:lineRule="auto"/>
        <w:ind w:left="426" w:hanging="426"/>
        <w:rPr>
          <w:rFonts w:ascii="Arial" w:hAnsi="Arial" w:cs="Arial"/>
          <w:b/>
          <w:bCs/>
          <w:sz w:val="22"/>
          <w:szCs w:val="22"/>
        </w:rPr>
      </w:pPr>
      <w:r w:rsidRPr="003C494E">
        <w:rPr>
          <w:rFonts w:ascii="Arial" w:hAnsi="Arial" w:cs="Arial"/>
          <w:b/>
          <w:bCs/>
          <w:sz w:val="22"/>
          <w:szCs w:val="22"/>
        </w:rPr>
        <w:lastRenderedPageBreak/>
        <w:t>Strīdu izšķiršana</w:t>
      </w:r>
    </w:p>
    <w:p w14:paraId="08D066EA" w14:textId="0B556E64"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Visas domstarpības, kas saistītas ar šo līgumu, puses risina pārrunu ceļā.</w:t>
      </w:r>
    </w:p>
    <w:p w14:paraId="3E08CB11" w14:textId="377F033D" w:rsidR="00DC44D3"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 xml:space="preserve">Katra puse ir tiesīga rakstveidā nosūtīt pretenziju otrai pusei </w:t>
      </w:r>
      <w:r w:rsidR="00A65C40">
        <w:rPr>
          <w:rFonts w:ascii="Arial" w:eastAsia="Times New Roman" w:hAnsi="Arial" w:cs="Arial"/>
          <w:sz w:val="22"/>
          <w:szCs w:val="22"/>
        </w:rPr>
        <w:t>12.4.punktā noteiktā kārtībā</w:t>
      </w:r>
      <w:r w:rsidRPr="003C494E">
        <w:rPr>
          <w:rFonts w:ascii="Arial" w:eastAsia="Times New Roman" w:hAnsi="Arial" w:cs="Arial"/>
          <w:sz w:val="22"/>
          <w:szCs w:val="22"/>
        </w:rPr>
        <w:t>. Pretenzijai ir jābūt pamatotai un dokumentāri apstiprinātai. Puses vienojas, ka pretenzijas tiks izskatītas ne ilgāk kā 10</w:t>
      </w:r>
      <w:r w:rsidR="00317F86">
        <w:rPr>
          <w:rFonts w:ascii="Arial" w:eastAsia="Times New Roman" w:hAnsi="Arial" w:cs="Arial"/>
          <w:sz w:val="22"/>
          <w:szCs w:val="22"/>
        </w:rPr>
        <w:t xml:space="preserve"> (desmit)</w:t>
      </w:r>
      <w:r w:rsidRPr="003C494E">
        <w:rPr>
          <w:rFonts w:ascii="Arial" w:eastAsia="Times New Roman" w:hAnsi="Arial" w:cs="Arial"/>
          <w:sz w:val="22"/>
          <w:szCs w:val="22"/>
        </w:rPr>
        <w:t xml:space="preserve"> dienu laikā no to saņemšanas brīža.</w:t>
      </w:r>
    </w:p>
    <w:p w14:paraId="72631D85" w14:textId="663AB422" w:rsidR="00DC44D3"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Pušu saistības, kas izriet no šī līguma, apspriežamas pēc Latvijas Republikas normatīvajiem aktiem.</w:t>
      </w:r>
    </w:p>
    <w:p w14:paraId="73C559F7" w14:textId="0EA2F7D0" w:rsidR="006770F3" w:rsidRPr="0013558B" w:rsidRDefault="00DC44D3" w:rsidP="0013558B">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 xml:space="preserve">Ja </w:t>
      </w:r>
      <w:r w:rsidR="00C11187">
        <w:rPr>
          <w:rFonts w:ascii="Arial" w:eastAsia="Times New Roman" w:hAnsi="Arial" w:cs="Arial"/>
          <w:sz w:val="22"/>
          <w:szCs w:val="22"/>
        </w:rPr>
        <w:t>1 (</w:t>
      </w:r>
      <w:r w:rsidR="00605697">
        <w:rPr>
          <w:rFonts w:ascii="Arial" w:eastAsia="Times New Roman" w:hAnsi="Arial" w:cs="Arial"/>
          <w:sz w:val="22"/>
          <w:szCs w:val="22"/>
        </w:rPr>
        <w:t>viena</w:t>
      </w:r>
      <w:r w:rsidR="00C11187">
        <w:rPr>
          <w:rFonts w:ascii="Arial" w:eastAsia="Times New Roman" w:hAnsi="Arial" w:cs="Arial"/>
          <w:sz w:val="22"/>
          <w:szCs w:val="22"/>
        </w:rPr>
        <w:t>)</w:t>
      </w:r>
      <w:r w:rsidR="00605697">
        <w:rPr>
          <w:rFonts w:ascii="Arial" w:eastAsia="Times New Roman" w:hAnsi="Arial" w:cs="Arial"/>
          <w:sz w:val="22"/>
          <w:szCs w:val="22"/>
        </w:rPr>
        <w:t xml:space="preserve"> </w:t>
      </w:r>
      <w:r w:rsidRPr="003C494E">
        <w:rPr>
          <w:rFonts w:ascii="Arial" w:eastAsia="Times New Roman" w:hAnsi="Arial" w:cs="Arial"/>
          <w:sz w:val="22"/>
          <w:szCs w:val="22"/>
        </w:rPr>
        <w:t>mēneša laikā no strīda rašanās brīža puses nevar vienoties, strīdus izšķir Latvijas Republikas tiesā.</w:t>
      </w:r>
    </w:p>
    <w:p w14:paraId="767B3418" w14:textId="257B3E00" w:rsidR="00DC44D3" w:rsidRPr="003C494E" w:rsidRDefault="00DC44D3" w:rsidP="003C494E">
      <w:pPr>
        <w:pStyle w:val="ListParagraph"/>
        <w:numPr>
          <w:ilvl w:val="0"/>
          <w:numId w:val="20"/>
        </w:numPr>
        <w:spacing w:after="0" w:line="240" w:lineRule="auto"/>
        <w:ind w:left="426" w:hanging="426"/>
        <w:rPr>
          <w:rFonts w:ascii="Arial" w:eastAsia="Times New Roman" w:hAnsi="Arial" w:cs="Arial"/>
          <w:b/>
          <w:sz w:val="22"/>
          <w:szCs w:val="22"/>
        </w:rPr>
      </w:pPr>
      <w:r w:rsidRPr="003C494E">
        <w:rPr>
          <w:rFonts w:ascii="Arial" w:eastAsia="Times New Roman" w:hAnsi="Arial" w:cs="Arial"/>
          <w:b/>
          <w:sz w:val="22"/>
          <w:szCs w:val="22"/>
        </w:rPr>
        <w:t>Līguma termiņš un izbeigšana</w:t>
      </w:r>
    </w:p>
    <w:p w14:paraId="6F8A8024" w14:textId="7D8C231D" w:rsidR="00B73400"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Līgums stājas spēkā ar tā abpusējas parakstīšanas dienu un ir spēkā līdz to pilnīgai izpildei.</w:t>
      </w:r>
    </w:p>
    <w:p w14:paraId="2F62D5FF" w14:textId="779AAFEA" w:rsidR="00DC44D3" w:rsidRPr="003C494E" w:rsidRDefault="00DC44D3" w:rsidP="003C494E">
      <w:pPr>
        <w:pStyle w:val="ListParagraph"/>
        <w:numPr>
          <w:ilvl w:val="1"/>
          <w:numId w:val="20"/>
        </w:numPr>
        <w:spacing w:after="0" w:line="240" w:lineRule="auto"/>
        <w:ind w:left="426" w:hanging="426"/>
        <w:jc w:val="both"/>
        <w:rPr>
          <w:rFonts w:eastAsia="Times New Roman"/>
          <w:sz w:val="22"/>
          <w:szCs w:val="22"/>
        </w:rPr>
      </w:pPr>
      <w:r w:rsidRPr="003C494E">
        <w:rPr>
          <w:rFonts w:ascii="Arial" w:eastAsia="Times New Roman" w:hAnsi="Arial" w:cs="Arial"/>
          <w:sz w:val="22"/>
          <w:szCs w:val="22"/>
        </w:rPr>
        <w:t xml:space="preserve">Līgumu var izbeigt pēc abu </w:t>
      </w:r>
      <w:r w:rsidR="00C042BF">
        <w:rPr>
          <w:rFonts w:ascii="Arial" w:eastAsia="Times New Roman" w:hAnsi="Arial" w:cs="Arial"/>
          <w:sz w:val="22"/>
          <w:szCs w:val="22"/>
        </w:rPr>
        <w:t>p</w:t>
      </w:r>
      <w:r w:rsidR="00C042BF" w:rsidRPr="003C494E">
        <w:rPr>
          <w:rFonts w:ascii="Arial" w:eastAsia="Times New Roman" w:hAnsi="Arial" w:cs="Arial"/>
          <w:sz w:val="22"/>
          <w:szCs w:val="22"/>
        </w:rPr>
        <w:t xml:space="preserve">ušu </w:t>
      </w:r>
      <w:r w:rsidRPr="003C494E">
        <w:rPr>
          <w:rFonts w:ascii="Arial" w:eastAsia="Times New Roman" w:hAnsi="Arial" w:cs="Arial"/>
          <w:sz w:val="22"/>
          <w:szCs w:val="22"/>
        </w:rPr>
        <w:t>savstarpējas rakstiskas vienošanās.</w:t>
      </w:r>
    </w:p>
    <w:p w14:paraId="7DB86748" w14:textId="7B552654" w:rsidR="00DC44D3" w:rsidRPr="003C494E" w:rsidRDefault="00DC44D3" w:rsidP="003C494E">
      <w:pPr>
        <w:pStyle w:val="BodyTextIndent"/>
        <w:numPr>
          <w:ilvl w:val="1"/>
          <w:numId w:val="20"/>
        </w:numPr>
        <w:spacing w:before="0" w:after="0"/>
        <w:ind w:left="426" w:hanging="426"/>
        <w:rPr>
          <w:rFonts w:ascii="Arial" w:hAnsi="Arial" w:cs="Arial"/>
          <w:sz w:val="22"/>
          <w:szCs w:val="22"/>
        </w:rPr>
      </w:pPr>
      <w:r w:rsidRPr="003C494E">
        <w:rPr>
          <w:rFonts w:ascii="Arial" w:hAnsi="Arial" w:cs="Arial"/>
          <w:sz w:val="22"/>
          <w:szCs w:val="22"/>
        </w:rPr>
        <w:t>Pārdevējs ir tiesīgs vienpusējā kārtā izbeigt līgumu jebkurā no sekojošiem gadījumiem:</w:t>
      </w:r>
    </w:p>
    <w:p w14:paraId="265F3895" w14:textId="20289897" w:rsidR="00DC44D3" w:rsidRPr="003C494E" w:rsidRDefault="00DC44D3" w:rsidP="00542846">
      <w:pPr>
        <w:pStyle w:val="ListParagraph"/>
        <w:numPr>
          <w:ilvl w:val="2"/>
          <w:numId w:val="20"/>
        </w:numPr>
        <w:tabs>
          <w:tab w:val="num" w:pos="709"/>
        </w:tabs>
        <w:spacing w:after="0" w:line="240" w:lineRule="auto"/>
        <w:ind w:left="426" w:hanging="426"/>
        <w:jc w:val="both"/>
        <w:rPr>
          <w:rFonts w:ascii="Arial" w:hAnsi="Arial" w:cs="Arial"/>
          <w:sz w:val="22"/>
          <w:szCs w:val="22"/>
        </w:rPr>
      </w:pPr>
      <w:r w:rsidRPr="003C494E">
        <w:rPr>
          <w:rFonts w:ascii="Arial" w:hAnsi="Arial" w:cs="Arial"/>
          <w:sz w:val="22"/>
          <w:szCs w:val="22"/>
        </w:rPr>
        <w:t xml:space="preserve">ja </w:t>
      </w:r>
      <w:r w:rsidR="009A4BDC">
        <w:rPr>
          <w:rFonts w:ascii="Arial" w:hAnsi="Arial" w:cs="Arial"/>
          <w:sz w:val="22"/>
          <w:szCs w:val="22"/>
        </w:rPr>
        <w:t>p</w:t>
      </w:r>
      <w:r w:rsidR="009A4BDC" w:rsidRPr="003C494E">
        <w:rPr>
          <w:rFonts w:ascii="Arial" w:hAnsi="Arial" w:cs="Arial"/>
          <w:sz w:val="22"/>
          <w:szCs w:val="22"/>
        </w:rPr>
        <w:t xml:space="preserve">ircējs </w:t>
      </w:r>
      <w:r w:rsidRPr="003C494E">
        <w:rPr>
          <w:rFonts w:ascii="Arial" w:hAnsi="Arial" w:cs="Arial"/>
          <w:sz w:val="22"/>
          <w:szCs w:val="22"/>
        </w:rPr>
        <w:t>ir kļuvis par nodokļu parādnieku vai ir pasludināts maksātnespējas process, apturēta</w:t>
      </w:r>
      <w:r w:rsidR="009A4BDC" w:rsidRPr="003C494E">
        <w:rPr>
          <w:rFonts w:ascii="Arial" w:hAnsi="Arial" w:cs="Arial"/>
          <w:sz w:val="22"/>
          <w:szCs w:val="22"/>
        </w:rPr>
        <w:t xml:space="preserve"> </w:t>
      </w:r>
      <w:r w:rsidR="00E64A6C" w:rsidRPr="003C494E">
        <w:rPr>
          <w:rFonts w:ascii="Arial" w:hAnsi="Arial" w:cs="Arial"/>
          <w:sz w:val="22"/>
          <w:szCs w:val="22"/>
        </w:rPr>
        <w:t xml:space="preserve">vai izbeigta </w:t>
      </w:r>
      <w:r w:rsidRPr="003C494E">
        <w:rPr>
          <w:rFonts w:ascii="Arial" w:hAnsi="Arial" w:cs="Arial"/>
          <w:sz w:val="22"/>
          <w:szCs w:val="22"/>
        </w:rPr>
        <w:t xml:space="preserve">tā saimnieciskā darbība, </w:t>
      </w:r>
      <w:r w:rsidR="00291114" w:rsidRPr="003C494E">
        <w:rPr>
          <w:rFonts w:ascii="Arial" w:hAnsi="Arial" w:cs="Arial"/>
          <w:sz w:val="22"/>
          <w:szCs w:val="22"/>
        </w:rPr>
        <w:t>uzsākt</w:t>
      </w:r>
      <w:r w:rsidR="00291114">
        <w:rPr>
          <w:rFonts w:ascii="Arial" w:hAnsi="Arial" w:cs="Arial"/>
          <w:sz w:val="22"/>
          <w:szCs w:val="22"/>
        </w:rPr>
        <w:t>s</w:t>
      </w:r>
      <w:r w:rsidR="00291114" w:rsidRPr="003C494E">
        <w:rPr>
          <w:rFonts w:ascii="Arial" w:hAnsi="Arial" w:cs="Arial"/>
          <w:sz w:val="22"/>
          <w:szCs w:val="22"/>
        </w:rPr>
        <w:t xml:space="preserve"> </w:t>
      </w:r>
      <w:r w:rsidR="009A4BDC">
        <w:rPr>
          <w:rFonts w:ascii="Arial" w:hAnsi="Arial" w:cs="Arial"/>
          <w:sz w:val="22"/>
          <w:szCs w:val="22"/>
        </w:rPr>
        <w:t>p</w:t>
      </w:r>
      <w:r w:rsidR="009A4BDC" w:rsidRPr="003C494E">
        <w:rPr>
          <w:rFonts w:ascii="Arial" w:hAnsi="Arial" w:cs="Arial"/>
          <w:sz w:val="22"/>
          <w:szCs w:val="22"/>
        </w:rPr>
        <w:t xml:space="preserve">ircēja </w:t>
      </w:r>
      <w:r w:rsidR="00291114">
        <w:rPr>
          <w:rFonts w:ascii="Arial" w:hAnsi="Arial" w:cs="Arial"/>
          <w:sz w:val="22"/>
          <w:szCs w:val="22"/>
        </w:rPr>
        <w:t>likvidācijas process</w:t>
      </w:r>
      <w:r w:rsidRPr="003C494E">
        <w:rPr>
          <w:rFonts w:ascii="Arial" w:hAnsi="Arial" w:cs="Arial"/>
          <w:sz w:val="22"/>
          <w:szCs w:val="22"/>
        </w:rPr>
        <w:t>;</w:t>
      </w:r>
    </w:p>
    <w:p w14:paraId="2E0A76AF" w14:textId="33F88094" w:rsidR="00DC44D3" w:rsidRPr="003C494E" w:rsidRDefault="00DC44D3" w:rsidP="00F41635">
      <w:pPr>
        <w:pStyle w:val="ListParagraph"/>
        <w:numPr>
          <w:ilvl w:val="2"/>
          <w:numId w:val="20"/>
        </w:numPr>
        <w:tabs>
          <w:tab w:val="num" w:pos="709"/>
        </w:tabs>
        <w:spacing w:after="0" w:line="240" w:lineRule="auto"/>
        <w:ind w:left="426" w:hanging="426"/>
        <w:jc w:val="both"/>
        <w:rPr>
          <w:rFonts w:ascii="Arial" w:hAnsi="Arial" w:cs="Arial"/>
          <w:sz w:val="22"/>
          <w:szCs w:val="22"/>
          <w:shd w:val="clear" w:color="auto" w:fill="FFFFFF"/>
        </w:rPr>
      </w:pPr>
      <w:r w:rsidRPr="003C494E">
        <w:rPr>
          <w:rFonts w:ascii="Arial" w:hAnsi="Arial" w:cs="Arial"/>
          <w:sz w:val="22"/>
          <w:szCs w:val="22"/>
          <w:shd w:val="clear" w:color="auto" w:fill="FFFFFF"/>
        </w:rPr>
        <w:t xml:space="preserve">ja līgumu nav iespējams izpildīt tādēļ, ka līguma izpildes laikā </w:t>
      </w:r>
      <w:r w:rsidR="00334C24" w:rsidRPr="003C494E">
        <w:rPr>
          <w:rFonts w:ascii="Arial" w:hAnsi="Arial" w:cs="Arial"/>
          <w:sz w:val="22"/>
          <w:szCs w:val="22"/>
          <w:shd w:val="clear" w:color="auto" w:fill="FFFFFF"/>
        </w:rPr>
        <w:t xml:space="preserve">pircējam </w:t>
      </w:r>
      <w:r w:rsidRPr="003C494E">
        <w:rPr>
          <w:rFonts w:ascii="Arial" w:hAnsi="Arial" w:cs="Arial"/>
          <w:sz w:val="22"/>
          <w:szCs w:val="22"/>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6277E725" w14:textId="045B90A8" w:rsidR="00DC44D3" w:rsidRPr="003C494E" w:rsidRDefault="00C042BF" w:rsidP="00F41635">
      <w:pPr>
        <w:pStyle w:val="ListParagraph"/>
        <w:numPr>
          <w:ilvl w:val="2"/>
          <w:numId w:val="20"/>
        </w:numPr>
        <w:tabs>
          <w:tab w:val="num" w:pos="709"/>
        </w:tabs>
        <w:spacing w:after="0" w:line="240" w:lineRule="auto"/>
        <w:ind w:left="426" w:hanging="426"/>
        <w:jc w:val="both"/>
        <w:rPr>
          <w:rFonts w:ascii="Arial" w:hAnsi="Arial" w:cs="Arial"/>
          <w:sz w:val="22"/>
          <w:szCs w:val="22"/>
        </w:rPr>
      </w:pPr>
      <w:r>
        <w:rPr>
          <w:rFonts w:ascii="Arial" w:hAnsi="Arial" w:cs="Arial"/>
          <w:sz w:val="22"/>
          <w:szCs w:val="22"/>
        </w:rPr>
        <w:t>p</w:t>
      </w:r>
      <w:r w:rsidRPr="003C494E">
        <w:rPr>
          <w:rFonts w:ascii="Arial" w:hAnsi="Arial" w:cs="Arial"/>
          <w:sz w:val="22"/>
          <w:szCs w:val="22"/>
        </w:rPr>
        <w:t xml:space="preserve">ircējam  </w:t>
      </w:r>
      <w:r w:rsidR="00DC44D3" w:rsidRPr="003C494E">
        <w:rPr>
          <w:rFonts w:ascii="Arial" w:hAnsi="Arial" w:cs="Arial"/>
          <w:sz w:val="22"/>
          <w:szCs w:val="22"/>
        </w:rPr>
        <w:t>ir anulēta licence melno un krāsaino metālu atgriezumu un lūžņu iepirkšanai Latvijas Republikā.</w:t>
      </w:r>
    </w:p>
    <w:p w14:paraId="692D924B" w14:textId="2B06CE28" w:rsidR="006770F3" w:rsidRPr="0013558B" w:rsidRDefault="00DC44D3" w:rsidP="0013558B">
      <w:pPr>
        <w:pStyle w:val="ListParagraph"/>
        <w:numPr>
          <w:ilvl w:val="1"/>
          <w:numId w:val="20"/>
        </w:numPr>
        <w:spacing w:after="0" w:line="240" w:lineRule="auto"/>
        <w:ind w:left="426" w:hanging="426"/>
        <w:jc w:val="both"/>
        <w:rPr>
          <w:rFonts w:ascii="Arial" w:eastAsia="Times New Roman" w:hAnsi="Arial" w:cs="Arial"/>
          <w:kern w:val="3"/>
          <w:sz w:val="22"/>
          <w:szCs w:val="22"/>
        </w:rPr>
      </w:pPr>
      <w:r w:rsidRPr="003C494E">
        <w:rPr>
          <w:rFonts w:ascii="Arial" w:eastAsia="Times New Roman" w:hAnsi="Arial" w:cs="Arial"/>
          <w:kern w:val="3"/>
          <w:sz w:val="22"/>
          <w:szCs w:val="22"/>
        </w:rPr>
        <w:t>Ja l</w:t>
      </w:r>
      <w:r w:rsidR="00F46CAF" w:rsidRPr="003C494E">
        <w:rPr>
          <w:rFonts w:ascii="Arial" w:eastAsia="Times New Roman" w:hAnsi="Arial" w:cs="Arial"/>
          <w:kern w:val="3"/>
          <w:sz w:val="22"/>
          <w:szCs w:val="22"/>
        </w:rPr>
        <w:t>īgums tiek izbeigts saskaņā ar 7</w:t>
      </w:r>
      <w:r w:rsidRPr="003C494E">
        <w:rPr>
          <w:rFonts w:ascii="Arial" w:eastAsia="Times New Roman" w:hAnsi="Arial" w:cs="Arial"/>
          <w:kern w:val="3"/>
          <w:sz w:val="22"/>
          <w:szCs w:val="22"/>
        </w:rPr>
        <w:t xml:space="preserve">.3.punkta noteikumiem, pārdevējs nosūta par to rakstisku paziņojumu </w:t>
      </w:r>
      <w:r w:rsidR="00291114">
        <w:rPr>
          <w:rFonts w:ascii="Arial" w:eastAsia="Times New Roman" w:hAnsi="Arial" w:cs="Arial"/>
          <w:kern w:val="3"/>
          <w:sz w:val="22"/>
          <w:szCs w:val="22"/>
        </w:rPr>
        <w:t>12.4. punktā noteiktajā kārtībā</w:t>
      </w:r>
      <w:r w:rsidRPr="003C494E">
        <w:rPr>
          <w:rFonts w:ascii="Arial" w:eastAsia="Times New Roman" w:hAnsi="Arial" w:cs="Arial"/>
          <w:kern w:val="3"/>
          <w:sz w:val="22"/>
          <w:szCs w:val="22"/>
        </w:rPr>
        <w:t>. Līgums tiek uzskatīts par izbeigtu pārdevēja noteiktajā termiņā, kas nevar būt īsāks par 5</w:t>
      </w:r>
      <w:r w:rsidR="00291114">
        <w:rPr>
          <w:rFonts w:ascii="Arial" w:eastAsia="Times New Roman" w:hAnsi="Arial" w:cs="Arial"/>
          <w:kern w:val="3"/>
          <w:sz w:val="22"/>
          <w:szCs w:val="22"/>
        </w:rPr>
        <w:t xml:space="preserve"> (piecām)</w:t>
      </w:r>
      <w:r w:rsidRPr="003C494E">
        <w:rPr>
          <w:rFonts w:ascii="Arial" w:eastAsia="Times New Roman" w:hAnsi="Arial" w:cs="Arial"/>
          <w:kern w:val="3"/>
          <w:sz w:val="22"/>
          <w:szCs w:val="22"/>
        </w:rPr>
        <w:t xml:space="preserve"> darba dienām no </w:t>
      </w:r>
      <w:r w:rsidR="00291114">
        <w:rPr>
          <w:rFonts w:ascii="Arial" w:eastAsia="Times New Roman" w:hAnsi="Arial" w:cs="Arial"/>
          <w:kern w:val="3"/>
          <w:sz w:val="22"/>
          <w:szCs w:val="22"/>
        </w:rPr>
        <w:t>paziņojuma</w:t>
      </w:r>
      <w:r w:rsidR="00291114" w:rsidRPr="003C494E">
        <w:rPr>
          <w:rFonts w:ascii="Arial" w:eastAsia="Times New Roman" w:hAnsi="Arial" w:cs="Arial"/>
          <w:kern w:val="3"/>
          <w:sz w:val="22"/>
          <w:szCs w:val="22"/>
        </w:rPr>
        <w:t xml:space="preserve"> </w:t>
      </w:r>
      <w:r w:rsidRPr="003C494E">
        <w:rPr>
          <w:rFonts w:ascii="Arial" w:eastAsia="Times New Roman" w:hAnsi="Arial" w:cs="Arial"/>
          <w:kern w:val="3"/>
          <w:sz w:val="22"/>
          <w:szCs w:val="22"/>
        </w:rPr>
        <w:t>nosūtīšanas dienas</w:t>
      </w:r>
      <w:r w:rsidR="0031748B">
        <w:rPr>
          <w:rFonts w:ascii="Arial" w:eastAsia="Times New Roman" w:hAnsi="Arial" w:cs="Arial"/>
          <w:kern w:val="3"/>
          <w:sz w:val="22"/>
          <w:szCs w:val="22"/>
        </w:rPr>
        <w:t xml:space="preserve">, bet </w:t>
      </w:r>
      <w:r w:rsidR="009A4BDC">
        <w:rPr>
          <w:rFonts w:ascii="Arial" w:eastAsia="Times New Roman" w:hAnsi="Arial" w:cs="Arial"/>
          <w:kern w:val="3"/>
          <w:sz w:val="22"/>
          <w:szCs w:val="22"/>
        </w:rPr>
        <w:t>7.3.1. – 7.3.3.punktos noteiktajos gadījumos līgums tiek izbeigts nekavējoties.</w:t>
      </w:r>
    </w:p>
    <w:p w14:paraId="5FA3B014" w14:textId="3DB4812C"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t>Konfidencialitāte</w:t>
      </w:r>
    </w:p>
    <w:p w14:paraId="25A6D6E5" w14:textId="3E66A369"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eastAsia="Times New Roman" w:hAnsi="Arial" w:cs="Arial"/>
          <w:sz w:val="22"/>
          <w:szCs w:val="22"/>
        </w:rPr>
      </w:pPr>
      <w:r w:rsidRPr="003C494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F810702" w14:textId="3F24CBEB" w:rsidR="006770F3" w:rsidRPr="0013558B" w:rsidRDefault="00DC44D3" w:rsidP="0013558B">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eastAsia="Times New Roman" w:hAnsi="Arial" w:cs="Arial"/>
          <w:sz w:val="22"/>
          <w:szCs w:val="22"/>
        </w:rPr>
      </w:pPr>
      <w:r w:rsidRPr="003C494E">
        <w:rPr>
          <w:rFonts w:ascii="Arial" w:eastAsia="Times New Roman" w:hAnsi="Arial" w:cs="Arial"/>
          <w:sz w:val="22"/>
          <w:szCs w:val="22"/>
        </w:rPr>
        <w:t>Saņemto vienas puses komercnoslēpumu saturošo informāciju otra puse apņemas izmantot vienīgi līguma 1.1.punktā norādītajam mērķim, ievērojot pušu komercintereses un šo konfidencialitāte</w:t>
      </w:r>
      <w:r w:rsidR="000C3C0F" w:rsidRPr="003C494E">
        <w:rPr>
          <w:rFonts w:ascii="Arial" w:eastAsia="Times New Roman" w:hAnsi="Arial" w:cs="Arial"/>
          <w:sz w:val="22"/>
          <w:szCs w:val="22"/>
        </w:rPr>
        <w:t>s pienākumu.</w:t>
      </w:r>
    </w:p>
    <w:p w14:paraId="5D027DF4" w14:textId="110B4498"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t>Personas datu aizsardzība</w:t>
      </w:r>
    </w:p>
    <w:p w14:paraId="43A6E670" w14:textId="5252F9A0"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4E326A2" w14:textId="56CF771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4E0DC9" w14:textId="44034C5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nodrošināt spēkā esošajiem tiesību aktiem atbilstošu aizsardzības līmeni otras puses iesniegtajiem personas datiem.</w:t>
      </w:r>
    </w:p>
    <w:p w14:paraId="5273B874" w14:textId="1E411CFB"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nenodot tālāk trešajām personām otras puses iesniegtos personas datus. Ja</w:t>
      </w:r>
      <w:r w:rsidR="00117A27">
        <w:rPr>
          <w:rFonts w:ascii="Arial" w:hAnsi="Arial" w:cs="Arial"/>
          <w:sz w:val="22"/>
          <w:szCs w:val="22"/>
        </w:rPr>
        <w:t>,</w:t>
      </w:r>
      <w:r w:rsidRPr="003C494E">
        <w:rPr>
          <w:rFonts w:ascii="Arial" w:hAnsi="Arial" w:cs="Arial"/>
          <w:sz w:val="22"/>
          <w:szCs w:val="22"/>
        </w:rPr>
        <w:t xml:space="preserve"> saskaņā ar spēkā esošajiem tiesību aktiem</w:t>
      </w:r>
      <w:r w:rsidR="00117A27">
        <w:rPr>
          <w:rFonts w:ascii="Arial" w:hAnsi="Arial" w:cs="Arial"/>
          <w:sz w:val="22"/>
          <w:szCs w:val="22"/>
        </w:rPr>
        <w:t>,</w:t>
      </w:r>
      <w:r w:rsidRPr="003C494E">
        <w:rPr>
          <w:rFonts w:ascii="Arial" w:hAnsi="Arial" w:cs="Arial"/>
          <w:sz w:val="22"/>
          <w:szCs w:val="22"/>
        </w:rPr>
        <w:t xml:space="preserve"> pusēm var rasties šāds pienākums, tās pirms personas datu nodošanas</w:t>
      </w:r>
      <w:r w:rsidR="00117A27">
        <w:rPr>
          <w:rFonts w:ascii="Arial" w:hAnsi="Arial" w:cs="Arial"/>
          <w:sz w:val="22"/>
          <w:szCs w:val="22"/>
        </w:rPr>
        <w:t>,</w:t>
      </w:r>
      <w:r w:rsidRPr="003C494E">
        <w:rPr>
          <w:rFonts w:ascii="Arial" w:hAnsi="Arial" w:cs="Arial"/>
          <w:sz w:val="22"/>
          <w:szCs w:val="22"/>
        </w:rPr>
        <w:t xml:space="preserve"> informē par to otru pusi, ja vien to neaizliedz spēkā esošie tiesību akti.</w:t>
      </w:r>
    </w:p>
    <w:p w14:paraId="3C780B37" w14:textId="11B859C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812AFDA" w14:textId="56D24875" w:rsidR="006770F3" w:rsidRDefault="00DC44D3" w:rsidP="0013558B">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iznīcināt otras puses iesniegtos personas datus, tiklīdz izbeidza</w:t>
      </w:r>
      <w:r w:rsidR="000C3C0F" w:rsidRPr="003C494E">
        <w:rPr>
          <w:rFonts w:ascii="Arial" w:hAnsi="Arial" w:cs="Arial"/>
          <w:sz w:val="22"/>
          <w:szCs w:val="22"/>
        </w:rPr>
        <w:t>s nepieciešamība tos apstrādāt.</w:t>
      </w:r>
    </w:p>
    <w:p w14:paraId="5C328ADE" w14:textId="77777777" w:rsidR="00634F9C" w:rsidRPr="0013558B" w:rsidRDefault="00634F9C" w:rsidP="00634F9C">
      <w:pPr>
        <w:pStyle w:val="ListParagraph"/>
        <w:tabs>
          <w:tab w:val="left" w:pos="1276"/>
        </w:tabs>
        <w:suppressAutoHyphens/>
        <w:autoSpaceDN w:val="0"/>
        <w:spacing w:after="0" w:line="240" w:lineRule="auto"/>
        <w:ind w:left="426" w:right="-6"/>
        <w:jc w:val="both"/>
        <w:textAlignment w:val="baseline"/>
        <w:rPr>
          <w:rFonts w:ascii="Arial" w:hAnsi="Arial" w:cs="Arial"/>
          <w:sz w:val="22"/>
          <w:szCs w:val="22"/>
        </w:rPr>
      </w:pPr>
    </w:p>
    <w:p w14:paraId="5FF326BD" w14:textId="195D8057"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lastRenderedPageBreak/>
        <w:t>Biznesa ētika</w:t>
      </w:r>
    </w:p>
    <w:p w14:paraId="0E220FC8" w14:textId="7F55ED1F" w:rsidR="00DC44D3" w:rsidRPr="003C494E" w:rsidRDefault="00DC44D3" w:rsidP="003C494E">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Pircējs, parakstot līgumu, apliecina, ka ir iepazinies ar koncerna “Latvijas dzelzceļš” mājas lapā </w:t>
      </w:r>
      <w:hyperlink r:id="rId21" w:history="1">
        <w:r w:rsidRPr="003C494E">
          <w:rPr>
            <w:rStyle w:val="Hyperlink"/>
            <w:rFonts w:ascii="Arial" w:hAnsi="Arial" w:cs="Arial"/>
            <w:sz w:val="22"/>
            <w:szCs w:val="22"/>
          </w:rPr>
          <w:t>www.ldz.lv</w:t>
        </w:r>
      </w:hyperlink>
      <w:r w:rsidRPr="003C494E">
        <w:rPr>
          <w:rFonts w:ascii="Arial" w:hAnsi="Arial" w:cs="Arial"/>
          <w:sz w:val="22"/>
          <w:szCs w:val="22"/>
        </w:rPr>
        <w:t xml:space="preserve"> publicētajiem </w:t>
      </w:r>
      <w:r w:rsidRPr="003C494E">
        <w:rPr>
          <w:rFonts w:ascii="Arial" w:hAnsi="Arial" w:cs="Arial"/>
          <w:i/>
          <w:sz w:val="22"/>
          <w:szCs w:val="22"/>
        </w:rPr>
        <w:t>“Latvijas dzelzceļš” koncerna sadarbības partneru biznesa ētikas pamatprincipiem</w:t>
      </w:r>
      <w:r w:rsidRPr="003C494E">
        <w:rPr>
          <w:rFonts w:ascii="Arial" w:hAnsi="Arial" w:cs="Arial"/>
          <w:sz w:val="22"/>
          <w:szCs w:val="22"/>
        </w:rPr>
        <w:t xml:space="preserve"> (turpmāk – </w:t>
      </w:r>
      <w:r w:rsidRPr="003C494E">
        <w:rPr>
          <w:rFonts w:ascii="Arial" w:hAnsi="Arial" w:cs="Arial"/>
          <w:i/>
          <w:sz w:val="22"/>
          <w:szCs w:val="22"/>
        </w:rPr>
        <w:t>Pamatprincipi</w:t>
      </w:r>
      <w:r w:rsidRPr="003C494E">
        <w:rPr>
          <w:rFonts w:ascii="Arial" w:hAnsi="Arial" w:cs="Arial"/>
          <w:sz w:val="22"/>
          <w:szCs w:val="22"/>
        </w:rPr>
        <w:t>), atbilst tiem un apņemas arī turpmāk strikti tos ievērot pats un nodrošināt, ka tos ievēro arī tā darbinieki un ar līguma izpildi saistītie apakšuzņēmēji.</w:t>
      </w:r>
    </w:p>
    <w:p w14:paraId="4BC42D71" w14:textId="2C3AAFBF" w:rsidR="00DC44D3" w:rsidRPr="003C494E" w:rsidRDefault="00DC44D3" w:rsidP="003C494E">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Pircējam ir pienākums nekavējoties informēt pārdevēju, ja identificēta situācija, kad pārkāpts kāds no </w:t>
      </w:r>
      <w:r w:rsidRPr="003C494E">
        <w:rPr>
          <w:rFonts w:ascii="Arial" w:hAnsi="Arial" w:cs="Arial"/>
          <w:i/>
          <w:sz w:val="22"/>
          <w:szCs w:val="22"/>
        </w:rPr>
        <w:t>Pamatprincipiem</w:t>
      </w:r>
      <w:r w:rsidRPr="003C494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3C494E">
        <w:rPr>
          <w:rFonts w:ascii="Arial" w:hAnsi="Arial" w:cs="Arial"/>
          <w:i/>
          <w:sz w:val="22"/>
          <w:szCs w:val="22"/>
        </w:rPr>
        <w:t>Pamatprincipiem</w:t>
      </w:r>
      <w:r w:rsidRPr="003C494E">
        <w:rPr>
          <w:rFonts w:ascii="Arial" w:hAnsi="Arial" w:cs="Arial"/>
          <w:sz w:val="22"/>
          <w:szCs w:val="22"/>
        </w:rPr>
        <w:t>, tiks izvērtēta turpmākā sadarbība Latvijas Republikas likumā noteiktajā kārtībā un apjomā.</w:t>
      </w:r>
    </w:p>
    <w:p w14:paraId="0D5C7827" w14:textId="5B7A9BC7" w:rsidR="006770F3" w:rsidRPr="0013558B" w:rsidRDefault="00DC44D3" w:rsidP="0013558B">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w:t>
      </w:r>
      <w:r w:rsidR="009A4BDC">
        <w:rPr>
          <w:rFonts w:ascii="Arial" w:hAnsi="Arial" w:cs="Arial"/>
          <w:sz w:val="22"/>
          <w:szCs w:val="22"/>
        </w:rPr>
        <w:t xml:space="preserve">Drošības </w:t>
      </w:r>
      <w:r w:rsidR="00050AFE">
        <w:rPr>
          <w:rFonts w:ascii="Arial" w:hAnsi="Arial" w:cs="Arial"/>
          <w:sz w:val="22"/>
          <w:szCs w:val="22"/>
        </w:rPr>
        <w:t>direkciju</w:t>
      </w:r>
      <w:r w:rsidRPr="003C494E">
        <w:rPr>
          <w:rFonts w:ascii="Arial" w:hAnsi="Arial" w:cs="Arial"/>
          <w:sz w:val="22"/>
          <w:szCs w:val="22"/>
        </w:rPr>
        <w:t xml:space="preserve">, izmantojot ziņošanas iespējas koncerna mājas lapā </w:t>
      </w:r>
      <w:hyperlink r:id="rId22" w:history="1">
        <w:r w:rsidRPr="003C494E">
          <w:rPr>
            <w:rStyle w:val="Hyperlink"/>
            <w:rFonts w:ascii="Arial" w:hAnsi="Arial" w:cs="Arial"/>
            <w:sz w:val="22"/>
            <w:szCs w:val="22"/>
          </w:rPr>
          <w:t>www.ldz.lv</w:t>
        </w:r>
      </w:hyperlink>
      <w:r w:rsidR="00E95A9D">
        <w:rPr>
          <w:rStyle w:val="Hyperlink"/>
          <w:rFonts w:ascii="Arial" w:hAnsi="Arial" w:cs="Arial"/>
          <w:sz w:val="22"/>
          <w:szCs w:val="22"/>
        </w:rPr>
        <w:t>.</w:t>
      </w:r>
      <w:r w:rsidRPr="003C494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sidR="000C3C0F" w:rsidRPr="003C494E">
        <w:rPr>
          <w:rFonts w:ascii="Arial" w:hAnsi="Arial" w:cs="Arial"/>
          <w:sz w:val="22"/>
          <w:szCs w:val="22"/>
        </w:rPr>
        <w:t>ai darbības.</w:t>
      </w:r>
    </w:p>
    <w:p w14:paraId="4D9ACE4F" w14:textId="67746CF1" w:rsidR="000C4683" w:rsidRPr="003C494E" w:rsidRDefault="000C4683" w:rsidP="003C494E">
      <w:pPr>
        <w:pStyle w:val="ListParagraph"/>
        <w:numPr>
          <w:ilvl w:val="0"/>
          <w:numId w:val="20"/>
        </w:numPr>
        <w:tabs>
          <w:tab w:val="left" w:pos="1276"/>
        </w:tabs>
        <w:suppressAutoHyphens/>
        <w:autoSpaceDN w:val="0"/>
        <w:spacing w:after="0" w:line="240" w:lineRule="auto"/>
        <w:ind w:left="426" w:right="-6" w:hanging="426"/>
        <w:jc w:val="both"/>
        <w:textAlignment w:val="baseline"/>
        <w:rPr>
          <w:rFonts w:ascii="Arial" w:hAnsi="Arial" w:cs="Arial"/>
          <w:b/>
          <w:bCs/>
          <w:sz w:val="22"/>
          <w:szCs w:val="22"/>
        </w:rPr>
      </w:pPr>
      <w:r w:rsidRPr="003C494E">
        <w:rPr>
          <w:rFonts w:ascii="Arial" w:hAnsi="Arial" w:cs="Arial"/>
          <w:b/>
          <w:bCs/>
          <w:sz w:val="22"/>
          <w:szCs w:val="22"/>
        </w:rPr>
        <w:t>Nepārvaramas varas apstākļi</w:t>
      </w:r>
    </w:p>
    <w:p w14:paraId="46E98A36" w14:textId="7B033CC1" w:rsidR="000C4683" w:rsidRPr="003C494E" w:rsidRDefault="000C4683" w:rsidP="003C494E">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08680779" w14:textId="73084898" w:rsidR="000C4683" w:rsidRPr="003C494E" w:rsidRDefault="000C4683" w:rsidP="003C494E">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Ja līguma </w:t>
      </w:r>
      <w:r w:rsidR="00AD71DC" w:rsidRPr="003C494E">
        <w:rPr>
          <w:rFonts w:ascii="Arial" w:hAnsi="Arial" w:cs="Arial"/>
          <w:sz w:val="22"/>
          <w:szCs w:val="22"/>
        </w:rPr>
        <w:t>11</w:t>
      </w:r>
      <w:r w:rsidRPr="003C494E">
        <w:rPr>
          <w:rFonts w:ascii="Arial" w:hAnsi="Arial" w:cs="Arial"/>
          <w:sz w:val="22"/>
          <w:szCs w:val="22"/>
        </w:rPr>
        <w:t>.1.punktā minētie nepārvaramas varas apstākļi ilgst vairāk nekā</w:t>
      </w:r>
      <w:r w:rsidR="0031748B">
        <w:rPr>
          <w:rFonts w:ascii="Arial" w:hAnsi="Arial" w:cs="Arial"/>
          <w:sz w:val="22"/>
          <w:szCs w:val="22"/>
        </w:rPr>
        <w:t xml:space="preserve"> </w:t>
      </w:r>
      <w:r w:rsidR="00605697">
        <w:rPr>
          <w:rFonts w:ascii="Arial" w:hAnsi="Arial" w:cs="Arial"/>
          <w:sz w:val="22"/>
          <w:szCs w:val="22"/>
        </w:rPr>
        <w:t>vienu</w:t>
      </w:r>
      <w:r w:rsidRPr="003C494E">
        <w:rPr>
          <w:rFonts w:ascii="Arial" w:hAnsi="Arial" w:cs="Arial"/>
          <w:sz w:val="22"/>
          <w:szCs w:val="22"/>
        </w:rPr>
        <w:t xml:space="preserve"> mēnesi, katrai pusei ir tiesības atteikties no tālākas līguma saistību izpildes.</w:t>
      </w:r>
    </w:p>
    <w:p w14:paraId="7F371A43" w14:textId="7275961E" w:rsidR="006770F3" w:rsidRPr="0013558B" w:rsidRDefault="000C4683" w:rsidP="0013558B">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Pusei, kurai līguma saistību izpilde kļuvusi par neiespējamu, jāpaziņo otrai pusei rakstveidā par augstāk minēto apstākļu darbības sākumu</w:t>
      </w:r>
      <w:r w:rsidR="009A4BDC">
        <w:rPr>
          <w:rFonts w:ascii="Arial" w:hAnsi="Arial" w:cs="Arial"/>
          <w:sz w:val="22"/>
          <w:szCs w:val="22"/>
        </w:rPr>
        <w:t>, iesniedzot attiecīgus pierādījumus,</w:t>
      </w:r>
      <w:r w:rsidRPr="003C494E">
        <w:rPr>
          <w:rFonts w:ascii="Arial" w:hAnsi="Arial" w:cs="Arial"/>
          <w:sz w:val="22"/>
          <w:szCs w:val="22"/>
        </w:rPr>
        <w:t xml:space="preserve"> un beigām ne vēlāk kā </w:t>
      </w:r>
      <w:r w:rsidR="00605697">
        <w:rPr>
          <w:rFonts w:ascii="Arial" w:hAnsi="Arial" w:cs="Arial"/>
          <w:sz w:val="22"/>
          <w:szCs w:val="22"/>
        </w:rPr>
        <w:t>piecu</w:t>
      </w:r>
      <w:r w:rsidRPr="003C494E">
        <w:rPr>
          <w:rFonts w:ascii="Arial" w:hAnsi="Arial" w:cs="Arial"/>
          <w:sz w:val="22"/>
          <w:szCs w:val="22"/>
        </w:rPr>
        <w:t xml:space="preserve"> darba dienu laikā.</w:t>
      </w:r>
    </w:p>
    <w:p w14:paraId="48B419B0" w14:textId="619EB1B9" w:rsidR="00DC44D3" w:rsidRPr="003C494E" w:rsidRDefault="00DC44D3" w:rsidP="003C494E">
      <w:pPr>
        <w:pStyle w:val="ListParagraph"/>
        <w:numPr>
          <w:ilvl w:val="0"/>
          <w:numId w:val="20"/>
        </w:numPr>
        <w:tabs>
          <w:tab w:val="left" w:pos="567"/>
          <w:tab w:val="left" w:pos="6379"/>
        </w:tabs>
        <w:spacing w:after="0" w:line="240" w:lineRule="auto"/>
        <w:ind w:left="0" w:firstLine="0"/>
        <w:rPr>
          <w:rFonts w:ascii="Arial" w:eastAsia="Times New Roman" w:hAnsi="Arial" w:cs="Arial"/>
          <w:b/>
          <w:sz w:val="22"/>
          <w:szCs w:val="22"/>
        </w:rPr>
      </w:pPr>
      <w:r w:rsidRPr="003C494E">
        <w:rPr>
          <w:rFonts w:ascii="Arial" w:eastAsia="Times New Roman" w:hAnsi="Arial" w:cs="Arial"/>
          <w:b/>
          <w:sz w:val="22"/>
          <w:szCs w:val="22"/>
        </w:rPr>
        <w:t>Citi noteikumi</w:t>
      </w:r>
    </w:p>
    <w:p w14:paraId="404A3DFE" w14:textId="115FCFFE" w:rsidR="00DC44D3" w:rsidRPr="003C494E" w:rsidRDefault="00DC44D3" w:rsidP="003C494E">
      <w:pPr>
        <w:pStyle w:val="ListParagraph"/>
        <w:numPr>
          <w:ilvl w:val="1"/>
          <w:numId w:val="20"/>
        </w:numPr>
        <w:tabs>
          <w:tab w:val="left" w:pos="567"/>
          <w:tab w:val="num" w:pos="1440"/>
          <w:tab w:val="left" w:pos="6379"/>
        </w:tabs>
        <w:spacing w:after="0" w:line="240" w:lineRule="auto"/>
        <w:ind w:left="567" w:hanging="567"/>
        <w:jc w:val="both"/>
        <w:rPr>
          <w:rFonts w:ascii="Arial" w:eastAsia="Times New Roman" w:hAnsi="Arial" w:cs="Arial"/>
          <w:sz w:val="22"/>
          <w:szCs w:val="22"/>
        </w:rPr>
      </w:pPr>
      <w:r w:rsidRPr="003C494E">
        <w:rPr>
          <w:rFonts w:ascii="Arial" w:eastAsia="Times New Roman" w:hAnsi="Arial" w:cs="Arial"/>
          <w:sz w:val="22"/>
          <w:szCs w:val="22"/>
        </w:rPr>
        <w:t>Jebkuri līguma grozījumi un papildinājumi tiek noformēti rakstiski un pēc parakstīšanas tiek pievienoti šim līgumam kā tā neatņemama sastāvdaļa.</w:t>
      </w:r>
    </w:p>
    <w:p w14:paraId="7B3916EE" w14:textId="338358A6" w:rsidR="00DC44D3" w:rsidRPr="003C494E" w:rsidRDefault="00DC44D3" w:rsidP="003C494E">
      <w:pPr>
        <w:pStyle w:val="ListParagraph"/>
        <w:numPr>
          <w:ilvl w:val="1"/>
          <w:numId w:val="20"/>
        </w:numPr>
        <w:tabs>
          <w:tab w:val="left" w:pos="567"/>
          <w:tab w:val="num" w:pos="1440"/>
          <w:tab w:val="left" w:pos="6379"/>
        </w:tabs>
        <w:spacing w:after="0" w:line="240" w:lineRule="auto"/>
        <w:ind w:left="567" w:hanging="567"/>
        <w:jc w:val="both"/>
        <w:rPr>
          <w:rFonts w:ascii="Arial" w:eastAsia="Times New Roman" w:hAnsi="Arial" w:cs="Arial"/>
          <w:sz w:val="22"/>
          <w:szCs w:val="22"/>
        </w:rPr>
      </w:pPr>
      <w:r w:rsidRPr="003C494E">
        <w:rPr>
          <w:rFonts w:ascii="Arial" w:eastAsia="Times New Roman" w:hAnsi="Arial" w:cs="Arial"/>
          <w:sz w:val="22"/>
          <w:szCs w:val="22"/>
        </w:rPr>
        <w:t>Pircējs nav tiesīgs bez pārdevēja rakstiskas piekrišanas pilnīgi vai daļēji nodot šajā līgumā noteiktās tiesības un pienākumus trešajām personām.</w:t>
      </w:r>
    </w:p>
    <w:p w14:paraId="014E63C3" w14:textId="3487C65D" w:rsidR="00824F76" w:rsidRPr="003C494E" w:rsidRDefault="00DC44D3"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sidR="000C3C0F" w:rsidRPr="003C494E">
        <w:rPr>
          <w:rFonts w:ascii="Arial" w:eastAsia="Times New Roman" w:hAnsi="Arial" w:cs="Arial"/>
          <w:kern w:val="3"/>
          <w:sz w:val="22"/>
          <w:szCs w:val="22"/>
        </w:rPr>
        <w:t>persona) uzņēmumā.</w:t>
      </w:r>
    </w:p>
    <w:p w14:paraId="2E211151" w14:textId="5E5309BD" w:rsidR="00B5625E" w:rsidRPr="003C494E" w:rsidRDefault="00B5625E"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Puses vienojas, ka jebkurš paziņojums, pieprasījums vai cita informācija un komunikācija, kas sniedzama vai pieprasāma vai atļauta saskaņā ar šo līgumu, iesniedzami rakstveidā un tiks uzskatīti par iesniegtiem, ja tie:</w:t>
      </w:r>
    </w:p>
    <w:p w14:paraId="28E6048C" w14:textId="77777777"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ir iesniegti personīgi vai tos ir piegādājis kurjers vai piegādes pakalpojumu sniedzējs – faktiskās piegādes dienā, ko apliecina otras puses apstiprinājums par dokumenta saņemšanu; </w:t>
      </w:r>
    </w:p>
    <w:p w14:paraId="14ECD2BA" w14:textId="04EB5A62"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ir nosūtīti ar ierakstītu sūtījumu uz otras puses</w:t>
      </w:r>
      <w:r w:rsidR="00050AFE">
        <w:rPr>
          <w:rFonts w:ascii="Arial" w:eastAsia="Times New Roman" w:hAnsi="Arial" w:cs="Arial"/>
          <w:kern w:val="3"/>
          <w:sz w:val="22"/>
          <w:szCs w:val="22"/>
        </w:rPr>
        <w:t xml:space="preserve"> juridisko</w:t>
      </w:r>
      <w:r w:rsidRPr="003C494E">
        <w:rPr>
          <w:rFonts w:ascii="Arial" w:eastAsia="Times New Roman" w:hAnsi="Arial" w:cs="Arial"/>
          <w:kern w:val="3"/>
          <w:sz w:val="22"/>
          <w:szCs w:val="22"/>
        </w:rPr>
        <w:t xml:space="preserve"> adresi – septītajā dienā pēc pasta iestādes zīmogā norādītā datuma par ierakstīta sūtījuma pieņemšanu nosūtīšanai;</w:t>
      </w:r>
    </w:p>
    <w:p w14:paraId="0090ABA5" w14:textId="74B868BF"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nosūtīti uz</w:t>
      </w:r>
      <w:r w:rsidR="00050AFE">
        <w:rPr>
          <w:rFonts w:ascii="Arial" w:eastAsia="Times New Roman" w:hAnsi="Arial" w:cs="Arial"/>
          <w:kern w:val="3"/>
          <w:sz w:val="22"/>
          <w:szCs w:val="22"/>
        </w:rPr>
        <w:t xml:space="preserve"> līguma rekvizītos norādīto</w:t>
      </w:r>
      <w:r w:rsidRPr="003C494E">
        <w:rPr>
          <w:rFonts w:ascii="Arial" w:eastAsia="Times New Roman" w:hAnsi="Arial" w:cs="Arial"/>
          <w:kern w:val="3"/>
          <w:sz w:val="22"/>
          <w:szCs w:val="22"/>
        </w:rPr>
        <w:t xml:space="preserve"> otras puses e-pasta adresi</w:t>
      </w:r>
      <w:r w:rsidR="00050AFE">
        <w:rPr>
          <w:rFonts w:ascii="Arial" w:eastAsia="Times New Roman" w:hAnsi="Arial" w:cs="Arial"/>
          <w:kern w:val="3"/>
          <w:sz w:val="22"/>
          <w:szCs w:val="22"/>
        </w:rPr>
        <w:t xml:space="preserve"> –</w:t>
      </w:r>
      <w:r w:rsidRPr="003C494E">
        <w:rPr>
          <w:rFonts w:ascii="Arial" w:eastAsia="Times New Roman" w:hAnsi="Arial" w:cs="Arial"/>
          <w:kern w:val="3"/>
          <w:sz w:val="22"/>
          <w:szCs w:val="22"/>
        </w:rPr>
        <w:t xml:space="preserve"> </w:t>
      </w:r>
      <w:r w:rsidR="0031748B">
        <w:rPr>
          <w:rFonts w:ascii="Arial" w:eastAsia="Times New Roman" w:hAnsi="Arial" w:cs="Arial"/>
          <w:kern w:val="3"/>
          <w:sz w:val="22"/>
          <w:szCs w:val="22"/>
        </w:rPr>
        <w:t>otrajā darba</w:t>
      </w:r>
      <w:r w:rsidR="0031748B" w:rsidRPr="003C494E">
        <w:rPr>
          <w:rFonts w:ascii="Arial" w:eastAsia="Times New Roman" w:hAnsi="Arial" w:cs="Arial"/>
          <w:kern w:val="3"/>
          <w:sz w:val="22"/>
          <w:szCs w:val="22"/>
        </w:rPr>
        <w:t xml:space="preserve"> </w:t>
      </w:r>
      <w:r w:rsidRPr="003C494E">
        <w:rPr>
          <w:rFonts w:ascii="Arial" w:eastAsia="Times New Roman" w:hAnsi="Arial" w:cs="Arial"/>
          <w:kern w:val="3"/>
          <w:sz w:val="22"/>
          <w:szCs w:val="22"/>
        </w:rPr>
        <w:t xml:space="preserve">dienā. </w:t>
      </w:r>
    </w:p>
    <w:p w14:paraId="57D1BF0A" w14:textId="65B780BF" w:rsidR="00B5625E" w:rsidRPr="003C494E" w:rsidRDefault="00B5625E"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Līguma 12.4.punktā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374A2929" w14:textId="6DAC01F7" w:rsidR="00F5292A" w:rsidRPr="003C494E" w:rsidRDefault="00F5292A"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046B1025" w14:textId="180AAB2E" w:rsidR="00DC44D3" w:rsidRPr="003C494E"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lastRenderedPageBreak/>
        <w:t>Jautājumus, kas šajā līgumā nav atrunāti, puses risina atbilstoši Latvijas Republikā spēkā esošajiem normatīvajiem aktiem.</w:t>
      </w:r>
    </w:p>
    <w:p w14:paraId="1A571D62" w14:textId="777C14B5" w:rsidR="00DC44D3" w:rsidRPr="003C494E"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t>Līgums ir sastādīts latviešu valodā, divos eksemplāros, katrai pusei pa vienam eksemplāram, kuriem abiem ir vienāds juridiskais spēks</w:t>
      </w:r>
      <w:r w:rsidR="009A4BDC">
        <w:rPr>
          <w:rFonts w:ascii="Arial" w:hAnsi="Arial" w:cs="Arial"/>
          <w:sz w:val="22"/>
          <w:szCs w:val="22"/>
        </w:rPr>
        <w:t>./</w:t>
      </w:r>
      <w:r w:rsidR="009A4BDC" w:rsidRPr="009A4BDC">
        <w:rPr>
          <w:rFonts w:ascii="Arial" w:hAnsi="Arial" w:cs="Arial"/>
          <w:sz w:val="22"/>
          <w:szCs w:val="22"/>
        </w:rPr>
        <w:t>Līgums sastādīts latviešu valodā elektroniska dokumenta veidā, kopā 1.pielikumu parakstīts ar drošu elektronisku parakstu, kas satur laika zīmogu. Līguma parakstīšanas datums ir pēdējā pievienotā droša elektroniskā paraksta un tā laika zīmoga datums</w:t>
      </w:r>
      <w:r w:rsidRPr="003C494E">
        <w:rPr>
          <w:rFonts w:ascii="Arial" w:hAnsi="Arial" w:cs="Arial"/>
          <w:sz w:val="22"/>
          <w:szCs w:val="22"/>
        </w:rPr>
        <w:t>.</w:t>
      </w:r>
    </w:p>
    <w:bookmarkEnd w:id="4"/>
    <w:p w14:paraId="259D9749" w14:textId="1B6F1098" w:rsidR="000C3C0F"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t>Līgumam uz tā parakstīšanas dienu ir 1.pielikums – „</w:t>
      </w:r>
      <w:r w:rsidR="00D9563C" w:rsidRPr="003C494E">
        <w:rPr>
          <w:rFonts w:ascii="Arial" w:hAnsi="Arial" w:cs="Arial"/>
          <w:sz w:val="22"/>
          <w:szCs w:val="22"/>
        </w:rPr>
        <w:t xml:space="preserve">Metāllūžņu tehniskā specifikācija </w:t>
      </w:r>
      <w:r w:rsidRPr="003C494E">
        <w:rPr>
          <w:rFonts w:ascii="Arial" w:hAnsi="Arial" w:cs="Arial"/>
          <w:sz w:val="22"/>
          <w:szCs w:val="22"/>
        </w:rPr>
        <w:t xml:space="preserve">” uz </w:t>
      </w:r>
      <w:r w:rsidR="00D9563C" w:rsidRPr="003C494E">
        <w:rPr>
          <w:rFonts w:ascii="Arial" w:hAnsi="Arial" w:cs="Arial"/>
          <w:sz w:val="22"/>
          <w:szCs w:val="22"/>
        </w:rPr>
        <w:t xml:space="preserve">_lp. </w:t>
      </w:r>
    </w:p>
    <w:p w14:paraId="46FCECD2" w14:textId="77777777" w:rsidR="005A3B7F" w:rsidRPr="003C494E" w:rsidRDefault="005A3B7F" w:rsidP="005A3B7F">
      <w:pPr>
        <w:pStyle w:val="ListParagraph"/>
        <w:tabs>
          <w:tab w:val="left" w:pos="1276"/>
        </w:tabs>
        <w:suppressAutoHyphens/>
        <w:autoSpaceDN w:val="0"/>
        <w:spacing w:after="0" w:line="240" w:lineRule="auto"/>
        <w:ind w:left="567" w:right="-6"/>
        <w:jc w:val="both"/>
        <w:textAlignment w:val="baseline"/>
        <w:rPr>
          <w:rFonts w:ascii="Arial" w:hAnsi="Arial" w:cs="Arial"/>
          <w:sz w:val="22"/>
          <w:szCs w:val="22"/>
        </w:rPr>
      </w:pPr>
    </w:p>
    <w:p w14:paraId="29C19553" w14:textId="6DC75AB5" w:rsidR="00DC44D3" w:rsidRPr="003C494E" w:rsidRDefault="00DC44D3" w:rsidP="003C494E">
      <w:pPr>
        <w:pStyle w:val="ListParagraph"/>
        <w:numPr>
          <w:ilvl w:val="0"/>
          <w:numId w:val="20"/>
        </w:numPr>
        <w:tabs>
          <w:tab w:val="left" w:pos="426"/>
        </w:tabs>
        <w:spacing w:after="0" w:line="240" w:lineRule="auto"/>
        <w:ind w:left="567" w:hanging="567"/>
        <w:rPr>
          <w:rFonts w:ascii="Arial" w:eastAsia="Times New Roman" w:hAnsi="Arial" w:cs="Arial"/>
          <w:b/>
          <w:sz w:val="22"/>
          <w:szCs w:val="22"/>
          <w:lang w:eastAsia="lv-LV"/>
        </w:rPr>
      </w:pPr>
      <w:r w:rsidRPr="003C494E">
        <w:rPr>
          <w:rFonts w:ascii="Arial" w:eastAsia="Times New Roman" w:hAnsi="Arial" w:cs="Arial"/>
          <w:b/>
          <w:sz w:val="22"/>
          <w:szCs w:val="22"/>
          <w:lang w:eastAsia="lv-LV"/>
        </w:rPr>
        <w:t>Pušu rekvizīti un paraksti</w:t>
      </w:r>
    </w:p>
    <w:p w14:paraId="028A67C6" w14:textId="0E810028" w:rsidR="00DC44D3" w:rsidRPr="003C494E" w:rsidRDefault="00DC44D3" w:rsidP="003C494E">
      <w:pPr>
        <w:pStyle w:val="ListParagraph"/>
        <w:numPr>
          <w:ilvl w:val="1"/>
          <w:numId w:val="20"/>
        </w:numPr>
        <w:tabs>
          <w:tab w:val="left" w:pos="567"/>
        </w:tabs>
        <w:spacing w:after="0" w:line="240" w:lineRule="auto"/>
        <w:ind w:left="567" w:hanging="567"/>
        <w:jc w:val="both"/>
        <w:rPr>
          <w:rFonts w:ascii="Arial" w:eastAsia="Times New Roman" w:hAnsi="Arial" w:cs="Arial"/>
          <w:sz w:val="22"/>
          <w:szCs w:val="22"/>
          <w:lang w:eastAsia="lv-LV"/>
        </w:rPr>
      </w:pPr>
      <w:r w:rsidRPr="003C494E">
        <w:rPr>
          <w:rFonts w:ascii="Arial" w:eastAsia="Times New Roman" w:hAnsi="Arial" w:cs="Arial"/>
          <w:b/>
          <w:sz w:val="22"/>
          <w:szCs w:val="22"/>
          <w:lang w:eastAsia="lv-LV"/>
        </w:rPr>
        <w:t>Pārdevējs:</w:t>
      </w:r>
      <w:r w:rsidRPr="003C494E">
        <w:rPr>
          <w:rFonts w:ascii="Arial" w:eastAsia="Times New Roman" w:hAnsi="Arial" w:cs="Arial"/>
          <w:sz w:val="22"/>
          <w:szCs w:val="22"/>
          <w:lang w:eastAsia="lv-LV"/>
        </w:rPr>
        <w:t xml:space="preserve"> </w:t>
      </w:r>
      <w:r w:rsidRPr="00FA6748">
        <w:rPr>
          <w:rFonts w:ascii="Arial" w:eastAsia="Times New Roman" w:hAnsi="Arial" w:cs="Arial"/>
          <w:b/>
          <w:bCs/>
          <w:sz w:val="22"/>
          <w:szCs w:val="22"/>
          <w:lang w:eastAsia="lv-LV"/>
        </w:rPr>
        <w:t>SIA “LDZ ritošā sastāva serviss”</w:t>
      </w:r>
      <w:r w:rsidRPr="003C494E">
        <w:rPr>
          <w:rFonts w:ascii="Arial" w:eastAsia="Times New Roman" w:hAnsi="Arial" w:cs="Arial"/>
          <w:sz w:val="22"/>
          <w:szCs w:val="22"/>
          <w:lang w:eastAsia="lv-LV"/>
        </w:rPr>
        <w:t>, vienotais reģistrācijas numurs Nr.40003788351, juridiskā adrese: Turgeņeva iela 21, Rīga, LV-1050, Latvija, norēķinu konts:</w:t>
      </w:r>
      <w:r w:rsidR="00C86C26" w:rsidRPr="003C494E">
        <w:rPr>
          <w:rFonts w:ascii="Aril" w:hAnsi="Aril"/>
          <w:sz w:val="22"/>
          <w:szCs w:val="22"/>
        </w:rPr>
        <w:t xml:space="preserve"> </w:t>
      </w:r>
      <w:r w:rsidR="00C86C26" w:rsidRPr="003C494E">
        <w:rPr>
          <w:rFonts w:ascii="Arial" w:hAnsi="Arial" w:cs="Arial"/>
          <w:sz w:val="22"/>
          <w:szCs w:val="22"/>
        </w:rPr>
        <w:t>LV26RIKO0000084909460</w:t>
      </w:r>
      <w:r w:rsidR="002E42C0" w:rsidRPr="003C494E">
        <w:rPr>
          <w:rFonts w:ascii="Arial" w:hAnsi="Arial" w:cs="Arial"/>
          <w:sz w:val="22"/>
          <w:szCs w:val="22"/>
        </w:rPr>
        <w:t>,</w:t>
      </w:r>
      <w:r w:rsidRPr="003C494E">
        <w:rPr>
          <w:rFonts w:ascii="Arial" w:eastAsia="Times New Roman" w:hAnsi="Arial" w:cs="Arial"/>
          <w:sz w:val="22"/>
          <w:szCs w:val="22"/>
          <w:lang w:eastAsia="lv-LV"/>
        </w:rPr>
        <w:t xml:space="preserve"> </w:t>
      </w:r>
      <w:r w:rsidR="000C4683" w:rsidRPr="003C494E">
        <w:rPr>
          <w:rFonts w:ascii="Arial" w:eastAsia="Times New Roman" w:hAnsi="Arial" w:cs="Arial"/>
          <w:sz w:val="22"/>
          <w:szCs w:val="22"/>
          <w:lang w:eastAsia="lv-LV"/>
        </w:rPr>
        <w:t xml:space="preserve">bankas </w:t>
      </w:r>
      <w:r w:rsidRPr="003C494E">
        <w:rPr>
          <w:rFonts w:ascii="Arial" w:eastAsia="Times New Roman" w:hAnsi="Arial" w:cs="Arial"/>
          <w:sz w:val="22"/>
          <w:szCs w:val="22"/>
          <w:lang w:eastAsia="lv-LV"/>
        </w:rPr>
        <w:t>kods</w:t>
      </w:r>
      <w:r w:rsidR="002E42C0" w:rsidRPr="003C494E">
        <w:rPr>
          <w:rFonts w:ascii="Arial" w:eastAsia="Times New Roman" w:hAnsi="Arial" w:cs="Arial"/>
          <w:sz w:val="22"/>
          <w:szCs w:val="22"/>
          <w:lang w:eastAsia="lv-LV"/>
        </w:rPr>
        <w:t>:</w:t>
      </w:r>
      <w:r w:rsidRPr="003C494E">
        <w:rPr>
          <w:rFonts w:ascii="Arial" w:eastAsia="Times New Roman" w:hAnsi="Arial" w:cs="Arial"/>
          <w:sz w:val="22"/>
          <w:szCs w:val="22"/>
          <w:lang w:eastAsia="lv-LV"/>
        </w:rPr>
        <w:t xml:space="preserve"> </w:t>
      </w:r>
      <w:r w:rsidR="00C86C26" w:rsidRPr="003C494E">
        <w:rPr>
          <w:rFonts w:ascii="Arial" w:hAnsi="Arial" w:cs="Arial"/>
          <w:sz w:val="22"/>
          <w:szCs w:val="22"/>
        </w:rPr>
        <w:t>RIKOLV2X</w:t>
      </w:r>
      <w:r w:rsidRPr="003C494E">
        <w:rPr>
          <w:rFonts w:ascii="Arial" w:eastAsia="Times New Roman" w:hAnsi="Arial" w:cs="Arial"/>
          <w:sz w:val="22"/>
          <w:szCs w:val="22"/>
          <w:lang w:eastAsia="lv-LV"/>
        </w:rPr>
        <w:t xml:space="preserve">,  </w:t>
      </w:r>
      <w:r w:rsidR="000C4683" w:rsidRPr="003C494E">
        <w:rPr>
          <w:rFonts w:ascii="Arial" w:eastAsia="Times New Roman" w:hAnsi="Arial" w:cs="Arial"/>
          <w:sz w:val="22"/>
          <w:szCs w:val="22"/>
          <w:lang w:eastAsia="lv-LV"/>
        </w:rPr>
        <w:t xml:space="preserve">banka: </w:t>
      </w:r>
      <w:r w:rsidRPr="003C494E">
        <w:rPr>
          <w:rFonts w:ascii="Arial" w:eastAsia="Times New Roman" w:hAnsi="Arial" w:cs="Arial"/>
          <w:sz w:val="22"/>
          <w:szCs w:val="22"/>
          <w:lang w:eastAsia="lv-LV"/>
        </w:rPr>
        <w:t>Luminor Bank AS Latvijas filiāle</w:t>
      </w:r>
      <w:r w:rsidR="000C4683" w:rsidRPr="003C494E">
        <w:rPr>
          <w:rFonts w:ascii="Arial" w:eastAsia="Times New Roman" w:hAnsi="Arial" w:cs="Arial"/>
          <w:sz w:val="22"/>
          <w:szCs w:val="22"/>
          <w:lang w:eastAsia="lv-LV"/>
        </w:rPr>
        <w:t xml:space="preserve">, tālr.: +371 67232853; e-pasts: </w:t>
      </w:r>
      <w:hyperlink r:id="rId23" w:history="1">
        <w:r w:rsidR="000C4683" w:rsidRPr="003C494E">
          <w:rPr>
            <w:rStyle w:val="Hyperlink"/>
            <w:rFonts w:ascii="Arial" w:eastAsia="Times New Roman" w:hAnsi="Arial" w:cs="Arial"/>
            <w:sz w:val="22"/>
            <w:szCs w:val="22"/>
            <w:lang w:eastAsia="lv-LV"/>
          </w:rPr>
          <w:t>ldz_rss@ldz.lv</w:t>
        </w:r>
      </w:hyperlink>
      <w:r w:rsidR="000C4683" w:rsidRPr="003C494E">
        <w:rPr>
          <w:rFonts w:ascii="Arial" w:eastAsia="Times New Roman" w:hAnsi="Arial" w:cs="Arial"/>
          <w:sz w:val="22"/>
          <w:szCs w:val="22"/>
          <w:lang w:eastAsia="lv-LV"/>
        </w:rPr>
        <w:t xml:space="preserve">. </w:t>
      </w:r>
    </w:p>
    <w:p w14:paraId="12BBC982" w14:textId="070E2CC5" w:rsidR="00DC44D3" w:rsidRPr="003C494E" w:rsidRDefault="00DC44D3" w:rsidP="003C494E">
      <w:pPr>
        <w:pStyle w:val="ListParagraph"/>
        <w:widowControl w:val="0"/>
        <w:numPr>
          <w:ilvl w:val="1"/>
          <w:numId w:val="20"/>
        </w:numPr>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sidRPr="003C494E">
        <w:rPr>
          <w:rFonts w:ascii="Arial" w:eastAsia="Times New Roman" w:hAnsi="Arial" w:cs="Arial"/>
          <w:b/>
          <w:sz w:val="22"/>
          <w:szCs w:val="22"/>
        </w:rPr>
        <w:t>Pircējs:</w:t>
      </w:r>
      <w:r w:rsidRPr="003C494E">
        <w:rPr>
          <w:rFonts w:ascii="Arial" w:eastAsia="Times New Roman" w:hAnsi="Arial" w:cs="Arial"/>
          <w:sz w:val="22"/>
          <w:szCs w:val="22"/>
        </w:rPr>
        <w:t xml:space="preserve"> </w:t>
      </w:r>
      <w:r w:rsidRPr="003C494E">
        <w:rPr>
          <w:rFonts w:ascii="Arial" w:eastAsia="Times New Roman" w:hAnsi="Arial" w:cs="Arial"/>
          <w:sz w:val="22"/>
          <w:szCs w:val="22"/>
          <w:lang w:eastAsia="lv-LV"/>
        </w:rPr>
        <w:t>SIA „______________”, vienotais reģistrācijas numurs _________, juridiskā adrese: ________________, norēķinu konts: _____________________</w:t>
      </w:r>
      <w:r w:rsidR="000C4683" w:rsidRPr="003C494E">
        <w:rPr>
          <w:rFonts w:ascii="Arial" w:eastAsia="Times New Roman" w:hAnsi="Arial" w:cs="Arial"/>
          <w:sz w:val="22"/>
          <w:szCs w:val="22"/>
          <w:lang w:eastAsia="lv-LV"/>
        </w:rPr>
        <w:t>, tārl.____________, e-pasts: _________________.</w:t>
      </w:r>
    </w:p>
    <w:p w14:paraId="492E4B02" w14:textId="77777777" w:rsidR="0040540E" w:rsidRPr="003C494E" w:rsidRDefault="0040540E" w:rsidP="003C494E">
      <w:pPr>
        <w:tabs>
          <w:tab w:val="left" w:pos="4802"/>
        </w:tabs>
        <w:spacing w:after="0" w:line="240" w:lineRule="auto"/>
        <w:ind w:right="-514" w:hanging="567"/>
        <w:jc w:val="both"/>
        <w:rPr>
          <w:rFonts w:ascii="Arial" w:hAnsi="Arial" w:cs="Arial"/>
          <w:b/>
          <w:sz w:val="22"/>
          <w:szCs w:val="22"/>
        </w:rPr>
      </w:pPr>
    </w:p>
    <w:p w14:paraId="100060D9" w14:textId="77777777" w:rsidR="0072685B" w:rsidRPr="003C494E" w:rsidRDefault="0072685B" w:rsidP="003C494E">
      <w:pPr>
        <w:tabs>
          <w:tab w:val="left" w:pos="4802"/>
        </w:tabs>
        <w:spacing w:after="0" w:line="240" w:lineRule="auto"/>
        <w:ind w:right="-514" w:hanging="567"/>
        <w:jc w:val="both"/>
        <w:rPr>
          <w:rFonts w:ascii="Arial" w:hAnsi="Arial" w:cs="Arial"/>
          <w:b/>
          <w:sz w:val="22"/>
          <w:szCs w:val="22"/>
        </w:rPr>
      </w:pPr>
    </w:p>
    <w:p w14:paraId="7990257E" w14:textId="77777777" w:rsidR="00DC44D3" w:rsidRPr="003C494E" w:rsidRDefault="00DC44D3" w:rsidP="00360F9E">
      <w:pPr>
        <w:tabs>
          <w:tab w:val="left" w:pos="4802"/>
        </w:tabs>
        <w:spacing w:after="0" w:line="240" w:lineRule="auto"/>
        <w:ind w:right="-514"/>
        <w:jc w:val="both"/>
        <w:rPr>
          <w:rFonts w:ascii="Arial" w:hAnsi="Arial" w:cs="Arial"/>
          <w:sz w:val="22"/>
          <w:szCs w:val="22"/>
        </w:rPr>
      </w:pPr>
      <w:r w:rsidRPr="003C494E">
        <w:rPr>
          <w:rFonts w:ascii="Arial" w:hAnsi="Arial" w:cs="Arial"/>
          <w:b/>
          <w:sz w:val="22"/>
          <w:szCs w:val="22"/>
        </w:rPr>
        <w:t>Pārdevēja vārdā</w:t>
      </w:r>
      <w:r w:rsidRPr="003C494E">
        <w:rPr>
          <w:rFonts w:ascii="Arial" w:hAnsi="Arial" w:cs="Arial"/>
          <w:sz w:val="22"/>
          <w:szCs w:val="22"/>
        </w:rPr>
        <w:t>:</w:t>
      </w:r>
      <w:r w:rsidRPr="003C494E">
        <w:rPr>
          <w:rFonts w:ascii="Arial" w:hAnsi="Arial" w:cs="Arial"/>
          <w:sz w:val="22"/>
          <w:szCs w:val="22"/>
        </w:rPr>
        <w:tab/>
      </w:r>
      <w:r w:rsidRPr="003C494E">
        <w:rPr>
          <w:rFonts w:ascii="Arial" w:hAnsi="Arial" w:cs="Arial"/>
          <w:sz w:val="22"/>
          <w:szCs w:val="22"/>
        </w:rPr>
        <w:tab/>
      </w:r>
      <w:r w:rsidRPr="003C494E">
        <w:rPr>
          <w:rFonts w:ascii="Arial" w:hAnsi="Arial" w:cs="Arial"/>
          <w:b/>
          <w:sz w:val="22"/>
          <w:szCs w:val="22"/>
        </w:rPr>
        <w:t>Pircēja vārdā</w:t>
      </w:r>
      <w:r w:rsidRPr="003C494E">
        <w:rPr>
          <w:rFonts w:ascii="Arial" w:hAnsi="Arial" w:cs="Arial"/>
          <w:sz w:val="22"/>
          <w:szCs w:val="22"/>
        </w:rPr>
        <w:t>:</w:t>
      </w:r>
    </w:p>
    <w:p w14:paraId="29FB499D" w14:textId="77777777" w:rsidR="00DC44D3" w:rsidRPr="003C494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3C494E" w14:paraId="6E42AAF1" w14:textId="77777777" w:rsidTr="00434D0A">
        <w:trPr>
          <w:trHeight w:val="1794"/>
          <w:jc w:val="center"/>
        </w:trPr>
        <w:tc>
          <w:tcPr>
            <w:tcW w:w="4962" w:type="dxa"/>
          </w:tcPr>
          <w:p w14:paraId="4A955092" w14:textId="77777777" w:rsidR="0072685B" w:rsidRPr="003C494E" w:rsidRDefault="0072685B" w:rsidP="00360F9E">
            <w:pPr>
              <w:spacing w:after="0" w:line="240" w:lineRule="auto"/>
              <w:jc w:val="both"/>
              <w:rPr>
                <w:rFonts w:ascii="Arial" w:eastAsia="Times New Roman" w:hAnsi="Arial" w:cs="Arial"/>
                <w:sz w:val="22"/>
                <w:szCs w:val="22"/>
              </w:rPr>
            </w:pPr>
          </w:p>
          <w:p w14:paraId="5D40D4EB" w14:textId="77777777" w:rsidR="00DC44D3" w:rsidRPr="003C494E" w:rsidRDefault="00DC44D3" w:rsidP="00360F9E">
            <w:pPr>
              <w:spacing w:after="0" w:line="240" w:lineRule="auto"/>
              <w:jc w:val="both"/>
              <w:rPr>
                <w:rFonts w:ascii="Arial" w:eastAsia="Times New Roman" w:hAnsi="Arial" w:cs="Arial"/>
                <w:sz w:val="22"/>
                <w:szCs w:val="22"/>
              </w:rPr>
            </w:pPr>
          </w:p>
          <w:p w14:paraId="1B351A15"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Valdes loc</w:t>
            </w:r>
            <w:r w:rsidR="002B560A" w:rsidRPr="003C494E">
              <w:rPr>
                <w:rFonts w:ascii="Arial" w:eastAsia="Times New Roman" w:hAnsi="Arial" w:cs="Arial"/>
                <w:sz w:val="22"/>
                <w:szCs w:val="22"/>
              </w:rPr>
              <w:t xml:space="preserve">eklis          ______________  </w:t>
            </w:r>
          </w:p>
          <w:p w14:paraId="5F3661E2" w14:textId="77777777" w:rsidR="00C25439" w:rsidRPr="003C494E" w:rsidRDefault="00C25439" w:rsidP="00360F9E">
            <w:pPr>
              <w:spacing w:after="0" w:line="240" w:lineRule="auto"/>
              <w:jc w:val="both"/>
              <w:rPr>
                <w:rFonts w:ascii="Arial" w:eastAsia="Times New Roman" w:hAnsi="Arial" w:cs="Arial"/>
                <w:sz w:val="22"/>
                <w:szCs w:val="22"/>
              </w:rPr>
            </w:pPr>
          </w:p>
          <w:p w14:paraId="4455F52A"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Datums:</w:t>
            </w:r>
          </w:p>
        </w:tc>
        <w:tc>
          <w:tcPr>
            <w:tcW w:w="4253" w:type="dxa"/>
          </w:tcPr>
          <w:p w14:paraId="30AB32D6" w14:textId="77777777" w:rsidR="0072685B" w:rsidRPr="003C494E" w:rsidRDefault="0072685B" w:rsidP="00360F9E">
            <w:pPr>
              <w:spacing w:after="0" w:line="240" w:lineRule="auto"/>
              <w:jc w:val="both"/>
              <w:rPr>
                <w:rFonts w:ascii="Arial" w:eastAsia="Times New Roman" w:hAnsi="Arial" w:cs="Arial"/>
                <w:sz w:val="22"/>
                <w:szCs w:val="22"/>
              </w:rPr>
            </w:pPr>
          </w:p>
          <w:p w14:paraId="0BBF3CEB" w14:textId="77777777" w:rsidR="0072685B" w:rsidRPr="003C494E" w:rsidRDefault="0072685B" w:rsidP="00360F9E">
            <w:pPr>
              <w:spacing w:after="0" w:line="240" w:lineRule="auto"/>
              <w:jc w:val="both"/>
              <w:rPr>
                <w:rFonts w:ascii="Arial" w:eastAsia="Times New Roman" w:hAnsi="Arial" w:cs="Arial"/>
                <w:sz w:val="22"/>
                <w:szCs w:val="22"/>
              </w:rPr>
            </w:pPr>
          </w:p>
          <w:p w14:paraId="4290C48F"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 xml:space="preserve">Valdes loceklis  ____________ </w:t>
            </w:r>
          </w:p>
          <w:p w14:paraId="46D17CD6" w14:textId="77777777" w:rsidR="00C25439" w:rsidRPr="003C494E" w:rsidRDefault="00C25439" w:rsidP="00360F9E">
            <w:pPr>
              <w:spacing w:after="0" w:line="240" w:lineRule="auto"/>
              <w:jc w:val="both"/>
              <w:rPr>
                <w:rFonts w:ascii="Arial" w:eastAsia="Times New Roman" w:hAnsi="Arial" w:cs="Arial"/>
                <w:sz w:val="22"/>
                <w:szCs w:val="22"/>
              </w:rPr>
            </w:pPr>
          </w:p>
          <w:p w14:paraId="04B21A34" w14:textId="77777777" w:rsidR="00DC44D3"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Datums:</w:t>
            </w:r>
          </w:p>
          <w:p w14:paraId="0D914B9C" w14:textId="77777777" w:rsidR="003A7534" w:rsidRDefault="003A7534" w:rsidP="00360F9E">
            <w:pPr>
              <w:spacing w:after="0" w:line="240" w:lineRule="auto"/>
              <w:jc w:val="both"/>
              <w:rPr>
                <w:rFonts w:ascii="Arial" w:eastAsia="Times New Roman" w:hAnsi="Arial" w:cs="Arial"/>
                <w:sz w:val="22"/>
                <w:szCs w:val="22"/>
              </w:rPr>
            </w:pPr>
          </w:p>
          <w:p w14:paraId="35086E6A" w14:textId="77777777" w:rsidR="003A7534" w:rsidRDefault="003A7534" w:rsidP="00360F9E">
            <w:pPr>
              <w:spacing w:after="0" w:line="240" w:lineRule="auto"/>
              <w:jc w:val="both"/>
              <w:rPr>
                <w:rFonts w:ascii="Arial" w:eastAsia="Times New Roman" w:hAnsi="Arial" w:cs="Arial"/>
                <w:sz w:val="22"/>
                <w:szCs w:val="22"/>
              </w:rPr>
            </w:pPr>
          </w:p>
          <w:p w14:paraId="256C8758" w14:textId="77777777" w:rsidR="003A7534" w:rsidRDefault="003A7534" w:rsidP="00360F9E">
            <w:pPr>
              <w:spacing w:after="0" w:line="240" w:lineRule="auto"/>
              <w:jc w:val="both"/>
              <w:rPr>
                <w:rFonts w:ascii="Arial" w:eastAsia="Times New Roman" w:hAnsi="Arial" w:cs="Arial"/>
                <w:sz w:val="22"/>
                <w:szCs w:val="22"/>
              </w:rPr>
            </w:pPr>
          </w:p>
          <w:p w14:paraId="6DAF043E" w14:textId="1F80A5FC" w:rsidR="003A7534" w:rsidRPr="003C494E" w:rsidRDefault="003A7534" w:rsidP="00360F9E">
            <w:pPr>
              <w:spacing w:after="0" w:line="240" w:lineRule="auto"/>
              <w:jc w:val="both"/>
              <w:rPr>
                <w:rFonts w:ascii="Arial" w:eastAsia="Times New Roman" w:hAnsi="Arial" w:cs="Arial"/>
                <w:sz w:val="22"/>
                <w:szCs w:val="22"/>
              </w:rPr>
            </w:pPr>
          </w:p>
        </w:tc>
      </w:tr>
    </w:tbl>
    <w:p w14:paraId="09EE045B" w14:textId="5AED36BA" w:rsidR="00FE1A42" w:rsidRPr="003C494E" w:rsidRDefault="00FE1A42" w:rsidP="007C3406">
      <w:pPr>
        <w:rPr>
          <w:rFonts w:ascii="Arial" w:hAnsi="Arial" w:cs="Arial"/>
          <w:sz w:val="22"/>
          <w:szCs w:val="22"/>
        </w:rPr>
      </w:pPr>
    </w:p>
    <w:p w14:paraId="78FB1824" w14:textId="77777777" w:rsidR="00DC44D3" w:rsidRPr="003C494E" w:rsidRDefault="00DC44D3" w:rsidP="0098164D">
      <w:pPr>
        <w:ind w:left="4667" w:firstLine="720"/>
        <w:jc w:val="right"/>
        <w:rPr>
          <w:rFonts w:ascii="Arial" w:hAnsi="Arial" w:cs="Arial"/>
          <w:b/>
          <w:sz w:val="22"/>
          <w:szCs w:val="22"/>
        </w:rPr>
      </w:pPr>
      <w:r w:rsidRPr="003C494E">
        <w:rPr>
          <w:rFonts w:ascii="Arial" w:hAnsi="Arial" w:cs="Arial"/>
          <w:b/>
          <w:sz w:val="22"/>
          <w:szCs w:val="22"/>
        </w:rPr>
        <w:t>1.pielikums</w:t>
      </w:r>
    </w:p>
    <w:p w14:paraId="53DA05E7" w14:textId="77777777" w:rsidR="00DC44D3" w:rsidRPr="003C494E" w:rsidRDefault="00DC44D3" w:rsidP="0098164D">
      <w:pPr>
        <w:ind w:left="5387"/>
        <w:jc w:val="right"/>
        <w:rPr>
          <w:rFonts w:ascii="Arial" w:hAnsi="Arial" w:cs="Arial"/>
          <w:sz w:val="22"/>
          <w:szCs w:val="22"/>
        </w:rPr>
      </w:pPr>
      <w:r w:rsidRPr="003C494E">
        <w:rPr>
          <w:rFonts w:ascii="Arial" w:hAnsi="Arial" w:cs="Arial"/>
          <w:sz w:val="22"/>
          <w:szCs w:val="22"/>
        </w:rPr>
        <w:t>20____.gada _____. ________</w:t>
      </w:r>
    </w:p>
    <w:p w14:paraId="6E214D40" w14:textId="77777777" w:rsidR="00DC44D3" w:rsidRPr="003C494E" w:rsidRDefault="00DC44D3" w:rsidP="0098164D">
      <w:pPr>
        <w:ind w:left="5387"/>
        <w:jc w:val="right"/>
        <w:rPr>
          <w:rFonts w:ascii="Arial" w:hAnsi="Arial" w:cs="Arial"/>
          <w:sz w:val="22"/>
          <w:szCs w:val="22"/>
        </w:rPr>
      </w:pPr>
      <w:r w:rsidRPr="003C494E">
        <w:rPr>
          <w:rFonts w:ascii="Arial" w:hAnsi="Arial" w:cs="Arial"/>
          <w:sz w:val="22"/>
          <w:szCs w:val="22"/>
        </w:rPr>
        <w:t>Līgumam Nr.RSS</w:t>
      </w:r>
      <w:r w:rsidR="00C25439" w:rsidRPr="003C494E">
        <w:rPr>
          <w:rFonts w:ascii="Arial" w:hAnsi="Arial" w:cs="Arial"/>
          <w:sz w:val="22"/>
          <w:szCs w:val="22"/>
        </w:rPr>
        <w:t xml:space="preserve"> </w:t>
      </w:r>
      <w:r w:rsidRPr="003C494E">
        <w:rPr>
          <w:rFonts w:ascii="Arial" w:hAnsi="Arial" w:cs="Arial"/>
          <w:sz w:val="22"/>
          <w:szCs w:val="22"/>
        </w:rPr>
        <w:t>- __________</w:t>
      </w:r>
    </w:p>
    <w:p w14:paraId="4BECB8C9" w14:textId="77777777" w:rsidR="00DC44D3" w:rsidRPr="003C494E" w:rsidRDefault="00DC44D3" w:rsidP="00DC44D3">
      <w:pPr>
        <w:jc w:val="both"/>
        <w:rPr>
          <w:rFonts w:ascii="Arial" w:hAnsi="Arial" w:cs="Arial"/>
          <w:sz w:val="22"/>
          <w:szCs w:val="22"/>
        </w:rPr>
      </w:pPr>
    </w:p>
    <w:p w14:paraId="5379C34C" w14:textId="39014899" w:rsidR="00DC44D3" w:rsidRPr="003C494E" w:rsidRDefault="001A38DC" w:rsidP="001A38DC">
      <w:pPr>
        <w:jc w:val="center"/>
        <w:rPr>
          <w:rFonts w:ascii="Arial" w:hAnsi="Arial" w:cs="Arial"/>
          <w:b/>
          <w:sz w:val="22"/>
          <w:szCs w:val="22"/>
        </w:rPr>
      </w:pPr>
      <w:r w:rsidRPr="003C494E">
        <w:rPr>
          <w:rFonts w:ascii="Arial" w:hAnsi="Arial" w:cs="Arial"/>
          <w:b/>
          <w:sz w:val="22"/>
          <w:szCs w:val="22"/>
        </w:rPr>
        <w:t>Metāllūžņu tehniskā specifikācija</w:t>
      </w:r>
    </w:p>
    <w:p w14:paraId="01461101" w14:textId="77777777" w:rsidR="00DC44D3" w:rsidRPr="003C494E" w:rsidRDefault="00DC44D3" w:rsidP="00DC44D3">
      <w:pPr>
        <w:jc w:val="both"/>
        <w:rPr>
          <w:rFonts w:ascii="Arial" w:hAnsi="Arial" w:cs="Arial"/>
          <w:sz w:val="22"/>
          <w:szCs w:val="22"/>
        </w:rPr>
      </w:pPr>
    </w:p>
    <w:tbl>
      <w:tblPr>
        <w:tblStyle w:val="TableGrid"/>
        <w:tblW w:w="0" w:type="auto"/>
        <w:tblLook w:val="04A0" w:firstRow="1" w:lastRow="0" w:firstColumn="1" w:lastColumn="0" w:noHBand="0" w:noVBand="1"/>
      </w:tblPr>
      <w:tblGrid>
        <w:gridCol w:w="1229"/>
        <w:gridCol w:w="2658"/>
        <w:gridCol w:w="1967"/>
        <w:gridCol w:w="1709"/>
        <w:gridCol w:w="1895"/>
      </w:tblGrid>
      <w:tr w:rsidR="00886226" w:rsidRPr="003C494E" w14:paraId="5A92E08C" w14:textId="77777777" w:rsidTr="00605697">
        <w:tc>
          <w:tcPr>
            <w:tcW w:w="1229" w:type="dxa"/>
            <w:vAlign w:val="center"/>
          </w:tcPr>
          <w:p w14:paraId="78071765" w14:textId="77777777"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
                <w:bCs/>
                <w:sz w:val="22"/>
                <w:szCs w:val="22"/>
                <w:lang w:eastAsia="lv-LV"/>
              </w:rPr>
              <w:t>Daļas Nr.</w:t>
            </w:r>
          </w:p>
        </w:tc>
        <w:tc>
          <w:tcPr>
            <w:tcW w:w="2658" w:type="dxa"/>
            <w:vAlign w:val="center"/>
          </w:tcPr>
          <w:p w14:paraId="43197B33" w14:textId="77777777"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
                <w:bCs/>
                <w:sz w:val="22"/>
                <w:szCs w:val="22"/>
                <w:lang w:eastAsia="lv-LV"/>
              </w:rPr>
              <w:t>Nosaukums</w:t>
            </w:r>
          </w:p>
        </w:tc>
        <w:tc>
          <w:tcPr>
            <w:tcW w:w="1967" w:type="dxa"/>
            <w:vAlign w:val="center"/>
          </w:tcPr>
          <w:p w14:paraId="43981C22" w14:textId="77777777" w:rsidR="00886226" w:rsidRPr="003C494E" w:rsidRDefault="00886226" w:rsidP="00886226">
            <w:pPr>
              <w:jc w:val="center"/>
              <w:rPr>
                <w:rFonts w:ascii="Arial" w:eastAsia="Times New Roman" w:hAnsi="Arial" w:cs="Arial"/>
                <w:bCs/>
                <w:sz w:val="22"/>
                <w:szCs w:val="22"/>
                <w:lang w:eastAsia="lv-LV"/>
              </w:rPr>
            </w:pPr>
            <w:r w:rsidRPr="003C494E">
              <w:rPr>
                <w:rFonts w:ascii="Arial" w:eastAsia="Times New Roman" w:hAnsi="Arial" w:cs="Arial"/>
                <w:b/>
                <w:sz w:val="22"/>
                <w:szCs w:val="22"/>
                <w:lang w:eastAsia="lv-LV"/>
              </w:rPr>
              <w:t xml:space="preserve">Daudzums, </w:t>
            </w:r>
            <w:r w:rsidRPr="003C494E">
              <w:rPr>
                <w:rFonts w:ascii="Arial" w:eastAsia="Times New Roman" w:hAnsi="Arial" w:cs="Arial"/>
                <w:bCs/>
                <w:sz w:val="22"/>
                <w:szCs w:val="22"/>
                <w:lang w:eastAsia="lv-LV"/>
              </w:rPr>
              <w:t xml:space="preserve">tonnas </w:t>
            </w:r>
          </w:p>
          <w:p w14:paraId="3D7C1E91" w14:textId="4878689C"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Cs/>
                <w:sz w:val="22"/>
                <w:szCs w:val="22"/>
                <w:lang w:eastAsia="lv-LV"/>
              </w:rPr>
              <w:t xml:space="preserve">(+/- </w:t>
            </w:r>
            <w:r w:rsidR="009F5845">
              <w:rPr>
                <w:rFonts w:ascii="Arial" w:eastAsia="Times New Roman" w:hAnsi="Arial" w:cs="Arial"/>
                <w:bCs/>
                <w:sz w:val="22"/>
                <w:szCs w:val="22"/>
                <w:lang w:eastAsia="lv-LV"/>
              </w:rPr>
              <w:t>2</w:t>
            </w:r>
            <w:r w:rsidRPr="003C494E">
              <w:rPr>
                <w:rFonts w:ascii="Arial" w:eastAsia="Times New Roman" w:hAnsi="Arial" w:cs="Arial"/>
                <w:bCs/>
                <w:sz w:val="22"/>
                <w:szCs w:val="22"/>
                <w:lang w:eastAsia="lv-LV"/>
              </w:rPr>
              <w:t>0%)</w:t>
            </w:r>
          </w:p>
        </w:tc>
        <w:tc>
          <w:tcPr>
            <w:tcW w:w="1709" w:type="dxa"/>
            <w:vAlign w:val="center"/>
          </w:tcPr>
          <w:p w14:paraId="5DAD6ED3" w14:textId="77777777" w:rsidR="00886226" w:rsidRPr="003C494E" w:rsidRDefault="00886226" w:rsidP="00886226">
            <w:pPr>
              <w:jc w:val="center"/>
              <w:rPr>
                <w:rFonts w:ascii="Arial" w:hAnsi="Arial" w:cs="Arial"/>
                <w:b/>
                <w:bCs/>
                <w:sz w:val="22"/>
                <w:szCs w:val="22"/>
              </w:rPr>
            </w:pPr>
            <w:r w:rsidRPr="003C494E">
              <w:rPr>
                <w:rFonts w:ascii="Arial" w:hAnsi="Arial" w:cs="Arial"/>
                <w:b/>
                <w:bCs/>
                <w:sz w:val="22"/>
                <w:szCs w:val="22"/>
              </w:rPr>
              <w:t>Cena,</w:t>
            </w:r>
          </w:p>
          <w:p w14:paraId="61817FCC" w14:textId="77777777" w:rsidR="00886226" w:rsidRPr="003C494E" w:rsidRDefault="00886226" w:rsidP="00886226">
            <w:pPr>
              <w:jc w:val="center"/>
              <w:rPr>
                <w:rFonts w:ascii="Arial" w:eastAsia="Times New Roman" w:hAnsi="Arial" w:cs="Arial"/>
                <w:sz w:val="22"/>
                <w:szCs w:val="22"/>
                <w:lang w:eastAsia="lv-LV"/>
              </w:rPr>
            </w:pPr>
            <w:r w:rsidRPr="003C494E">
              <w:rPr>
                <w:rFonts w:ascii="Arial" w:hAnsi="Arial" w:cs="Arial"/>
                <w:sz w:val="22"/>
                <w:szCs w:val="22"/>
              </w:rPr>
              <w:t>EUR bez PVN</w:t>
            </w:r>
          </w:p>
        </w:tc>
        <w:tc>
          <w:tcPr>
            <w:tcW w:w="1895" w:type="dxa"/>
            <w:vAlign w:val="center"/>
          </w:tcPr>
          <w:p w14:paraId="4010AB92" w14:textId="77777777" w:rsidR="00886226" w:rsidRPr="003C494E" w:rsidRDefault="00886226" w:rsidP="00886226">
            <w:pPr>
              <w:jc w:val="center"/>
              <w:rPr>
                <w:rFonts w:ascii="Arial" w:hAnsi="Arial" w:cs="Arial"/>
                <w:b/>
                <w:bCs/>
                <w:sz w:val="22"/>
                <w:szCs w:val="22"/>
              </w:rPr>
            </w:pPr>
            <w:r w:rsidRPr="003C494E">
              <w:rPr>
                <w:rFonts w:ascii="Arial" w:hAnsi="Arial" w:cs="Arial"/>
                <w:b/>
                <w:bCs/>
                <w:sz w:val="22"/>
                <w:szCs w:val="22"/>
              </w:rPr>
              <w:t>Metāla lūžņu atrašanās adrese</w:t>
            </w:r>
          </w:p>
        </w:tc>
      </w:tr>
      <w:tr w:rsidR="00417B68" w:rsidRPr="003C494E" w14:paraId="1D4CECF8" w14:textId="77777777" w:rsidTr="00605697">
        <w:tc>
          <w:tcPr>
            <w:tcW w:w="1229" w:type="dxa"/>
            <w:vAlign w:val="center"/>
          </w:tcPr>
          <w:p w14:paraId="4FBD32E6" w14:textId="77777777" w:rsidR="00417B68" w:rsidRPr="003C494E" w:rsidRDefault="00417B68" w:rsidP="00417B68">
            <w:pPr>
              <w:pStyle w:val="ListParagraph"/>
              <w:ind w:left="0"/>
              <w:jc w:val="center"/>
              <w:rPr>
                <w:rFonts w:ascii="Arial" w:hAnsi="Arial" w:cs="Arial"/>
                <w:sz w:val="22"/>
                <w:szCs w:val="22"/>
              </w:rPr>
            </w:pPr>
          </w:p>
        </w:tc>
        <w:tc>
          <w:tcPr>
            <w:tcW w:w="2658" w:type="dxa"/>
            <w:vAlign w:val="center"/>
          </w:tcPr>
          <w:p w14:paraId="28568BCE" w14:textId="77777777" w:rsidR="00417B68" w:rsidRPr="003C494E" w:rsidRDefault="00417B68" w:rsidP="00417B68">
            <w:pPr>
              <w:tabs>
                <w:tab w:val="left" w:pos="284"/>
              </w:tabs>
              <w:rPr>
                <w:rFonts w:ascii="Arial" w:hAnsi="Arial" w:cs="Arial"/>
                <w:bCs/>
                <w:sz w:val="22"/>
                <w:szCs w:val="22"/>
              </w:rPr>
            </w:pPr>
          </w:p>
        </w:tc>
        <w:tc>
          <w:tcPr>
            <w:tcW w:w="1967" w:type="dxa"/>
            <w:vAlign w:val="center"/>
          </w:tcPr>
          <w:p w14:paraId="1B3E270B" w14:textId="77777777" w:rsidR="00417B68" w:rsidRPr="003C494E" w:rsidRDefault="00417B68" w:rsidP="00417B68">
            <w:pPr>
              <w:pStyle w:val="ListParagraph"/>
              <w:ind w:left="0"/>
              <w:jc w:val="center"/>
              <w:rPr>
                <w:rFonts w:ascii="Arial" w:hAnsi="Arial" w:cs="Arial"/>
                <w:sz w:val="22"/>
                <w:szCs w:val="22"/>
              </w:rPr>
            </w:pPr>
          </w:p>
        </w:tc>
        <w:tc>
          <w:tcPr>
            <w:tcW w:w="1709" w:type="dxa"/>
          </w:tcPr>
          <w:p w14:paraId="3A6C963B" w14:textId="77777777" w:rsidR="00417B68" w:rsidRPr="003C494E" w:rsidRDefault="00417B68" w:rsidP="00417B68">
            <w:pPr>
              <w:jc w:val="both"/>
              <w:rPr>
                <w:rFonts w:ascii="Arial" w:hAnsi="Arial" w:cs="Arial"/>
                <w:sz w:val="22"/>
                <w:szCs w:val="22"/>
              </w:rPr>
            </w:pPr>
          </w:p>
        </w:tc>
        <w:tc>
          <w:tcPr>
            <w:tcW w:w="1895" w:type="dxa"/>
          </w:tcPr>
          <w:p w14:paraId="72CC28FA" w14:textId="77777777" w:rsidR="00417B68" w:rsidRPr="003C494E" w:rsidRDefault="00417B68" w:rsidP="00417B68">
            <w:pPr>
              <w:jc w:val="both"/>
              <w:rPr>
                <w:rFonts w:ascii="Arial" w:hAnsi="Arial" w:cs="Arial"/>
                <w:sz w:val="22"/>
                <w:szCs w:val="22"/>
              </w:rPr>
            </w:pPr>
          </w:p>
        </w:tc>
      </w:tr>
      <w:tr w:rsidR="00417B68" w:rsidRPr="003C494E" w14:paraId="0FEE706C" w14:textId="77777777" w:rsidTr="00605697">
        <w:tc>
          <w:tcPr>
            <w:tcW w:w="1229" w:type="dxa"/>
            <w:vAlign w:val="center"/>
          </w:tcPr>
          <w:p w14:paraId="2B2B9A2C" w14:textId="77777777" w:rsidR="00417B68" w:rsidRPr="003C494E" w:rsidRDefault="00417B68" w:rsidP="00417B68">
            <w:pPr>
              <w:pStyle w:val="ListParagraph"/>
              <w:ind w:left="0"/>
              <w:jc w:val="center"/>
              <w:rPr>
                <w:rFonts w:ascii="Arial" w:hAnsi="Arial" w:cs="Arial"/>
                <w:sz w:val="22"/>
                <w:szCs w:val="22"/>
              </w:rPr>
            </w:pPr>
          </w:p>
        </w:tc>
        <w:tc>
          <w:tcPr>
            <w:tcW w:w="2658" w:type="dxa"/>
            <w:vAlign w:val="center"/>
          </w:tcPr>
          <w:p w14:paraId="42C646AD" w14:textId="77777777" w:rsidR="00417B68" w:rsidRPr="003C494E" w:rsidRDefault="00417B68" w:rsidP="00417B68">
            <w:pPr>
              <w:tabs>
                <w:tab w:val="left" w:pos="284"/>
              </w:tabs>
              <w:rPr>
                <w:rFonts w:ascii="Arial" w:hAnsi="Arial" w:cs="Arial"/>
                <w:bCs/>
                <w:sz w:val="22"/>
                <w:szCs w:val="22"/>
              </w:rPr>
            </w:pPr>
          </w:p>
        </w:tc>
        <w:tc>
          <w:tcPr>
            <w:tcW w:w="1967" w:type="dxa"/>
            <w:vAlign w:val="center"/>
          </w:tcPr>
          <w:p w14:paraId="4B9239A2" w14:textId="77777777" w:rsidR="00417B68" w:rsidRPr="003C494E" w:rsidRDefault="00417B68" w:rsidP="00417B68">
            <w:pPr>
              <w:pStyle w:val="ListParagraph"/>
              <w:ind w:left="0"/>
              <w:jc w:val="center"/>
              <w:rPr>
                <w:rFonts w:ascii="Arial" w:hAnsi="Arial" w:cs="Arial"/>
                <w:sz w:val="22"/>
                <w:szCs w:val="22"/>
              </w:rPr>
            </w:pPr>
          </w:p>
        </w:tc>
        <w:tc>
          <w:tcPr>
            <w:tcW w:w="1709" w:type="dxa"/>
          </w:tcPr>
          <w:p w14:paraId="43B9CD13" w14:textId="77777777" w:rsidR="00417B68" w:rsidRPr="003C494E" w:rsidRDefault="00417B68" w:rsidP="00417B68">
            <w:pPr>
              <w:jc w:val="both"/>
              <w:rPr>
                <w:rFonts w:ascii="Arial" w:hAnsi="Arial" w:cs="Arial"/>
                <w:sz w:val="22"/>
                <w:szCs w:val="22"/>
              </w:rPr>
            </w:pPr>
          </w:p>
        </w:tc>
        <w:tc>
          <w:tcPr>
            <w:tcW w:w="1895" w:type="dxa"/>
          </w:tcPr>
          <w:p w14:paraId="49FD27D8" w14:textId="77777777" w:rsidR="00417B68" w:rsidRPr="003C494E" w:rsidRDefault="00417B68" w:rsidP="00417B68">
            <w:pPr>
              <w:jc w:val="both"/>
              <w:rPr>
                <w:rFonts w:ascii="Arial" w:hAnsi="Arial" w:cs="Arial"/>
                <w:sz w:val="22"/>
                <w:szCs w:val="22"/>
              </w:rPr>
            </w:pPr>
          </w:p>
        </w:tc>
      </w:tr>
      <w:tr w:rsidR="00417B68" w:rsidRPr="003C494E" w14:paraId="1A0545FE" w14:textId="77777777" w:rsidTr="00605697">
        <w:tc>
          <w:tcPr>
            <w:tcW w:w="1229" w:type="dxa"/>
            <w:vAlign w:val="center"/>
          </w:tcPr>
          <w:p w14:paraId="495BA8BD" w14:textId="77777777" w:rsidR="00417B68" w:rsidRPr="003C494E" w:rsidRDefault="00417B68" w:rsidP="00417B68">
            <w:pPr>
              <w:pStyle w:val="ListParagraph"/>
              <w:ind w:left="0"/>
              <w:jc w:val="center"/>
              <w:rPr>
                <w:rFonts w:ascii="Arial" w:hAnsi="Arial" w:cs="Arial"/>
                <w:sz w:val="22"/>
                <w:szCs w:val="22"/>
              </w:rPr>
            </w:pPr>
          </w:p>
        </w:tc>
        <w:tc>
          <w:tcPr>
            <w:tcW w:w="2658" w:type="dxa"/>
            <w:vAlign w:val="center"/>
          </w:tcPr>
          <w:p w14:paraId="5C653BC4" w14:textId="77777777" w:rsidR="00417B68" w:rsidRPr="003C494E" w:rsidRDefault="00417B68" w:rsidP="00417B68">
            <w:pPr>
              <w:tabs>
                <w:tab w:val="left" w:pos="284"/>
              </w:tabs>
              <w:rPr>
                <w:rFonts w:ascii="Arial" w:hAnsi="Arial" w:cs="Arial"/>
                <w:bCs/>
                <w:sz w:val="22"/>
                <w:szCs w:val="22"/>
              </w:rPr>
            </w:pPr>
          </w:p>
        </w:tc>
        <w:tc>
          <w:tcPr>
            <w:tcW w:w="1967" w:type="dxa"/>
            <w:vAlign w:val="center"/>
          </w:tcPr>
          <w:p w14:paraId="32B2B7A1" w14:textId="77777777" w:rsidR="00417B68" w:rsidRPr="003C494E" w:rsidRDefault="00417B68" w:rsidP="00417B68">
            <w:pPr>
              <w:pStyle w:val="ListParagraph"/>
              <w:ind w:left="0"/>
              <w:jc w:val="center"/>
              <w:rPr>
                <w:rFonts w:ascii="Arial" w:hAnsi="Arial" w:cs="Arial"/>
                <w:sz w:val="22"/>
                <w:szCs w:val="22"/>
              </w:rPr>
            </w:pPr>
          </w:p>
        </w:tc>
        <w:tc>
          <w:tcPr>
            <w:tcW w:w="1709" w:type="dxa"/>
          </w:tcPr>
          <w:p w14:paraId="0D3B64C6" w14:textId="77777777" w:rsidR="00417B68" w:rsidRPr="003C494E" w:rsidRDefault="00417B68" w:rsidP="00417B68">
            <w:pPr>
              <w:jc w:val="both"/>
              <w:rPr>
                <w:rFonts w:ascii="Arial" w:hAnsi="Arial" w:cs="Arial"/>
                <w:sz w:val="22"/>
                <w:szCs w:val="22"/>
              </w:rPr>
            </w:pPr>
          </w:p>
        </w:tc>
        <w:tc>
          <w:tcPr>
            <w:tcW w:w="1895" w:type="dxa"/>
          </w:tcPr>
          <w:p w14:paraId="3A95A5C5" w14:textId="77777777" w:rsidR="00417B68" w:rsidRPr="003C494E" w:rsidRDefault="00417B68" w:rsidP="00417B68">
            <w:pPr>
              <w:jc w:val="both"/>
              <w:rPr>
                <w:rFonts w:ascii="Arial" w:hAnsi="Arial" w:cs="Arial"/>
                <w:sz w:val="22"/>
                <w:szCs w:val="22"/>
              </w:rPr>
            </w:pPr>
          </w:p>
        </w:tc>
      </w:tr>
      <w:tr w:rsidR="00417B68" w:rsidRPr="003C494E" w14:paraId="59700CEE" w14:textId="77777777" w:rsidTr="00605697">
        <w:tc>
          <w:tcPr>
            <w:tcW w:w="1229" w:type="dxa"/>
            <w:vAlign w:val="center"/>
          </w:tcPr>
          <w:p w14:paraId="575AE96E" w14:textId="77777777" w:rsidR="00417B68" w:rsidRPr="003C494E" w:rsidRDefault="00417B68" w:rsidP="00417B68">
            <w:pPr>
              <w:pStyle w:val="ListParagraph"/>
              <w:ind w:left="0"/>
              <w:jc w:val="center"/>
              <w:rPr>
                <w:rFonts w:ascii="Arial" w:hAnsi="Arial" w:cs="Arial"/>
                <w:sz w:val="22"/>
                <w:szCs w:val="22"/>
              </w:rPr>
            </w:pPr>
          </w:p>
        </w:tc>
        <w:tc>
          <w:tcPr>
            <w:tcW w:w="2658" w:type="dxa"/>
            <w:vAlign w:val="center"/>
          </w:tcPr>
          <w:p w14:paraId="55B9F7BA" w14:textId="77777777" w:rsidR="00417B68" w:rsidRPr="003C494E" w:rsidRDefault="00417B68" w:rsidP="00417B68">
            <w:pPr>
              <w:tabs>
                <w:tab w:val="left" w:pos="284"/>
              </w:tabs>
              <w:rPr>
                <w:rFonts w:ascii="Arial" w:hAnsi="Arial" w:cs="Arial"/>
                <w:bCs/>
                <w:sz w:val="22"/>
                <w:szCs w:val="22"/>
              </w:rPr>
            </w:pPr>
          </w:p>
        </w:tc>
        <w:tc>
          <w:tcPr>
            <w:tcW w:w="1967" w:type="dxa"/>
            <w:vAlign w:val="center"/>
          </w:tcPr>
          <w:p w14:paraId="5A618172" w14:textId="77777777" w:rsidR="00417B68" w:rsidRPr="003C494E" w:rsidRDefault="00417B68" w:rsidP="00417B68">
            <w:pPr>
              <w:pStyle w:val="ListParagraph"/>
              <w:ind w:left="0"/>
              <w:jc w:val="center"/>
              <w:rPr>
                <w:rFonts w:ascii="Arial" w:hAnsi="Arial" w:cs="Arial"/>
                <w:sz w:val="22"/>
                <w:szCs w:val="22"/>
              </w:rPr>
            </w:pPr>
          </w:p>
        </w:tc>
        <w:tc>
          <w:tcPr>
            <w:tcW w:w="1709" w:type="dxa"/>
          </w:tcPr>
          <w:p w14:paraId="69AFDB50" w14:textId="77777777" w:rsidR="00417B68" w:rsidRPr="003C494E" w:rsidRDefault="00417B68" w:rsidP="00417B68">
            <w:pPr>
              <w:jc w:val="both"/>
              <w:rPr>
                <w:rFonts w:ascii="Arial" w:hAnsi="Arial" w:cs="Arial"/>
                <w:sz w:val="22"/>
                <w:szCs w:val="22"/>
              </w:rPr>
            </w:pPr>
          </w:p>
        </w:tc>
        <w:tc>
          <w:tcPr>
            <w:tcW w:w="1895" w:type="dxa"/>
          </w:tcPr>
          <w:p w14:paraId="1A7D714B" w14:textId="77777777" w:rsidR="00417B68" w:rsidRPr="003C494E" w:rsidRDefault="00417B68" w:rsidP="00417B68">
            <w:pPr>
              <w:jc w:val="both"/>
              <w:rPr>
                <w:rFonts w:ascii="Arial" w:hAnsi="Arial" w:cs="Arial"/>
                <w:sz w:val="22"/>
                <w:szCs w:val="22"/>
              </w:rPr>
            </w:pPr>
          </w:p>
        </w:tc>
      </w:tr>
    </w:tbl>
    <w:p w14:paraId="02B98EEC"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634F9C">
      <w:footerReference w:type="default" r:id="rId24"/>
      <w:pgSz w:w="11906" w:h="16838"/>
      <w:pgMar w:top="851" w:right="737" w:bottom="993" w:left="158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8020" w14:textId="77777777" w:rsidR="005A4256" w:rsidRDefault="005A4256">
      <w:pPr>
        <w:spacing w:after="0" w:line="240" w:lineRule="auto"/>
      </w:pPr>
      <w:r>
        <w:separator/>
      </w:r>
    </w:p>
  </w:endnote>
  <w:endnote w:type="continuationSeparator" w:id="0">
    <w:p w14:paraId="0FF8001C" w14:textId="77777777" w:rsidR="005A4256" w:rsidRDefault="005A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l">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11216"/>
      <w:docPartObj>
        <w:docPartGallery w:val="Page Numbers (Bottom of Page)"/>
        <w:docPartUnique/>
      </w:docPartObj>
    </w:sdtPr>
    <w:sdtEndPr>
      <w:rPr>
        <w:noProof/>
      </w:rPr>
    </w:sdtEndPr>
    <w:sdtContent>
      <w:p w14:paraId="73547C02" w14:textId="7BE9DE06" w:rsidR="001F6A4F" w:rsidRDefault="001F6A4F">
        <w:pPr>
          <w:pStyle w:val="Footer"/>
          <w:jc w:val="center"/>
        </w:pPr>
        <w:r>
          <w:fldChar w:fldCharType="begin"/>
        </w:r>
        <w:r>
          <w:instrText xml:space="preserve"> PAGE   \* MERGEFORMAT </w:instrText>
        </w:r>
        <w:r>
          <w:fldChar w:fldCharType="separate"/>
        </w:r>
        <w:r w:rsidR="00671271">
          <w:rPr>
            <w:noProof/>
          </w:rPr>
          <w:t>8</w:t>
        </w:r>
        <w:r>
          <w:rPr>
            <w:noProof/>
          </w:rPr>
          <w:fldChar w:fldCharType="end"/>
        </w:r>
      </w:p>
    </w:sdtContent>
  </w:sdt>
  <w:p w14:paraId="0B26478D" w14:textId="77777777" w:rsidR="001F6A4F" w:rsidRDefault="001F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D6E1" w14:textId="77777777" w:rsidR="005A4256" w:rsidRDefault="005A4256">
      <w:pPr>
        <w:spacing w:after="0" w:line="240" w:lineRule="auto"/>
      </w:pPr>
      <w:r>
        <w:separator/>
      </w:r>
    </w:p>
  </w:footnote>
  <w:footnote w:type="continuationSeparator" w:id="0">
    <w:p w14:paraId="5FC64CD1" w14:textId="77777777" w:rsidR="005A4256" w:rsidRDefault="005A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4E16B0B"/>
    <w:multiLevelType w:val="multilevel"/>
    <w:tmpl w:val="A95CB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C59AC"/>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70727EA"/>
    <w:multiLevelType w:val="hybridMultilevel"/>
    <w:tmpl w:val="E01E7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E37EE"/>
    <w:multiLevelType w:val="multilevel"/>
    <w:tmpl w:val="B4B62316"/>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5"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6C23BB"/>
    <w:multiLevelType w:val="hybridMultilevel"/>
    <w:tmpl w:val="0A54A67E"/>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BF5260"/>
    <w:multiLevelType w:val="hybridMultilevel"/>
    <w:tmpl w:val="400A2828"/>
    <w:lvl w:ilvl="0" w:tplc="253A8E58">
      <w:numFmt w:val="bullet"/>
      <w:lvlText w:val="-"/>
      <w:lvlJc w:val="left"/>
      <w:pPr>
        <w:ind w:left="720" w:hanging="360"/>
      </w:pPr>
      <w:rPr>
        <w:rFonts w:ascii="Arial" w:eastAsia="Calibr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D1745B"/>
    <w:multiLevelType w:val="hybridMultilevel"/>
    <w:tmpl w:val="27EABB0E"/>
    <w:lvl w:ilvl="0" w:tplc="3EEEC39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563B72"/>
    <w:multiLevelType w:val="hybridMultilevel"/>
    <w:tmpl w:val="765E63E2"/>
    <w:lvl w:ilvl="0" w:tplc="3EEEC39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E928EE"/>
    <w:multiLevelType w:val="multilevel"/>
    <w:tmpl w:val="C6B00604"/>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b w:val="0"/>
        <w:bCs w:val="0"/>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2684397"/>
    <w:multiLevelType w:val="multilevel"/>
    <w:tmpl w:val="7F2C3078"/>
    <w:lvl w:ilvl="0">
      <w:start w:val="1"/>
      <w:numFmt w:val="decimal"/>
      <w:lvlText w:val="%1."/>
      <w:lvlJc w:val="left"/>
      <w:pPr>
        <w:ind w:left="3054" w:hanging="360"/>
      </w:pPr>
      <w:rPr>
        <w:rFonts w:hint="default"/>
        <w:b/>
        <w:bCs/>
      </w:rPr>
    </w:lvl>
    <w:lvl w:ilvl="1">
      <w:start w:val="1"/>
      <w:numFmt w:val="decimal"/>
      <w:isLgl/>
      <w:lvlText w:val="%1.%2."/>
      <w:lvlJc w:val="left"/>
      <w:pPr>
        <w:ind w:left="3414"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20"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B4020FC"/>
    <w:multiLevelType w:val="hybridMultilevel"/>
    <w:tmpl w:val="38267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1BA4854">
      <w:numFmt w:val="bullet"/>
      <w:lvlText w:val="-"/>
      <w:lvlJc w:val="left"/>
      <w:pPr>
        <w:ind w:left="2880" w:hanging="360"/>
      </w:pPr>
      <w:rPr>
        <w:rFonts w:ascii="Arial" w:eastAsia="Times New Roman" w:hAnsi="Arial" w:cs="Arial" w:hint="default"/>
        <w:i/>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91585747">
    <w:abstractNumId w:val="5"/>
  </w:num>
  <w:num w:numId="2" w16cid:durableId="950091882">
    <w:abstractNumId w:val="0"/>
  </w:num>
  <w:num w:numId="3" w16cid:durableId="2046635727">
    <w:abstractNumId w:val="20"/>
  </w:num>
  <w:num w:numId="4" w16cid:durableId="1018777037">
    <w:abstractNumId w:val="6"/>
  </w:num>
  <w:num w:numId="5" w16cid:durableId="1941912489">
    <w:abstractNumId w:val="8"/>
  </w:num>
  <w:num w:numId="6" w16cid:durableId="1572886690">
    <w:abstractNumId w:val="22"/>
  </w:num>
  <w:num w:numId="7" w16cid:durableId="1633630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066347">
    <w:abstractNumId w:val="7"/>
  </w:num>
  <w:num w:numId="9" w16cid:durableId="1811750342">
    <w:abstractNumId w:val="21"/>
  </w:num>
  <w:num w:numId="10" w16cid:durableId="1819835064">
    <w:abstractNumId w:val="17"/>
  </w:num>
  <w:num w:numId="11" w16cid:durableId="126622993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253598">
    <w:abstractNumId w:val="23"/>
  </w:num>
  <w:num w:numId="13" w16cid:durableId="28075272">
    <w:abstractNumId w:val="9"/>
  </w:num>
  <w:num w:numId="14" w16cid:durableId="1875968693">
    <w:abstractNumId w:val="10"/>
  </w:num>
  <w:num w:numId="15" w16cid:durableId="799106093">
    <w:abstractNumId w:val="11"/>
  </w:num>
  <w:num w:numId="16" w16cid:durableId="2143881889">
    <w:abstractNumId w:val="12"/>
  </w:num>
  <w:num w:numId="17" w16cid:durableId="24643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589827">
    <w:abstractNumId w:val="2"/>
  </w:num>
  <w:num w:numId="19" w16cid:durableId="210507823">
    <w:abstractNumId w:val="3"/>
  </w:num>
  <w:num w:numId="20" w16cid:durableId="1296636915">
    <w:abstractNumId w:val="19"/>
  </w:num>
  <w:num w:numId="21" w16cid:durableId="1063603341">
    <w:abstractNumId w:val="1"/>
  </w:num>
  <w:num w:numId="22" w16cid:durableId="1533612988">
    <w:abstractNumId w:val="13"/>
  </w:num>
  <w:num w:numId="23" w16cid:durableId="831987909">
    <w:abstractNumId w:val="4"/>
  </w:num>
  <w:num w:numId="24" w16cid:durableId="1066803307">
    <w:abstractNumId w:val="16"/>
  </w:num>
  <w:num w:numId="25" w16cid:durableId="1528837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03"/>
    <w:rsid w:val="00004F0F"/>
    <w:rsid w:val="00005F6D"/>
    <w:rsid w:val="000122A9"/>
    <w:rsid w:val="000123B6"/>
    <w:rsid w:val="000155CB"/>
    <w:rsid w:val="00016A2B"/>
    <w:rsid w:val="00017071"/>
    <w:rsid w:val="00043C10"/>
    <w:rsid w:val="000471E6"/>
    <w:rsid w:val="00050AFE"/>
    <w:rsid w:val="00052ABC"/>
    <w:rsid w:val="000552D8"/>
    <w:rsid w:val="00055B22"/>
    <w:rsid w:val="00056A97"/>
    <w:rsid w:val="00061951"/>
    <w:rsid w:val="00061DC3"/>
    <w:rsid w:val="00062BEF"/>
    <w:rsid w:val="000650C0"/>
    <w:rsid w:val="00075B1D"/>
    <w:rsid w:val="00076E22"/>
    <w:rsid w:val="0007721C"/>
    <w:rsid w:val="0008256F"/>
    <w:rsid w:val="0008549C"/>
    <w:rsid w:val="00092973"/>
    <w:rsid w:val="000A06FF"/>
    <w:rsid w:val="000A228D"/>
    <w:rsid w:val="000A4A03"/>
    <w:rsid w:val="000A5471"/>
    <w:rsid w:val="000B7CEC"/>
    <w:rsid w:val="000C3599"/>
    <w:rsid w:val="000C3C0F"/>
    <w:rsid w:val="000C4683"/>
    <w:rsid w:val="000C6ABA"/>
    <w:rsid w:val="000D2799"/>
    <w:rsid w:val="000D3BB0"/>
    <w:rsid w:val="000D5E69"/>
    <w:rsid w:val="000E0FFB"/>
    <w:rsid w:val="000E2D20"/>
    <w:rsid w:val="000E3891"/>
    <w:rsid w:val="000E63BE"/>
    <w:rsid w:val="000F0AD2"/>
    <w:rsid w:val="000F1F1E"/>
    <w:rsid w:val="000F2578"/>
    <w:rsid w:val="000F3181"/>
    <w:rsid w:val="000F6D9F"/>
    <w:rsid w:val="00101E3C"/>
    <w:rsid w:val="00103F22"/>
    <w:rsid w:val="0010711C"/>
    <w:rsid w:val="0011192D"/>
    <w:rsid w:val="001119A2"/>
    <w:rsid w:val="00115514"/>
    <w:rsid w:val="00117A27"/>
    <w:rsid w:val="00123E48"/>
    <w:rsid w:val="001244A7"/>
    <w:rsid w:val="00130132"/>
    <w:rsid w:val="00135062"/>
    <w:rsid w:val="001352FF"/>
    <w:rsid w:val="0013558B"/>
    <w:rsid w:val="00137AFB"/>
    <w:rsid w:val="00141137"/>
    <w:rsid w:val="0014113D"/>
    <w:rsid w:val="001412A5"/>
    <w:rsid w:val="0014668C"/>
    <w:rsid w:val="00151493"/>
    <w:rsid w:val="0015356D"/>
    <w:rsid w:val="00155FF0"/>
    <w:rsid w:val="00157579"/>
    <w:rsid w:val="00160B19"/>
    <w:rsid w:val="00161826"/>
    <w:rsid w:val="00170A57"/>
    <w:rsid w:val="00170E38"/>
    <w:rsid w:val="00171AFB"/>
    <w:rsid w:val="0017298A"/>
    <w:rsid w:val="00175593"/>
    <w:rsid w:val="0017676C"/>
    <w:rsid w:val="0018062E"/>
    <w:rsid w:val="00181E56"/>
    <w:rsid w:val="00182620"/>
    <w:rsid w:val="001846F3"/>
    <w:rsid w:val="0018793C"/>
    <w:rsid w:val="001907FB"/>
    <w:rsid w:val="00191380"/>
    <w:rsid w:val="00195941"/>
    <w:rsid w:val="001A0F83"/>
    <w:rsid w:val="001A3403"/>
    <w:rsid w:val="001A38DC"/>
    <w:rsid w:val="001B05A2"/>
    <w:rsid w:val="001C174D"/>
    <w:rsid w:val="001C30E2"/>
    <w:rsid w:val="001C5F46"/>
    <w:rsid w:val="001D3BE1"/>
    <w:rsid w:val="001D5CF1"/>
    <w:rsid w:val="001D7AAC"/>
    <w:rsid w:val="001E1650"/>
    <w:rsid w:val="001E2DD2"/>
    <w:rsid w:val="001F6A4F"/>
    <w:rsid w:val="00201AAE"/>
    <w:rsid w:val="0020546D"/>
    <w:rsid w:val="00212388"/>
    <w:rsid w:val="00217D46"/>
    <w:rsid w:val="0022063F"/>
    <w:rsid w:val="002267E7"/>
    <w:rsid w:val="00227689"/>
    <w:rsid w:val="0024162F"/>
    <w:rsid w:val="002438C1"/>
    <w:rsid w:val="0024487C"/>
    <w:rsid w:val="0025476B"/>
    <w:rsid w:val="0026032F"/>
    <w:rsid w:val="00265282"/>
    <w:rsid w:val="002658E7"/>
    <w:rsid w:val="00271335"/>
    <w:rsid w:val="00271BFF"/>
    <w:rsid w:val="002721DA"/>
    <w:rsid w:val="002723C4"/>
    <w:rsid w:val="00273A3D"/>
    <w:rsid w:val="00273A6A"/>
    <w:rsid w:val="002763C3"/>
    <w:rsid w:val="00283A3D"/>
    <w:rsid w:val="002842A7"/>
    <w:rsid w:val="002855C0"/>
    <w:rsid w:val="002866AF"/>
    <w:rsid w:val="00287DBC"/>
    <w:rsid w:val="00290628"/>
    <w:rsid w:val="00291114"/>
    <w:rsid w:val="00291E3E"/>
    <w:rsid w:val="00294397"/>
    <w:rsid w:val="00297AAC"/>
    <w:rsid w:val="002A0682"/>
    <w:rsid w:val="002A0DC0"/>
    <w:rsid w:val="002A1024"/>
    <w:rsid w:val="002A1C8F"/>
    <w:rsid w:val="002A2240"/>
    <w:rsid w:val="002A38EC"/>
    <w:rsid w:val="002A4182"/>
    <w:rsid w:val="002A4C3C"/>
    <w:rsid w:val="002A7002"/>
    <w:rsid w:val="002B2C44"/>
    <w:rsid w:val="002B3AE0"/>
    <w:rsid w:val="002B4DAF"/>
    <w:rsid w:val="002B560A"/>
    <w:rsid w:val="002B70D2"/>
    <w:rsid w:val="002B7298"/>
    <w:rsid w:val="002C3049"/>
    <w:rsid w:val="002C3240"/>
    <w:rsid w:val="002C4F93"/>
    <w:rsid w:val="002C7BDD"/>
    <w:rsid w:val="002D2452"/>
    <w:rsid w:val="002D24E4"/>
    <w:rsid w:val="002D7E79"/>
    <w:rsid w:val="002E02B4"/>
    <w:rsid w:val="002E16B0"/>
    <w:rsid w:val="002E2CA6"/>
    <w:rsid w:val="002E2F8C"/>
    <w:rsid w:val="002E3BDC"/>
    <w:rsid w:val="002E42C0"/>
    <w:rsid w:val="002E458A"/>
    <w:rsid w:val="002E5967"/>
    <w:rsid w:val="002E684D"/>
    <w:rsid w:val="002F3A27"/>
    <w:rsid w:val="002F4F31"/>
    <w:rsid w:val="002F6822"/>
    <w:rsid w:val="002F7321"/>
    <w:rsid w:val="00301DD6"/>
    <w:rsid w:val="00302CE7"/>
    <w:rsid w:val="00305433"/>
    <w:rsid w:val="00310AD7"/>
    <w:rsid w:val="003141EC"/>
    <w:rsid w:val="003144B2"/>
    <w:rsid w:val="0031748B"/>
    <w:rsid w:val="00317F86"/>
    <w:rsid w:val="003228E1"/>
    <w:rsid w:val="00323643"/>
    <w:rsid w:val="0032431A"/>
    <w:rsid w:val="003246D2"/>
    <w:rsid w:val="00325584"/>
    <w:rsid w:val="00326730"/>
    <w:rsid w:val="00327B47"/>
    <w:rsid w:val="00331C36"/>
    <w:rsid w:val="00333874"/>
    <w:rsid w:val="00334C24"/>
    <w:rsid w:val="00334EC4"/>
    <w:rsid w:val="00336A2C"/>
    <w:rsid w:val="00341732"/>
    <w:rsid w:val="0034348F"/>
    <w:rsid w:val="00343B0C"/>
    <w:rsid w:val="00345CC4"/>
    <w:rsid w:val="0035351F"/>
    <w:rsid w:val="00355196"/>
    <w:rsid w:val="003562AF"/>
    <w:rsid w:val="00360C42"/>
    <w:rsid w:val="00360F9E"/>
    <w:rsid w:val="00361CA4"/>
    <w:rsid w:val="003637C8"/>
    <w:rsid w:val="00364E46"/>
    <w:rsid w:val="00380290"/>
    <w:rsid w:val="0038179F"/>
    <w:rsid w:val="00384FE9"/>
    <w:rsid w:val="00386B52"/>
    <w:rsid w:val="003917FF"/>
    <w:rsid w:val="00394777"/>
    <w:rsid w:val="00395A47"/>
    <w:rsid w:val="003963F8"/>
    <w:rsid w:val="003A0F5B"/>
    <w:rsid w:val="003A1585"/>
    <w:rsid w:val="003A3357"/>
    <w:rsid w:val="003A3E8D"/>
    <w:rsid w:val="003A42F9"/>
    <w:rsid w:val="003A69AD"/>
    <w:rsid w:val="003A7534"/>
    <w:rsid w:val="003B060E"/>
    <w:rsid w:val="003B7EC8"/>
    <w:rsid w:val="003C31DC"/>
    <w:rsid w:val="003C335B"/>
    <w:rsid w:val="003C494E"/>
    <w:rsid w:val="003C4EA5"/>
    <w:rsid w:val="003C59A5"/>
    <w:rsid w:val="003C5DD0"/>
    <w:rsid w:val="003C7029"/>
    <w:rsid w:val="003C70E1"/>
    <w:rsid w:val="003C757A"/>
    <w:rsid w:val="003D111D"/>
    <w:rsid w:val="003D20FA"/>
    <w:rsid w:val="003D6422"/>
    <w:rsid w:val="003E248F"/>
    <w:rsid w:val="003F5B95"/>
    <w:rsid w:val="003F7BA6"/>
    <w:rsid w:val="0040540E"/>
    <w:rsid w:val="00405F9C"/>
    <w:rsid w:val="004064CB"/>
    <w:rsid w:val="00411827"/>
    <w:rsid w:val="00417B68"/>
    <w:rsid w:val="00426AF2"/>
    <w:rsid w:val="00426FFC"/>
    <w:rsid w:val="004322FD"/>
    <w:rsid w:val="00432E22"/>
    <w:rsid w:val="00434D0A"/>
    <w:rsid w:val="004404EC"/>
    <w:rsid w:val="00444B08"/>
    <w:rsid w:val="004513B5"/>
    <w:rsid w:val="004519A6"/>
    <w:rsid w:val="00453903"/>
    <w:rsid w:val="00456478"/>
    <w:rsid w:val="00467D3E"/>
    <w:rsid w:val="00470069"/>
    <w:rsid w:val="00471ACA"/>
    <w:rsid w:val="00473E5D"/>
    <w:rsid w:val="00480839"/>
    <w:rsid w:val="00484874"/>
    <w:rsid w:val="0048650A"/>
    <w:rsid w:val="00493B89"/>
    <w:rsid w:val="0049677C"/>
    <w:rsid w:val="0049703C"/>
    <w:rsid w:val="004A171E"/>
    <w:rsid w:val="004A1F14"/>
    <w:rsid w:val="004A6607"/>
    <w:rsid w:val="004B08D8"/>
    <w:rsid w:val="004B4963"/>
    <w:rsid w:val="004B4C81"/>
    <w:rsid w:val="004C561D"/>
    <w:rsid w:val="004C5993"/>
    <w:rsid w:val="004C5B3D"/>
    <w:rsid w:val="004D4591"/>
    <w:rsid w:val="004D66A1"/>
    <w:rsid w:val="004D67FC"/>
    <w:rsid w:val="004E1918"/>
    <w:rsid w:val="004E1A5F"/>
    <w:rsid w:val="004E5690"/>
    <w:rsid w:val="004E596D"/>
    <w:rsid w:val="004E63CB"/>
    <w:rsid w:val="004F0C73"/>
    <w:rsid w:val="004F20DF"/>
    <w:rsid w:val="005001D2"/>
    <w:rsid w:val="005007F9"/>
    <w:rsid w:val="005029FA"/>
    <w:rsid w:val="00503091"/>
    <w:rsid w:val="00505FBB"/>
    <w:rsid w:val="00506224"/>
    <w:rsid w:val="005076F4"/>
    <w:rsid w:val="00512346"/>
    <w:rsid w:val="00513917"/>
    <w:rsid w:val="005173BF"/>
    <w:rsid w:val="00520C72"/>
    <w:rsid w:val="00522532"/>
    <w:rsid w:val="00522FDC"/>
    <w:rsid w:val="00530165"/>
    <w:rsid w:val="00535A95"/>
    <w:rsid w:val="005361D1"/>
    <w:rsid w:val="00536EE4"/>
    <w:rsid w:val="00537C65"/>
    <w:rsid w:val="00542846"/>
    <w:rsid w:val="00545C21"/>
    <w:rsid w:val="00550992"/>
    <w:rsid w:val="00553921"/>
    <w:rsid w:val="00554CCD"/>
    <w:rsid w:val="00555041"/>
    <w:rsid w:val="0056007F"/>
    <w:rsid w:val="00560E0F"/>
    <w:rsid w:val="00561F0B"/>
    <w:rsid w:val="005649B9"/>
    <w:rsid w:val="005700BF"/>
    <w:rsid w:val="0057277C"/>
    <w:rsid w:val="005732F7"/>
    <w:rsid w:val="00574720"/>
    <w:rsid w:val="00575D0B"/>
    <w:rsid w:val="005767DE"/>
    <w:rsid w:val="00582A5F"/>
    <w:rsid w:val="005846AC"/>
    <w:rsid w:val="005858AF"/>
    <w:rsid w:val="00591463"/>
    <w:rsid w:val="00593B7E"/>
    <w:rsid w:val="005944A2"/>
    <w:rsid w:val="00596486"/>
    <w:rsid w:val="00596541"/>
    <w:rsid w:val="00597BDA"/>
    <w:rsid w:val="005A1C9D"/>
    <w:rsid w:val="005A3B7F"/>
    <w:rsid w:val="005A4256"/>
    <w:rsid w:val="005A482F"/>
    <w:rsid w:val="005A6986"/>
    <w:rsid w:val="005A7E48"/>
    <w:rsid w:val="005B2265"/>
    <w:rsid w:val="005B3125"/>
    <w:rsid w:val="005B36F2"/>
    <w:rsid w:val="005B73CF"/>
    <w:rsid w:val="005C0F4C"/>
    <w:rsid w:val="005C2372"/>
    <w:rsid w:val="005C42D8"/>
    <w:rsid w:val="005C4E66"/>
    <w:rsid w:val="005C5717"/>
    <w:rsid w:val="005C66BB"/>
    <w:rsid w:val="005C781C"/>
    <w:rsid w:val="005D0554"/>
    <w:rsid w:val="005D49DF"/>
    <w:rsid w:val="005D7475"/>
    <w:rsid w:val="005E09BD"/>
    <w:rsid w:val="005E2E33"/>
    <w:rsid w:val="005E5D54"/>
    <w:rsid w:val="005F55DA"/>
    <w:rsid w:val="005F6914"/>
    <w:rsid w:val="005F7BB1"/>
    <w:rsid w:val="006009C7"/>
    <w:rsid w:val="006018E3"/>
    <w:rsid w:val="00603525"/>
    <w:rsid w:val="0060511B"/>
    <w:rsid w:val="006051BB"/>
    <w:rsid w:val="00605697"/>
    <w:rsid w:val="00613B5A"/>
    <w:rsid w:val="0061597A"/>
    <w:rsid w:val="00616C2A"/>
    <w:rsid w:val="0062099C"/>
    <w:rsid w:val="00623EF1"/>
    <w:rsid w:val="00634F9C"/>
    <w:rsid w:val="0064220C"/>
    <w:rsid w:val="006477BA"/>
    <w:rsid w:val="00654EEA"/>
    <w:rsid w:val="0065666C"/>
    <w:rsid w:val="00656D03"/>
    <w:rsid w:val="00660743"/>
    <w:rsid w:val="00662C43"/>
    <w:rsid w:val="00662E6F"/>
    <w:rsid w:val="0066764C"/>
    <w:rsid w:val="00671271"/>
    <w:rsid w:val="006770F3"/>
    <w:rsid w:val="0068407F"/>
    <w:rsid w:val="006872D3"/>
    <w:rsid w:val="00692A72"/>
    <w:rsid w:val="00695A89"/>
    <w:rsid w:val="00695C7D"/>
    <w:rsid w:val="006A0E2E"/>
    <w:rsid w:val="006A4489"/>
    <w:rsid w:val="006A6831"/>
    <w:rsid w:val="006A68AF"/>
    <w:rsid w:val="006B02F3"/>
    <w:rsid w:val="006B1727"/>
    <w:rsid w:val="006B2AB2"/>
    <w:rsid w:val="006B7F32"/>
    <w:rsid w:val="006C1658"/>
    <w:rsid w:val="006C58DE"/>
    <w:rsid w:val="006D2C94"/>
    <w:rsid w:val="006D5420"/>
    <w:rsid w:val="006D6B3E"/>
    <w:rsid w:val="006D7ACB"/>
    <w:rsid w:val="006E27E3"/>
    <w:rsid w:val="006E5EA6"/>
    <w:rsid w:val="006E5F04"/>
    <w:rsid w:val="006E7DE8"/>
    <w:rsid w:val="006F0CB2"/>
    <w:rsid w:val="006F4A70"/>
    <w:rsid w:val="006F4F2F"/>
    <w:rsid w:val="006F6241"/>
    <w:rsid w:val="006F6947"/>
    <w:rsid w:val="00703AE3"/>
    <w:rsid w:val="007071B0"/>
    <w:rsid w:val="007113CC"/>
    <w:rsid w:val="00711BA5"/>
    <w:rsid w:val="007145FA"/>
    <w:rsid w:val="007174A0"/>
    <w:rsid w:val="00721800"/>
    <w:rsid w:val="00722AF7"/>
    <w:rsid w:val="00725266"/>
    <w:rsid w:val="0072685B"/>
    <w:rsid w:val="00727679"/>
    <w:rsid w:val="007315BC"/>
    <w:rsid w:val="0073205A"/>
    <w:rsid w:val="00732E80"/>
    <w:rsid w:val="0073373D"/>
    <w:rsid w:val="0074023E"/>
    <w:rsid w:val="00744224"/>
    <w:rsid w:val="00744378"/>
    <w:rsid w:val="007468E9"/>
    <w:rsid w:val="0075215F"/>
    <w:rsid w:val="00753615"/>
    <w:rsid w:val="0076040A"/>
    <w:rsid w:val="00760F3B"/>
    <w:rsid w:val="00763644"/>
    <w:rsid w:val="00773EC3"/>
    <w:rsid w:val="0077682C"/>
    <w:rsid w:val="00777AC2"/>
    <w:rsid w:val="00777B41"/>
    <w:rsid w:val="00780A40"/>
    <w:rsid w:val="0078110C"/>
    <w:rsid w:val="00791B2F"/>
    <w:rsid w:val="00796194"/>
    <w:rsid w:val="007A1598"/>
    <w:rsid w:val="007A2053"/>
    <w:rsid w:val="007A5534"/>
    <w:rsid w:val="007A6260"/>
    <w:rsid w:val="007B03BA"/>
    <w:rsid w:val="007C15F2"/>
    <w:rsid w:val="007C3406"/>
    <w:rsid w:val="007C47C8"/>
    <w:rsid w:val="007C5D56"/>
    <w:rsid w:val="007C5FB5"/>
    <w:rsid w:val="007C6EC2"/>
    <w:rsid w:val="007D4683"/>
    <w:rsid w:val="007D6AC5"/>
    <w:rsid w:val="007E1B8A"/>
    <w:rsid w:val="007E5301"/>
    <w:rsid w:val="007E6AFD"/>
    <w:rsid w:val="007F253E"/>
    <w:rsid w:val="007F5565"/>
    <w:rsid w:val="007F64D3"/>
    <w:rsid w:val="00801646"/>
    <w:rsid w:val="00805629"/>
    <w:rsid w:val="00807016"/>
    <w:rsid w:val="00812156"/>
    <w:rsid w:val="00812A18"/>
    <w:rsid w:val="008134AC"/>
    <w:rsid w:val="00814064"/>
    <w:rsid w:val="00814D5B"/>
    <w:rsid w:val="008171D6"/>
    <w:rsid w:val="00817EF1"/>
    <w:rsid w:val="00823BC7"/>
    <w:rsid w:val="00824474"/>
    <w:rsid w:val="00824F76"/>
    <w:rsid w:val="00826711"/>
    <w:rsid w:val="00826A41"/>
    <w:rsid w:val="00830C26"/>
    <w:rsid w:val="00837BF3"/>
    <w:rsid w:val="00841F6E"/>
    <w:rsid w:val="008420BC"/>
    <w:rsid w:val="00842E49"/>
    <w:rsid w:val="00851FD9"/>
    <w:rsid w:val="0085458C"/>
    <w:rsid w:val="0085558B"/>
    <w:rsid w:val="00855CF1"/>
    <w:rsid w:val="0086424B"/>
    <w:rsid w:val="00871500"/>
    <w:rsid w:val="00873213"/>
    <w:rsid w:val="00874D70"/>
    <w:rsid w:val="0087725E"/>
    <w:rsid w:val="008803A2"/>
    <w:rsid w:val="0088597C"/>
    <w:rsid w:val="00886226"/>
    <w:rsid w:val="0089282F"/>
    <w:rsid w:val="00894751"/>
    <w:rsid w:val="00894B8A"/>
    <w:rsid w:val="00896957"/>
    <w:rsid w:val="008A12F4"/>
    <w:rsid w:val="008A436A"/>
    <w:rsid w:val="008B16D4"/>
    <w:rsid w:val="008B2AD2"/>
    <w:rsid w:val="008B348D"/>
    <w:rsid w:val="008C04BF"/>
    <w:rsid w:val="008C4A59"/>
    <w:rsid w:val="008C744C"/>
    <w:rsid w:val="008C75B1"/>
    <w:rsid w:val="008D469E"/>
    <w:rsid w:val="008D7682"/>
    <w:rsid w:val="008E051D"/>
    <w:rsid w:val="008E0C5B"/>
    <w:rsid w:val="008E3B1D"/>
    <w:rsid w:val="008F0AC1"/>
    <w:rsid w:val="008F3C8B"/>
    <w:rsid w:val="008F505C"/>
    <w:rsid w:val="00900289"/>
    <w:rsid w:val="00901654"/>
    <w:rsid w:val="00907EE7"/>
    <w:rsid w:val="00911B25"/>
    <w:rsid w:val="00913978"/>
    <w:rsid w:val="00922D94"/>
    <w:rsid w:val="00923AB7"/>
    <w:rsid w:val="00926AD8"/>
    <w:rsid w:val="00934590"/>
    <w:rsid w:val="00935CEE"/>
    <w:rsid w:val="00942DA4"/>
    <w:rsid w:val="009517C8"/>
    <w:rsid w:val="00952A4E"/>
    <w:rsid w:val="00954993"/>
    <w:rsid w:val="00957E80"/>
    <w:rsid w:val="009607AE"/>
    <w:rsid w:val="009634AA"/>
    <w:rsid w:val="009672DF"/>
    <w:rsid w:val="00967B26"/>
    <w:rsid w:val="00970649"/>
    <w:rsid w:val="00976489"/>
    <w:rsid w:val="0098164D"/>
    <w:rsid w:val="009819B9"/>
    <w:rsid w:val="009833DA"/>
    <w:rsid w:val="00985973"/>
    <w:rsid w:val="00987490"/>
    <w:rsid w:val="00991AF7"/>
    <w:rsid w:val="009945F5"/>
    <w:rsid w:val="009956E7"/>
    <w:rsid w:val="009962D3"/>
    <w:rsid w:val="009A172E"/>
    <w:rsid w:val="009A4BDC"/>
    <w:rsid w:val="009A5F55"/>
    <w:rsid w:val="009A7194"/>
    <w:rsid w:val="009A73D4"/>
    <w:rsid w:val="009A7EA2"/>
    <w:rsid w:val="009B7534"/>
    <w:rsid w:val="009C4177"/>
    <w:rsid w:val="009C5290"/>
    <w:rsid w:val="009D2932"/>
    <w:rsid w:val="009D4B7E"/>
    <w:rsid w:val="009D5307"/>
    <w:rsid w:val="009D62DA"/>
    <w:rsid w:val="009F0236"/>
    <w:rsid w:val="009F13B9"/>
    <w:rsid w:val="009F1DBB"/>
    <w:rsid w:val="009F557B"/>
    <w:rsid w:val="009F580D"/>
    <w:rsid w:val="009F5845"/>
    <w:rsid w:val="00A014EF"/>
    <w:rsid w:val="00A0739F"/>
    <w:rsid w:val="00A076E8"/>
    <w:rsid w:val="00A10F62"/>
    <w:rsid w:val="00A1344C"/>
    <w:rsid w:val="00A1572A"/>
    <w:rsid w:val="00A22410"/>
    <w:rsid w:val="00A24161"/>
    <w:rsid w:val="00A26A65"/>
    <w:rsid w:val="00A27B88"/>
    <w:rsid w:val="00A350AE"/>
    <w:rsid w:val="00A37ED6"/>
    <w:rsid w:val="00A43EEB"/>
    <w:rsid w:val="00A447BF"/>
    <w:rsid w:val="00A5340A"/>
    <w:rsid w:val="00A53B01"/>
    <w:rsid w:val="00A55DDC"/>
    <w:rsid w:val="00A56B51"/>
    <w:rsid w:val="00A640E7"/>
    <w:rsid w:val="00A65223"/>
    <w:rsid w:val="00A65AB3"/>
    <w:rsid w:val="00A65C40"/>
    <w:rsid w:val="00A701B8"/>
    <w:rsid w:val="00A71F26"/>
    <w:rsid w:val="00A7297A"/>
    <w:rsid w:val="00A743A1"/>
    <w:rsid w:val="00A7565F"/>
    <w:rsid w:val="00A810A3"/>
    <w:rsid w:val="00A81907"/>
    <w:rsid w:val="00A82B40"/>
    <w:rsid w:val="00A837C2"/>
    <w:rsid w:val="00A909BD"/>
    <w:rsid w:val="00A91B0D"/>
    <w:rsid w:val="00A940BB"/>
    <w:rsid w:val="00A94DF4"/>
    <w:rsid w:val="00A959EE"/>
    <w:rsid w:val="00A977C5"/>
    <w:rsid w:val="00AA0F0D"/>
    <w:rsid w:val="00AA1BD2"/>
    <w:rsid w:val="00AA7D7D"/>
    <w:rsid w:val="00AC1DA4"/>
    <w:rsid w:val="00AC42A5"/>
    <w:rsid w:val="00AD11A5"/>
    <w:rsid w:val="00AD5A48"/>
    <w:rsid w:val="00AD71DC"/>
    <w:rsid w:val="00AE61CB"/>
    <w:rsid w:val="00AE7CD3"/>
    <w:rsid w:val="00AF1AE6"/>
    <w:rsid w:val="00AF57AD"/>
    <w:rsid w:val="00AF6707"/>
    <w:rsid w:val="00B03D7C"/>
    <w:rsid w:val="00B06BB1"/>
    <w:rsid w:val="00B0727A"/>
    <w:rsid w:val="00B1113A"/>
    <w:rsid w:val="00B1704A"/>
    <w:rsid w:val="00B20545"/>
    <w:rsid w:val="00B253D6"/>
    <w:rsid w:val="00B267AD"/>
    <w:rsid w:val="00B276B3"/>
    <w:rsid w:val="00B34223"/>
    <w:rsid w:val="00B433CC"/>
    <w:rsid w:val="00B43D7B"/>
    <w:rsid w:val="00B44F3C"/>
    <w:rsid w:val="00B461E0"/>
    <w:rsid w:val="00B47CE5"/>
    <w:rsid w:val="00B52D65"/>
    <w:rsid w:val="00B534BE"/>
    <w:rsid w:val="00B53722"/>
    <w:rsid w:val="00B5625E"/>
    <w:rsid w:val="00B604A6"/>
    <w:rsid w:val="00B63B70"/>
    <w:rsid w:val="00B65A9B"/>
    <w:rsid w:val="00B65DE3"/>
    <w:rsid w:val="00B65F2E"/>
    <w:rsid w:val="00B73400"/>
    <w:rsid w:val="00B77197"/>
    <w:rsid w:val="00B835AC"/>
    <w:rsid w:val="00B906FB"/>
    <w:rsid w:val="00B95C75"/>
    <w:rsid w:val="00B96356"/>
    <w:rsid w:val="00BA150D"/>
    <w:rsid w:val="00BA3CF0"/>
    <w:rsid w:val="00BA5895"/>
    <w:rsid w:val="00BA5ECF"/>
    <w:rsid w:val="00BB07AB"/>
    <w:rsid w:val="00BB4EE1"/>
    <w:rsid w:val="00BB5DA6"/>
    <w:rsid w:val="00BB71FA"/>
    <w:rsid w:val="00BC09BF"/>
    <w:rsid w:val="00BC0ACD"/>
    <w:rsid w:val="00BC198B"/>
    <w:rsid w:val="00BC24BA"/>
    <w:rsid w:val="00BC31D7"/>
    <w:rsid w:val="00BC7238"/>
    <w:rsid w:val="00BC7D5E"/>
    <w:rsid w:val="00BD182A"/>
    <w:rsid w:val="00BD29BC"/>
    <w:rsid w:val="00BD2B7A"/>
    <w:rsid w:val="00BD3740"/>
    <w:rsid w:val="00BD3F11"/>
    <w:rsid w:val="00BD4334"/>
    <w:rsid w:val="00BD58FE"/>
    <w:rsid w:val="00BE7064"/>
    <w:rsid w:val="00BF2D17"/>
    <w:rsid w:val="00BF5E3E"/>
    <w:rsid w:val="00BF60CC"/>
    <w:rsid w:val="00C010DC"/>
    <w:rsid w:val="00C0164F"/>
    <w:rsid w:val="00C025F1"/>
    <w:rsid w:val="00C042BF"/>
    <w:rsid w:val="00C11187"/>
    <w:rsid w:val="00C17D6F"/>
    <w:rsid w:val="00C203DF"/>
    <w:rsid w:val="00C21C22"/>
    <w:rsid w:val="00C24917"/>
    <w:rsid w:val="00C25439"/>
    <w:rsid w:val="00C2706E"/>
    <w:rsid w:val="00C27CFE"/>
    <w:rsid w:val="00C33F18"/>
    <w:rsid w:val="00C34C52"/>
    <w:rsid w:val="00C36D52"/>
    <w:rsid w:val="00C36F5A"/>
    <w:rsid w:val="00C37400"/>
    <w:rsid w:val="00C42FB2"/>
    <w:rsid w:val="00C4419A"/>
    <w:rsid w:val="00C44539"/>
    <w:rsid w:val="00C44A83"/>
    <w:rsid w:val="00C5372A"/>
    <w:rsid w:val="00C54EF2"/>
    <w:rsid w:val="00C60B60"/>
    <w:rsid w:val="00C63F1C"/>
    <w:rsid w:val="00C67942"/>
    <w:rsid w:val="00C7351C"/>
    <w:rsid w:val="00C745ED"/>
    <w:rsid w:val="00C74F6A"/>
    <w:rsid w:val="00C7539E"/>
    <w:rsid w:val="00C76911"/>
    <w:rsid w:val="00C7762B"/>
    <w:rsid w:val="00C77FDB"/>
    <w:rsid w:val="00C86186"/>
    <w:rsid w:val="00C86C26"/>
    <w:rsid w:val="00C87937"/>
    <w:rsid w:val="00C91AC0"/>
    <w:rsid w:val="00CA1C53"/>
    <w:rsid w:val="00CA1C64"/>
    <w:rsid w:val="00CA3971"/>
    <w:rsid w:val="00CA543F"/>
    <w:rsid w:val="00CB0831"/>
    <w:rsid w:val="00CB6EB2"/>
    <w:rsid w:val="00CC1D1C"/>
    <w:rsid w:val="00CC1DA7"/>
    <w:rsid w:val="00CC43D7"/>
    <w:rsid w:val="00CC5169"/>
    <w:rsid w:val="00CC56DD"/>
    <w:rsid w:val="00CC5E4F"/>
    <w:rsid w:val="00CC72FC"/>
    <w:rsid w:val="00CC7A4A"/>
    <w:rsid w:val="00CD115F"/>
    <w:rsid w:val="00CD16DE"/>
    <w:rsid w:val="00CD466D"/>
    <w:rsid w:val="00CD5C6F"/>
    <w:rsid w:val="00CD6397"/>
    <w:rsid w:val="00CD6BA0"/>
    <w:rsid w:val="00CF0A41"/>
    <w:rsid w:val="00CF5968"/>
    <w:rsid w:val="00CF59EF"/>
    <w:rsid w:val="00CF66F2"/>
    <w:rsid w:val="00CF7EF0"/>
    <w:rsid w:val="00D017F3"/>
    <w:rsid w:val="00D048B2"/>
    <w:rsid w:val="00D071B5"/>
    <w:rsid w:val="00D15F37"/>
    <w:rsid w:val="00D2085A"/>
    <w:rsid w:val="00D221AB"/>
    <w:rsid w:val="00D26597"/>
    <w:rsid w:val="00D26959"/>
    <w:rsid w:val="00D31899"/>
    <w:rsid w:val="00D421D6"/>
    <w:rsid w:val="00D45D2B"/>
    <w:rsid w:val="00D51C22"/>
    <w:rsid w:val="00D5675B"/>
    <w:rsid w:val="00D60AC1"/>
    <w:rsid w:val="00D6398E"/>
    <w:rsid w:val="00D64DE9"/>
    <w:rsid w:val="00D66397"/>
    <w:rsid w:val="00D72D87"/>
    <w:rsid w:val="00D72F99"/>
    <w:rsid w:val="00D73488"/>
    <w:rsid w:val="00D7583F"/>
    <w:rsid w:val="00D76840"/>
    <w:rsid w:val="00D76DCE"/>
    <w:rsid w:val="00D76F59"/>
    <w:rsid w:val="00D77B5A"/>
    <w:rsid w:val="00D845B3"/>
    <w:rsid w:val="00D87FFA"/>
    <w:rsid w:val="00D906D0"/>
    <w:rsid w:val="00D9081B"/>
    <w:rsid w:val="00D947B4"/>
    <w:rsid w:val="00D9563C"/>
    <w:rsid w:val="00D964DE"/>
    <w:rsid w:val="00D970AC"/>
    <w:rsid w:val="00DA7A5A"/>
    <w:rsid w:val="00DB0D2B"/>
    <w:rsid w:val="00DB1A17"/>
    <w:rsid w:val="00DB3F32"/>
    <w:rsid w:val="00DB4B9C"/>
    <w:rsid w:val="00DC06B6"/>
    <w:rsid w:val="00DC44D3"/>
    <w:rsid w:val="00DD0256"/>
    <w:rsid w:val="00DD0345"/>
    <w:rsid w:val="00DD5712"/>
    <w:rsid w:val="00DD5985"/>
    <w:rsid w:val="00DF1738"/>
    <w:rsid w:val="00DF5240"/>
    <w:rsid w:val="00DF7E63"/>
    <w:rsid w:val="00E00228"/>
    <w:rsid w:val="00E12F8E"/>
    <w:rsid w:val="00E13BF7"/>
    <w:rsid w:val="00E202EE"/>
    <w:rsid w:val="00E22678"/>
    <w:rsid w:val="00E32FFF"/>
    <w:rsid w:val="00E35E77"/>
    <w:rsid w:val="00E3702B"/>
    <w:rsid w:val="00E44428"/>
    <w:rsid w:val="00E46B34"/>
    <w:rsid w:val="00E53C43"/>
    <w:rsid w:val="00E57F48"/>
    <w:rsid w:val="00E602D7"/>
    <w:rsid w:val="00E6112D"/>
    <w:rsid w:val="00E63660"/>
    <w:rsid w:val="00E64A6C"/>
    <w:rsid w:val="00E67D37"/>
    <w:rsid w:val="00E7410B"/>
    <w:rsid w:val="00E74F80"/>
    <w:rsid w:val="00E82AA1"/>
    <w:rsid w:val="00E86A2F"/>
    <w:rsid w:val="00E87A03"/>
    <w:rsid w:val="00E90DC9"/>
    <w:rsid w:val="00E93406"/>
    <w:rsid w:val="00E9363F"/>
    <w:rsid w:val="00E957B2"/>
    <w:rsid w:val="00E95A9D"/>
    <w:rsid w:val="00EA659D"/>
    <w:rsid w:val="00EA77FF"/>
    <w:rsid w:val="00EB31C0"/>
    <w:rsid w:val="00EB3996"/>
    <w:rsid w:val="00EB4602"/>
    <w:rsid w:val="00EC1888"/>
    <w:rsid w:val="00EC762D"/>
    <w:rsid w:val="00ED1994"/>
    <w:rsid w:val="00ED1AE6"/>
    <w:rsid w:val="00ED3B5A"/>
    <w:rsid w:val="00ED6C49"/>
    <w:rsid w:val="00ED7CA5"/>
    <w:rsid w:val="00EE04A2"/>
    <w:rsid w:val="00EE2D0A"/>
    <w:rsid w:val="00EE5837"/>
    <w:rsid w:val="00EE74EE"/>
    <w:rsid w:val="00EF0AC3"/>
    <w:rsid w:val="00EF369B"/>
    <w:rsid w:val="00EF55A2"/>
    <w:rsid w:val="00EF6A2F"/>
    <w:rsid w:val="00F00281"/>
    <w:rsid w:val="00F05F48"/>
    <w:rsid w:val="00F078B6"/>
    <w:rsid w:val="00F1042A"/>
    <w:rsid w:val="00F20700"/>
    <w:rsid w:val="00F23BCC"/>
    <w:rsid w:val="00F307A4"/>
    <w:rsid w:val="00F3168C"/>
    <w:rsid w:val="00F32FF5"/>
    <w:rsid w:val="00F41635"/>
    <w:rsid w:val="00F4467D"/>
    <w:rsid w:val="00F455E0"/>
    <w:rsid w:val="00F4579F"/>
    <w:rsid w:val="00F46CAF"/>
    <w:rsid w:val="00F47557"/>
    <w:rsid w:val="00F5292A"/>
    <w:rsid w:val="00F5616A"/>
    <w:rsid w:val="00F61B07"/>
    <w:rsid w:val="00F622D5"/>
    <w:rsid w:val="00F6470E"/>
    <w:rsid w:val="00F656A2"/>
    <w:rsid w:val="00F6588A"/>
    <w:rsid w:val="00F66921"/>
    <w:rsid w:val="00F73FFF"/>
    <w:rsid w:val="00F75700"/>
    <w:rsid w:val="00F76BC9"/>
    <w:rsid w:val="00F77F96"/>
    <w:rsid w:val="00F82CAB"/>
    <w:rsid w:val="00F87575"/>
    <w:rsid w:val="00F91462"/>
    <w:rsid w:val="00F91B12"/>
    <w:rsid w:val="00F927F2"/>
    <w:rsid w:val="00F956F3"/>
    <w:rsid w:val="00F97858"/>
    <w:rsid w:val="00FA2298"/>
    <w:rsid w:val="00FA3BE1"/>
    <w:rsid w:val="00FA6748"/>
    <w:rsid w:val="00FA7723"/>
    <w:rsid w:val="00FB0117"/>
    <w:rsid w:val="00FB209D"/>
    <w:rsid w:val="00FB4D58"/>
    <w:rsid w:val="00FC0F21"/>
    <w:rsid w:val="00FC17E3"/>
    <w:rsid w:val="00FC5FCD"/>
    <w:rsid w:val="00FC611C"/>
    <w:rsid w:val="00FC6821"/>
    <w:rsid w:val="00FC739B"/>
    <w:rsid w:val="00FD1F03"/>
    <w:rsid w:val="00FD251D"/>
    <w:rsid w:val="00FD609B"/>
    <w:rsid w:val="00FE1A42"/>
    <w:rsid w:val="00FE7DA5"/>
    <w:rsid w:val="00FE7E5B"/>
    <w:rsid w:val="00FF1F43"/>
    <w:rsid w:val="00FF2994"/>
    <w:rsid w:val="00FF4931"/>
    <w:rsid w:val="00FF50E4"/>
    <w:rsid w:val="00FF5E25"/>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A4D1"/>
  <w15:docId w15:val="{5F23D5DB-8A69-4BA9-9825-C16F06BC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01 Nodaļa"/>
    <w:basedOn w:val="Normal"/>
    <w:next w:val="Normal"/>
    <w:link w:val="Heading1Char"/>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Heading2">
    <w:name w:val="heading 2"/>
    <w:aliases w:val="02 Nodaļa"/>
    <w:basedOn w:val="Normal"/>
    <w:next w:val="Normal"/>
    <w:link w:val="Heading2Char"/>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D11A5"/>
    <w:rPr>
      <w:rFonts w:eastAsiaTheme="majorEastAsia" w:cstheme="majorBidi"/>
      <w:b/>
      <w:color w:val="000000" w:themeColor="text1"/>
      <w:sz w:val="32"/>
      <w:szCs w:val="32"/>
    </w:rPr>
  </w:style>
  <w:style w:type="character" w:customStyle="1" w:styleId="Heading2Char">
    <w:name w:val="Heading 2 Char"/>
    <w:aliases w:val="02 Nodaļa Char"/>
    <w:basedOn w:val="DefaultParagraphFont"/>
    <w:link w:val="Heading2"/>
    <w:uiPriority w:val="9"/>
    <w:semiHidden/>
    <w:rsid w:val="00CC7A4A"/>
    <w:rPr>
      <w:rFonts w:eastAsiaTheme="majorEastAsia" w:cstheme="majorBidi"/>
      <w:color w:val="000000" w:themeColor="text1"/>
      <w:sz w:val="28"/>
      <w:szCs w:val="26"/>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FD1F03"/>
    <w:pPr>
      <w:ind w:left="720"/>
      <w:contextualSpacing/>
    </w:pPr>
  </w:style>
  <w:style w:type="paragraph" w:styleId="Footer">
    <w:name w:val="footer"/>
    <w:basedOn w:val="Normal"/>
    <w:link w:val="FooterChar"/>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C43D7"/>
    <w:rPr>
      <w:rFonts w:asciiTheme="minorHAnsi" w:hAnsiTheme="minorHAnsi" w:cstheme="minorBidi"/>
      <w:sz w:val="22"/>
      <w:szCs w:val="22"/>
    </w:rPr>
  </w:style>
  <w:style w:type="paragraph" w:styleId="Header">
    <w:name w:val="header"/>
    <w:basedOn w:val="Normal"/>
    <w:link w:val="HeaderChar"/>
    <w:uiPriority w:val="99"/>
    <w:unhideWhenUsed/>
    <w:rsid w:val="00CC43D7"/>
    <w:pPr>
      <w:tabs>
        <w:tab w:val="center" w:pos="4153"/>
        <w:tab w:val="right" w:pos="8306"/>
      </w:tabs>
      <w:spacing w:after="0" w:line="240" w:lineRule="auto"/>
      <w:jc w:val="both"/>
    </w:pPr>
    <w:rPr>
      <w:szCs w:val="22"/>
    </w:rPr>
  </w:style>
  <w:style w:type="character" w:customStyle="1" w:styleId="HeaderChar">
    <w:name w:val="Header Char"/>
    <w:basedOn w:val="DefaultParagraphFont"/>
    <w:link w:val="Header"/>
    <w:uiPriority w:val="99"/>
    <w:rsid w:val="00CC43D7"/>
    <w:rPr>
      <w:szCs w:val="22"/>
    </w:rPr>
  </w:style>
  <w:style w:type="paragraph" w:styleId="BalloonText">
    <w:name w:val="Balloon Text"/>
    <w:basedOn w:val="Normal"/>
    <w:link w:val="BalloonTextChar"/>
    <w:uiPriority w:val="99"/>
    <w:semiHidden/>
    <w:unhideWhenUsed/>
    <w:rsid w:val="00D6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E"/>
    <w:rPr>
      <w:rFonts w:ascii="Segoe UI" w:hAnsi="Segoe UI" w:cs="Segoe UI"/>
      <w:sz w:val="18"/>
      <w:szCs w:val="18"/>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D6398E"/>
  </w:style>
  <w:style w:type="character" w:styleId="CommentReference">
    <w:name w:val="annotation reference"/>
    <w:basedOn w:val="DefaultParagraphFont"/>
    <w:uiPriority w:val="99"/>
    <w:semiHidden/>
    <w:unhideWhenUsed/>
    <w:rsid w:val="00791B2F"/>
    <w:rPr>
      <w:sz w:val="16"/>
      <w:szCs w:val="16"/>
    </w:rPr>
  </w:style>
  <w:style w:type="paragraph" w:styleId="CommentText">
    <w:name w:val="annotation text"/>
    <w:basedOn w:val="Normal"/>
    <w:link w:val="CommentTextChar"/>
    <w:uiPriority w:val="99"/>
    <w:semiHidden/>
    <w:unhideWhenUsed/>
    <w:rsid w:val="00791B2F"/>
    <w:pPr>
      <w:spacing w:line="240" w:lineRule="auto"/>
    </w:pPr>
    <w:rPr>
      <w:sz w:val="20"/>
      <w:szCs w:val="20"/>
    </w:rPr>
  </w:style>
  <w:style w:type="character" w:customStyle="1" w:styleId="CommentTextChar">
    <w:name w:val="Comment Text Char"/>
    <w:basedOn w:val="DefaultParagraphFont"/>
    <w:link w:val="CommentText"/>
    <w:uiPriority w:val="99"/>
    <w:semiHidden/>
    <w:rsid w:val="00791B2F"/>
    <w:rPr>
      <w:sz w:val="20"/>
      <w:szCs w:val="20"/>
    </w:rPr>
  </w:style>
  <w:style w:type="paragraph" w:styleId="CommentSubject">
    <w:name w:val="annotation subject"/>
    <w:basedOn w:val="CommentText"/>
    <w:next w:val="CommentText"/>
    <w:link w:val="CommentSubjectChar"/>
    <w:uiPriority w:val="99"/>
    <w:semiHidden/>
    <w:unhideWhenUsed/>
    <w:rsid w:val="00791B2F"/>
    <w:rPr>
      <w:b/>
      <w:bCs/>
    </w:rPr>
  </w:style>
  <w:style w:type="character" w:customStyle="1" w:styleId="CommentSubjectChar">
    <w:name w:val="Comment Subject Char"/>
    <w:basedOn w:val="CommentTextChar"/>
    <w:link w:val="CommentSubject"/>
    <w:uiPriority w:val="99"/>
    <w:semiHidden/>
    <w:rsid w:val="00791B2F"/>
    <w:rPr>
      <w:b/>
      <w:bCs/>
      <w:sz w:val="20"/>
      <w:szCs w:val="20"/>
    </w:rPr>
  </w:style>
  <w:style w:type="character" w:customStyle="1" w:styleId="appliestoitem">
    <w:name w:val="appliestoitem"/>
    <w:basedOn w:val="DefaultParagraphFont"/>
    <w:rsid w:val="00F32FF5"/>
  </w:style>
  <w:style w:type="character" w:styleId="Hyperlink">
    <w:name w:val="Hyperlink"/>
    <w:basedOn w:val="DefaultParagraphFont"/>
    <w:uiPriority w:val="99"/>
    <w:unhideWhenUsed/>
    <w:rsid w:val="00A640E7"/>
    <w:rPr>
      <w:color w:val="0563C1" w:themeColor="hyperlink"/>
      <w:u w:val="single"/>
    </w:rPr>
  </w:style>
  <w:style w:type="paragraph" w:styleId="BodyTextIndent">
    <w:name w:val="Body Text Indent"/>
    <w:basedOn w:val="Normal"/>
    <w:link w:val="BodyTextIndentChar"/>
    <w:semiHidden/>
    <w:unhideWhenUsed/>
    <w:rsid w:val="00DC44D3"/>
    <w:pPr>
      <w:spacing w:before="240" w:line="240" w:lineRule="auto"/>
      <w:ind w:left="720"/>
      <w:jc w:val="both"/>
    </w:pPr>
    <w:rPr>
      <w:rFonts w:eastAsia="Times New Roman"/>
      <w:sz w:val="28"/>
      <w:szCs w:val="20"/>
      <w:lang w:eastAsia="lv-LV"/>
    </w:rPr>
  </w:style>
  <w:style w:type="character" w:customStyle="1" w:styleId="BodyTextIndentChar">
    <w:name w:val="Body Text Indent Char"/>
    <w:basedOn w:val="DefaultParagraphFont"/>
    <w:link w:val="BodyTextIndent"/>
    <w:semiHidden/>
    <w:rsid w:val="00DC44D3"/>
    <w:rPr>
      <w:rFonts w:eastAsia="Times New Roman"/>
      <w:sz w:val="28"/>
      <w:szCs w:val="20"/>
      <w:lang w:eastAsia="lv-LV"/>
    </w:rPr>
  </w:style>
  <w:style w:type="paragraph" w:styleId="NoSpacing">
    <w:name w:val="No Spacing"/>
    <w:uiPriority w:val="1"/>
    <w:qFormat/>
    <w:rsid w:val="00C63F1C"/>
    <w:pPr>
      <w:spacing w:after="0" w:line="240" w:lineRule="auto"/>
    </w:pPr>
  </w:style>
  <w:style w:type="character" w:styleId="FollowedHyperlink">
    <w:name w:val="FollowedHyperlink"/>
    <w:basedOn w:val="DefaultParagraphFont"/>
    <w:uiPriority w:val="99"/>
    <w:semiHidden/>
    <w:unhideWhenUsed/>
    <w:rsid w:val="00C34C52"/>
    <w:rPr>
      <w:color w:val="954F72" w:themeColor="followedHyperlink"/>
      <w:u w:val="single"/>
    </w:rPr>
  </w:style>
  <w:style w:type="table" w:styleId="TableGrid">
    <w:name w:val="Table Grid"/>
    <w:basedOn w:val="TableNormal"/>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DefaultParagraphFont"/>
    <w:rsid w:val="009A5F55"/>
    <w:rPr>
      <w:color w:val="940026"/>
    </w:rPr>
  </w:style>
  <w:style w:type="character" w:customStyle="1" w:styleId="Neatrisintapieminana1">
    <w:name w:val="Neatrisināta pieminēšana1"/>
    <w:basedOn w:val="DefaultParagraphFont"/>
    <w:uiPriority w:val="99"/>
    <w:semiHidden/>
    <w:unhideWhenUsed/>
    <w:rsid w:val="00727679"/>
    <w:rPr>
      <w:color w:val="605E5C"/>
      <w:shd w:val="clear" w:color="auto" w:fill="E1DFDD"/>
    </w:rPr>
  </w:style>
  <w:style w:type="character" w:customStyle="1" w:styleId="Neatrisintapieminana2">
    <w:name w:val="Neatrisināta pieminēšana2"/>
    <w:basedOn w:val="DefaultParagraphFont"/>
    <w:uiPriority w:val="99"/>
    <w:semiHidden/>
    <w:unhideWhenUsed/>
    <w:rsid w:val="008A12F4"/>
    <w:rPr>
      <w:color w:val="605E5C"/>
      <w:shd w:val="clear" w:color="auto" w:fill="E1DFDD"/>
    </w:rPr>
  </w:style>
  <w:style w:type="character" w:customStyle="1" w:styleId="Neatrisintapieminana3">
    <w:name w:val="Neatrisināta pieminēšana3"/>
    <w:basedOn w:val="DefaultParagraphFont"/>
    <w:uiPriority w:val="99"/>
    <w:semiHidden/>
    <w:unhideWhenUsed/>
    <w:rsid w:val="002F3A27"/>
    <w:rPr>
      <w:color w:val="605E5C"/>
      <w:shd w:val="clear" w:color="auto" w:fill="E1DFDD"/>
    </w:rPr>
  </w:style>
  <w:style w:type="character" w:customStyle="1" w:styleId="UnresolvedMention1">
    <w:name w:val="Unresolved Mention1"/>
    <w:basedOn w:val="DefaultParagraphFont"/>
    <w:uiPriority w:val="99"/>
    <w:semiHidden/>
    <w:unhideWhenUsed/>
    <w:rsid w:val="005A6986"/>
    <w:rPr>
      <w:color w:val="605E5C"/>
      <w:shd w:val="clear" w:color="auto" w:fill="E1DFDD"/>
    </w:rPr>
  </w:style>
  <w:style w:type="character" w:customStyle="1" w:styleId="field-content5">
    <w:name w:val="field-content5"/>
    <w:basedOn w:val="DefaultParagraphFont"/>
    <w:rsid w:val="003A3E8D"/>
  </w:style>
  <w:style w:type="paragraph" w:styleId="Revision">
    <w:name w:val="Revision"/>
    <w:hidden/>
    <w:uiPriority w:val="99"/>
    <w:semiHidden/>
    <w:rsid w:val="00900289"/>
    <w:pPr>
      <w:spacing w:after="0" w:line="240" w:lineRule="auto"/>
    </w:pPr>
  </w:style>
  <w:style w:type="character" w:styleId="UnresolvedMention">
    <w:name w:val="Unresolved Mention"/>
    <w:basedOn w:val="DefaultParagraphFont"/>
    <w:uiPriority w:val="99"/>
    <w:semiHidden/>
    <w:unhideWhenUsed/>
    <w:rsid w:val="0070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7934">
      <w:bodyDiv w:val="1"/>
      <w:marLeft w:val="0"/>
      <w:marRight w:val="0"/>
      <w:marTop w:val="0"/>
      <w:marBottom w:val="0"/>
      <w:divBdr>
        <w:top w:val="none" w:sz="0" w:space="0" w:color="auto"/>
        <w:left w:val="none" w:sz="0" w:space="0" w:color="auto"/>
        <w:bottom w:val="none" w:sz="0" w:space="0" w:color="auto"/>
        <w:right w:val="none" w:sz="0" w:space="0" w:color="auto"/>
      </w:divBdr>
    </w:div>
    <w:div w:id="1907953996">
      <w:bodyDiv w:val="1"/>
      <w:marLeft w:val="0"/>
      <w:marRight w:val="0"/>
      <w:marTop w:val="0"/>
      <w:marBottom w:val="0"/>
      <w:divBdr>
        <w:top w:val="none" w:sz="0" w:space="0" w:color="auto"/>
        <w:left w:val="none" w:sz="0" w:space="0" w:color="auto"/>
        <w:bottom w:val="none" w:sz="0" w:space="0" w:color="auto"/>
        <w:right w:val="none" w:sz="0" w:space="0" w:color="auto"/>
      </w:divBdr>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www.rss.ldz.lv" TargetMode="External"/><Relationship Id="rId18" Type="http://schemas.openxmlformats.org/officeDocument/2006/relationships/hyperlink" Target="mailto:rolands.vimba@ldz.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egita.erdmane@ldz.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rcell.com/lv-lv/iepirkums/107628530/sia-ldz-ritosa-sastava-serviss-iepirkumi.aspx" TargetMode="External"/><Relationship Id="rId20"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a.erdmane@ldz.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a.pudule@ldz.lv" TargetMode="External"/><Relationship Id="rId23" Type="http://schemas.openxmlformats.org/officeDocument/2006/relationships/hyperlink" Target="mailto:ldz_rss@ldz.lv" TargetMode="External"/><Relationship Id="rId10" Type="http://schemas.openxmlformats.org/officeDocument/2006/relationships/hyperlink" Target="https://www.mercell.com/lv-lv/iepirkums/107628530/sia-ldz-ritosa-sastava-serviss-iepirkumi.aspx" TargetMode="External"/><Relationship Id="rId19" Type="http://schemas.openxmlformats.org/officeDocument/2006/relationships/hyperlink" Target="mailto:vrc_rss@ldz.lv" TargetMode="External"/><Relationship Id="rId4" Type="http://schemas.openxmlformats.org/officeDocument/2006/relationships/settings" Target="settings.xml"/><Relationship Id="rId9" Type="http://schemas.openxmlformats.org/officeDocument/2006/relationships/hyperlink" Target="https://rss.ldz.lv/lv/content/priv%C4%81tuma-politika"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C5CA-363E-4627-8BB9-A9AD3292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27230</Words>
  <Characters>15522</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Egils Feldmanis</dc:creator>
  <cp:lastModifiedBy>Egita Erdmane</cp:lastModifiedBy>
  <cp:revision>9</cp:revision>
  <cp:lastPrinted>2023-05-17T10:47:00Z</cp:lastPrinted>
  <dcterms:created xsi:type="dcterms:W3CDTF">2023-05-17T08:15:00Z</dcterms:created>
  <dcterms:modified xsi:type="dcterms:W3CDTF">2023-05-18T08:15:00Z</dcterms:modified>
</cp:coreProperties>
</file>