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459FC" w:rsidRPr="00254024" w:rsidP="00A95A24" w14:paraId="76000CE2" w14:textId="77777777">
      <w:pPr>
        <w:pStyle w:val="ListParagraph"/>
        <w:spacing w:before="0"/>
        <w:jc w:val="right"/>
        <w:rPr>
          <w:lang w:val="lv-LV"/>
        </w:rPr>
      </w:pPr>
      <w:r w:rsidRPr="00254024">
        <w:rPr>
          <w:lang w:val="lv-LV"/>
        </w:rPr>
        <w:t>APSTIPRINĀTS</w:t>
      </w:r>
    </w:p>
    <w:p w:rsidR="004459FC" w:rsidRPr="00254024" w:rsidP="004459FC" w14:paraId="7AFB3AD3" w14:textId="56E2541B">
      <w:pPr>
        <w:pStyle w:val="ListParagraph"/>
        <w:jc w:val="right"/>
        <w:rPr>
          <w:lang w:val="lv-LV"/>
        </w:rPr>
      </w:pPr>
      <w:r w:rsidRPr="00254024">
        <w:rPr>
          <w:lang w:val="lv-LV"/>
        </w:rPr>
        <w:t>ar VAS “Latvijas dzelzceļš”</w:t>
      </w:r>
    </w:p>
    <w:p w:rsidR="004459FC" w:rsidRPr="00254024" w:rsidP="004459FC" w14:paraId="130CB341" w14:textId="476BFA32">
      <w:pPr>
        <w:pStyle w:val="ListParagraph"/>
        <w:jc w:val="right"/>
        <w:rPr>
          <w:lang w:val="lv-LV"/>
        </w:rPr>
      </w:pPr>
      <w:r w:rsidRPr="00254024">
        <w:rPr>
          <w:lang w:val="lv-LV"/>
        </w:rPr>
        <w:t xml:space="preserve">Valdes </w:t>
      </w:r>
      <w:r w:rsidRPr="00254024" w:rsidR="00633040">
        <w:rPr>
          <w:lang w:val="lv-LV"/>
        </w:rPr>
        <w:t>priekšsēdētāja</w:t>
      </w:r>
    </w:p>
    <w:p w:rsidR="004459FC" w:rsidRPr="00254024" w:rsidP="004459FC" w14:paraId="69458F2A" w14:textId="4BECE792">
      <w:pPr>
        <w:pStyle w:val="ListParagraph"/>
        <w:jc w:val="right"/>
        <w:rPr>
          <w:lang w:val="lv-LV"/>
        </w:rPr>
      </w:pPr>
      <w:r w:rsidRPr="00254024">
        <w:rPr>
          <w:noProof/>
          <w:lang w:val="lv-LV"/>
        </w:rPr>
        <w:t>12.09.2025</w:t>
      </w:r>
      <w:r w:rsidR="00254024">
        <w:rPr>
          <w:lang w:val="lv-LV"/>
        </w:rPr>
        <w:t>.</w:t>
      </w:r>
      <w:r w:rsidRPr="00254024">
        <w:rPr>
          <w:lang w:val="lv-LV"/>
        </w:rPr>
        <w:t xml:space="preserve"> </w:t>
      </w:r>
    </w:p>
    <w:p w:rsidR="004459FC" w:rsidRPr="00254024" w:rsidP="00A95A24" w14:paraId="2C923432" w14:textId="77777777">
      <w:pPr>
        <w:pStyle w:val="ListParagraph"/>
        <w:spacing w:after="240"/>
        <w:jc w:val="right"/>
        <w:rPr>
          <w:lang w:val="lv-LV"/>
        </w:rPr>
      </w:pPr>
      <w:r w:rsidRPr="00254024">
        <w:rPr>
          <w:lang w:val="lv-LV"/>
        </w:rPr>
        <w:t xml:space="preserve">rīkojumu </w:t>
      </w:r>
      <w:r w:rsidRPr="00254024">
        <w:rPr>
          <w:lang w:val="lv-LV"/>
        </w:rPr>
        <w:t>Nr</w:t>
      </w:r>
      <w:r w:rsidRPr="00254024">
        <w:rPr>
          <w:lang w:val="lv-LV"/>
        </w:rPr>
        <w:t>.</w:t>
      </w:r>
      <w:r w:rsidRPr="00254024">
        <w:rPr>
          <w:noProof/>
          <w:lang w:val="lv-LV"/>
        </w:rPr>
        <w:t>D-1.14/145-2025</w:t>
      </w:r>
      <w:r w:rsidRPr="00254024">
        <w:rPr>
          <w:lang w:val="lv-LV"/>
        </w:rPr>
        <w:t xml:space="preserve"> </w:t>
      </w:r>
    </w:p>
    <w:p w:rsidR="00A95A24" w:rsidRPr="009269A4" w:rsidP="00A95A24" w14:paraId="58F5F137" w14:textId="77777777">
      <w:pPr>
        <w:spacing w:after="0" w:line="276" w:lineRule="auto"/>
        <w:ind w:left="360"/>
        <w:jc w:val="both"/>
        <w:rPr>
          <w:rFonts w:ascii="Arial" w:eastAsia="Calibri" w:hAnsi="Arial" w:cs="Arial"/>
          <w:b/>
          <w:bCs/>
        </w:rPr>
      </w:pPr>
      <w:r w:rsidRPr="009269A4">
        <w:rPr>
          <w:rFonts w:ascii="Arial" w:eastAsia="Calibri" w:hAnsi="Arial" w:cs="Arial"/>
          <w:b/>
          <w:bCs/>
        </w:rPr>
        <w:t>Publiskās lietošanas dzelzceļa infrastruktūras ekspluatācijas noteikumu grozījumi</w:t>
      </w:r>
    </w:p>
    <w:p w:rsidR="00A95A24" w:rsidRPr="009269A4" w:rsidP="00A95A24" w14:paraId="6E33B646" w14:textId="77777777">
      <w:pPr>
        <w:spacing w:after="0" w:line="276" w:lineRule="auto"/>
        <w:ind w:left="360"/>
        <w:jc w:val="both"/>
        <w:rPr>
          <w:rFonts w:ascii="Arial" w:eastAsia="Calibri" w:hAnsi="Arial" w:cs="Arial"/>
        </w:rPr>
      </w:pPr>
    </w:p>
    <w:p w:rsidR="00A95A24" w:rsidRPr="009269A4" w:rsidP="00A95A24" w14:paraId="50E49FD4" w14:textId="513248D5">
      <w:pPr>
        <w:spacing w:after="120" w:line="276" w:lineRule="auto"/>
        <w:ind w:firstLine="567"/>
        <w:jc w:val="both"/>
        <w:rPr>
          <w:rFonts w:ascii="Arial" w:eastAsia="Calibri" w:hAnsi="Arial" w:cs="Arial"/>
        </w:rPr>
      </w:pPr>
      <w:r w:rsidRPr="009269A4">
        <w:rPr>
          <w:rFonts w:ascii="Arial" w:eastAsia="Calibri" w:hAnsi="Arial" w:cs="Arial"/>
        </w:rPr>
        <w:t xml:space="preserve">Veikt </w:t>
      </w:r>
      <w:r w:rsidR="00BA18A0">
        <w:rPr>
          <w:rFonts w:ascii="Arial" w:eastAsia="Calibri" w:hAnsi="Arial" w:cs="Arial"/>
        </w:rPr>
        <w:t>“</w:t>
      </w:r>
      <w:r w:rsidRPr="009269A4">
        <w:rPr>
          <w:rFonts w:ascii="Arial" w:eastAsia="Calibri" w:hAnsi="Arial" w:cs="Arial"/>
        </w:rPr>
        <w:t>Publiskās lietošanas dzelzceļa infrastruktūras ekspluatācijas noteikumos”, turpmāk – Noteikumi (apstiprināti ar 28.12.2023. rīkojumu Nr.D-1.14/94-2023) šādus grozījumus:</w:t>
      </w:r>
    </w:p>
    <w:p w:rsidR="00A95A24" w:rsidRPr="009269A4" w:rsidP="00A95A24" w14:paraId="6DD4605B" w14:textId="77777777">
      <w:pPr>
        <w:numPr>
          <w:ilvl w:val="0"/>
          <w:numId w:val="1"/>
        </w:numPr>
        <w:tabs>
          <w:tab w:val="left" w:pos="567"/>
        </w:tabs>
        <w:spacing w:after="120" w:line="276" w:lineRule="auto"/>
        <w:ind w:left="851" w:hanging="425"/>
        <w:jc w:val="both"/>
        <w:rPr>
          <w:rFonts w:ascii="Arial" w:eastAsia="Calibri" w:hAnsi="Arial" w:cs="Arial"/>
        </w:rPr>
      </w:pPr>
      <w:bookmarkStart w:id="0" w:name="_Hlk207892239"/>
      <w:r w:rsidRPr="009269A4">
        <w:rPr>
          <w:rFonts w:ascii="Arial" w:eastAsia="Calibri" w:hAnsi="Arial" w:cs="Arial"/>
        </w:rPr>
        <w:t xml:space="preserve">Noteikumu 1.sadaļu papildināt ar </w:t>
      </w:r>
      <w:r>
        <w:rPr>
          <w:rFonts w:ascii="Arial" w:eastAsia="Calibri" w:hAnsi="Arial" w:cs="Arial"/>
        </w:rPr>
        <w:t xml:space="preserve">1.25., </w:t>
      </w:r>
      <w:r w:rsidRPr="009269A4">
        <w:rPr>
          <w:rFonts w:ascii="Arial" w:eastAsia="Calibri" w:hAnsi="Arial" w:cs="Arial"/>
        </w:rPr>
        <w:t>1.2</w:t>
      </w:r>
      <w:r>
        <w:rPr>
          <w:rFonts w:ascii="Arial" w:eastAsia="Calibri" w:hAnsi="Arial" w:cs="Arial"/>
        </w:rPr>
        <w:t>6</w:t>
      </w:r>
      <w:r w:rsidRPr="009269A4">
        <w:rPr>
          <w:rFonts w:ascii="Arial" w:eastAsia="Calibri" w:hAnsi="Arial" w:cs="Arial"/>
        </w:rPr>
        <w:t>.</w:t>
      </w:r>
      <w:r>
        <w:rPr>
          <w:rFonts w:ascii="Arial" w:eastAsia="Calibri" w:hAnsi="Arial" w:cs="Arial"/>
        </w:rPr>
        <w:t xml:space="preserve"> un 1.27.</w:t>
      </w:r>
      <w:r w:rsidRPr="009269A4">
        <w:rPr>
          <w:rFonts w:ascii="Arial" w:eastAsia="Calibri" w:hAnsi="Arial" w:cs="Arial"/>
        </w:rPr>
        <w:t xml:space="preserve"> punkt</w:t>
      </w:r>
      <w:r>
        <w:rPr>
          <w:rFonts w:ascii="Arial" w:eastAsia="Calibri" w:hAnsi="Arial" w:cs="Arial"/>
        </w:rPr>
        <w:t>iem</w:t>
      </w:r>
      <w:r w:rsidRPr="009269A4">
        <w:rPr>
          <w:rFonts w:ascii="Arial" w:eastAsia="Calibri" w:hAnsi="Arial" w:cs="Arial"/>
        </w:rPr>
        <w:t xml:space="preserve"> šādā redakcijā:</w:t>
      </w:r>
      <w:bookmarkEnd w:id="0"/>
    </w:p>
    <w:p w:rsidR="00A95A24" w:rsidRPr="009269A4" w:rsidP="00A95A24" w14:paraId="078162D2" w14:textId="6B9A7CCC">
      <w:pPr>
        <w:tabs>
          <w:tab w:val="left" w:pos="567"/>
        </w:tabs>
        <w:spacing w:after="120" w:line="276" w:lineRule="auto"/>
        <w:jc w:val="both"/>
        <w:rPr>
          <w:rFonts w:ascii="Arial" w:eastAsia="Calibri" w:hAnsi="Arial" w:cs="Arial"/>
        </w:rPr>
      </w:pPr>
      <w:r w:rsidRPr="009269A4">
        <w:rPr>
          <w:rFonts w:ascii="Arial" w:eastAsia="Calibri" w:hAnsi="Arial" w:cs="Arial"/>
        </w:rPr>
        <w:t>“1.2</w:t>
      </w:r>
      <w:r>
        <w:rPr>
          <w:rFonts w:ascii="Arial" w:eastAsia="Calibri" w:hAnsi="Arial" w:cs="Arial"/>
        </w:rPr>
        <w:t>5</w:t>
      </w:r>
      <w:r w:rsidRPr="009269A4">
        <w:rPr>
          <w:rFonts w:ascii="Arial" w:eastAsia="Calibri" w:hAnsi="Arial" w:cs="Arial"/>
        </w:rPr>
        <w:t>. Kontrolējam</w:t>
      </w:r>
      <w:r w:rsidR="0002522C">
        <w:rPr>
          <w:rFonts w:ascii="Arial" w:eastAsia="Calibri" w:hAnsi="Arial" w:cs="Arial"/>
        </w:rPr>
        <w:t>a</w:t>
      </w:r>
      <w:r w:rsidRPr="009269A4">
        <w:rPr>
          <w:rFonts w:ascii="Arial" w:eastAsia="Calibri" w:hAnsi="Arial" w:cs="Arial"/>
        </w:rPr>
        <w:t xml:space="preserve"> pasažieru evakuācija no vilciena – organizēts un vadīts process, kurā pasažieri tiek droši izvesti no vilciena ārkārtas situācijā, lai minimizētu riskus un nodrošinātu visu pasažieru drošību.</w:t>
      </w:r>
    </w:p>
    <w:p w:rsidR="00A95A24" w:rsidRPr="009269A4" w:rsidP="00A95A24" w14:paraId="09B8CB2A" w14:textId="6DCD4EC6">
      <w:pPr>
        <w:tabs>
          <w:tab w:val="left" w:pos="567"/>
        </w:tabs>
        <w:spacing w:after="120" w:line="276" w:lineRule="auto"/>
        <w:jc w:val="both"/>
        <w:rPr>
          <w:rFonts w:ascii="Arial" w:eastAsia="Calibri" w:hAnsi="Arial" w:cs="Arial"/>
        </w:rPr>
      </w:pPr>
      <w:r w:rsidRPr="009269A4">
        <w:rPr>
          <w:rFonts w:ascii="Arial" w:eastAsia="Calibri" w:hAnsi="Arial" w:cs="Arial"/>
        </w:rPr>
        <w:t>1.2</w:t>
      </w:r>
      <w:r>
        <w:rPr>
          <w:rFonts w:ascii="Arial" w:eastAsia="Calibri" w:hAnsi="Arial" w:cs="Arial"/>
        </w:rPr>
        <w:t>6</w:t>
      </w:r>
      <w:r w:rsidRPr="009269A4">
        <w:rPr>
          <w:rFonts w:ascii="Arial" w:eastAsia="Calibri" w:hAnsi="Arial" w:cs="Arial"/>
        </w:rPr>
        <w:t>. Nekontrolējam</w:t>
      </w:r>
      <w:r w:rsidR="0002522C">
        <w:rPr>
          <w:rFonts w:ascii="Arial" w:eastAsia="Calibri" w:hAnsi="Arial" w:cs="Arial"/>
        </w:rPr>
        <w:t>a</w:t>
      </w:r>
      <w:r w:rsidRPr="009269A4">
        <w:rPr>
          <w:rFonts w:ascii="Arial" w:eastAsia="Calibri" w:hAnsi="Arial" w:cs="Arial"/>
        </w:rPr>
        <w:t xml:space="preserve"> pasažieru evakuācija no vilciena – situācija, kad pasažieri sāk patvaļīgi pamest vilcienu ārkārtas situācijā (vilciena sadursme, nobraukšana no sliedēm, ugunsgrēks</w:t>
      </w:r>
      <w:r w:rsidR="0002522C">
        <w:rPr>
          <w:rFonts w:ascii="Arial" w:eastAsia="Calibri" w:hAnsi="Arial" w:cs="Arial"/>
        </w:rPr>
        <w:t>,</w:t>
      </w:r>
      <w:r w:rsidRPr="009269A4">
        <w:rPr>
          <w:rFonts w:ascii="Arial" w:eastAsia="Calibri" w:hAnsi="Arial" w:cs="Arial"/>
        </w:rPr>
        <w:t xml:space="preserve"> utt.) bez organizētas vai koordinētas palīdzības no vilciena apkalpes personāla vai glābšanas dienestiem.</w:t>
      </w:r>
    </w:p>
    <w:p w:rsidR="00A95A24" w:rsidRPr="009269A4" w:rsidP="00A95A24" w14:paraId="1156B891" w14:textId="49220CB0">
      <w:pPr>
        <w:tabs>
          <w:tab w:val="left" w:pos="567"/>
        </w:tabs>
        <w:spacing w:after="120" w:line="276" w:lineRule="auto"/>
        <w:jc w:val="both"/>
        <w:rPr>
          <w:rFonts w:ascii="Arial" w:eastAsia="Calibri" w:hAnsi="Arial" w:cs="Arial"/>
        </w:rPr>
      </w:pPr>
      <w:r w:rsidRPr="009269A4">
        <w:rPr>
          <w:rFonts w:ascii="Arial" w:eastAsia="Calibri" w:hAnsi="Arial" w:cs="Arial"/>
        </w:rPr>
        <w:t>1.2</w:t>
      </w:r>
      <w:r>
        <w:rPr>
          <w:rFonts w:ascii="Arial" w:eastAsia="Calibri" w:hAnsi="Arial" w:cs="Arial"/>
        </w:rPr>
        <w:t>7</w:t>
      </w:r>
      <w:r w:rsidRPr="009269A4">
        <w:rPr>
          <w:rFonts w:ascii="Arial" w:eastAsia="Calibri" w:hAnsi="Arial" w:cs="Arial"/>
        </w:rPr>
        <w:t>. Drošs evakuācijas maršruts – pēc iespējas maksimāli īss ceļš, kas nodrošina drošu pasažieru izvešanu no bīstam</w:t>
      </w:r>
      <w:r w:rsidR="0002522C">
        <w:rPr>
          <w:rFonts w:ascii="Arial" w:eastAsia="Calibri" w:hAnsi="Arial" w:cs="Arial"/>
        </w:rPr>
        <w:t>ā</w:t>
      </w:r>
      <w:r w:rsidRPr="009269A4">
        <w:rPr>
          <w:rFonts w:ascii="Arial" w:eastAsia="Calibri" w:hAnsi="Arial" w:cs="Arial"/>
        </w:rPr>
        <w:t>s vietas uz drošu zonu, brīvs no šķēršļiem, kas varētu kavēt evakuāciju, piemērots dažādām cilvēku grupām, tostarp personām ar ierobežotām pārvietošanās spējām, bērniem un vecāka gadagājuma cilvēkiem.”</w:t>
      </w:r>
      <w:r>
        <w:rPr>
          <w:rFonts w:ascii="Arial" w:eastAsia="Calibri" w:hAnsi="Arial" w:cs="Arial"/>
        </w:rPr>
        <w:t>.</w:t>
      </w:r>
    </w:p>
    <w:p w:rsidR="00A95A24" w:rsidRPr="00264F3B" w:rsidP="00A95A24" w14:paraId="46F34FE4" w14:textId="77777777">
      <w:pPr>
        <w:numPr>
          <w:ilvl w:val="0"/>
          <w:numId w:val="1"/>
        </w:numPr>
        <w:tabs>
          <w:tab w:val="left" w:pos="567"/>
        </w:tabs>
        <w:spacing w:after="120" w:line="276" w:lineRule="auto"/>
        <w:ind w:left="851" w:hanging="425"/>
        <w:jc w:val="both"/>
        <w:rPr>
          <w:rFonts w:ascii="Arial" w:eastAsia="Calibri" w:hAnsi="Arial" w:cs="Arial"/>
        </w:rPr>
      </w:pPr>
      <w:r w:rsidRPr="00264F3B">
        <w:rPr>
          <w:rFonts w:ascii="Arial" w:eastAsia="Calibri" w:hAnsi="Arial" w:cs="Arial"/>
        </w:rPr>
        <w:t>Noteikumu 122. punktu izteikt jaunā redakcijā:</w:t>
      </w:r>
    </w:p>
    <w:p w:rsidR="00A95A24" w:rsidRPr="00E331D3" w:rsidP="00A95A24" w14:paraId="7F4CC706" w14:textId="769E23A0">
      <w:pPr>
        <w:tabs>
          <w:tab w:val="left" w:pos="567"/>
        </w:tabs>
        <w:spacing w:line="276" w:lineRule="auto"/>
        <w:jc w:val="both"/>
        <w:rPr>
          <w:rFonts w:ascii="Arial" w:eastAsia="Calibri" w:hAnsi="Arial" w:cs="Arial"/>
        </w:rPr>
      </w:pPr>
      <w:r w:rsidRPr="0015460F">
        <w:rPr>
          <w:rFonts w:ascii="Arial" w:eastAsia="Calibri" w:hAnsi="Arial" w:cs="Arial"/>
        </w:rPr>
        <w:t>“</w:t>
      </w:r>
      <w:r w:rsidRPr="00911268">
        <w:rPr>
          <w:rFonts w:ascii="Arial" w:eastAsia="Calibri" w:hAnsi="Arial" w:cs="Arial"/>
        </w:rPr>
        <w:t xml:space="preserve">122. Tehnoloģiskā pārtraukuma (“loga”) noteikšanai nepieciešama LDz atļauja (telegramma) darbu veikšanai, kurā noteikti drošības nosacījumi. </w:t>
      </w:r>
      <w:r w:rsidRPr="00747220">
        <w:rPr>
          <w:rFonts w:ascii="Arial" w:eastAsia="Calibri" w:hAnsi="Arial" w:cs="Arial"/>
        </w:rPr>
        <w:t>Infrastruktūras uzturēšanas darbiem, ko veic LDz struktūru darbinieki, tehnoloģisko pārtraukumu (“logu”) var piešķirt pēc LDz atbildīgā darbu vadītāja pieprasījuma bez atsevišķas atļaujas (telegrammas). Vilcienu kustību</w:t>
      </w:r>
      <w:r w:rsidR="00427BE5">
        <w:rPr>
          <w:rFonts w:ascii="Arial" w:eastAsia="Calibri" w:hAnsi="Arial" w:cs="Arial"/>
        </w:rPr>
        <w:t>,</w:t>
      </w:r>
      <w:r w:rsidRPr="00747220">
        <w:rPr>
          <w:rFonts w:ascii="Arial" w:eastAsia="Calibri" w:hAnsi="Arial" w:cs="Arial"/>
        </w:rPr>
        <w:t xml:space="preserve"> pamatojoties uz LDz atļauju (telegrammu) vai LDz atbildīgā darbu vadītāja pieprasījumu</w:t>
      </w:r>
      <w:r w:rsidR="00427BE5">
        <w:rPr>
          <w:rFonts w:ascii="Arial" w:eastAsia="Calibri" w:hAnsi="Arial" w:cs="Arial"/>
        </w:rPr>
        <w:t>,</w:t>
      </w:r>
      <w:r w:rsidRPr="00747220">
        <w:rPr>
          <w:rFonts w:ascii="Arial" w:eastAsia="Calibri" w:hAnsi="Arial" w:cs="Arial"/>
        </w:rPr>
        <w:t xml:space="preserve"> pārtrauc dzelzceļa speciālists, kurš vada dzelzceļa satiksmi (vilcienu dispečers vai stacijas dežurants).”.</w:t>
      </w:r>
    </w:p>
    <w:p w:rsidR="00A95A24" w:rsidRPr="009269A4" w:rsidP="00A95A24" w14:paraId="3F7C3248"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Noteikumu 136. punktā vārdu</w:t>
      </w:r>
      <w:r>
        <w:rPr>
          <w:rFonts w:ascii="Arial" w:eastAsia="Calibri" w:hAnsi="Arial" w:cs="Arial"/>
        </w:rPr>
        <w:t>s</w:t>
      </w:r>
      <w:r w:rsidRPr="009269A4">
        <w:rPr>
          <w:rFonts w:ascii="Arial" w:eastAsia="Calibri" w:hAnsi="Arial" w:cs="Arial"/>
        </w:rPr>
        <w:t xml:space="preserve"> “atver</w:t>
      </w:r>
      <w:r>
        <w:rPr>
          <w:rFonts w:ascii="Arial" w:eastAsia="Calibri" w:hAnsi="Arial" w:cs="Arial"/>
        </w:rPr>
        <w:t xml:space="preserve"> vilcienu kustībai</w:t>
      </w:r>
      <w:r w:rsidRPr="009269A4">
        <w:rPr>
          <w:rFonts w:ascii="Arial" w:eastAsia="Calibri" w:hAnsi="Arial" w:cs="Arial"/>
        </w:rPr>
        <w:t>” aizstāt ar vārd</w:t>
      </w:r>
      <w:r>
        <w:rPr>
          <w:rFonts w:ascii="Arial" w:eastAsia="Calibri" w:hAnsi="Arial" w:cs="Arial"/>
        </w:rPr>
        <w:t>iem</w:t>
      </w:r>
      <w:r w:rsidRPr="009269A4">
        <w:rPr>
          <w:rFonts w:ascii="Arial" w:eastAsia="Calibri" w:hAnsi="Arial" w:cs="Arial"/>
        </w:rPr>
        <w:t xml:space="preserve"> “atjauno</w:t>
      </w:r>
      <w:r>
        <w:rPr>
          <w:rFonts w:ascii="Arial" w:eastAsia="Calibri" w:hAnsi="Arial" w:cs="Arial"/>
        </w:rPr>
        <w:t xml:space="preserve"> vilcienu kustību</w:t>
      </w:r>
      <w:r w:rsidRPr="009269A4">
        <w:rPr>
          <w:rFonts w:ascii="Arial" w:eastAsia="Calibri" w:hAnsi="Arial" w:cs="Arial"/>
        </w:rPr>
        <w:t>”</w:t>
      </w:r>
      <w:r>
        <w:rPr>
          <w:rFonts w:ascii="Arial" w:eastAsia="Calibri" w:hAnsi="Arial" w:cs="Arial"/>
        </w:rPr>
        <w:t>.</w:t>
      </w:r>
    </w:p>
    <w:p w:rsidR="00A95A24" w:rsidRPr="00264F3B" w:rsidP="00A95A24" w14:paraId="1AA1CCCD" w14:textId="77777777">
      <w:pPr>
        <w:numPr>
          <w:ilvl w:val="0"/>
          <w:numId w:val="1"/>
        </w:numPr>
        <w:tabs>
          <w:tab w:val="left" w:pos="567"/>
        </w:tabs>
        <w:spacing w:after="120" w:line="276" w:lineRule="auto"/>
        <w:ind w:left="851" w:hanging="425"/>
        <w:jc w:val="both"/>
        <w:rPr>
          <w:rFonts w:ascii="Arial" w:eastAsia="Calibri" w:hAnsi="Arial" w:cs="Arial"/>
        </w:rPr>
      </w:pPr>
      <w:r w:rsidRPr="00264F3B">
        <w:rPr>
          <w:rFonts w:ascii="Arial" w:eastAsia="Calibri" w:hAnsi="Arial" w:cs="Arial"/>
        </w:rPr>
        <w:t>Noteikumu 173. punktu papildināt ar trešo teikumu šādā redakcijā:</w:t>
      </w:r>
    </w:p>
    <w:p w:rsidR="00A95A24" w:rsidRPr="009269A4" w:rsidP="00A95A24" w14:paraId="4C3A8361" w14:textId="4E0DDEEB">
      <w:pPr>
        <w:tabs>
          <w:tab w:val="left" w:pos="567"/>
        </w:tabs>
        <w:spacing w:after="120" w:line="276" w:lineRule="auto"/>
        <w:jc w:val="both"/>
        <w:rPr>
          <w:rFonts w:ascii="Arial" w:eastAsia="Calibri" w:hAnsi="Arial" w:cs="Arial"/>
        </w:rPr>
      </w:pPr>
      <w:r w:rsidRPr="009269A4">
        <w:rPr>
          <w:rFonts w:ascii="Arial" w:eastAsia="Calibri" w:hAnsi="Arial" w:cs="Arial"/>
        </w:rPr>
        <w:t xml:space="preserve">“Ja </w:t>
      </w:r>
      <w:r>
        <w:rPr>
          <w:rFonts w:ascii="Arial" w:eastAsia="Calibri" w:hAnsi="Arial" w:cs="Arial"/>
        </w:rPr>
        <w:t>abonents neatbild uz izsaukumiem, vai r</w:t>
      </w:r>
      <w:r w:rsidRPr="00675587">
        <w:rPr>
          <w:rFonts w:ascii="Arial" w:eastAsia="Calibri" w:hAnsi="Arial" w:cs="Arial"/>
        </w:rPr>
        <w:t>īkojum</w:t>
      </w:r>
      <w:r>
        <w:rPr>
          <w:rFonts w:ascii="Arial" w:eastAsia="Calibri" w:hAnsi="Arial" w:cs="Arial"/>
        </w:rPr>
        <w:t>a</w:t>
      </w:r>
      <w:r w:rsidRPr="00675587">
        <w:rPr>
          <w:rFonts w:ascii="Arial" w:eastAsia="Calibri" w:hAnsi="Arial" w:cs="Arial"/>
        </w:rPr>
        <w:t xml:space="preserve"> </w:t>
      </w:r>
      <w:r>
        <w:rPr>
          <w:rFonts w:ascii="Arial" w:eastAsia="Calibri" w:hAnsi="Arial" w:cs="Arial"/>
        </w:rPr>
        <w:t>(</w:t>
      </w:r>
      <w:r w:rsidRPr="00675587">
        <w:rPr>
          <w:rFonts w:ascii="Arial" w:eastAsia="Calibri" w:hAnsi="Arial" w:cs="Arial"/>
        </w:rPr>
        <w:t>norādījum</w:t>
      </w:r>
      <w:r>
        <w:rPr>
          <w:rFonts w:ascii="Arial" w:eastAsia="Calibri" w:hAnsi="Arial" w:cs="Arial"/>
        </w:rPr>
        <w:t>a)</w:t>
      </w:r>
      <w:r w:rsidRPr="00675587">
        <w:rPr>
          <w:rFonts w:ascii="Arial" w:eastAsia="Calibri" w:hAnsi="Arial" w:cs="Arial"/>
        </w:rPr>
        <w:t xml:space="preserve"> </w:t>
      </w:r>
      <w:r w:rsidRPr="009269A4">
        <w:rPr>
          <w:rFonts w:ascii="Arial" w:eastAsia="Calibri" w:hAnsi="Arial" w:cs="Arial"/>
        </w:rPr>
        <w:t>atkārtojums netiek saņemts un ir apdraudējumi vilcieniem</w:t>
      </w:r>
      <w:r>
        <w:rPr>
          <w:rFonts w:ascii="Arial" w:eastAsia="Calibri" w:hAnsi="Arial" w:cs="Arial"/>
        </w:rPr>
        <w:t xml:space="preserve"> vai cilvēkiem</w:t>
      </w:r>
      <w:r w:rsidRPr="009269A4">
        <w:rPr>
          <w:rFonts w:ascii="Arial" w:eastAsia="Calibri" w:hAnsi="Arial" w:cs="Arial"/>
        </w:rPr>
        <w:t>, darbinieks rīkojas atbilstoši 201.</w:t>
      </w:r>
      <w:r w:rsidR="00427BE5">
        <w:rPr>
          <w:rFonts w:ascii="Arial" w:eastAsia="Calibri" w:hAnsi="Arial" w:cs="Arial"/>
        </w:rPr>
        <w:t> </w:t>
      </w:r>
      <w:r w:rsidRPr="009269A4">
        <w:rPr>
          <w:rFonts w:ascii="Arial" w:eastAsia="Calibri" w:hAnsi="Arial" w:cs="Arial"/>
        </w:rPr>
        <w:t>punkta prasībām.”</w:t>
      </w:r>
    </w:p>
    <w:p w:rsidR="00A95A24" w:rsidRPr="009269A4" w:rsidP="00A95A24" w14:paraId="7BCEEED6"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Noteikumu 179. punktā svītrot vārdus “ar atsevišķu atļauju”.</w:t>
      </w:r>
    </w:p>
    <w:p w:rsidR="00A95A24" w:rsidRPr="009269A4" w:rsidP="00A95A24" w14:paraId="4CAD7656" w14:textId="77777777">
      <w:pPr>
        <w:numPr>
          <w:ilvl w:val="0"/>
          <w:numId w:val="1"/>
        </w:numPr>
        <w:tabs>
          <w:tab w:val="left" w:pos="567"/>
        </w:tabs>
        <w:spacing w:after="120" w:line="276" w:lineRule="auto"/>
        <w:ind w:left="851" w:hanging="425"/>
        <w:jc w:val="both"/>
        <w:rPr>
          <w:rFonts w:ascii="Arial" w:eastAsia="Calibri" w:hAnsi="Arial" w:cs="Arial"/>
        </w:rPr>
      </w:pPr>
      <w:bookmarkStart w:id="1" w:name="_Hlk207701321"/>
      <w:r w:rsidRPr="009269A4">
        <w:rPr>
          <w:rFonts w:ascii="Arial" w:eastAsia="Calibri" w:hAnsi="Arial" w:cs="Arial"/>
        </w:rPr>
        <w:t>Noteikumu 228. punktu izteikt jaunā redakcijā:</w:t>
      </w:r>
      <w:bookmarkEnd w:id="1"/>
    </w:p>
    <w:p w:rsidR="00A95A24" w:rsidRPr="009269A4" w:rsidP="00A95A24" w14:paraId="35A19EFA" w14:textId="77777777">
      <w:pPr>
        <w:tabs>
          <w:tab w:val="left" w:pos="567"/>
        </w:tabs>
        <w:spacing w:after="120" w:line="276" w:lineRule="auto"/>
        <w:jc w:val="both"/>
        <w:rPr>
          <w:rFonts w:ascii="Arial" w:eastAsia="Calibri" w:hAnsi="Arial" w:cs="Arial"/>
        </w:rPr>
      </w:pPr>
      <w:bookmarkStart w:id="2" w:name="_Hlk207891111"/>
      <w:r>
        <w:rPr>
          <w:rFonts w:ascii="Arial" w:eastAsia="Calibri" w:hAnsi="Arial" w:cs="Arial"/>
        </w:rPr>
        <w:t>“228. N</w:t>
      </w:r>
      <w:r w:rsidRPr="008B17D3">
        <w:rPr>
          <w:rFonts w:ascii="Arial" w:eastAsia="Calibri" w:hAnsi="Arial" w:cs="Arial"/>
        </w:rPr>
        <w:t>orīko</w:t>
      </w:r>
      <w:r>
        <w:rPr>
          <w:rFonts w:ascii="Arial" w:eastAsia="Calibri" w:hAnsi="Arial" w:cs="Arial"/>
        </w:rPr>
        <w:t>t</w:t>
      </w:r>
      <w:r w:rsidRPr="008B17D3">
        <w:rPr>
          <w:rFonts w:ascii="Arial" w:eastAsia="Calibri" w:hAnsi="Arial" w:cs="Arial"/>
        </w:rPr>
        <w:t xml:space="preserve"> un atce</w:t>
      </w:r>
      <w:r>
        <w:rPr>
          <w:rFonts w:ascii="Arial" w:eastAsia="Calibri" w:hAnsi="Arial" w:cs="Arial"/>
        </w:rPr>
        <w:t>lt</w:t>
      </w:r>
      <w:r w:rsidRPr="008B17D3">
        <w:rPr>
          <w:rFonts w:ascii="Arial" w:eastAsia="Calibri" w:hAnsi="Arial" w:cs="Arial"/>
        </w:rPr>
        <w:t xml:space="preserve"> vilcienus (vilcienu gaitas līniju) darbiem, kas saistīti ar Infrastruktūras tehniskā aprīkojuma būvniecību, remontu vai tehnisko apkopi, dzelzceļa ritošā sastāva būvniecību, remontu vai tehnisko apkopi</w:t>
      </w:r>
      <w:r>
        <w:rPr>
          <w:rFonts w:ascii="Arial" w:eastAsia="Calibri" w:hAnsi="Arial" w:cs="Arial"/>
        </w:rPr>
        <w:t xml:space="preserve"> drīkst tikai </w:t>
      </w:r>
      <w:r w:rsidRPr="008B17D3">
        <w:rPr>
          <w:rFonts w:ascii="Arial" w:eastAsia="Calibri" w:hAnsi="Arial" w:cs="Arial"/>
        </w:rPr>
        <w:t>LDz pilnvarotā persona.</w:t>
      </w:r>
      <w:r>
        <w:rPr>
          <w:rFonts w:ascii="Arial" w:eastAsia="Calibri" w:hAnsi="Arial" w:cs="Arial"/>
        </w:rPr>
        <w:t>”.</w:t>
      </w:r>
    </w:p>
    <w:p w:rsidR="00A95A24" w:rsidRPr="009269A4" w:rsidP="00A95A24" w14:paraId="145CBF94" w14:textId="77777777">
      <w:pPr>
        <w:numPr>
          <w:ilvl w:val="0"/>
          <w:numId w:val="1"/>
        </w:numPr>
        <w:tabs>
          <w:tab w:val="left" w:pos="567"/>
        </w:tabs>
        <w:spacing w:after="120" w:line="276" w:lineRule="auto"/>
        <w:ind w:left="851" w:hanging="425"/>
        <w:jc w:val="both"/>
        <w:rPr>
          <w:rFonts w:ascii="Arial" w:eastAsia="Calibri" w:hAnsi="Arial" w:cs="Arial"/>
        </w:rPr>
      </w:pPr>
      <w:bookmarkStart w:id="3" w:name="_Hlk207706381"/>
      <w:bookmarkEnd w:id="2"/>
      <w:r w:rsidRPr="009269A4">
        <w:rPr>
          <w:rFonts w:ascii="Arial" w:eastAsia="Calibri" w:hAnsi="Arial" w:cs="Arial"/>
        </w:rPr>
        <w:t>Noteikumu 234.2. apakšpunktu pēc vārda “ja” papildināt ar vārdu “kravas”.</w:t>
      </w:r>
    </w:p>
    <w:bookmarkEnd w:id="3"/>
    <w:p w:rsidR="00A95A24" w:rsidRPr="009269A4" w:rsidP="00A95A24" w14:paraId="452E53AD"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Noteikumu 234. punktu papildināt ar 234.7. apakšpunktu šādā redakcijā:</w:t>
      </w:r>
    </w:p>
    <w:p w:rsidR="00A95A24" w:rsidP="00A95A24" w14:paraId="1D4CF58E" w14:textId="77777777">
      <w:pPr>
        <w:tabs>
          <w:tab w:val="left" w:pos="567"/>
        </w:tabs>
        <w:spacing w:after="120" w:line="276" w:lineRule="auto"/>
        <w:jc w:val="both"/>
        <w:rPr>
          <w:rFonts w:ascii="Arial" w:eastAsia="Calibri" w:hAnsi="Arial" w:cs="Arial"/>
        </w:rPr>
      </w:pPr>
      <w:r w:rsidRPr="009269A4">
        <w:rPr>
          <w:rFonts w:ascii="Arial" w:eastAsia="Calibri" w:hAnsi="Arial" w:cs="Arial"/>
        </w:rPr>
        <w:t>“234.7.</w:t>
      </w:r>
      <w:r w:rsidRPr="009269A4">
        <w:rPr>
          <w:rFonts w:ascii="Arial" w:eastAsia="Calibri" w:hAnsi="Arial" w:cs="Arial"/>
        </w:rPr>
        <w:tab/>
        <w:t>ar burtiem “UR”, ja vilcienā ir vagoni, kuros ir 7.klases bīstamas vielas.”</w:t>
      </w:r>
      <w:r>
        <w:rPr>
          <w:rFonts w:ascii="Arial" w:eastAsia="Calibri" w:hAnsi="Arial" w:cs="Arial"/>
        </w:rPr>
        <w:t>.</w:t>
      </w:r>
    </w:p>
    <w:p w:rsidR="00A95A24" w:rsidRPr="00264F3B" w:rsidP="00A95A24" w14:paraId="2C751D08" w14:textId="77777777">
      <w:pPr>
        <w:numPr>
          <w:ilvl w:val="0"/>
          <w:numId w:val="1"/>
        </w:numPr>
        <w:tabs>
          <w:tab w:val="left" w:pos="567"/>
        </w:tabs>
        <w:spacing w:after="120" w:line="276" w:lineRule="auto"/>
        <w:ind w:left="851" w:hanging="425"/>
        <w:jc w:val="both"/>
        <w:rPr>
          <w:rFonts w:ascii="Arial" w:eastAsia="Calibri" w:hAnsi="Arial" w:cs="Arial"/>
        </w:rPr>
      </w:pPr>
      <w:r w:rsidRPr="00264F3B">
        <w:rPr>
          <w:rFonts w:ascii="Arial" w:eastAsia="Calibri" w:hAnsi="Arial" w:cs="Arial"/>
        </w:rPr>
        <w:t>Noteikumu papildināt ar 234.</w:t>
      </w:r>
      <w:r w:rsidRPr="00264F3B">
        <w:rPr>
          <w:rFonts w:ascii="Arial" w:eastAsia="Calibri" w:hAnsi="Arial" w:cs="Arial"/>
          <w:vertAlign w:val="superscript"/>
        </w:rPr>
        <w:t>1</w:t>
      </w:r>
      <w:r w:rsidRPr="00264F3B">
        <w:rPr>
          <w:rFonts w:ascii="Arial" w:eastAsia="Calibri" w:hAnsi="Arial" w:cs="Arial"/>
        </w:rPr>
        <w:t xml:space="preserve"> punktu šādā redakcijā:</w:t>
      </w:r>
    </w:p>
    <w:p w:rsidR="00A95A24" w:rsidRPr="00662A78" w:rsidP="00A95A24" w14:paraId="23E78A95" w14:textId="004E94B4">
      <w:pPr>
        <w:tabs>
          <w:tab w:val="left" w:pos="567"/>
        </w:tabs>
        <w:spacing w:after="120" w:line="276" w:lineRule="auto"/>
        <w:jc w:val="both"/>
        <w:rPr>
          <w:rFonts w:ascii="Arial" w:eastAsia="Calibri" w:hAnsi="Arial" w:cs="Arial"/>
        </w:rPr>
      </w:pPr>
      <w:r>
        <w:rPr>
          <w:rFonts w:ascii="Arial" w:eastAsia="Calibri" w:hAnsi="Arial" w:cs="Arial"/>
        </w:rPr>
        <w:t>“</w:t>
      </w:r>
      <w:r w:rsidRPr="00264F3B">
        <w:rPr>
          <w:rFonts w:ascii="Arial" w:eastAsia="Calibri" w:hAnsi="Arial" w:cs="Arial"/>
        </w:rPr>
        <w:t>234.</w:t>
      </w:r>
      <w:r w:rsidRPr="00264F3B">
        <w:rPr>
          <w:rFonts w:ascii="Arial" w:eastAsia="Calibri" w:hAnsi="Arial" w:cs="Arial"/>
          <w:vertAlign w:val="superscript"/>
        </w:rPr>
        <w:t>1</w:t>
      </w:r>
      <w:r w:rsidRPr="00264F3B">
        <w:rPr>
          <w:rFonts w:ascii="Arial" w:eastAsia="Calibri" w:hAnsi="Arial" w:cs="Arial"/>
        </w:rPr>
        <w:t xml:space="preserve"> Vilciena numura papildinājumus</w:t>
      </w:r>
      <w:r w:rsidRPr="00D81E32">
        <w:rPr>
          <w:rFonts w:ascii="Arial" w:eastAsia="Calibri" w:hAnsi="Arial" w:cs="Arial"/>
        </w:rPr>
        <w:t xml:space="preserve"> izmanto saziņā starp vilcienu kustības organizācijas darbiniekiem (vilcienu un manevru dispečeriem, staciju dežurantiem) un vilcienu kustības reģistrācijā. Saziņā ar vilciena līdzekļa vadītāju (mašīnistu) vilciena numura papildinājumus neizmanto.</w:t>
      </w:r>
      <w:r>
        <w:rPr>
          <w:rFonts w:ascii="Arial" w:eastAsia="Calibri" w:hAnsi="Arial" w:cs="Arial"/>
        </w:rPr>
        <w:t>”.</w:t>
      </w:r>
    </w:p>
    <w:p w:rsidR="00A95A24" w:rsidP="00A95A24" w14:paraId="04BC4555"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Noteikumu 265.1. apakšpunktu</w:t>
      </w:r>
      <w:r>
        <w:rPr>
          <w:rFonts w:ascii="Arial" w:eastAsia="Calibri" w:hAnsi="Arial" w:cs="Arial"/>
        </w:rPr>
        <w:t xml:space="preserve"> izteikt jaunā redakcijā:</w:t>
      </w:r>
      <w:r w:rsidRPr="009269A4">
        <w:rPr>
          <w:rFonts w:ascii="Arial" w:eastAsia="Calibri" w:hAnsi="Arial" w:cs="Arial"/>
        </w:rPr>
        <w:t xml:space="preserve"> </w:t>
      </w:r>
    </w:p>
    <w:p w:rsidR="00A95A24" w:rsidRPr="00662A78" w:rsidP="00A95A24" w14:paraId="45BC8121" w14:textId="77777777">
      <w:pPr>
        <w:tabs>
          <w:tab w:val="left" w:pos="567"/>
        </w:tabs>
        <w:spacing w:after="120" w:line="276" w:lineRule="auto"/>
        <w:jc w:val="both"/>
        <w:rPr>
          <w:rFonts w:ascii="Arial" w:eastAsia="Calibri" w:hAnsi="Arial" w:cs="Arial"/>
        </w:rPr>
      </w:pPr>
      <w:r w:rsidRPr="009269A4">
        <w:rPr>
          <w:rFonts w:ascii="Arial" w:eastAsia="Calibri" w:hAnsi="Arial" w:cs="Arial"/>
        </w:rPr>
        <w:t>“</w:t>
      </w:r>
      <w:r>
        <w:rPr>
          <w:rFonts w:ascii="Arial" w:eastAsia="Calibri" w:hAnsi="Arial" w:cs="Arial"/>
        </w:rPr>
        <w:t>265.1</w:t>
      </w:r>
      <w:r w:rsidRPr="00FA46BD">
        <w:rPr>
          <w:rFonts w:ascii="Arial" w:eastAsia="Calibri" w:hAnsi="Arial" w:cs="Arial"/>
        </w:rPr>
        <w:t xml:space="preserve">. </w:t>
      </w:r>
      <w:bookmarkStart w:id="4" w:name="_Hlk207892718"/>
      <w:r w:rsidRPr="00FA46BD">
        <w:rPr>
          <w:rFonts w:ascii="Arial" w:eastAsia="Calibri" w:hAnsi="Arial" w:cs="Arial"/>
        </w:rPr>
        <w:t>norobežojošo stacijas dežurantiem</w:t>
      </w:r>
      <w:r w:rsidRPr="00413FC7">
        <w:rPr>
          <w:rFonts w:ascii="Arial" w:eastAsia="Calibri" w:hAnsi="Arial" w:cs="Arial"/>
        </w:rPr>
        <w:t xml:space="preserve"> par vilcienu kustības pārtraukšanu posmā vai posma atsevišķa ceļā vai atjaunošanu vilcienu kustībai</w:t>
      </w:r>
      <w:bookmarkEnd w:id="4"/>
      <w:r>
        <w:rPr>
          <w:rFonts w:ascii="Arial" w:eastAsia="Calibri" w:hAnsi="Arial" w:cs="Arial"/>
        </w:rPr>
        <w:t>.”.</w:t>
      </w:r>
    </w:p>
    <w:p w:rsidR="00A95A24" w:rsidRPr="009269A4" w:rsidP="00A95A24" w14:paraId="6BB2B21E"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Noteikumu 281. punkt</w:t>
      </w:r>
      <w:r>
        <w:rPr>
          <w:rFonts w:ascii="Arial" w:eastAsia="Calibri" w:hAnsi="Arial" w:cs="Arial"/>
        </w:rPr>
        <w:t>ā svītrot vārdus “</w:t>
      </w:r>
      <w:r w:rsidRPr="00DD7CF4">
        <w:rPr>
          <w:rFonts w:ascii="Arial" w:eastAsia="Calibri" w:hAnsi="Arial" w:cs="Arial"/>
        </w:rPr>
        <w:t>un saņēmis attiecīgu apliecību</w:t>
      </w:r>
      <w:r>
        <w:rPr>
          <w:rFonts w:ascii="Arial" w:eastAsia="Calibri" w:hAnsi="Arial" w:cs="Arial"/>
        </w:rPr>
        <w:t>”.</w:t>
      </w:r>
      <w:r w:rsidRPr="009269A4">
        <w:rPr>
          <w:rFonts w:ascii="Arial" w:eastAsia="Calibri" w:hAnsi="Arial" w:cs="Arial"/>
        </w:rPr>
        <w:t xml:space="preserve"> </w:t>
      </w:r>
    </w:p>
    <w:p w:rsidR="00A95A24" w:rsidRPr="009269A4" w:rsidP="00A95A24" w14:paraId="41680EA7"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Noteikumu 283. punktu papildināt ar vārdu “ar” pēc vārda “saskaņo”.</w:t>
      </w:r>
    </w:p>
    <w:p w:rsidR="00A95A24" w:rsidRPr="009269A4" w:rsidP="00A95A24" w14:paraId="5006E9EB"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 xml:space="preserve">Noteikumu 285. punktu papildināt ar otru teikumu šādā redakcijā: </w:t>
      </w:r>
    </w:p>
    <w:p w:rsidR="00A95A24" w:rsidRPr="009269A4" w:rsidP="00A95A24" w14:paraId="3448C0A0" w14:textId="23EF9CEF">
      <w:pPr>
        <w:tabs>
          <w:tab w:val="left" w:pos="567"/>
        </w:tabs>
        <w:spacing w:after="120" w:line="276" w:lineRule="auto"/>
        <w:jc w:val="both"/>
        <w:rPr>
          <w:rFonts w:ascii="Arial" w:eastAsia="Calibri" w:hAnsi="Arial" w:cs="Arial"/>
        </w:rPr>
      </w:pPr>
      <w:r w:rsidRPr="009269A4">
        <w:rPr>
          <w:rFonts w:ascii="Arial" w:eastAsia="Calibri" w:hAnsi="Arial" w:cs="Arial"/>
        </w:rPr>
        <w:t>“Ja ab</w:t>
      </w:r>
      <w:r w:rsidR="00427BE5">
        <w:rPr>
          <w:rFonts w:ascii="Arial" w:eastAsia="Calibri" w:hAnsi="Arial" w:cs="Arial"/>
        </w:rPr>
        <w:t>a</w:t>
      </w:r>
      <w:r w:rsidRPr="009269A4">
        <w:rPr>
          <w:rFonts w:ascii="Arial" w:eastAsia="Calibri" w:hAnsi="Arial" w:cs="Arial"/>
        </w:rPr>
        <w:t>s posmu norobežojoš</w:t>
      </w:r>
      <w:r w:rsidR="00427BE5">
        <w:rPr>
          <w:rFonts w:ascii="Arial" w:eastAsia="Calibri" w:hAnsi="Arial" w:cs="Arial"/>
        </w:rPr>
        <w:t>ā</w:t>
      </w:r>
      <w:r w:rsidRPr="009269A4">
        <w:rPr>
          <w:rFonts w:ascii="Arial" w:eastAsia="Calibri" w:hAnsi="Arial" w:cs="Arial"/>
        </w:rPr>
        <w:t xml:space="preserve">s stacijas atrodas </w:t>
      </w:r>
      <w:r>
        <w:rPr>
          <w:rFonts w:ascii="Arial" w:eastAsia="Calibri" w:hAnsi="Arial" w:cs="Arial"/>
        </w:rPr>
        <w:t>vilcienu dispečera</w:t>
      </w:r>
      <w:r w:rsidRPr="009269A4">
        <w:rPr>
          <w:rFonts w:ascii="Arial" w:eastAsia="Calibri" w:hAnsi="Arial" w:cs="Arial"/>
        </w:rPr>
        <w:t xml:space="preserve"> vadībā, tad rīkojums tiek adresēts tikai darbu vadītaj</w:t>
      </w:r>
      <w:r w:rsidR="00427BE5">
        <w:rPr>
          <w:rFonts w:ascii="Arial" w:eastAsia="Calibri" w:hAnsi="Arial" w:cs="Arial"/>
        </w:rPr>
        <w:t>a</w:t>
      </w:r>
      <w:r w:rsidRPr="009269A4">
        <w:rPr>
          <w:rFonts w:ascii="Arial" w:eastAsia="Calibri" w:hAnsi="Arial" w:cs="Arial"/>
        </w:rPr>
        <w:t>m.”.</w:t>
      </w:r>
    </w:p>
    <w:p w:rsidR="00A95A24" w:rsidRPr="009269A4" w:rsidP="00A95A24" w14:paraId="66129550"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 xml:space="preserve">Noteikumu 286.1. apakšpunktu pēc vārda “(telegrammu)” papildināt ar tekstu “vai LDz atbildīga </w:t>
      </w:r>
      <w:r>
        <w:rPr>
          <w:rFonts w:ascii="Arial" w:eastAsia="Calibri" w:hAnsi="Arial" w:cs="Arial"/>
        </w:rPr>
        <w:t>darbu vadītāja</w:t>
      </w:r>
      <w:r w:rsidRPr="009269A4">
        <w:rPr>
          <w:rFonts w:ascii="Arial" w:eastAsia="Calibri" w:hAnsi="Arial" w:cs="Arial"/>
        </w:rPr>
        <w:t xml:space="preserve"> “loga” pieprasījumu”.</w:t>
      </w:r>
    </w:p>
    <w:p w:rsidR="00A95A24" w:rsidP="00A95A24" w14:paraId="71F6FA12" w14:textId="77777777">
      <w:pPr>
        <w:numPr>
          <w:ilvl w:val="0"/>
          <w:numId w:val="1"/>
        </w:numPr>
        <w:tabs>
          <w:tab w:val="left" w:pos="567"/>
        </w:tabs>
        <w:spacing w:after="120" w:line="276" w:lineRule="auto"/>
        <w:ind w:left="851" w:hanging="425"/>
        <w:jc w:val="both"/>
        <w:rPr>
          <w:rFonts w:ascii="Arial" w:eastAsia="Calibri" w:hAnsi="Arial" w:cs="Arial"/>
        </w:rPr>
      </w:pPr>
      <w:r w:rsidRPr="009269A4">
        <w:rPr>
          <w:rFonts w:ascii="Arial" w:eastAsia="Calibri" w:hAnsi="Arial" w:cs="Arial"/>
        </w:rPr>
        <w:t xml:space="preserve">Noteikumu 288. punktu </w:t>
      </w:r>
      <w:r>
        <w:rPr>
          <w:rFonts w:ascii="Arial" w:eastAsia="Calibri" w:hAnsi="Arial" w:cs="Arial"/>
        </w:rPr>
        <w:t>izteikt jaunā redakcijā:</w:t>
      </w:r>
    </w:p>
    <w:p w:rsidR="00A95A24" w:rsidRPr="009269A4" w:rsidP="00A95A24" w14:paraId="2AE486D7" w14:textId="77777777">
      <w:pPr>
        <w:tabs>
          <w:tab w:val="left" w:pos="567"/>
        </w:tabs>
        <w:spacing w:after="120" w:line="276" w:lineRule="auto"/>
        <w:jc w:val="both"/>
        <w:rPr>
          <w:rFonts w:ascii="Arial" w:eastAsia="Calibri" w:hAnsi="Arial" w:cs="Arial"/>
        </w:rPr>
      </w:pPr>
      <w:bookmarkStart w:id="5" w:name="_Hlk207891386"/>
      <w:r>
        <w:rPr>
          <w:rFonts w:ascii="Arial" w:eastAsia="Calibri" w:hAnsi="Arial" w:cs="Arial"/>
        </w:rPr>
        <w:t>“</w:t>
      </w:r>
      <w:r w:rsidRPr="00EE1267">
        <w:rPr>
          <w:rFonts w:ascii="Arial" w:eastAsia="Calibri" w:hAnsi="Arial" w:cs="Arial"/>
        </w:rPr>
        <w:t>288.</w:t>
      </w:r>
      <w:r w:rsidRPr="00EE1267">
        <w:rPr>
          <w:rFonts w:ascii="Arial" w:eastAsia="Calibri" w:hAnsi="Arial" w:cs="Arial"/>
        </w:rPr>
        <w:tab/>
        <w:t xml:space="preserve">Ja </w:t>
      </w:r>
      <w:r w:rsidRPr="00EE1267">
        <w:rPr>
          <w:rFonts w:ascii="Arial" w:eastAsia="Calibri" w:hAnsi="Arial" w:cs="Arial"/>
        </w:rPr>
        <w:t>divceļu</w:t>
      </w:r>
      <w:r w:rsidRPr="00EE1267">
        <w:rPr>
          <w:rFonts w:ascii="Arial" w:eastAsia="Calibri" w:hAnsi="Arial" w:cs="Arial"/>
        </w:rPr>
        <w:t xml:space="preserve"> posmā vilcienu kustību pārtrauc tikai vienā ceļā, otrā ceļā saglabā signalizācijas un sakaru līdzekļu darbību vilcieniem, kuriem šis ceļš ir pareizais, un, ja </w:t>
      </w:r>
      <w:r>
        <w:rPr>
          <w:rFonts w:ascii="Arial" w:eastAsia="Calibri" w:hAnsi="Arial" w:cs="Arial"/>
        </w:rPr>
        <w:t>otrais</w:t>
      </w:r>
      <w:r w:rsidRPr="00EE1267">
        <w:rPr>
          <w:rFonts w:ascii="Arial" w:eastAsia="Calibri" w:hAnsi="Arial" w:cs="Arial"/>
        </w:rPr>
        <w:t xml:space="preserve"> </w:t>
      </w:r>
      <w:r>
        <w:rPr>
          <w:rFonts w:ascii="Arial" w:eastAsia="Calibri" w:hAnsi="Arial" w:cs="Arial"/>
        </w:rPr>
        <w:t xml:space="preserve">ceļš </w:t>
      </w:r>
      <w:r w:rsidRPr="00EE1267">
        <w:rPr>
          <w:rFonts w:ascii="Arial" w:eastAsia="Calibri" w:hAnsi="Arial" w:cs="Arial"/>
        </w:rPr>
        <w:t>ir aprīkots ar signalizācijas un sakaru</w:t>
      </w:r>
      <w:r>
        <w:rPr>
          <w:rFonts w:ascii="Arial" w:eastAsia="Calibri" w:hAnsi="Arial" w:cs="Arial"/>
        </w:rPr>
        <w:t xml:space="preserve"> sistēmu, kas ļauj organizēt</w:t>
      </w:r>
      <w:r w:rsidRPr="00EE1267">
        <w:rPr>
          <w:rFonts w:ascii="Arial" w:eastAsia="Calibri" w:hAnsi="Arial" w:cs="Arial"/>
        </w:rPr>
        <w:t xml:space="preserve"> </w:t>
      </w:r>
      <w:r>
        <w:rPr>
          <w:rFonts w:ascii="Arial" w:eastAsia="Calibri" w:hAnsi="Arial" w:cs="Arial"/>
        </w:rPr>
        <w:t>divvirziena</w:t>
      </w:r>
      <w:r>
        <w:rPr>
          <w:rFonts w:ascii="Arial" w:eastAsia="Calibri" w:hAnsi="Arial" w:cs="Arial"/>
        </w:rPr>
        <w:t xml:space="preserve"> vilcienu kustību</w:t>
      </w:r>
      <w:r w:rsidRPr="00EE1267">
        <w:rPr>
          <w:rFonts w:ascii="Arial" w:eastAsia="Calibri" w:hAnsi="Arial" w:cs="Arial"/>
        </w:rPr>
        <w:t>, saglabā signalizācijas un sakaru līdzekļu darbību vilcieniem abos virzienos.</w:t>
      </w:r>
      <w:r>
        <w:rPr>
          <w:rFonts w:ascii="Arial" w:eastAsia="Calibri" w:hAnsi="Arial" w:cs="Arial"/>
        </w:rPr>
        <w:t>”.</w:t>
      </w:r>
    </w:p>
    <w:bookmarkEnd w:id="5"/>
    <w:p w:rsidR="00A95A24" w:rsidRPr="00264F3B" w:rsidP="00A95A24" w14:paraId="1C15BB27" w14:textId="245731B2">
      <w:pPr>
        <w:numPr>
          <w:ilvl w:val="0"/>
          <w:numId w:val="1"/>
        </w:numPr>
        <w:tabs>
          <w:tab w:val="left" w:pos="567"/>
        </w:tabs>
        <w:spacing w:after="120" w:line="276" w:lineRule="auto"/>
        <w:ind w:left="851" w:hanging="425"/>
        <w:jc w:val="both"/>
        <w:rPr>
          <w:rFonts w:ascii="Arial" w:eastAsia="Calibri" w:hAnsi="Arial" w:cs="Arial"/>
        </w:rPr>
      </w:pPr>
      <w:r w:rsidRPr="00264F3B">
        <w:rPr>
          <w:rFonts w:ascii="Arial" w:eastAsia="Calibri" w:hAnsi="Arial" w:cs="Arial"/>
        </w:rPr>
        <w:t>Noteikumus papildināt ar 306.</w:t>
      </w:r>
      <w:r w:rsidRPr="00264F3B">
        <w:rPr>
          <w:rFonts w:ascii="Arial" w:eastAsia="Calibri" w:hAnsi="Arial" w:cs="Arial"/>
          <w:vertAlign w:val="superscript"/>
        </w:rPr>
        <w:t>1</w:t>
      </w:r>
      <w:r w:rsidRPr="00264F3B">
        <w:rPr>
          <w:rFonts w:ascii="Arial" w:eastAsia="Calibri" w:hAnsi="Arial" w:cs="Arial"/>
        </w:rPr>
        <w:t xml:space="preserve"> punktu šādā redakcijā:</w:t>
      </w:r>
    </w:p>
    <w:p w:rsidR="00A95A24" w:rsidRPr="009269A4" w:rsidP="00A95A24" w14:paraId="08B980DE" w14:textId="349D1D9B">
      <w:pPr>
        <w:tabs>
          <w:tab w:val="left" w:pos="567"/>
        </w:tabs>
        <w:spacing w:after="120" w:line="276" w:lineRule="auto"/>
        <w:jc w:val="both"/>
        <w:rPr>
          <w:rFonts w:ascii="Arial" w:eastAsia="Calibri" w:hAnsi="Arial" w:cs="Arial"/>
        </w:rPr>
      </w:pPr>
      <w:r w:rsidRPr="009269A4">
        <w:rPr>
          <w:rFonts w:ascii="Arial" w:eastAsia="Calibri" w:hAnsi="Arial" w:cs="Arial"/>
        </w:rPr>
        <w:t>“306.</w:t>
      </w:r>
      <w:r w:rsidRPr="009269A4">
        <w:rPr>
          <w:rFonts w:ascii="Arial" w:eastAsia="Calibri" w:hAnsi="Arial" w:cs="Arial"/>
          <w:vertAlign w:val="superscript"/>
        </w:rPr>
        <w:t>1</w:t>
      </w:r>
      <w:r w:rsidRPr="009269A4">
        <w:rPr>
          <w:rFonts w:ascii="Arial" w:eastAsia="Calibri" w:hAnsi="Arial" w:cs="Arial"/>
        </w:rPr>
        <w:t xml:space="preserve"> </w:t>
      </w:r>
      <w:r w:rsidRPr="002F7011">
        <w:rPr>
          <w:rFonts w:ascii="Arial" w:eastAsia="Calibri" w:hAnsi="Arial" w:cs="Arial"/>
        </w:rPr>
        <w:t>Nosūtot vai pieņemot vilcienus, stacijas dežurantam aizliegts gatavot manevru maršrutus, kuru turpinājums,</w:t>
      </w:r>
      <w:r w:rsidR="00427BE5">
        <w:rPr>
          <w:rFonts w:ascii="Arial" w:eastAsia="Calibri" w:hAnsi="Arial" w:cs="Arial"/>
        </w:rPr>
        <w:t xml:space="preserve"> </w:t>
      </w:r>
      <w:r w:rsidRPr="002F7011">
        <w:rPr>
          <w:rFonts w:ascii="Arial" w:eastAsia="Calibri" w:hAnsi="Arial" w:cs="Arial"/>
        </w:rPr>
        <w:t>neatļautas kustības gadījumā, krustojas ar vilciena nosūtīšanas vai pieņemšanas maršrutu. Stacijas dežurantam aizliegts nosūtīt vai pieņemt vilcienus, kā arī sagatavot manevru maršrutu, kamēr kustībā atrodas cits manevrējošais vilces līdzeklis (manevru sastāvs) un tā maršruta turpinājums, neatļautas kustības gadījumā, krustojas ar vilciena vai manevru maršrutu, un stacijas dežurants nav saņēmis manevrējošā vilces līdzekļa vadītāja (mašīnista) apstiprinājumu par tā apturēšanu pie luksofora ar aizliedzošo signālu</w:t>
      </w:r>
      <w:r>
        <w:rPr>
          <w:rFonts w:ascii="Arial" w:eastAsia="Calibri" w:hAnsi="Arial" w:cs="Arial"/>
        </w:rPr>
        <w:t>.</w:t>
      </w:r>
      <w:r w:rsidRPr="00264F3B">
        <w:rPr>
          <w:rFonts w:ascii="Arial" w:eastAsia="Calibri" w:hAnsi="Arial" w:cs="Arial"/>
        </w:rPr>
        <w:t>”</w:t>
      </w:r>
      <w:r w:rsidRPr="008507CE">
        <w:rPr>
          <w:rFonts w:ascii="Arial" w:eastAsia="Calibri" w:hAnsi="Arial" w:cs="Arial"/>
        </w:rPr>
        <w:t>.</w:t>
      </w:r>
    </w:p>
    <w:p w:rsidR="00A95A24" w:rsidP="00A95A24" w14:paraId="4F9172E1" w14:textId="77777777">
      <w:pPr>
        <w:numPr>
          <w:ilvl w:val="0"/>
          <w:numId w:val="1"/>
        </w:numPr>
        <w:tabs>
          <w:tab w:val="left" w:pos="567"/>
        </w:tabs>
        <w:spacing w:after="120" w:line="276" w:lineRule="auto"/>
        <w:ind w:left="851" w:hanging="425"/>
        <w:jc w:val="both"/>
        <w:rPr>
          <w:rFonts w:ascii="Arial" w:eastAsia="Calibri" w:hAnsi="Arial" w:cs="Arial"/>
        </w:rPr>
      </w:pPr>
      <w:bookmarkStart w:id="6" w:name="_Hlk207700084"/>
      <w:r w:rsidRPr="00DD7CF4">
        <w:rPr>
          <w:rFonts w:ascii="Arial" w:eastAsia="Calibri" w:hAnsi="Arial" w:cs="Arial"/>
        </w:rPr>
        <w:t xml:space="preserve">Noteikumu 481. punktu </w:t>
      </w:r>
      <w:r>
        <w:rPr>
          <w:rFonts w:ascii="Arial" w:eastAsia="Calibri" w:hAnsi="Arial" w:cs="Arial"/>
        </w:rPr>
        <w:t>izteikt jaunā redakcijā:</w:t>
      </w:r>
    </w:p>
    <w:p w:rsidR="00A95A24" w:rsidP="00A95A24" w14:paraId="19F0FE5A" w14:textId="77777777">
      <w:pPr>
        <w:tabs>
          <w:tab w:val="left" w:pos="567"/>
        </w:tabs>
        <w:spacing w:after="120" w:line="276" w:lineRule="auto"/>
        <w:jc w:val="both"/>
        <w:rPr>
          <w:rFonts w:ascii="Arial" w:eastAsia="Calibri" w:hAnsi="Arial" w:cs="Arial"/>
        </w:rPr>
      </w:pPr>
      <w:r>
        <w:rPr>
          <w:rFonts w:ascii="Arial" w:eastAsia="Calibri" w:hAnsi="Arial" w:cs="Arial"/>
        </w:rPr>
        <w:t>“</w:t>
      </w:r>
      <w:r w:rsidRPr="00DD7CF4">
        <w:rPr>
          <w:rFonts w:ascii="Arial" w:eastAsia="Calibri" w:hAnsi="Arial" w:cs="Arial"/>
        </w:rPr>
        <w:t>481.</w:t>
      </w:r>
      <w:r w:rsidRPr="00DD7CF4">
        <w:rPr>
          <w:rFonts w:ascii="Arial" w:eastAsia="Calibri" w:hAnsi="Arial" w:cs="Arial"/>
        </w:rPr>
        <w:tab/>
        <w:t>Pirms nosūtīt saimniecības vilcienu darbam posmā (posma ceļā), pārtraucot pārējo vilcienu kustību, vilcienu dispečers pārbauda, vai šis posms (posma ceļš) ir brīvs</w:t>
      </w:r>
      <w:r>
        <w:rPr>
          <w:rFonts w:ascii="Arial" w:eastAsia="Calibri" w:hAnsi="Arial" w:cs="Arial"/>
        </w:rPr>
        <w:t xml:space="preserve"> </w:t>
      </w:r>
      <w:r w:rsidRPr="00DD7CF4">
        <w:rPr>
          <w:rFonts w:ascii="Arial" w:eastAsia="Calibri" w:hAnsi="Arial" w:cs="Arial"/>
        </w:rPr>
        <w:t>no vilcieniem.</w:t>
      </w:r>
      <w:r>
        <w:rPr>
          <w:rFonts w:ascii="Arial" w:eastAsia="Calibri" w:hAnsi="Arial" w:cs="Arial"/>
        </w:rPr>
        <w:t>”.</w:t>
      </w:r>
    </w:p>
    <w:p w:rsidR="00A95A24" w:rsidP="00A95A24" w14:paraId="4D5A89A7" w14:textId="77777777">
      <w:pPr>
        <w:numPr>
          <w:ilvl w:val="0"/>
          <w:numId w:val="1"/>
        </w:numPr>
        <w:tabs>
          <w:tab w:val="left" w:pos="567"/>
        </w:tabs>
        <w:spacing w:after="120" w:line="276" w:lineRule="auto"/>
        <w:ind w:left="851" w:hanging="425"/>
        <w:jc w:val="both"/>
        <w:rPr>
          <w:rFonts w:ascii="Arial" w:eastAsia="Calibri" w:hAnsi="Arial" w:cs="Arial"/>
        </w:rPr>
      </w:pPr>
      <w:r w:rsidRPr="00DD7CF4">
        <w:rPr>
          <w:rFonts w:ascii="Arial" w:eastAsia="Calibri" w:hAnsi="Arial" w:cs="Arial"/>
        </w:rPr>
        <w:t xml:space="preserve">Noteikumu 499. punktā </w:t>
      </w:r>
      <w:r>
        <w:rPr>
          <w:rFonts w:ascii="Arial" w:eastAsia="Calibri" w:hAnsi="Arial" w:cs="Arial"/>
        </w:rPr>
        <w:t xml:space="preserve">svītrot </w:t>
      </w:r>
      <w:r w:rsidRPr="00DD7CF4">
        <w:rPr>
          <w:rFonts w:ascii="Arial" w:eastAsia="Calibri" w:hAnsi="Arial" w:cs="Arial"/>
        </w:rPr>
        <w:t>vārdus “</w:t>
      </w:r>
      <w:r>
        <w:rPr>
          <w:rFonts w:ascii="Arial" w:eastAsia="Calibri" w:hAnsi="Arial" w:cs="Arial"/>
        </w:rPr>
        <w:t xml:space="preserve">un </w:t>
      </w:r>
      <w:r w:rsidRPr="00DD7CF4">
        <w:rPr>
          <w:rFonts w:ascii="Arial" w:eastAsia="Calibri" w:hAnsi="Arial" w:cs="Arial"/>
        </w:rPr>
        <w:t>saņēmis attiecīgu apliecību”.</w:t>
      </w:r>
    </w:p>
    <w:p w:rsidR="00A95A24" w:rsidRPr="002F7011" w:rsidP="00A95A24" w14:paraId="255FA609" w14:textId="4174DD4A">
      <w:pPr>
        <w:numPr>
          <w:ilvl w:val="0"/>
          <w:numId w:val="1"/>
        </w:numPr>
        <w:tabs>
          <w:tab w:val="left" w:pos="567"/>
        </w:tabs>
        <w:spacing w:after="120" w:line="276" w:lineRule="auto"/>
        <w:ind w:left="851" w:hanging="425"/>
        <w:jc w:val="both"/>
        <w:rPr>
          <w:rFonts w:ascii="Arial" w:eastAsia="Calibri" w:hAnsi="Arial" w:cs="Arial"/>
        </w:rPr>
      </w:pPr>
      <w:r w:rsidRPr="002F7011">
        <w:rPr>
          <w:rFonts w:ascii="Arial" w:eastAsia="Calibri" w:hAnsi="Arial" w:cs="Arial"/>
        </w:rPr>
        <w:t>Noteikumus papildināt ar 555.</w:t>
      </w:r>
      <w:r w:rsidRPr="002F7011">
        <w:rPr>
          <w:rFonts w:ascii="Arial" w:eastAsia="Calibri" w:hAnsi="Arial" w:cs="Arial"/>
          <w:vertAlign w:val="superscript"/>
        </w:rPr>
        <w:t>4</w:t>
      </w:r>
      <w:r w:rsidRPr="002F7011">
        <w:rPr>
          <w:rFonts w:ascii="Arial" w:eastAsia="Calibri" w:hAnsi="Arial" w:cs="Arial"/>
        </w:rPr>
        <w:t xml:space="preserve"> punktu šādā redakcij</w:t>
      </w:r>
      <w:r w:rsidR="00427BE5">
        <w:rPr>
          <w:rFonts w:ascii="Arial" w:eastAsia="Calibri" w:hAnsi="Arial" w:cs="Arial"/>
        </w:rPr>
        <w:t>ā</w:t>
      </w:r>
      <w:r w:rsidRPr="002F7011">
        <w:rPr>
          <w:rFonts w:ascii="Arial" w:eastAsia="Calibri" w:hAnsi="Arial" w:cs="Arial"/>
        </w:rPr>
        <w:t>:</w:t>
      </w:r>
    </w:p>
    <w:p w:rsidR="00A95A24" w:rsidRPr="00DD7CF4" w:rsidP="00A95A24" w14:paraId="61715CFE" w14:textId="77777777">
      <w:pPr>
        <w:tabs>
          <w:tab w:val="left" w:pos="567"/>
        </w:tabs>
        <w:spacing w:after="120" w:line="276" w:lineRule="auto"/>
        <w:jc w:val="both"/>
        <w:rPr>
          <w:rFonts w:ascii="Arial" w:eastAsia="Calibri" w:hAnsi="Arial" w:cs="Arial"/>
        </w:rPr>
      </w:pPr>
      <w:r w:rsidRPr="002F7011">
        <w:rPr>
          <w:rFonts w:ascii="Arial" w:eastAsia="Calibri" w:hAnsi="Arial" w:cs="Arial"/>
        </w:rPr>
        <w:t>“555.</w:t>
      </w:r>
      <w:r w:rsidRPr="002F7011">
        <w:rPr>
          <w:rFonts w:ascii="Arial" w:eastAsia="Calibri" w:hAnsi="Arial" w:cs="Arial"/>
          <w:vertAlign w:val="superscript"/>
        </w:rPr>
        <w:t>4</w:t>
      </w:r>
      <w:r w:rsidRPr="002F7011">
        <w:rPr>
          <w:rFonts w:ascii="Arial" w:eastAsia="Calibri" w:hAnsi="Arial" w:cs="Arial"/>
        </w:rPr>
        <w:t xml:space="preserve"> Manevru vilces līdzekļa vadītājs (mašīnists), veicot manevrus, vada divu kabīņu vilces līdzekli no kustības virziena priekšējās vadības kabīnes, izņemot gadījumus, ja manevru sastāvu stumj.”.</w:t>
      </w:r>
    </w:p>
    <w:p w:rsidR="00A95A24" w:rsidRPr="009269A4" w:rsidP="00A95A24" w14:paraId="55095F2E" w14:textId="77777777">
      <w:pPr>
        <w:numPr>
          <w:ilvl w:val="0"/>
          <w:numId w:val="1"/>
        </w:numPr>
        <w:tabs>
          <w:tab w:val="left" w:pos="567"/>
        </w:tabs>
        <w:spacing w:before="120" w:after="120" w:line="276" w:lineRule="auto"/>
        <w:ind w:left="850" w:hanging="425"/>
        <w:jc w:val="both"/>
        <w:rPr>
          <w:rFonts w:ascii="Arial" w:eastAsia="Calibri" w:hAnsi="Arial" w:cs="Arial"/>
        </w:rPr>
      </w:pPr>
      <w:bookmarkStart w:id="7" w:name="_Hlk188865104"/>
      <w:bookmarkEnd w:id="6"/>
      <w:r w:rsidRPr="009269A4">
        <w:rPr>
          <w:rFonts w:ascii="Arial" w:eastAsia="Calibri" w:hAnsi="Arial" w:cs="Arial"/>
        </w:rPr>
        <w:t>Noteikumus papildināt ar 10.27</w:t>
      </w:r>
      <w:r>
        <w:rPr>
          <w:rFonts w:ascii="Arial" w:eastAsia="Calibri" w:hAnsi="Arial" w:cs="Arial"/>
        </w:rPr>
        <w:t>.</w:t>
      </w:r>
      <w:r w:rsidRPr="009269A4">
        <w:rPr>
          <w:rFonts w:ascii="Arial" w:eastAsia="Calibri" w:hAnsi="Arial" w:cs="Arial"/>
        </w:rPr>
        <w:t xml:space="preserve"> </w:t>
      </w:r>
      <w:r w:rsidRPr="009269A4">
        <w:rPr>
          <w:rFonts w:ascii="Arial" w:eastAsia="Calibri" w:hAnsi="Arial" w:cs="Arial"/>
        </w:rPr>
        <w:t>apakšsadaļu</w:t>
      </w:r>
      <w:r w:rsidRPr="009269A4">
        <w:rPr>
          <w:rFonts w:ascii="Arial" w:eastAsia="Calibri" w:hAnsi="Arial" w:cs="Arial"/>
        </w:rPr>
        <w:t xml:space="preserve"> šādā redakcijā:</w:t>
      </w:r>
    </w:p>
    <w:p w:rsidR="00A95A24" w:rsidRPr="009269A4" w:rsidP="00A95A24" w14:paraId="6395388F" w14:textId="77777777">
      <w:pPr>
        <w:tabs>
          <w:tab w:val="left" w:pos="567"/>
        </w:tabs>
        <w:spacing w:after="120" w:line="276" w:lineRule="auto"/>
        <w:ind w:firstLine="567"/>
        <w:jc w:val="center"/>
        <w:rPr>
          <w:rFonts w:ascii="Arial" w:eastAsia="Calibri" w:hAnsi="Arial" w:cs="Arial"/>
          <w:b/>
          <w:bCs/>
        </w:rPr>
      </w:pPr>
      <w:r w:rsidRPr="009269A4">
        <w:rPr>
          <w:rFonts w:ascii="Arial" w:eastAsia="Calibri" w:hAnsi="Arial" w:cs="Arial"/>
        </w:rPr>
        <w:t>“</w:t>
      </w:r>
      <w:r w:rsidRPr="009269A4">
        <w:rPr>
          <w:rFonts w:ascii="Arial" w:eastAsia="Calibri" w:hAnsi="Arial" w:cs="Arial"/>
          <w:b/>
          <w:bCs/>
        </w:rPr>
        <w:t>10.27. Pasažieru evakuācija no vilciena</w:t>
      </w:r>
      <w:bookmarkEnd w:id="7"/>
    </w:p>
    <w:p w:rsidR="00A95A24" w:rsidRPr="009269A4" w:rsidP="00A95A24" w14:paraId="6EA79F69" w14:textId="0F2042FC">
      <w:pPr>
        <w:tabs>
          <w:tab w:val="left" w:pos="567"/>
        </w:tabs>
        <w:spacing w:after="0" w:line="276" w:lineRule="auto"/>
        <w:ind w:firstLine="567"/>
        <w:jc w:val="both"/>
        <w:rPr>
          <w:rFonts w:ascii="Arial" w:eastAsia="Calibri" w:hAnsi="Arial" w:cs="Arial"/>
        </w:rPr>
      </w:pPr>
      <w:r w:rsidRPr="009269A4">
        <w:rPr>
          <w:rFonts w:ascii="Arial" w:eastAsia="Calibri" w:hAnsi="Arial" w:cs="Arial"/>
        </w:rPr>
        <w:t>826.  Kontrolējam</w:t>
      </w:r>
      <w:r w:rsidR="00427BE5">
        <w:rPr>
          <w:rFonts w:ascii="Arial" w:eastAsia="Calibri" w:hAnsi="Arial" w:cs="Arial"/>
        </w:rPr>
        <w:t>a</w:t>
      </w:r>
      <w:r w:rsidRPr="009269A4">
        <w:rPr>
          <w:rFonts w:ascii="Arial" w:eastAsia="Calibri" w:hAnsi="Arial" w:cs="Arial"/>
        </w:rPr>
        <w:t>s pasažieru evakuācijas gadījumā:</w:t>
      </w:r>
    </w:p>
    <w:p w:rsidR="00A95A24" w:rsidRPr="009269A4" w:rsidP="00A95A24" w14:paraId="2F9B7AB4" w14:textId="63B686C0">
      <w:pPr>
        <w:tabs>
          <w:tab w:val="left" w:pos="567"/>
        </w:tabs>
        <w:spacing w:after="0" w:line="276" w:lineRule="auto"/>
        <w:ind w:firstLine="567"/>
        <w:jc w:val="both"/>
        <w:rPr>
          <w:rFonts w:ascii="Arial" w:eastAsia="Calibri" w:hAnsi="Arial" w:cs="Arial"/>
        </w:rPr>
      </w:pPr>
      <w:r w:rsidRPr="009269A4">
        <w:rPr>
          <w:rFonts w:ascii="Arial" w:eastAsia="Calibri" w:hAnsi="Arial" w:cs="Arial"/>
        </w:rPr>
        <w:t>826.1. vilces līdzekļa vadītājs (mašīnists) sazinās ar vilcienu dispečeru (stacijas dežurantu), informē par nepieciešamību evakuēt pasažierus un saskaņo ar viņu drošu evakuācijas maršrutu un nepieciešamību pārtraukt vilcienu kustību pa blakus ceļiem, ja evakuācijas maršruts atrodas dzelzceļa bīstamajā zonā;</w:t>
      </w:r>
    </w:p>
    <w:p w:rsidR="00A95A24" w:rsidRPr="009269A4" w:rsidP="00A95A24" w14:paraId="7ABF1318" w14:textId="2BF0FDD1">
      <w:pPr>
        <w:tabs>
          <w:tab w:val="left" w:pos="567"/>
        </w:tabs>
        <w:spacing w:after="0" w:line="276" w:lineRule="auto"/>
        <w:ind w:firstLine="567"/>
        <w:jc w:val="both"/>
        <w:rPr>
          <w:rFonts w:ascii="Arial" w:eastAsia="Calibri" w:hAnsi="Arial" w:cs="Arial"/>
        </w:rPr>
      </w:pPr>
      <w:r w:rsidRPr="009269A4">
        <w:rPr>
          <w:rFonts w:ascii="Arial" w:eastAsia="Calibri" w:hAnsi="Arial" w:cs="Arial"/>
        </w:rPr>
        <w:t>826.2. vilces līdzekļa vadītājs (mašīnists) un/vai vilciena personāls pārvadātāja noteiktā kārtībā informē pasažierus par nepieciešamību evakuēties, izmantojot skaļruņu sistēmas vai citus sakaru līdzekļus;</w:t>
      </w:r>
    </w:p>
    <w:p w:rsidR="00A95A24" w:rsidRPr="009269A4" w:rsidP="00A95A24" w14:paraId="0F4C7968" w14:textId="364138C1">
      <w:pPr>
        <w:tabs>
          <w:tab w:val="left" w:pos="567"/>
        </w:tabs>
        <w:spacing w:after="0" w:line="276" w:lineRule="auto"/>
        <w:ind w:firstLine="567"/>
        <w:jc w:val="both"/>
        <w:rPr>
          <w:rFonts w:ascii="Arial" w:eastAsia="Calibri" w:hAnsi="Arial" w:cs="Arial"/>
        </w:rPr>
      </w:pPr>
      <w:r w:rsidRPr="009269A4">
        <w:rPr>
          <w:rFonts w:ascii="Arial" w:eastAsia="Calibri" w:hAnsi="Arial" w:cs="Arial"/>
        </w:rPr>
        <w:t>826.3. vilces līdzekļa vadītājs (mašīnists) un/vai vilciena personāls pārvadātāja noteiktā kārtībā novirza pasažierus uz noteiktām izejām (piemēram, durvīm, logiem vai avārijas izejām) atkarībā no ārkārtas situācijas veida;</w:t>
      </w:r>
    </w:p>
    <w:p w:rsidR="00A95A24" w:rsidRPr="009269A4" w:rsidP="00A95A24" w14:paraId="03DA3DA9" w14:textId="05BF0703">
      <w:pPr>
        <w:tabs>
          <w:tab w:val="left" w:pos="567"/>
        </w:tabs>
        <w:spacing w:after="0" w:line="276" w:lineRule="auto"/>
        <w:ind w:firstLine="567"/>
        <w:jc w:val="both"/>
        <w:rPr>
          <w:rFonts w:ascii="Arial" w:eastAsia="Calibri" w:hAnsi="Arial" w:cs="Arial"/>
        </w:rPr>
      </w:pPr>
      <w:r w:rsidRPr="009269A4">
        <w:rPr>
          <w:rFonts w:ascii="Arial" w:eastAsia="Calibri" w:hAnsi="Arial" w:cs="Arial"/>
        </w:rPr>
        <w:t>826.4. vilces līdzekļa vadītājs (mašīnists) un/vai vilciena personāls pārvadātāja noteiktā kārtībā kontrolē visu pasažieru evakuāciju un nodrošina to kontrolētu kustību pa drošu evakuācijas maršrutu uz drošu zonu lai izvairītos no pasažieru haotiskas, nekontrolētas izplūšan</w:t>
      </w:r>
      <w:r w:rsidR="00427BE5">
        <w:rPr>
          <w:rFonts w:ascii="Arial" w:eastAsia="Calibri" w:hAnsi="Arial" w:cs="Arial"/>
        </w:rPr>
        <w:t>a</w:t>
      </w:r>
      <w:r w:rsidRPr="009269A4">
        <w:rPr>
          <w:rFonts w:ascii="Arial" w:eastAsia="Calibri" w:hAnsi="Arial" w:cs="Arial"/>
        </w:rPr>
        <w:t>s dzelzceļa bīstamajā teritorijā un minimizētu sliežu ceļu šķērsošanas risku;</w:t>
      </w:r>
    </w:p>
    <w:p w:rsidR="00A95A24" w:rsidRPr="009269A4" w:rsidP="00A95A24" w14:paraId="667C3CAE" w14:textId="77777777">
      <w:pPr>
        <w:tabs>
          <w:tab w:val="left" w:pos="567"/>
        </w:tabs>
        <w:spacing w:after="0" w:line="276" w:lineRule="auto"/>
        <w:ind w:firstLine="567"/>
        <w:jc w:val="both"/>
        <w:rPr>
          <w:rFonts w:ascii="Arial" w:eastAsia="Calibri" w:hAnsi="Arial" w:cs="Arial"/>
        </w:rPr>
      </w:pPr>
      <w:r w:rsidRPr="009269A4">
        <w:rPr>
          <w:rFonts w:ascii="Arial" w:eastAsia="Calibri" w:hAnsi="Arial" w:cs="Arial"/>
        </w:rPr>
        <w:t>826.5. vilces līdzekļa vadītājs (mašīnists) ziņo vilcienu dispečeram (stacijas dežurantam)  par evakuācijas pabeigšanu un saskaņo turpmāko rīcību.</w:t>
      </w:r>
    </w:p>
    <w:p w:rsidR="00A95A24" w:rsidRPr="009269A4" w:rsidP="00A95A24" w14:paraId="4730D992" w14:textId="1925F47F">
      <w:pPr>
        <w:tabs>
          <w:tab w:val="left" w:pos="567"/>
        </w:tabs>
        <w:spacing w:after="0" w:line="276" w:lineRule="auto"/>
        <w:ind w:firstLine="567"/>
        <w:jc w:val="both"/>
        <w:rPr>
          <w:rFonts w:ascii="Arial" w:eastAsia="Calibri" w:hAnsi="Arial" w:cs="Arial"/>
        </w:rPr>
      </w:pPr>
      <w:r w:rsidRPr="009269A4">
        <w:rPr>
          <w:rFonts w:ascii="Arial" w:eastAsia="Calibri" w:hAnsi="Arial" w:cs="Arial"/>
        </w:rPr>
        <w:t>827. Nekontrolējam</w:t>
      </w:r>
      <w:r w:rsidR="00427BE5">
        <w:rPr>
          <w:rFonts w:ascii="Arial" w:eastAsia="Calibri" w:hAnsi="Arial" w:cs="Arial"/>
        </w:rPr>
        <w:t>a</w:t>
      </w:r>
      <w:r w:rsidRPr="009269A4">
        <w:rPr>
          <w:rFonts w:ascii="Arial" w:eastAsia="Calibri" w:hAnsi="Arial" w:cs="Arial"/>
        </w:rPr>
        <w:t>s pasažieru evakuācijas gadījumā vilcienu dispečers (stacijas dežurants) nekavējoties pārtrauc vilcienu kustību pa blakus ceļiem vilciena atrašanas rajonā un par to informē citu vilcienu vilces līdzekļu vadītājus (mašīnistus).</w:t>
      </w:r>
    </w:p>
    <w:p w:rsidR="00A95A24" w:rsidRPr="009269A4" w:rsidP="00A95A24" w14:paraId="38178145" w14:textId="2B4A7202">
      <w:pPr>
        <w:tabs>
          <w:tab w:val="left" w:pos="567"/>
        </w:tabs>
        <w:spacing w:after="120" w:line="276" w:lineRule="auto"/>
        <w:ind w:firstLine="567"/>
        <w:jc w:val="both"/>
        <w:rPr>
          <w:rFonts w:ascii="Arial" w:eastAsia="Calibri" w:hAnsi="Arial" w:cs="Arial"/>
        </w:rPr>
      </w:pPr>
      <w:r w:rsidRPr="009269A4">
        <w:rPr>
          <w:rFonts w:ascii="Arial" w:eastAsia="Calibri" w:hAnsi="Arial" w:cs="Arial"/>
        </w:rPr>
        <w:t>828. Nekontrolējam</w:t>
      </w:r>
      <w:r w:rsidR="00427BE5">
        <w:rPr>
          <w:rFonts w:ascii="Arial" w:eastAsia="Calibri" w:hAnsi="Arial" w:cs="Arial"/>
        </w:rPr>
        <w:t>a</w:t>
      </w:r>
      <w:r w:rsidRPr="009269A4">
        <w:rPr>
          <w:rFonts w:ascii="Arial" w:eastAsia="Calibri" w:hAnsi="Arial" w:cs="Arial"/>
        </w:rPr>
        <w:t>s pasažieru evakuācijas gadījumā vai ja vilcienu kustība bija pārtraukta pasažieru evakuācijai, vilcienu dispečers (stacijas dežurants) neatjauno vilcienu kustību</w:t>
      </w:r>
      <w:r w:rsidR="00427BE5">
        <w:rPr>
          <w:rFonts w:ascii="Arial" w:eastAsia="Calibri" w:hAnsi="Arial" w:cs="Arial"/>
        </w:rPr>
        <w:t>,</w:t>
      </w:r>
      <w:r w:rsidRPr="009269A4">
        <w:rPr>
          <w:rFonts w:ascii="Arial" w:eastAsia="Calibri" w:hAnsi="Arial" w:cs="Arial"/>
        </w:rPr>
        <w:t xml:space="preserve"> kamēr nav saņemts ziņojums no vilces līdzekļa vadītāja (mašīnista) vai LDz darbinieka par evakuācijas pabeigšanu un pasažieru atrašanos drošā vietā.”</w:t>
      </w:r>
      <w:r>
        <w:rPr>
          <w:rFonts w:ascii="Arial" w:eastAsia="Calibri" w:hAnsi="Arial" w:cs="Arial"/>
        </w:rPr>
        <w:t>.</w:t>
      </w:r>
    </w:p>
    <w:p w:rsidR="00A95A24" w:rsidRPr="009269A4" w:rsidP="00A95A24" w14:paraId="78C6F5A0" w14:textId="6204882C">
      <w:pPr>
        <w:numPr>
          <w:ilvl w:val="0"/>
          <w:numId w:val="1"/>
        </w:numPr>
        <w:tabs>
          <w:tab w:val="left" w:pos="567"/>
        </w:tabs>
        <w:spacing w:before="120" w:after="120" w:line="276" w:lineRule="auto"/>
        <w:ind w:left="850" w:hanging="425"/>
        <w:jc w:val="both"/>
        <w:rPr>
          <w:rFonts w:ascii="Arial" w:eastAsia="Calibri" w:hAnsi="Arial" w:cs="Arial"/>
        </w:rPr>
      </w:pPr>
      <w:r w:rsidRPr="009269A4">
        <w:rPr>
          <w:rFonts w:ascii="Arial" w:eastAsia="Calibri" w:hAnsi="Arial" w:cs="Arial"/>
        </w:rPr>
        <w:t>Noteikumu 1.</w:t>
      </w:r>
      <w:r w:rsidR="00427BE5">
        <w:rPr>
          <w:rFonts w:ascii="Arial" w:eastAsia="Calibri" w:hAnsi="Arial" w:cs="Arial"/>
        </w:rPr>
        <w:t> </w:t>
      </w:r>
      <w:r w:rsidRPr="009269A4">
        <w:rPr>
          <w:rFonts w:ascii="Arial" w:eastAsia="Calibri" w:hAnsi="Arial" w:cs="Arial"/>
        </w:rPr>
        <w:t>pielikuma “Saziņas procedūra” 1.4. punktā vārdu “pasūtījums” aizstāt ar vārdu “ziņojums”.</w:t>
      </w:r>
    </w:p>
    <w:p w:rsidR="00A95A24" w:rsidRPr="009269A4" w:rsidP="00A95A24" w14:paraId="03C9F8DC" w14:textId="62E8EAD5">
      <w:pPr>
        <w:numPr>
          <w:ilvl w:val="0"/>
          <w:numId w:val="1"/>
        </w:numPr>
        <w:tabs>
          <w:tab w:val="left" w:pos="567"/>
        </w:tabs>
        <w:spacing w:before="120" w:after="0" w:line="276" w:lineRule="auto"/>
        <w:ind w:left="850" w:hanging="425"/>
        <w:jc w:val="both"/>
        <w:rPr>
          <w:rFonts w:ascii="Arial" w:eastAsia="Calibri" w:hAnsi="Arial" w:cs="Arial"/>
        </w:rPr>
      </w:pPr>
      <w:r w:rsidRPr="009269A4">
        <w:rPr>
          <w:rFonts w:ascii="Arial" w:eastAsia="Calibri" w:hAnsi="Arial" w:cs="Arial"/>
        </w:rPr>
        <w:t>Noteikumu 1.</w:t>
      </w:r>
      <w:r w:rsidR="00427BE5">
        <w:rPr>
          <w:rFonts w:ascii="Arial" w:eastAsia="Calibri" w:hAnsi="Arial" w:cs="Arial"/>
        </w:rPr>
        <w:t> </w:t>
      </w:r>
      <w:r w:rsidRPr="009269A4">
        <w:rPr>
          <w:rFonts w:ascii="Arial" w:eastAsia="Calibri" w:hAnsi="Arial" w:cs="Arial"/>
        </w:rPr>
        <w:t>pielikuma “Saziņas procedūra” 2.4. punktu papildināt ar otro teikumu šādā redakcijā:</w:t>
      </w:r>
    </w:p>
    <w:p w:rsidR="00A95A24" w:rsidRPr="009269A4" w:rsidP="00A95A24" w14:paraId="765CBB9A" w14:textId="1C85C7F8">
      <w:pPr>
        <w:tabs>
          <w:tab w:val="left" w:pos="567"/>
        </w:tabs>
        <w:spacing w:after="120" w:line="276" w:lineRule="auto"/>
        <w:jc w:val="both"/>
        <w:rPr>
          <w:rFonts w:ascii="Arial" w:eastAsia="Calibri" w:hAnsi="Arial" w:cs="Arial"/>
        </w:rPr>
      </w:pPr>
      <w:r w:rsidRPr="009269A4">
        <w:rPr>
          <w:rFonts w:ascii="Arial" w:eastAsia="Calibri" w:hAnsi="Arial" w:cs="Arial"/>
        </w:rPr>
        <w:t>“Ja abonents neatbild</w:t>
      </w:r>
      <w:r w:rsidR="00427BE5">
        <w:rPr>
          <w:rFonts w:ascii="Arial" w:eastAsia="Calibri" w:hAnsi="Arial" w:cs="Arial"/>
        </w:rPr>
        <w:t>,</w:t>
      </w:r>
      <w:r w:rsidRPr="009269A4">
        <w:rPr>
          <w:rFonts w:ascii="Arial" w:eastAsia="Calibri" w:hAnsi="Arial" w:cs="Arial"/>
        </w:rPr>
        <w:t xml:space="preserve"> izsaukums jāatkārto.”.</w:t>
      </w:r>
    </w:p>
    <w:p w:rsidR="00A95A24" w:rsidRPr="009269A4" w:rsidP="00A95A24" w14:paraId="5E95FF2D" w14:textId="53553FB9">
      <w:pPr>
        <w:numPr>
          <w:ilvl w:val="0"/>
          <w:numId w:val="1"/>
        </w:numPr>
        <w:tabs>
          <w:tab w:val="left" w:pos="567"/>
        </w:tabs>
        <w:spacing w:before="120" w:after="0" w:line="276" w:lineRule="auto"/>
        <w:ind w:left="850" w:hanging="425"/>
        <w:jc w:val="both"/>
        <w:rPr>
          <w:rFonts w:ascii="Arial" w:eastAsia="Calibri" w:hAnsi="Arial" w:cs="Arial"/>
        </w:rPr>
      </w:pPr>
      <w:bookmarkStart w:id="8" w:name="_Hlk207705421"/>
      <w:r w:rsidRPr="009269A4">
        <w:rPr>
          <w:rFonts w:ascii="Arial" w:eastAsia="Calibri" w:hAnsi="Arial" w:cs="Arial"/>
        </w:rPr>
        <w:t>Noteikumu 3.</w:t>
      </w:r>
      <w:r w:rsidR="00427BE5">
        <w:rPr>
          <w:rFonts w:ascii="Arial" w:eastAsia="Calibri" w:hAnsi="Arial" w:cs="Arial"/>
        </w:rPr>
        <w:t> </w:t>
      </w:r>
      <w:r w:rsidRPr="009269A4">
        <w:rPr>
          <w:rFonts w:ascii="Arial" w:eastAsia="Calibri" w:hAnsi="Arial" w:cs="Arial"/>
        </w:rPr>
        <w:t>pielikuma “Ritošā sastāva apzīmēšanai lietojamo signālierīču signālu nozīme”:</w:t>
      </w:r>
    </w:p>
    <w:bookmarkEnd w:id="8"/>
    <w:p w:rsidR="00A95A24" w:rsidRPr="009269A4" w:rsidP="00A95A24" w14:paraId="3B6B417B" w14:textId="087A72C1">
      <w:pPr>
        <w:pStyle w:val="ListParagraph"/>
        <w:numPr>
          <w:ilvl w:val="1"/>
          <w:numId w:val="4"/>
        </w:numPr>
        <w:tabs>
          <w:tab w:val="left" w:pos="567"/>
        </w:tabs>
        <w:spacing w:before="0" w:after="120" w:line="276" w:lineRule="auto"/>
        <w:rPr>
          <w:rFonts w:eastAsia="Calibri" w:cs="Arial"/>
          <w:sz w:val="22"/>
          <w:lang w:val="lv-LV"/>
        </w:rPr>
      </w:pPr>
      <w:r w:rsidRPr="009269A4">
        <w:rPr>
          <w:rFonts w:eastAsia="Calibri" w:cs="Arial"/>
          <w:sz w:val="22"/>
          <w:szCs w:val="32"/>
          <w:lang w:val="lv-LV"/>
        </w:rPr>
        <w:t>tabulas 1. punkta 3.</w:t>
      </w:r>
      <w:r w:rsidR="00427BE5">
        <w:rPr>
          <w:rFonts w:eastAsia="Calibri" w:cs="Arial"/>
          <w:sz w:val="22"/>
          <w:szCs w:val="32"/>
          <w:lang w:val="lv-LV"/>
        </w:rPr>
        <w:t> </w:t>
      </w:r>
      <w:r w:rsidRPr="009269A4">
        <w:rPr>
          <w:rFonts w:eastAsia="Calibri" w:cs="Arial"/>
          <w:sz w:val="22"/>
          <w:szCs w:val="32"/>
          <w:lang w:val="lv-LV"/>
        </w:rPr>
        <w:t>ailē svītrot tekstu “pa pareizo ceļu”;</w:t>
      </w:r>
    </w:p>
    <w:p w:rsidR="00A95A24" w:rsidRPr="009269A4" w:rsidP="00A95A24" w14:paraId="1CBBE740" w14:textId="77777777">
      <w:pPr>
        <w:pStyle w:val="ListParagraph"/>
        <w:numPr>
          <w:ilvl w:val="1"/>
          <w:numId w:val="4"/>
        </w:numPr>
        <w:tabs>
          <w:tab w:val="left" w:pos="567"/>
        </w:tabs>
        <w:spacing w:before="120" w:after="120" w:line="276" w:lineRule="auto"/>
        <w:rPr>
          <w:rFonts w:eastAsia="Calibri" w:cs="Arial"/>
          <w:sz w:val="22"/>
          <w:szCs w:val="32"/>
          <w:lang w:val="lv-LV"/>
        </w:rPr>
      </w:pPr>
      <w:r w:rsidRPr="009269A4">
        <w:rPr>
          <w:rFonts w:eastAsia="Calibri" w:cs="Arial"/>
          <w:sz w:val="22"/>
          <w:szCs w:val="32"/>
          <w:lang w:val="lv-LV"/>
        </w:rPr>
        <w:t xml:space="preserve">izslēgt tabulas 2. punktu. </w:t>
      </w:r>
    </w:p>
    <w:p w:rsidR="00A95A24" w:rsidRPr="009269A4" w:rsidP="00A95A24" w14:paraId="6FA33460" w14:textId="77777777">
      <w:pPr>
        <w:numPr>
          <w:ilvl w:val="0"/>
          <w:numId w:val="1"/>
        </w:numPr>
        <w:tabs>
          <w:tab w:val="left" w:pos="567"/>
        </w:tabs>
        <w:spacing w:before="120" w:after="0" w:line="276" w:lineRule="auto"/>
        <w:ind w:left="850" w:hanging="425"/>
        <w:jc w:val="both"/>
        <w:rPr>
          <w:rFonts w:ascii="Arial" w:eastAsia="Calibri" w:hAnsi="Arial" w:cs="Arial"/>
        </w:rPr>
      </w:pPr>
      <w:r w:rsidRPr="009269A4">
        <w:rPr>
          <w:rFonts w:ascii="Arial" w:eastAsia="Calibri" w:hAnsi="Arial" w:cs="Arial"/>
        </w:rPr>
        <w:t>Noteikumu 7. pielikuma “Brīdinājumu izsniegšanas staciju saraksts” tabulu izteikt jaunā redakcijā:</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2"/>
        <w:gridCol w:w="3738"/>
        <w:gridCol w:w="1348"/>
        <w:gridCol w:w="1452"/>
        <w:gridCol w:w="1451"/>
        <w:gridCol w:w="1452"/>
      </w:tblGrid>
      <w:tr w14:paraId="3A2A55A0" w14:textId="77777777" w:rsidTr="00793881">
        <w:tblPrEx>
          <w:tblW w:w="10093" w:type="dxa"/>
          <w:jc w:val="center"/>
          <w:tblLayout w:type="fixed"/>
          <w:tblLook w:val="0000"/>
        </w:tblPrEx>
        <w:trPr>
          <w:trHeight w:val="335"/>
          <w:tblHeader/>
          <w:jc w:val="center"/>
        </w:trPr>
        <w:tc>
          <w:tcPr>
            <w:tcW w:w="652" w:type="dxa"/>
            <w:vMerge w:val="restart"/>
            <w:shd w:val="clear" w:color="auto" w:fill="FFFFFF"/>
            <w:vAlign w:val="center"/>
          </w:tcPr>
          <w:p w:rsidR="00A95A24" w:rsidRPr="009269A4" w:rsidP="00793881" w14:paraId="631D3491" w14:textId="77777777">
            <w:pPr>
              <w:shd w:val="clear" w:color="auto" w:fill="FFFFFF"/>
              <w:spacing w:after="0" w:line="240" w:lineRule="auto"/>
              <w:ind w:hanging="22"/>
              <w:jc w:val="center"/>
              <w:rPr>
                <w:rFonts w:ascii="Arial" w:eastAsia="Times New Roman" w:hAnsi="Arial" w:cs="Arial"/>
                <w:b/>
                <w:bCs/>
                <w:color w:val="000000"/>
                <w:lang w:eastAsia="lv-LV"/>
              </w:rPr>
            </w:pPr>
            <w:r w:rsidRPr="009269A4">
              <w:rPr>
                <w:rFonts w:ascii="Arial" w:eastAsia="Times New Roman" w:hAnsi="Arial" w:cs="Arial"/>
                <w:b/>
                <w:bCs/>
                <w:color w:val="000000"/>
                <w:lang w:eastAsia="lv-LV"/>
              </w:rPr>
              <w:t>Nr. p/k</w:t>
            </w:r>
          </w:p>
        </w:tc>
        <w:tc>
          <w:tcPr>
            <w:tcW w:w="3738" w:type="dxa"/>
            <w:vMerge w:val="restart"/>
            <w:shd w:val="clear" w:color="auto" w:fill="FFFFFF"/>
            <w:vAlign w:val="center"/>
          </w:tcPr>
          <w:p w:rsidR="00A95A24" w:rsidRPr="009269A4" w:rsidP="00793881" w14:paraId="72769BE1" w14:textId="77777777">
            <w:pPr>
              <w:shd w:val="clear" w:color="auto" w:fill="FFFFFF"/>
              <w:spacing w:after="0" w:line="240" w:lineRule="auto"/>
              <w:ind w:hanging="22"/>
              <w:jc w:val="center"/>
              <w:rPr>
                <w:rFonts w:ascii="Arial" w:eastAsia="Times New Roman" w:hAnsi="Arial" w:cs="Arial"/>
                <w:b/>
                <w:bCs/>
                <w:color w:val="000000"/>
                <w:lang w:eastAsia="lv-LV"/>
              </w:rPr>
            </w:pPr>
            <w:r w:rsidRPr="009269A4">
              <w:rPr>
                <w:rFonts w:ascii="Arial" w:eastAsia="Times New Roman" w:hAnsi="Arial" w:cs="Arial"/>
                <w:b/>
                <w:bCs/>
                <w:color w:val="000000"/>
                <w:lang w:eastAsia="lv-LV"/>
              </w:rPr>
              <w:t>Maršruta</w:t>
            </w:r>
          </w:p>
          <w:p w:rsidR="00A95A24" w:rsidRPr="009269A4" w:rsidP="00793881" w14:paraId="4B46F495" w14:textId="77777777">
            <w:pPr>
              <w:shd w:val="clear" w:color="auto" w:fill="FFFFFF"/>
              <w:spacing w:after="0" w:line="240" w:lineRule="auto"/>
              <w:jc w:val="center"/>
              <w:rPr>
                <w:rFonts w:ascii="Arial" w:eastAsia="Times New Roman" w:hAnsi="Arial" w:cs="Arial"/>
                <w:b/>
                <w:bCs/>
                <w:color w:val="000000"/>
                <w:lang w:eastAsia="lv-LV"/>
              </w:rPr>
            </w:pPr>
            <w:r w:rsidRPr="009269A4">
              <w:rPr>
                <w:rFonts w:ascii="Arial" w:eastAsia="Times New Roman" w:hAnsi="Arial" w:cs="Arial"/>
                <w:b/>
                <w:bCs/>
                <w:color w:val="000000"/>
                <w:lang w:eastAsia="lv-LV"/>
              </w:rPr>
              <w:t>nosaukums</w:t>
            </w:r>
          </w:p>
        </w:tc>
        <w:tc>
          <w:tcPr>
            <w:tcW w:w="5703" w:type="dxa"/>
            <w:gridSpan w:val="4"/>
            <w:shd w:val="clear" w:color="auto" w:fill="FFFFFF"/>
            <w:vAlign w:val="center"/>
          </w:tcPr>
          <w:p w:rsidR="00A95A24" w:rsidRPr="009269A4" w:rsidP="00793881" w14:paraId="7C21DD0E" w14:textId="77777777">
            <w:pPr>
              <w:shd w:val="clear" w:color="auto" w:fill="FFFFFF"/>
              <w:spacing w:after="0" w:line="240" w:lineRule="auto"/>
              <w:jc w:val="center"/>
              <w:rPr>
                <w:rFonts w:ascii="Arial" w:eastAsia="Times New Roman" w:hAnsi="Arial" w:cs="Arial"/>
                <w:b/>
                <w:bCs/>
                <w:color w:val="000000"/>
                <w:lang w:eastAsia="lv-LV"/>
              </w:rPr>
            </w:pPr>
            <w:r w:rsidRPr="009269A4">
              <w:rPr>
                <w:rFonts w:ascii="Arial" w:eastAsia="Times New Roman" w:hAnsi="Arial" w:cs="Arial"/>
                <w:b/>
                <w:bCs/>
                <w:color w:val="000000"/>
                <w:lang w:eastAsia="lv-LV"/>
              </w:rPr>
              <w:t>Brīdinājuma izsniegšanas stacijas</w:t>
            </w:r>
          </w:p>
        </w:tc>
      </w:tr>
      <w:tr w14:paraId="30D2CF10" w14:textId="77777777" w:rsidTr="00793881">
        <w:tblPrEx>
          <w:tblW w:w="10093" w:type="dxa"/>
          <w:jc w:val="center"/>
          <w:tblLayout w:type="fixed"/>
          <w:tblLook w:val="0000"/>
        </w:tblPrEx>
        <w:trPr>
          <w:trHeight w:val="335"/>
          <w:tblHeader/>
          <w:jc w:val="center"/>
        </w:trPr>
        <w:tc>
          <w:tcPr>
            <w:tcW w:w="652" w:type="dxa"/>
            <w:vMerge/>
            <w:shd w:val="clear" w:color="auto" w:fill="FFFFFF"/>
          </w:tcPr>
          <w:p w:rsidR="00A95A24" w:rsidRPr="009269A4" w:rsidP="00793881" w14:paraId="0523B891" w14:textId="77777777">
            <w:pPr>
              <w:shd w:val="clear" w:color="auto" w:fill="FFFFFF"/>
              <w:spacing w:after="0" w:line="240" w:lineRule="auto"/>
              <w:rPr>
                <w:rFonts w:ascii="Arial" w:eastAsia="Times New Roman" w:hAnsi="Arial" w:cs="Arial"/>
                <w:b/>
                <w:bCs/>
                <w:color w:val="000000"/>
                <w:lang w:eastAsia="lv-LV"/>
              </w:rPr>
            </w:pPr>
          </w:p>
        </w:tc>
        <w:tc>
          <w:tcPr>
            <w:tcW w:w="3738" w:type="dxa"/>
            <w:vMerge/>
            <w:shd w:val="clear" w:color="auto" w:fill="FFFFFF"/>
            <w:vAlign w:val="center"/>
          </w:tcPr>
          <w:p w:rsidR="00A95A24" w:rsidRPr="009269A4" w:rsidP="00793881" w14:paraId="466C3332" w14:textId="77777777">
            <w:pPr>
              <w:shd w:val="clear" w:color="auto" w:fill="FFFFFF"/>
              <w:spacing w:after="0" w:line="240" w:lineRule="auto"/>
              <w:rPr>
                <w:rFonts w:ascii="Arial" w:eastAsia="Times New Roman" w:hAnsi="Arial" w:cs="Arial"/>
                <w:b/>
                <w:bCs/>
                <w:color w:val="000000"/>
                <w:lang w:eastAsia="lv-LV"/>
              </w:rPr>
            </w:pPr>
          </w:p>
        </w:tc>
        <w:tc>
          <w:tcPr>
            <w:tcW w:w="2800" w:type="dxa"/>
            <w:gridSpan w:val="2"/>
            <w:vAlign w:val="center"/>
          </w:tcPr>
          <w:p w:rsidR="00A95A24" w:rsidRPr="009269A4" w:rsidP="00793881" w14:paraId="3FF4D88F" w14:textId="77777777">
            <w:pPr>
              <w:shd w:val="clear" w:color="auto" w:fill="FFFFFF"/>
              <w:spacing w:after="0" w:line="240" w:lineRule="auto"/>
              <w:jc w:val="center"/>
              <w:rPr>
                <w:rFonts w:ascii="Arial" w:eastAsia="Calibri" w:hAnsi="Arial" w:cs="Arial"/>
                <w:b/>
                <w:bCs/>
              </w:rPr>
            </w:pPr>
            <w:r w:rsidRPr="009269A4">
              <w:rPr>
                <w:rFonts w:ascii="Arial" w:eastAsia="Calibri" w:hAnsi="Arial" w:cs="Arial"/>
                <w:b/>
                <w:bCs/>
              </w:rPr>
              <w:t>pasažieru vilcieniem</w:t>
            </w:r>
          </w:p>
        </w:tc>
        <w:tc>
          <w:tcPr>
            <w:tcW w:w="2903" w:type="dxa"/>
            <w:gridSpan w:val="2"/>
            <w:vAlign w:val="center"/>
          </w:tcPr>
          <w:p w:rsidR="00A95A24" w:rsidRPr="009269A4" w:rsidP="00793881" w14:paraId="2F24C629" w14:textId="77777777">
            <w:pPr>
              <w:shd w:val="clear" w:color="auto" w:fill="FFFFFF"/>
              <w:spacing w:after="0" w:line="240" w:lineRule="auto"/>
              <w:jc w:val="center"/>
              <w:rPr>
                <w:rFonts w:ascii="Arial" w:eastAsia="Times New Roman" w:hAnsi="Arial" w:cs="Arial"/>
                <w:b/>
                <w:bCs/>
                <w:color w:val="000000"/>
                <w:lang w:eastAsia="lv-LV"/>
              </w:rPr>
            </w:pPr>
            <w:r w:rsidRPr="009269A4">
              <w:rPr>
                <w:rFonts w:ascii="Arial" w:eastAsia="Times New Roman" w:hAnsi="Arial" w:cs="Arial"/>
                <w:b/>
                <w:bCs/>
                <w:color w:val="000000"/>
                <w:lang w:eastAsia="lv-LV"/>
              </w:rPr>
              <w:t>kravas vilcieniem</w:t>
            </w:r>
          </w:p>
        </w:tc>
      </w:tr>
      <w:tr w14:paraId="5EBF4035" w14:textId="77777777" w:rsidTr="00793881">
        <w:tblPrEx>
          <w:tblW w:w="10093" w:type="dxa"/>
          <w:jc w:val="center"/>
          <w:tblLayout w:type="fixed"/>
          <w:tblLook w:val="0000"/>
        </w:tblPrEx>
        <w:trPr>
          <w:trHeight w:val="335"/>
          <w:tblHeader/>
          <w:jc w:val="center"/>
        </w:trPr>
        <w:tc>
          <w:tcPr>
            <w:tcW w:w="652" w:type="dxa"/>
            <w:vMerge/>
            <w:shd w:val="clear" w:color="auto" w:fill="FFFFFF"/>
          </w:tcPr>
          <w:p w:rsidR="00A95A24" w:rsidRPr="009269A4" w:rsidP="00793881" w14:paraId="225E6D2F" w14:textId="77777777">
            <w:pPr>
              <w:shd w:val="clear" w:color="auto" w:fill="FFFFFF"/>
              <w:spacing w:after="0" w:line="240" w:lineRule="auto"/>
              <w:rPr>
                <w:rFonts w:ascii="Arial" w:eastAsia="Times New Roman" w:hAnsi="Arial" w:cs="Arial"/>
                <w:b/>
                <w:bCs/>
                <w:color w:val="000000"/>
                <w:lang w:eastAsia="lv-LV"/>
              </w:rPr>
            </w:pPr>
          </w:p>
        </w:tc>
        <w:tc>
          <w:tcPr>
            <w:tcW w:w="3738" w:type="dxa"/>
            <w:vMerge/>
            <w:shd w:val="clear" w:color="auto" w:fill="FFFFFF"/>
            <w:vAlign w:val="center"/>
          </w:tcPr>
          <w:p w:rsidR="00A95A24" w:rsidRPr="009269A4" w:rsidP="00793881" w14:paraId="1B8F6BC8" w14:textId="77777777">
            <w:pPr>
              <w:shd w:val="clear" w:color="auto" w:fill="FFFFFF"/>
              <w:spacing w:after="0" w:line="240" w:lineRule="auto"/>
              <w:rPr>
                <w:rFonts w:ascii="Arial" w:eastAsia="Times New Roman" w:hAnsi="Arial" w:cs="Arial"/>
                <w:b/>
                <w:bCs/>
                <w:color w:val="000000"/>
                <w:lang w:eastAsia="lv-LV"/>
              </w:rPr>
            </w:pPr>
          </w:p>
        </w:tc>
        <w:tc>
          <w:tcPr>
            <w:tcW w:w="1348" w:type="dxa"/>
            <w:vAlign w:val="center"/>
          </w:tcPr>
          <w:p w:rsidR="00A95A24" w:rsidRPr="009269A4" w:rsidP="00793881" w14:paraId="6826AAF9" w14:textId="77777777">
            <w:pPr>
              <w:shd w:val="clear" w:color="auto" w:fill="FFFFFF"/>
              <w:spacing w:after="0" w:line="240" w:lineRule="auto"/>
              <w:jc w:val="center"/>
              <w:rPr>
                <w:rFonts w:ascii="Arial" w:eastAsia="Calibri" w:hAnsi="Arial" w:cs="Arial"/>
                <w:b/>
                <w:bCs/>
              </w:rPr>
            </w:pPr>
            <w:r w:rsidRPr="009269A4">
              <w:rPr>
                <w:rFonts w:ascii="Arial" w:eastAsia="Calibri" w:hAnsi="Arial" w:cs="Arial"/>
                <w:b/>
                <w:bCs/>
              </w:rPr>
              <w:t>nepāra virzienā</w:t>
            </w:r>
          </w:p>
        </w:tc>
        <w:tc>
          <w:tcPr>
            <w:tcW w:w="1452" w:type="dxa"/>
            <w:vAlign w:val="center"/>
          </w:tcPr>
          <w:p w:rsidR="00A95A24" w:rsidRPr="009269A4" w:rsidP="00793881" w14:paraId="2E7A1210" w14:textId="77777777">
            <w:pPr>
              <w:shd w:val="clear" w:color="auto" w:fill="FFFFFF"/>
              <w:spacing w:after="0" w:line="240" w:lineRule="auto"/>
              <w:jc w:val="center"/>
              <w:rPr>
                <w:rFonts w:ascii="Arial" w:eastAsia="Calibri" w:hAnsi="Arial" w:cs="Arial"/>
                <w:b/>
                <w:bCs/>
              </w:rPr>
            </w:pPr>
            <w:r w:rsidRPr="009269A4">
              <w:rPr>
                <w:rFonts w:ascii="Arial" w:eastAsia="Calibri" w:hAnsi="Arial" w:cs="Arial"/>
                <w:b/>
                <w:bCs/>
              </w:rPr>
              <w:t xml:space="preserve">pāra </w:t>
            </w:r>
          </w:p>
          <w:p w:rsidR="00A95A24" w:rsidRPr="009269A4" w:rsidP="00793881" w14:paraId="1C13B01A" w14:textId="77777777">
            <w:pPr>
              <w:shd w:val="clear" w:color="auto" w:fill="FFFFFF"/>
              <w:spacing w:after="0" w:line="240" w:lineRule="auto"/>
              <w:jc w:val="center"/>
              <w:rPr>
                <w:rFonts w:ascii="Arial" w:eastAsia="Calibri" w:hAnsi="Arial" w:cs="Arial"/>
                <w:b/>
                <w:bCs/>
              </w:rPr>
            </w:pPr>
            <w:r w:rsidRPr="009269A4">
              <w:rPr>
                <w:rFonts w:ascii="Arial" w:eastAsia="Calibri" w:hAnsi="Arial" w:cs="Arial"/>
                <w:b/>
                <w:bCs/>
              </w:rPr>
              <w:t>virzienā</w:t>
            </w:r>
          </w:p>
        </w:tc>
        <w:tc>
          <w:tcPr>
            <w:tcW w:w="1451" w:type="dxa"/>
            <w:vAlign w:val="center"/>
          </w:tcPr>
          <w:p w:rsidR="00A95A24" w:rsidRPr="009269A4" w:rsidP="00793881" w14:paraId="3A57A971" w14:textId="77777777">
            <w:pPr>
              <w:shd w:val="clear" w:color="auto" w:fill="FFFFFF"/>
              <w:spacing w:after="0" w:line="240" w:lineRule="auto"/>
              <w:jc w:val="center"/>
              <w:rPr>
                <w:rFonts w:ascii="Arial" w:eastAsia="Times New Roman" w:hAnsi="Arial" w:cs="Arial"/>
                <w:b/>
                <w:bCs/>
                <w:color w:val="000000"/>
                <w:lang w:eastAsia="lv-LV"/>
              </w:rPr>
            </w:pPr>
            <w:r w:rsidRPr="009269A4">
              <w:rPr>
                <w:rFonts w:ascii="Arial" w:eastAsia="Calibri" w:hAnsi="Arial" w:cs="Arial"/>
                <w:b/>
                <w:bCs/>
              </w:rPr>
              <w:t>nepāra virzienā</w:t>
            </w:r>
          </w:p>
        </w:tc>
        <w:tc>
          <w:tcPr>
            <w:tcW w:w="1452" w:type="dxa"/>
            <w:vAlign w:val="center"/>
          </w:tcPr>
          <w:p w:rsidR="00A95A24" w:rsidRPr="009269A4" w:rsidP="00793881" w14:paraId="500C1F47" w14:textId="77777777">
            <w:pPr>
              <w:shd w:val="clear" w:color="auto" w:fill="FFFFFF"/>
              <w:spacing w:after="0" w:line="240" w:lineRule="auto"/>
              <w:jc w:val="center"/>
              <w:rPr>
                <w:rFonts w:ascii="Arial" w:eastAsia="Calibri" w:hAnsi="Arial" w:cs="Arial"/>
                <w:b/>
                <w:bCs/>
              </w:rPr>
            </w:pPr>
            <w:r w:rsidRPr="009269A4">
              <w:rPr>
                <w:rFonts w:ascii="Arial" w:eastAsia="Calibri" w:hAnsi="Arial" w:cs="Arial"/>
                <w:b/>
                <w:bCs/>
              </w:rPr>
              <w:t xml:space="preserve">pāra </w:t>
            </w:r>
          </w:p>
          <w:p w:rsidR="00A95A24" w:rsidRPr="009269A4" w:rsidP="00793881" w14:paraId="7C18CEB7" w14:textId="77777777">
            <w:pPr>
              <w:shd w:val="clear" w:color="auto" w:fill="FFFFFF"/>
              <w:spacing w:after="0" w:line="240" w:lineRule="auto"/>
              <w:jc w:val="center"/>
              <w:rPr>
                <w:rFonts w:ascii="Arial" w:eastAsia="Times New Roman" w:hAnsi="Arial" w:cs="Arial"/>
                <w:b/>
                <w:bCs/>
                <w:color w:val="000000"/>
                <w:lang w:eastAsia="lv-LV"/>
              </w:rPr>
            </w:pPr>
            <w:r w:rsidRPr="009269A4">
              <w:rPr>
                <w:rFonts w:ascii="Arial" w:eastAsia="Calibri" w:hAnsi="Arial" w:cs="Arial"/>
                <w:b/>
                <w:bCs/>
              </w:rPr>
              <w:t>virzienā</w:t>
            </w:r>
          </w:p>
        </w:tc>
      </w:tr>
      <w:tr w14:paraId="36941700"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A0F29A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2BE34A0"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w:t>
            </w:r>
            <w:r w:rsidRPr="009269A4">
              <w:rPr>
                <w:rFonts w:ascii="Arial" w:eastAsia="Calibri" w:hAnsi="Arial" w:cs="Arial"/>
              </w:rPr>
              <w:t>–</w:t>
            </w:r>
            <w:r w:rsidRPr="009269A4">
              <w:rPr>
                <w:rFonts w:ascii="Arial" w:eastAsia="Times New Roman" w:hAnsi="Arial" w:cs="Arial"/>
                <w:color w:val="000000"/>
                <w:lang w:eastAsia="lv-LV"/>
              </w:rPr>
              <w:t xml:space="preserve"> Valga </w:t>
            </w:r>
            <w:r w:rsidRPr="009269A4">
              <w:rPr>
                <w:rFonts w:ascii="Arial" w:eastAsia="Times New Roman" w:hAnsi="Arial" w:cs="Arial"/>
                <w:color w:val="000000"/>
                <w:lang w:eastAsia="lv-LV"/>
              </w:rPr>
              <w:t>Igaun</w:t>
            </w:r>
            <w:r w:rsidRPr="009269A4">
              <w:rPr>
                <w:rFonts w:ascii="Arial" w:eastAsia="Times New Roman" w:hAnsi="Arial" w:cs="Arial"/>
                <w:color w:val="000000"/>
                <w:lang w:eastAsia="lv-LV"/>
              </w:rPr>
              <w:t>. dz.</w:t>
            </w:r>
          </w:p>
        </w:tc>
        <w:tc>
          <w:tcPr>
            <w:tcW w:w="1348" w:type="dxa"/>
            <w:vAlign w:val="center"/>
          </w:tcPr>
          <w:p w:rsidR="00A95A24" w:rsidRPr="009269A4" w:rsidP="00793881" w14:paraId="35F5BE1C"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p w:rsidR="00A95A24" w:rsidRPr="009269A4" w:rsidP="00793881" w14:paraId="2F8B05CD" w14:textId="77777777">
            <w:pPr>
              <w:shd w:val="clear" w:color="auto" w:fill="FFFFFF"/>
              <w:spacing w:after="0" w:line="240" w:lineRule="auto"/>
              <w:jc w:val="center"/>
              <w:rPr>
                <w:rFonts w:ascii="Arial" w:eastAsia="Times New Roman" w:hAnsi="Arial" w:cs="Arial"/>
                <w:i/>
                <w:iCs/>
                <w:color w:val="000000"/>
                <w:lang w:eastAsia="lv-LV"/>
              </w:rPr>
            </w:pPr>
            <w:r w:rsidRPr="009269A4">
              <w:rPr>
                <w:rFonts w:ascii="Arial" w:eastAsia="Calibri" w:hAnsi="Arial" w:cs="Arial"/>
              </w:rPr>
              <w:t xml:space="preserve">Valmiera </w:t>
            </w:r>
          </w:p>
        </w:tc>
        <w:tc>
          <w:tcPr>
            <w:tcW w:w="1452" w:type="dxa"/>
            <w:vAlign w:val="center"/>
          </w:tcPr>
          <w:p w:rsidR="00A95A24" w:rsidRPr="009269A4" w:rsidP="00793881" w14:paraId="036A43D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tc>
        <w:tc>
          <w:tcPr>
            <w:tcW w:w="1451" w:type="dxa"/>
            <w:vAlign w:val="center"/>
          </w:tcPr>
          <w:p w:rsidR="00A95A24" w:rsidRPr="009269A4" w:rsidP="00793881" w14:paraId="1EB97C0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4CD8DC9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6CCF013"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A433C08"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3062E15D"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 Cēsis </w:t>
            </w:r>
          </w:p>
        </w:tc>
        <w:tc>
          <w:tcPr>
            <w:tcW w:w="1348" w:type="dxa"/>
            <w:vAlign w:val="center"/>
          </w:tcPr>
          <w:p w:rsidR="00A95A24" w:rsidRPr="009269A4" w:rsidP="00793881" w14:paraId="5C6C7A2F"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2" w:type="dxa"/>
            <w:vAlign w:val="center"/>
          </w:tcPr>
          <w:p w:rsidR="00A95A24" w:rsidRPr="009269A4" w:rsidP="00793881" w14:paraId="48984F44"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1625B6A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3FDCDB1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638A7787"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4F22B4A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179943C"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 Sigulda </w:t>
            </w:r>
          </w:p>
        </w:tc>
        <w:tc>
          <w:tcPr>
            <w:tcW w:w="1348" w:type="dxa"/>
            <w:vAlign w:val="center"/>
          </w:tcPr>
          <w:p w:rsidR="00A95A24" w:rsidRPr="009269A4" w:rsidP="00793881" w14:paraId="3038774C"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2" w:type="dxa"/>
            <w:vAlign w:val="center"/>
          </w:tcPr>
          <w:p w:rsidR="00A95A24" w:rsidRPr="009269A4" w:rsidP="00793881" w14:paraId="01456C9D"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5F64856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2E5DE79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5D228D67"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218508E"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9D7419D"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 Valmiera </w:t>
            </w:r>
          </w:p>
        </w:tc>
        <w:tc>
          <w:tcPr>
            <w:tcW w:w="1348" w:type="dxa"/>
            <w:vAlign w:val="center"/>
          </w:tcPr>
          <w:p w:rsidR="00A95A24" w:rsidRPr="009269A4" w:rsidP="00793881" w14:paraId="21FCD856"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p w:rsidR="00A95A24" w:rsidRPr="009269A4" w:rsidP="00793881" w14:paraId="7C042CD6"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(Valmiera)</w:t>
            </w:r>
          </w:p>
        </w:tc>
        <w:tc>
          <w:tcPr>
            <w:tcW w:w="1452" w:type="dxa"/>
            <w:vAlign w:val="center"/>
          </w:tcPr>
          <w:p w:rsidR="00A95A24" w:rsidRPr="009269A4" w:rsidP="00793881" w14:paraId="47390687"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71BC3B6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5D3F36B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704687B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197857B"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CE88A16"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Skulte</w:t>
            </w:r>
          </w:p>
        </w:tc>
        <w:tc>
          <w:tcPr>
            <w:tcW w:w="1348" w:type="dxa"/>
            <w:vAlign w:val="center"/>
          </w:tcPr>
          <w:p w:rsidR="00A95A24" w:rsidRPr="009269A4" w:rsidP="00793881" w14:paraId="000655F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tc>
        <w:tc>
          <w:tcPr>
            <w:tcW w:w="1452" w:type="dxa"/>
            <w:vAlign w:val="center"/>
          </w:tcPr>
          <w:p w:rsidR="00A95A24" w:rsidRPr="009269A4" w:rsidP="00793881" w14:paraId="0E1DCF9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tc>
        <w:tc>
          <w:tcPr>
            <w:tcW w:w="1451" w:type="dxa"/>
            <w:vAlign w:val="center"/>
          </w:tcPr>
          <w:p w:rsidR="00A95A24" w:rsidRPr="009269A4" w:rsidP="00793881" w14:paraId="28B2617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5E514EB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847AA87"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CD2711E"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04A77B9"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 Tukums II </w:t>
            </w:r>
          </w:p>
        </w:tc>
        <w:tc>
          <w:tcPr>
            <w:tcW w:w="1348" w:type="dxa"/>
            <w:shd w:val="clear" w:color="auto" w:fill="FFFFFF"/>
            <w:vAlign w:val="center"/>
          </w:tcPr>
          <w:p w:rsidR="00A95A24" w:rsidRPr="009269A4" w:rsidP="00793881" w14:paraId="13DFB64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w:t>
            </w:r>
          </w:p>
        </w:tc>
        <w:tc>
          <w:tcPr>
            <w:tcW w:w="1452" w:type="dxa"/>
            <w:shd w:val="clear" w:color="auto" w:fill="FFFFFF"/>
            <w:vAlign w:val="center"/>
          </w:tcPr>
          <w:p w:rsidR="00A95A24" w:rsidRPr="009269A4" w:rsidP="00793881" w14:paraId="08613D08"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w:t>
            </w:r>
          </w:p>
        </w:tc>
        <w:tc>
          <w:tcPr>
            <w:tcW w:w="1451" w:type="dxa"/>
            <w:vAlign w:val="center"/>
          </w:tcPr>
          <w:p w:rsidR="00A95A24" w:rsidRPr="009269A4" w:rsidP="00793881" w14:paraId="156F10F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60EA518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0C38CD8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065ACC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7A1F675"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Liepāja</w:t>
            </w:r>
          </w:p>
        </w:tc>
        <w:tc>
          <w:tcPr>
            <w:tcW w:w="1348" w:type="dxa"/>
            <w:shd w:val="clear" w:color="auto" w:fill="FFFFFF"/>
            <w:vAlign w:val="center"/>
          </w:tcPr>
          <w:p w:rsidR="00A95A24" w:rsidRPr="009269A4" w:rsidP="00793881" w14:paraId="0B78A7C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2EC8EC10"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Liepāja, </w:t>
            </w:r>
          </w:p>
        </w:tc>
        <w:tc>
          <w:tcPr>
            <w:tcW w:w="1451" w:type="dxa"/>
            <w:vAlign w:val="center"/>
          </w:tcPr>
          <w:p w:rsidR="00A95A24" w:rsidRPr="009269A4" w:rsidP="00793881" w14:paraId="6D14DDD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548EFAD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27D7E9C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A30ED28"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2071E2D"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 Jelgava </w:t>
            </w:r>
          </w:p>
        </w:tc>
        <w:tc>
          <w:tcPr>
            <w:tcW w:w="1348" w:type="dxa"/>
            <w:shd w:val="clear" w:color="auto" w:fill="FFFFFF"/>
            <w:vAlign w:val="center"/>
          </w:tcPr>
          <w:p w:rsidR="00A95A24" w:rsidRPr="009269A4" w:rsidP="00793881" w14:paraId="261D8DE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w:t>
            </w:r>
          </w:p>
        </w:tc>
        <w:tc>
          <w:tcPr>
            <w:tcW w:w="1452" w:type="dxa"/>
            <w:shd w:val="clear" w:color="auto" w:fill="FFFFFF"/>
            <w:vAlign w:val="center"/>
          </w:tcPr>
          <w:p w:rsidR="00A95A24" w:rsidRPr="009269A4" w:rsidP="00793881" w14:paraId="56DA6DF3"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p w:rsidR="00A95A24" w:rsidRPr="009269A4" w:rsidP="00793881" w14:paraId="14B8ED9B"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c>
          <w:tcPr>
            <w:tcW w:w="1451" w:type="dxa"/>
            <w:vAlign w:val="center"/>
          </w:tcPr>
          <w:p w:rsidR="00A95A24" w:rsidRPr="009269A4" w:rsidP="00793881" w14:paraId="157FFD1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6A1E4F5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33DF8D75"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130FB5F"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F283131"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Gulbene</w:t>
            </w:r>
          </w:p>
        </w:tc>
        <w:tc>
          <w:tcPr>
            <w:tcW w:w="1348" w:type="dxa"/>
            <w:shd w:val="clear" w:color="auto" w:fill="FFFFFF"/>
            <w:vAlign w:val="center"/>
          </w:tcPr>
          <w:p w:rsidR="00A95A24" w:rsidRPr="009269A4" w:rsidP="00793881" w14:paraId="73F42227" w14:textId="77777777">
            <w:pPr>
              <w:autoSpaceDE w:val="0"/>
              <w:autoSpaceDN w:val="0"/>
              <w:adjustRightInd w:val="0"/>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Gulbene</w:t>
            </w:r>
          </w:p>
        </w:tc>
        <w:tc>
          <w:tcPr>
            <w:tcW w:w="1452" w:type="dxa"/>
            <w:shd w:val="clear" w:color="auto" w:fill="FFFFFF"/>
            <w:vAlign w:val="center"/>
          </w:tcPr>
          <w:p w:rsidR="00A95A24" w:rsidRPr="009269A4" w:rsidP="00793881" w14:paraId="77CF2E05"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w:t>
            </w:r>
          </w:p>
        </w:tc>
        <w:tc>
          <w:tcPr>
            <w:tcW w:w="1451" w:type="dxa"/>
            <w:vAlign w:val="center"/>
          </w:tcPr>
          <w:p w:rsidR="00A95A24" w:rsidRPr="009269A4" w:rsidP="00793881" w14:paraId="62257FC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53A31EC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5CB9F8EB"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24295F3"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F7F59F3"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 Madona </w:t>
            </w:r>
          </w:p>
        </w:tc>
        <w:tc>
          <w:tcPr>
            <w:tcW w:w="1348" w:type="dxa"/>
            <w:shd w:val="clear" w:color="auto" w:fill="FFFFFF"/>
            <w:vAlign w:val="center"/>
          </w:tcPr>
          <w:p w:rsidR="00A95A24" w:rsidRPr="009269A4" w:rsidP="00793881" w14:paraId="03AAB4D8" w14:textId="77777777">
            <w:pPr>
              <w:autoSpaceDE w:val="0"/>
              <w:autoSpaceDN w:val="0"/>
              <w:adjustRightInd w:val="0"/>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Madona</w:t>
            </w:r>
          </w:p>
        </w:tc>
        <w:tc>
          <w:tcPr>
            <w:tcW w:w="1452" w:type="dxa"/>
            <w:shd w:val="clear" w:color="auto" w:fill="FFFFFF"/>
            <w:vAlign w:val="center"/>
          </w:tcPr>
          <w:p w:rsidR="00A95A24" w:rsidRPr="009269A4" w:rsidP="00793881" w14:paraId="46E875CB"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5EFBD6D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7E6DFE1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47632F6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58F48AE"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4E417F9"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Zilupe</w:t>
            </w:r>
          </w:p>
        </w:tc>
        <w:tc>
          <w:tcPr>
            <w:tcW w:w="1348" w:type="dxa"/>
            <w:vAlign w:val="center"/>
          </w:tcPr>
          <w:p w:rsidR="00A95A24" w:rsidRPr="009269A4" w:rsidP="00793881" w14:paraId="7D78805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Zilupe</w:t>
            </w:r>
          </w:p>
        </w:tc>
        <w:tc>
          <w:tcPr>
            <w:tcW w:w="1452" w:type="dxa"/>
            <w:vAlign w:val="center"/>
          </w:tcPr>
          <w:p w:rsidR="00A95A24" w:rsidRPr="009269A4" w:rsidP="00793881" w14:paraId="12E0CED2"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556B04C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05A288B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7C724C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431DEC8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E084279"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Rēzekne</w:t>
            </w:r>
          </w:p>
        </w:tc>
        <w:tc>
          <w:tcPr>
            <w:tcW w:w="1348" w:type="dxa"/>
            <w:vAlign w:val="center"/>
          </w:tcPr>
          <w:p w:rsidR="00A95A24" w:rsidRPr="009269A4" w:rsidP="00793881" w14:paraId="4DEAFBB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vAlign w:val="center"/>
          </w:tcPr>
          <w:p w:rsidR="00A95A24" w:rsidRPr="009269A4" w:rsidP="00793881" w14:paraId="4AC77AB7" w14:textId="77777777">
            <w:pPr>
              <w:shd w:val="clear" w:color="auto" w:fill="FFFFFF"/>
              <w:spacing w:after="0" w:line="240" w:lineRule="auto"/>
              <w:ind w:left="-5"/>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61BB932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7408FC6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B85E1E1"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4DDBA736"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EAA9B2E" w14:textId="77777777">
            <w:pPr>
              <w:autoSpaceDE w:val="0"/>
              <w:autoSpaceDN w:val="0"/>
              <w:adjustRightInd w:val="0"/>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Krustpils</w:t>
            </w:r>
          </w:p>
        </w:tc>
        <w:tc>
          <w:tcPr>
            <w:tcW w:w="1348" w:type="dxa"/>
            <w:vAlign w:val="center"/>
          </w:tcPr>
          <w:p w:rsidR="00A95A24" w:rsidRPr="009269A4" w:rsidP="00793881" w14:paraId="7210285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Krustpils</w:t>
            </w:r>
          </w:p>
        </w:tc>
        <w:tc>
          <w:tcPr>
            <w:tcW w:w="1452" w:type="dxa"/>
            <w:vAlign w:val="center"/>
          </w:tcPr>
          <w:p w:rsidR="00A95A24" w:rsidRPr="009269A4" w:rsidP="00793881" w14:paraId="70E9BDA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521E3E6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6D4C19C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4866155"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A372E81"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32000CCA" w14:textId="77777777">
            <w:pPr>
              <w:autoSpaceDE w:val="0"/>
              <w:autoSpaceDN w:val="0"/>
              <w:adjustRightInd w:val="0"/>
              <w:spacing w:after="0" w:line="240" w:lineRule="auto"/>
              <w:ind w:left="88"/>
              <w:rPr>
                <w:rFonts w:ascii="Arial" w:eastAsia="Calibri" w:hAnsi="Arial" w:cs="Arial"/>
                <w:color w:val="000000"/>
                <w:lang w:eastAsia="lv-LV"/>
              </w:rPr>
            </w:pPr>
            <w:r w:rsidRPr="009269A4">
              <w:rPr>
                <w:rFonts w:ascii="Arial" w:eastAsia="Calibri" w:hAnsi="Arial" w:cs="Arial"/>
                <w:color w:val="000000"/>
                <w:lang w:eastAsia="lv-LV"/>
              </w:rPr>
              <w:t xml:space="preserve">Rīga </w:t>
            </w:r>
            <w:r w:rsidRPr="009269A4">
              <w:rPr>
                <w:rFonts w:ascii="Arial" w:eastAsia="Calibri" w:hAnsi="Arial" w:cs="Arial"/>
                <w:color w:val="000000"/>
                <w:lang w:eastAsia="lv-LV"/>
              </w:rPr>
              <w:t>Pas</w:t>
            </w:r>
            <w:r w:rsidRPr="009269A4">
              <w:rPr>
                <w:rFonts w:ascii="Arial" w:eastAsia="Calibri" w:hAnsi="Arial" w:cs="Arial"/>
                <w:color w:val="000000"/>
                <w:lang w:eastAsia="lv-LV"/>
              </w:rPr>
              <w:t>. – Daugavpils</w:t>
            </w:r>
          </w:p>
        </w:tc>
        <w:tc>
          <w:tcPr>
            <w:tcW w:w="1348" w:type="dxa"/>
            <w:vAlign w:val="center"/>
          </w:tcPr>
          <w:p w:rsidR="00A95A24" w:rsidRPr="009269A4" w:rsidP="00793881" w14:paraId="46F77A0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vAlign w:val="center"/>
          </w:tcPr>
          <w:p w:rsidR="00A95A24" w:rsidRPr="009269A4" w:rsidP="00793881" w14:paraId="1F110D7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6C3DC36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187D287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354AB70A"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0250B646"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D6D5E57" w14:textId="77777777">
            <w:pPr>
              <w:autoSpaceDE w:val="0"/>
              <w:autoSpaceDN w:val="0"/>
              <w:adjustRightInd w:val="0"/>
              <w:spacing w:after="0" w:line="240" w:lineRule="auto"/>
              <w:ind w:left="88"/>
              <w:rPr>
                <w:rFonts w:ascii="Arial" w:eastAsia="Calibri" w:hAnsi="Arial" w:cs="Arial"/>
                <w:color w:val="000000"/>
                <w:lang w:eastAsia="lv-LV"/>
              </w:rPr>
            </w:pPr>
            <w:r w:rsidRPr="009269A4">
              <w:rPr>
                <w:rFonts w:ascii="Arial" w:eastAsia="Calibri" w:hAnsi="Arial" w:cs="Arial"/>
                <w:color w:val="000000"/>
                <w:lang w:eastAsia="lv-LV"/>
              </w:rPr>
              <w:t xml:space="preserve">Rīga </w:t>
            </w:r>
            <w:r w:rsidRPr="009269A4">
              <w:rPr>
                <w:rFonts w:ascii="Arial" w:eastAsia="Calibri" w:hAnsi="Arial" w:cs="Arial"/>
                <w:color w:val="000000"/>
                <w:lang w:eastAsia="lv-LV"/>
              </w:rPr>
              <w:t>Pas</w:t>
            </w:r>
            <w:r w:rsidRPr="009269A4">
              <w:rPr>
                <w:rFonts w:ascii="Arial" w:eastAsia="Calibri" w:hAnsi="Arial" w:cs="Arial"/>
                <w:color w:val="000000"/>
                <w:lang w:eastAsia="lv-LV"/>
              </w:rPr>
              <w:t>. – Indra</w:t>
            </w:r>
          </w:p>
        </w:tc>
        <w:tc>
          <w:tcPr>
            <w:tcW w:w="1348" w:type="dxa"/>
            <w:vAlign w:val="center"/>
          </w:tcPr>
          <w:p w:rsidR="00A95A24" w:rsidRPr="009269A4" w:rsidP="00793881" w14:paraId="17C9115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Indra</w:t>
            </w:r>
          </w:p>
        </w:tc>
        <w:tc>
          <w:tcPr>
            <w:tcW w:w="1452" w:type="dxa"/>
            <w:vAlign w:val="center"/>
          </w:tcPr>
          <w:p w:rsidR="00A95A24" w:rsidRPr="009269A4" w:rsidP="00793881" w14:paraId="17AA159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730AE81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0475C67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53A0E3F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0E5CDA3F"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B2D4DAC" w14:textId="77777777">
            <w:pPr>
              <w:autoSpaceDE w:val="0"/>
              <w:autoSpaceDN w:val="0"/>
              <w:adjustRightInd w:val="0"/>
              <w:spacing w:after="0" w:line="240" w:lineRule="auto"/>
              <w:ind w:left="88"/>
              <w:rPr>
                <w:rFonts w:ascii="Arial" w:eastAsia="Calibri" w:hAnsi="Arial" w:cs="Arial"/>
                <w:color w:val="000000"/>
                <w:lang w:eastAsia="lv-LV"/>
              </w:rPr>
            </w:pPr>
            <w:r w:rsidRPr="009269A4">
              <w:rPr>
                <w:rFonts w:ascii="Arial" w:eastAsia="Calibri" w:hAnsi="Arial" w:cs="Arial"/>
                <w:color w:val="000000"/>
                <w:lang w:eastAsia="lv-LV"/>
              </w:rPr>
              <w:t xml:space="preserve">Rīga </w:t>
            </w:r>
            <w:r w:rsidRPr="009269A4">
              <w:rPr>
                <w:rFonts w:ascii="Arial" w:eastAsia="Calibri" w:hAnsi="Arial" w:cs="Arial"/>
                <w:color w:val="000000"/>
                <w:lang w:eastAsia="lv-LV"/>
              </w:rPr>
              <w:t>Pas</w:t>
            </w:r>
            <w:r w:rsidRPr="009269A4">
              <w:rPr>
                <w:rFonts w:ascii="Arial" w:eastAsia="Calibri" w:hAnsi="Arial" w:cs="Arial"/>
                <w:color w:val="000000"/>
                <w:lang w:eastAsia="lv-LV"/>
              </w:rPr>
              <w:t>. – Krāslava</w:t>
            </w:r>
          </w:p>
        </w:tc>
        <w:tc>
          <w:tcPr>
            <w:tcW w:w="1348" w:type="dxa"/>
            <w:vAlign w:val="center"/>
          </w:tcPr>
          <w:p w:rsidR="00A95A24" w:rsidRPr="009269A4" w:rsidP="00793881" w14:paraId="34098E7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Krāslava</w:t>
            </w:r>
          </w:p>
        </w:tc>
        <w:tc>
          <w:tcPr>
            <w:tcW w:w="1452" w:type="dxa"/>
            <w:vAlign w:val="center"/>
          </w:tcPr>
          <w:p w:rsidR="00A95A24" w:rsidRPr="009269A4" w:rsidP="00793881" w14:paraId="6DAB099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559B3BE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3F55A4D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519A00DF" w14:textId="77777777" w:rsidTr="00793881">
        <w:tblPrEx>
          <w:tblW w:w="10093" w:type="dxa"/>
          <w:jc w:val="center"/>
          <w:tblLayout w:type="fixed"/>
          <w:tblLook w:val="0000"/>
        </w:tblPrEx>
        <w:trPr>
          <w:trHeight w:val="680"/>
          <w:jc w:val="center"/>
        </w:trPr>
        <w:tc>
          <w:tcPr>
            <w:tcW w:w="652" w:type="dxa"/>
            <w:shd w:val="clear" w:color="auto" w:fill="FFFFFF"/>
            <w:vAlign w:val="center"/>
          </w:tcPr>
          <w:p w:rsidR="00A95A24" w:rsidRPr="009269A4" w:rsidP="00A95A24" w14:paraId="5E55F56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2B49AF5" w14:textId="77777777">
            <w:pPr>
              <w:autoSpaceDE w:val="0"/>
              <w:autoSpaceDN w:val="0"/>
              <w:adjustRightInd w:val="0"/>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Viļņa Liet.dz.</w:t>
            </w:r>
          </w:p>
        </w:tc>
        <w:tc>
          <w:tcPr>
            <w:tcW w:w="1348" w:type="dxa"/>
            <w:shd w:val="clear" w:color="auto" w:fill="FFFFFF"/>
            <w:vAlign w:val="center"/>
          </w:tcPr>
          <w:p w:rsidR="00A95A24" w:rsidRPr="009269A4" w:rsidP="00793881" w14:paraId="05A96C5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xml:space="preserve">. </w:t>
            </w:r>
          </w:p>
          <w:p w:rsidR="00A95A24" w:rsidRPr="009269A4" w:rsidP="00793881" w14:paraId="4FAF10F0" w14:textId="77777777">
            <w:pPr>
              <w:shd w:val="clear" w:color="auto" w:fill="FFFFFF"/>
              <w:spacing w:after="0" w:line="240" w:lineRule="auto"/>
              <w:jc w:val="center"/>
              <w:rPr>
                <w:rFonts w:ascii="Arial" w:eastAsia="Times New Roman" w:hAnsi="Arial" w:cs="Arial"/>
                <w:i/>
                <w:iCs/>
                <w:color w:val="000000"/>
                <w:lang w:eastAsia="lv-LV"/>
              </w:rPr>
            </w:pPr>
            <w:r w:rsidRPr="009269A4">
              <w:rPr>
                <w:rFonts w:ascii="Arial" w:eastAsia="Times New Roman" w:hAnsi="Arial" w:cs="Arial"/>
                <w:i/>
                <w:iCs/>
                <w:color w:val="000000"/>
                <w:sz w:val="16"/>
                <w:szCs w:val="16"/>
                <w:lang w:eastAsia="lv-LV"/>
              </w:rPr>
              <w:t xml:space="preserve">līdz </w:t>
            </w:r>
            <w:r w:rsidRPr="009269A4">
              <w:rPr>
                <w:rFonts w:ascii="Arial" w:eastAsia="Times New Roman" w:hAnsi="Arial" w:cs="Arial"/>
                <w:i/>
                <w:iCs/>
                <w:color w:val="000000"/>
                <w:sz w:val="16"/>
                <w:szCs w:val="16"/>
                <w:lang w:eastAsia="lv-LV"/>
              </w:rPr>
              <w:t>Radvilišķi</w:t>
            </w:r>
            <w:r w:rsidRPr="009269A4">
              <w:rPr>
                <w:rFonts w:ascii="Arial" w:eastAsia="Times New Roman" w:hAnsi="Arial" w:cs="Arial"/>
                <w:i/>
                <w:iCs/>
                <w:color w:val="000000"/>
                <w:sz w:val="16"/>
                <w:szCs w:val="16"/>
                <w:lang w:eastAsia="lv-LV"/>
              </w:rPr>
              <w:t xml:space="preserve"> Liet.dz.</w:t>
            </w:r>
          </w:p>
        </w:tc>
        <w:tc>
          <w:tcPr>
            <w:tcW w:w="1452" w:type="dxa"/>
            <w:shd w:val="clear" w:color="auto" w:fill="FFFFFF"/>
            <w:vAlign w:val="center"/>
          </w:tcPr>
          <w:p w:rsidR="00A95A24" w:rsidRPr="009269A4" w:rsidP="00793881" w14:paraId="0A29A94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Jelgava </w:t>
            </w:r>
          </w:p>
          <w:p w:rsidR="00A95A24" w:rsidRPr="009269A4" w:rsidP="00793881" w14:paraId="7B4F8CFC" w14:textId="77777777">
            <w:pPr>
              <w:shd w:val="clear" w:color="auto" w:fill="FFFFFF"/>
              <w:spacing w:after="0" w:line="240" w:lineRule="auto"/>
              <w:jc w:val="center"/>
              <w:rPr>
                <w:rFonts w:ascii="Arial" w:eastAsia="Times New Roman" w:hAnsi="Arial" w:cs="Arial"/>
                <w:i/>
                <w:iCs/>
                <w:color w:val="000000"/>
                <w:lang w:eastAsia="lv-LV"/>
              </w:rPr>
            </w:pPr>
            <w:r w:rsidRPr="009269A4">
              <w:rPr>
                <w:rFonts w:ascii="Arial" w:eastAsia="Times New Roman" w:hAnsi="Arial" w:cs="Arial"/>
                <w:i/>
                <w:iCs/>
                <w:color w:val="000000"/>
                <w:sz w:val="16"/>
                <w:szCs w:val="16"/>
                <w:lang w:eastAsia="lv-LV"/>
              </w:rPr>
              <w:t>iecirknim Jelgava – Rīga Pasažieru</w:t>
            </w:r>
          </w:p>
        </w:tc>
        <w:tc>
          <w:tcPr>
            <w:tcW w:w="1451" w:type="dxa"/>
            <w:vAlign w:val="center"/>
          </w:tcPr>
          <w:p w:rsidR="00A95A24" w:rsidRPr="009269A4" w:rsidP="00793881" w14:paraId="35E0A65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065A4F1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15E58F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C205616"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F935320" w14:textId="77777777">
            <w:pPr>
              <w:autoSpaceDE w:val="0"/>
              <w:autoSpaceDN w:val="0"/>
              <w:adjustRightInd w:val="0"/>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 – Aizkraukle</w:t>
            </w:r>
          </w:p>
        </w:tc>
        <w:tc>
          <w:tcPr>
            <w:tcW w:w="1348" w:type="dxa"/>
            <w:shd w:val="clear" w:color="auto" w:fill="FFFFFF"/>
            <w:vAlign w:val="center"/>
          </w:tcPr>
          <w:p w:rsidR="00A95A24" w:rsidRPr="009269A4" w:rsidP="00793881" w14:paraId="71E8B0E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06D6F28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7F21B9B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4BDDA70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2E86FB2A"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B88D5BF"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B7CF98B" w14:textId="77777777">
            <w:pPr>
              <w:autoSpaceDE w:val="0"/>
              <w:autoSpaceDN w:val="0"/>
              <w:adjustRightInd w:val="0"/>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Aizkraukle – Daugavpils</w:t>
            </w:r>
          </w:p>
        </w:tc>
        <w:tc>
          <w:tcPr>
            <w:tcW w:w="1348" w:type="dxa"/>
            <w:shd w:val="clear" w:color="auto" w:fill="FFFFFF"/>
            <w:vAlign w:val="center"/>
          </w:tcPr>
          <w:p w:rsidR="00A95A24" w:rsidRPr="009269A4" w:rsidP="00793881" w14:paraId="047E3EC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7A3A7CA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Rīga </w:t>
            </w:r>
            <w:r w:rsidRPr="009269A4">
              <w:rPr>
                <w:rFonts w:ascii="Arial" w:eastAsia="Times New Roman" w:hAnsi="Arial" w:cs="Arial"/>
                <w:color w:val="000000"/>
                <w:lang w:eastAsia="lv-LV"/>
              </w:rPr>
              <w:t>Pas</w:t>
            </w:r>
            <w:r w:rsidRPr="009269A4">
              <w:rPr>
                <w:rFonts w:ascii="Arial" w:eastAsia="Times New Roman" w:hAnsi="Arial" w:cs="Arial"/>
                <w:color w:val="000000"/>
                <w:lang w:eastAsia="lv-LV"/>
              </w:rPr>
              <w:t>.</w:t>
            </w:r>
          </w:p>
        </w:tc>
        <w:tc>
          <w:tcPr>
            <w:tcW w:w="1451" w:type="dxa"/>
            <w:vAlign w:val="center"/>
          </w:tcPr>
          <w:p w:rsidR="00A95A24" w:rsidRPr="009269A4" w:rsidP="00793881" w14:paraId="30CD0D4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4582306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61E522E8"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0B5E52C0"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3C995715" w14:textId="77777777">
            <w:pPr>
              <w:autoSpaceDE w:val="0"/>
              <w:autoSpaceDN w:val="0"/>
              <w:adjustRightInd w:val="0"/>
              <w:spacing w:after="0" w:line="240" w:lineRule="auto"/>
              <w:ind w:left="88"/>
              <w:rPr>
                <w:rFonts w:ascii="Arial" w:eastAsia="Calibri" w:hAnsi="Arial" w:cs="Arial"/>
                <w:color w:val="000000"/>
                <w:lang w:eastAsia="lv-LV"/>
              </w:rPr>
            </w:pPr>
            <w:r w:rsidRPr="009269A4">
              <w:rPr>
                <w:rFonts w:ascii="Arial" w:eastAsia="Times New Roman" w:hAnsi="Arial" w:cs="Arial"/>
                <w:color w:val="000000"/>
                <w:lang w:eastAsia="lv-LV"/>
              </w:rPr>
              <w:t xml:space="preserve">Šķirotava </w:t>
            </w:r>
            <w:r w:rsidRPr="009269A4">
              <w:rPr>
                <w:rFonts w:ascii="Arial" w:eastAsia="Calibri" w:hAnsi="Arial" w:cs="Arial"/>
                <w:color w:val="000000"/>
                <w:lang w:eastAsia="lv-LV"/>
              </w:rPr>
              <w:t>–</w:t>
            </w:r>
            <w:r w:rsidRPr="009269A4">
              <w:rPr>
                <w:rFonts w:ascii="Arial" w:eastAsia="Times New Roman" w:hAnsi="Arial" w:cs="Arial"/>
                <w:color w:val="000000"/>
                <w:lang w:eastAsia="lv-LV"/>
              </w:rPr>
              <w:t xml:space="preserve"> Jelgava </w:t>
            </w:r>
          </w:p>
        </w:tc>
        <w:tc>
          <w:tcPr>
            <w:tcW w:w="1348" w:type="dxa"/>
            <w:shd w:val="clear" w:color="auto" w:fill="FFFFFF"/>
            <w:vAlign w:val="center"/>
          </w:tcPr>
          <w:p w:rsidR="00A95A24" w:rsidRPr="009269A4" w:rsidP="00793881" w14:paraId="61AE977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01F5C47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vAlign w:val="center"/>
          </w:tcPr>
          <w:p w:rsidR="00A95A24" w:rsidRPr="009269A4" w:rsidP="00793881" w14:paraId="4C7DE17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c>
          <w:tcPr>
            <w:tcW w:w="1452" w:type="dxa"/>
            <w:vAlign w:val="center"/>
          </w:tcPr>
          <w:p w:rsidR="00A95A24" w:rsidRPr="009269A4" w:rsidP="00793881" w14:paraId="143F77D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r>
      <w:tr w14:paraId="53B6F3A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E791A24"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6EC9437" w14:textId="77777777">
            <w:pPr>
              <w:autoSpaceDE w:val="0"/>
              <w:autoSpaceDN w:val="0"/>
              <w:adjustRightInd w:val="0"/>
              <w:spacing w:after="0" w:line="240" w:lineRule="auto"/>
              <w:ind w:left="88"/>
              <w:jc w:val="both"/>
              <w:rPr>
                <w:rFonts w:ascii="Arial" w:eastAsia="Calibri" w:hAnsi="Arial" w:cs="Arial"/>
                <w:color w:val="000000"/>
                <w:lang w:eastAsia="lv-LV"/>
              </w:rPr>
            </w:pPr>
            <w:r w:rsidRPr="009269A4">
              <w:rPr>
                <w:rFonts w:ascii="Arial" w:eastAsia="Times New Roman" w:hAnsi="Arial" w:cs="Arial"/>
                <w:color w:val="000000"/>
                <w:lang w:eastAsia="lv-LV"/>
              </w:rPr>
              <w:t xml:space="preserve">Šķirotava </w:t>
            </w:r>
            <w:r w:rsidRPr="009269A4">
              <w:rPr>
                <w:rFonts w:ascii="Arial" w:eastAsia="Calibri" w:hAnsi="Arial" w:cs="Arial"/>
                <w:color w:val="000000"/>
                <w:lang w:eastAsia="lv-LV"/>
              </w:rPr>
              <w:t>– Skulte</w:t>
            </w:r>
          </w:p>
        </w:tc>
        <w:tc>
          <w:tcPr>
            <w:tcW w:w="1348" w:type="dxa"/>
            <w:vAlign w:val="center"/>
          </w:tcPr>
          <w:p w:rsidR="00A95A24" w:rsidRPr="009269A4" w:rsidP="00793881" w14:paraId="6CFF0A9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0F45885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vAlign w:val="center"/>
          </w:tcPr>
          <w:p w:rsidR="00A95A24" w:rsidRPr="009269A4" w:rsidP="00793881" w14:paraId="798C2A7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c>
          <w:tcPr>
            <w:tcW w:w="1452" w:type="dxa"/>
            <w:vAlign w:val="center"/>
          </w:tcPr>
          <w:p w:rsidR="00A95A24" w:rsidRPr="009269A4" w:rsidP="00793881" w14:paraId="11465EF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r>
      <w:tr w14:paraId="7E28C401"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CADAB5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D936E32"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 xml:space="preserve">Šķirotava </w:t>
            </w:r>
            <w:r w:rsidRPr="009269A4">
              <w:rPr>
                <w:rFonts w:ascii="Arial" w:eastAsia="Calibri" w:hAnsi="Arial" w:cs="Arial"/>
              </w:rPr>
              <w:t>–</w:t>
            </w:r>
            <w:r w:rsidRPr="009269A4">
              <w:rPr>
                <w:rFonts w:ascii="Arial" w:eastAsia="Times New Roman" w:hAnsi="Arial" w:cs="Arial"/>
                <w:color w:val="000000"/>
                <w:lang w:eastAsia="lv-LV"/>
              </w:rPr>
              <w:t xml:space="preserve"> Valga </w:t>
            </w:r>
            <w:r w:rsidRPr="009269A4">
              <w:rPr>
                <w:rFonts w:ascii="Arial" w:eastAsia="Times New Roman" w:hAnsi="Arial" w:cs="Arial"/>
                <w:color w:val="000000"/>
                <w:lang w:eastAsia="lv-LV"/>
              </w:rPr>
              <w:t>Igaun</w:t>
            </w:r>
            <w:r w:rsidRPr="009269A4">
              <w:rPr>
                <w:rFonts w:ascii="Arial" w:eastAsia="Times New Roman" w:hAnsi="Arial" w:cs="Arial"/>
                <w:color w:val="000000"/>
                <w:lang w:eastAsia="lv-LV"/>
              </w:rPr>
              <w:t>. dz.</w:t>
            </w:r>
          </w:p>
        </w:tc>
        <w:tc>
          <w:tcPr>
            <w:tcW w:w="1348" w:type="dxa"/>
            <w:shd w:val="clear" w:color="auto" w:fill="FFFFFF"/>
            <w:vAlign w:val="center"/>
          </w:tcPr>
          <w:p w:rsidR="00A95A24" w:rsidRPr="009269A4" w:rsidP="00793881" w14:paraId="3BF7271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w:t>
            </w:r>
          </w:p>
        </w:tc>
        <w:tc>
          <w:tcPr>
            <w:tcW w:w="1452" w:type="dxa"/>
            <w:shd w:val="clear" w:color="auto" w:fill="FFFFFF"/>
            <w:vAlign w:val="center"/>
          </w:tcPr>
          <w:p w:rsidR="00A95A24" w:rsidRPr="009269A4" w:rsidP="00793881" w14:paraId="13A4712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w:t>
            </w:r>
          </w:p>
        </w:tc>
        <w:tc>
          <w:tcPr>
            <w:tcW w:w="1451" w:type="dxa"/>
            <w:vAlign w:val="center"/>
          </w:tcPr>
          <w:p w:rsidR="00A95A24" w:rsidRPr="009269A4" w:rsidP="00793881" w14:paraId="2695DB6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Šķirotava, Valga** </w:t>
            </w:r>
            <w:r w:rsidRPr="009269A4">
              <w:rPr>
                <w:rFonts w:ascii="Arial" w:eastAsia="Times New Roman" w:hAnsi="Arial" w:cs="Arial"/>
                <w:color w:val="000000"/>
                <w:lang w:eastAsia="lv-LV"/>
              </w:rPr>
              <w:t>Igaun</w:t>
            </w:r>
            <w:r w:rsidRPr="009269A4">
              <w:rPr>
                <w:rFonts w:ascii="Arial" w:eastAsia="Times New Roman" w:hAnsi="Arial" w:cs="Arial"/>
                <w:color w:val="000000"/>
                <w:lang w:eastAsia="lv-LV"/>
              </w:rPr>
              <w:t>. dz.</w:t>
            </w:r>
          </w:p>
        </w:tc>
        <w:tc>
          <w:tcPr>
            <w:tcW w:w="1452" w:type="dxa"/>
            <w:vAlign w:val="center"/>
          </w:tcPr>
          <w:p w:rsidR="00A95A24" w:rsidRPr="009269A4" w:rsidP="00793881" w14:paraId="5E0EF06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r>
      <w:tr w14:paraId="3CAA9B1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CF4437C"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1CDE641"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rPr>
              <w:t>Šķirotava – Jelgava – V</w:t>
            </w:r>
            <w:r w:rsidRPr="009269A4">
              <w:rPr>
                <w:rFonts w:ascii="Arial" w:eastAsia="Times New Roman" w:hAnsi="Arial" w:cs="Arial"/>
                <w:color w:val="000000"/>
                <w:lang w:eastAsia="lv-LV"/>
              </w:rPr>
              <w:t>en</w:t>
            </w:r>
            <w:r w:rsidRPr="009269A4">
              <w:rPr>
                <w:rFonts w:ascii="Arial" w:eastAsia="Times New Roman" w:hAnsi="Arial" w:cs="Arial"/>
              </w:rPr>
              <w:t>tspils</w:t>
            </w:r>
          </w:p>
        </w:tc>
        <w:tc>
          <w:tcPr>
            <w:tcW w:w="1348" w:type="dxa"/>
            <w:shd w:val="clear" w:color="auto" w:fill="FFFFFF"/>
            <w:vAlign w:val="center"/>
          </w:tcPr>
          <w:p w:rsidR="00A95A24" w:rsidRPr="009269A4" w:rsidP="00793881" w14:paraId="13072F59"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w:t>
            </w:r>
          </w:p>
        </w:tc>
        <w:tc>
          <w:tcPr>
            <w:tcW w:w="1452" w:type="dxa"/>
            <w:shd w:val="clear" w:color="auto" w:fill="FFFFFF"/>
            <w:vAlign w:val="center"/>
          </w:tcPr>
          <w:p w:rsidR="00A95A24" w:rsidRPr="009269A4" w:rsidP="00793881" w14:paraId="15B013BF"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w:t>
            </w:r>
          </w:p>
        </w:tc>
        <w:tc>
          <w:tcPr>
            <w:tcW w:w="1451" w:type="dxa"/>
            <w:shd w:val="clear" w:color="auto" w:fill="FFFFFF"/>
            <w:vAlign w:val="center"/>
          </w:tcPr>
          <w:p w:rsidR="00A95A24" w:rsidRPr="009269A4" w:rsidP="00793881" w14:paraId="1EF23286" w14:textId="77777777">
            <w:pPr>
              <w:autoSpaceDE w:val="0"/>
              <w:autoSpaceDN w:val="0"/>
              <w:adjustRightInd w:val="0"/>
              <w:spacing w:after="0" w:line="240" w:lineRule="auto"/>
              <w:jc w:val="center"/>
              <w:rPr>
                <w:rFonts w:ascii="Arial" w:eastAsia="Calibri" w:hAnsi="Arial" w:cs="Arial"/>
                <w:color w:val="000000"/>
                <w:lang w:eastAsia="lv-LV"/>
              </w:rPr>
            </w:pPr>
            <w:r w:rsidRPr="009269A4">
              <w:rPr>
                <w:rFonts w:ascii="Arial" w:eastAsia="Times New Roman" w:hAnsi="Arial" w:cs="Arial"/>
                <w:color w:val="000000"/>
                <w:lang w:eastAsia="lv-LV"/>
              </w:rPr>
              <w:t>Šķirotava</w:t>
            </w:r>
          </w:p>
        </w:tc>
        <w:tc>
          <w:tcPr>
            <w:tcW w:w="1452" w:type="dxa"/>
            <w:shd w:val="clear" w:color="auto" w:fill="FFFFFF"/>
            <w:vAlign w:val="center"/>
          </w:tcPr>
          <w:p w:rsidR="00A95A24" w:rsidRPr="009269A4" w:rsidP="00793881" w14:paraId="4C88F1A1"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Ventspils</w:t>
            </w:r>
          </w:p>
        </w:tc>
      </w:tr>
      <w:tr w14:paraId="007B5E5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80D510B"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31EB04F7" w14:textId="77777777">
            <w:pPr>
              <w:shd w:val="clear" w:color="auto" w:fill="FFFFFF"/>
              <w:spacing w:after="0" w:line="240" w:lineRule="auto"/>
              <w:ind w:left="88"/>
              <w:rPr>
                <w:rFonts w:ascii="Arial" w:eastAsia="Times New Roman" w:hAnsi="Arial" w:cs="Arial"/>
                <w:color w:val="000000"/>
                <w:lang w:eastAsia="lv-LV"/>
              </w:rPr>
            </w:pPr>
            <w:r w:rsidRPr="009269A4">
              <w:rPr>
                <w:rFonts w:ascii="Arial" w:eastAsia="Times New Roman" w:hAnsi="Arial" w:cs="Arial"/>
              </w:rPr>
              <w:t>Šķirotava – Tukums II – Ventspils</w:t>
            </w:r>
          </w:p>
        </w:tc>
        <w:tc>
          <w:tcPr>
            <w:tcW w:w="1348" w:type="dxa"/>
            <w:shd w:val="clear" w:color="auto" w:fill="FFFFFF"/>
            <w:vAlign w:val="center"/>
          </w:tcPr>
          <w:p w:rsidR="00A95A24" w:rsidRPr="009269A4" w:rsidP="00793881" w14:paraId="202A35D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0E608F9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297056F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c>
          <w:tcPr>
            <w:tcW w:w="1452" w:type="dxa"/>
            <w:shd w:val="clear" w:color="auto" w:fill="FFFFFF"/>
            <w:vAlign w:val="center"/>
          </w:tcPr>
          <w:p w:rsidR="00A95A24" w:rsidRPr="009269A4" w:rsidP="00793881" w14:paraId="55C4F86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Ventspils</w:t>
            </w:r>
          </w:p>
        </w:tc>
      </w:tr>
      <w:tr w14:paraId="0069A43A"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7DFFDC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717E65C" w14:textId="77777777">
            <w:pPr>
              <w:autoSpaceDE w:val="0"/>
              <w:autoSpaceDN w:val="0"/>
              <w:adjustRightInd w:val="0"/>
              <w:spacing w:after="0" w:line="240" w:lineRule="auto"/>
              <w:ind w:left="88"/>
              <w:rPr>
                <w:rFonts w:ascii="Arial" w:eastAsia="Times New Roman" w:hAnsi="Arial" w:cs="Arial"/>
                <w:color w:val="000000"/>
                <w:lang w:eastAsia="lv-LV"/>
              </w:rPr>
            </w:pPr>
            <w:r w:rsidRPr="009269A4">
              <w:rPr>
                <w:rFonts w:ascii="Arial" w:eastAsia="Times New Roman" w:hAnsi="Arial" w:cs="Arial"/>
                <w:color w:val="000000"/>
                <w:lang w:eastAsia="lv-LV"/>
              </w:rPr>
              <w:t>Šķirotava – Liepāja</w:t>
            </w:r>
          </w:p>
        </w:tc>
        <w:tc>
          <w:tcPr>
            <w:tcW w:w="1348" w:type="dxa"/>
            <w:shd w:val="clear" w:color="auto" w:fill="FFFFFF"/>
            <w:vAlign w:val="center"/>
          </w:tcPr>
          <w:p w:rsidR="00A95A24" w:rsidRPr="009269A4" w:rsidP="00793881" w14:paraId="3AED0A5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32B25C3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7F87CF5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c>
          <w:tcPr>
            <w:tcW w:w="1452" w:type="dxa"/>
            <w:shd w:val="clear" w:color="auto" w:fill="FFFFFF"/>
            <w:vAlign w:val="center"/>
          </w:tcPr>
          <w:p w:rsidR="00A95A24" w:rsidRPr="009269A4" w:rsidP="00793881" w14:paraId="1829388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Liepāja</w:t>
            </w:r>
          </w:p>
        </w:tc>
      </w:tr>
      <w:tr w14:paraId="268C4818"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FCE061B"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DCD2D20" w14:textId="77777777">
            <w:pPr>
              <w:autoSpaceDE w:val="0"/>
              <w:autoSpaceDN w:val="0"/>
              <w:adjustRightInd w:val="0"/>
              <w:spacing w:after="0" w:line="240" w:lineRule="auto"/>
              <w:ind w:left="88"/>
              <w:rPr>
                <w:rFonts w:ascii="Arial" w:eastAsia="Times New Roman" w:hAnsi="Arial" w:cs="Arial"/>
                <w:lang w:eastAsia="lv-LV"/>
              </w:rPr>
            </w:pPr>
            <w:r w:rsidRPr="009269A4">
              <w:rPr>
                <w:rFonts w:ascii="Arial" w:eastAsia="Calibri" w:hAnsi="Arial" w:cs="Arial"/>
                <w:lang w:eastAsia="lv-LV"/>
              </w:rPr>
              <w:t xml:space="preserve">Šķirotava </w:t>
            </w:r>
            <w:r w:rsidRPr="009269A4">
              <w:rPr>
                <w:rFonts w:ascii="Arial" w:eastAsia="Calibri" w:hAnsi="Arial" w:cs="Arial"/>
                <w:color w:val="000000"/>
                <w:lang w:eastAsia="lv-LV"/>
              </w:rPr>
              <w:t>–</w:t>
            </w:r>
            <w:r w:rsidRPr="009269A4">
              <w:rPr>
                <w:rFonts w:ascii="Arial" w:eastAsia="Calibri" w:hAnsi="Arial" w:cs="Arial"/>
                <w:lang w:eastAsia="lv-LV"/>
              </w:rPr>
              <w:t xml:space="preserve"> Daugavpils</w:t>
            </w:r>
          </w:p>
        </w:tc>
        <w:tc>
          <w:tcPr>
            <w:tcW w:w="1348" w:type="dxa"/>
            <w:shd w:val="clear" w:color="auto" w:fill="FFFFFF"/>
            <w:vAlign w:val="center"/>
          </w:tcPr>
          <w:p w:rsidR="00A95A24" w:rsidRPr="009269A4" w:rsidP="00793881" w14:paraId="5348FB7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31E3F21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0CAA7A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c>
          <w:tcPr>
            <w:tcW w:w="1452" w:type="dxa"/>
            <w:shd w:val="clear" w:color="auto" w:fill="FFFFFF"/>
            <w:vAlign w:val="center"/>
          </w:tcPr>
          <w:p w:rsidR="00A95A24" w:rsidRPr="009269A4" w:rsidP="00793881" w14:paraId="498FA3D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r>
      <w:tr w14:paraId="40C60219"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EB678E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9498BB0" w14:textId="77777777">
            <w:pPr>
              <w:autoSpaceDE w:val="0"/>
              <w:autoSpaceDN w:val="0"/>
              <w:adjustRightInd w:val="0"/>
              <w:spacing w:after="0" w:line="240" w:lineRule="auto"/>
              <w:ind w:left="88"/>
              <w:rPr>
                <w:rFonts w:ascii="Arial" w:eastAsia="Times New Roman" w:hAnsi="Arial" w:cs="Arial"/>
                <w:lang w:eastAsia="lv-LV"/>
              </w:rPr>
            </w:pPr>
            <w:r w:rsidRPr="009269A4">
              <w:rPr>
                <w:rFonts w:ascii="Arial" w:eastAsia="Calibri" w:hAnsi="Arial" w:cs="Arial"/>
                <w:lang w:eastAsia="lv-LV"/>
              </w:rPr>
              <w:t xml:space="preserve">Šķirotava </w:t>
            </w:r>
            <w:r w:rsidRPr="009269A4">
              <w:rPr>
                <w:rFonts w:ascii="Arial" w:eastAsia="Calibri" w:hAnsi="Arial" w:cs="Arial"/>
                <w:color w:val="000000"/>
                <w:lang w:eastAsia="lv-LV"/>
              </w:rPr>
              <w:t>–</w:t>
            </w:r>
            <w:r w:rsidRPr="009269A4">
              <w:rPr>
                <w:rFonts w:ascii="Arial" w:eastAsia="Calibri" w:hAnsi="Arial" w:cs="Arial"/>
                <w:lang w:eastAsia="lv-LV"/>
              </w:rPr>
              <w:t xml:space="preserve"> Rēzekne</w:t>
            </w:r>
          </w:p>
        </w:tc>
        <w:tc>
          <w:tcPr>
            <w:tcW w:w="1348" w:type="dxa"/>
            <w:shd w:val="clear" w:color="auto" w:fill="FFFFFF"/>
            <w:vAlign w:val="center"/>
          </w:tcPr>
          <w:p w:rsidR="00A95A24" w:rsidRPr="009269A4" w:rsidP="00793881" w14:paraId="4580C15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77852D3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4B24B3A8" w14:textId="77777777">
            <w:pPr>
              <w:shd w:val="clear" w:color="auto" w:fill="FFFFFF"/>
              <w:spacing w:after="0" w:line="240" w:lineRule="auto"/>
              <w:jc w:val="center"/>
              <w:rPr>
                <w:rFonts w:ascii="Arial" w:eastAsia="Times New Roman" w:hAnsi="Arial" w:cs="Arial"/>
                <w:lang w:eastAsia="lv-LV"/>
              </w:rPr>
            </w:pPr>
            <w:r w:rsidRPr="009269A4">
              <w:rPr>
                <w:rFonts w:ascii="Arial" w:eastAsia="Times New Roman" w:hAnsi="Arial" w:cs="Arial"/>
                <w:lang w:eastAsia="lv-LV"/>
              </w:rPr>
              <w:t>Rēzekne</w:t>
            </w:r>
          </w:p>
        </w:tc>
        <w:tc>
          <w:tcPr>
            <w:tcW w:w="1452" w:type="dxa"/>
            <w:shd w:val="clear" w:color="auto" w:fill="FFFFFF"/>
            <w:vAlign w:val="center"/>
          </w:tcPr>
          <w:p w:rsidR="00A95A24" w:rsidRPr="009269A4" w:rsidP="00793881" w14:paraId="5A0D06AD" w14:textId="77777777">
            <w:pPr>
              <w:shd w:val="clear" w:color="auto" w:fill="FFFFFF"/>
              <w:spacing w:after="0" w:line="240" w:lineRule="auto"/>
              <w:jc w:val="center"/>
              <w:rPr>
                <w:rFonts w:ascii="Arial" w:eastAsia="Times New Roman" w:hAnsi="Arial" w:cs="Arial"/>
                <w:lang w:eastAsia="lv-LV"/>
              </w:rPr>
            </w:pPr>
            <w:r w:rsidRPr="009269A4">
              <w:rPr>
                <w:rFonts w:ascii="Arial" w:eastAsia="Times New Roman" w:hAnsi="Arial" w:cs="Arial"/>
                <w:lang w:eastAsia="lv-LV"/>
              </w:rPr>
              <w:t>Šķirotava</w:t>
            </w:r>
          </w:p>
        </w:tc>
      </w:tr>
      <w:tr w14:paraId="3638332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074B5E7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173A57D" w14:textId="77777777">
            <w:pPr>
              <w:autoSpaceDE w:val="0"/>
              <w:autoSpaceDN w:val="0"/>
              <w:adjustRightInd w:val="0"/>
              <w:spacing w:after="0" w:line="240" w:lineRule="auto"/>
              <w:ind w:left="88"/>
              <w:rPr>
                <w:rFonts w:ascii="Arial" w:eastAsia="Times New Roman" w:hAnsi="Arial" w:cs="Arial"/>
                <w:lang w:eastAsia="lv-LV"/>
              </w:rPr>
            </w:pPr>
            <w:r w:rsidRPr="009269A4">
              <w:rPr>
                <w:rFonts w:ascii="Arial" w:eastAsia="Calibri" w:hAnsi="Arial" w:cs="Arial"/>
                <w:lang w:eastAsia="lv-LV"/>
              </w:rPr>
              <w:t xml:space="preserve">Šķirotava </w:t>
            </w:r>
            <w:r w:rsidRPr="009269A4">
              <w:rPr>
                <w:rFonts w:ascii="Arial" w:eastAsia="Calibri" w:hAnsi="Arial" w:cs="Arial"/>
                <w:color w:val="000000"/>
                <w:lang w:eastAsia="lv-LV"/>
              </w:rPr>
              <w:t>–</w:t>
            </w:r>
            <w:r w:rsidRPr="009269A4">
              <w:rPr>
                <w:rFonts w:ascii="Arial" w:eastAsia="Calibri" w:hAnsi="Arial" w:cs="Arial"/>
                <w:lang w:eastAsia="lv-LV"/>
              </w:rPr>
              <w:t xml:space="preserve"> Jelgava </w:t>
            </w:r>
            <w:r w:rsidRPr="009269A4">
              <w:rPr>
                <w:rFonts w:ascii="Arial" w:eastAsia="Times New Roman" w:hAnsi="Arial" w:cs="Arial"/>
                <w:color w:val="000000"/>
                <w:lang w:eastAsia="lv-LV"/>
              </w:rPr>
              <w:t>–</w:t>
            </w:r>
            <w:r w:rsidRPr="009269A4">
              <w:rPr>
                <w:rFonts w:ascii="Arial" w:eastAsia="Calibri" w:hAnsi="Arial" w:cs="Arial"/>
                <w:lang w:eastAsia="lv-LV"/>
              </w:rPr>
              <w:t xml:space="preserve"> Daugavpils</w:t>
            </w:r>
          </w:p>
        </w:tc>
        <w:tc>
          <w:tcPr>
            <w:tcW w:w="1348" w:type="dxa"/>
            <w:shd w:val="clear" w:color="auto" w:fill="FFFFFF"/>
            <w:vAlign w:val="center"/>
          </w:tcPr>
          <w:p w:rsidR="00A95A24" w:rsidRPr="009269A4" w:rsidP="00793881" w14:paraId="7CA0975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37DA798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53746424" w14:textId="77777777">
            <w:pPr>
              <w:shd w:val="clear" w:color="auto" w:fill="FFFFFF"/>
              <w:spacing w:after="0" w:line="240" w:lineRule="auto"/>
              <w:jc w:val="center"/>
              <w:rPr>
                <w:rFonts w:ascii="Arial" w:eastAsia="Times New Roman" w:hAnsi="Arial" w:cs="Arial"/>
                <w:lang w:eastAsia="lv-LV"/>
              </w:rPr>
            </w:pPr>
            <w:r w:rsidRPr="009269A4">
              <w:rPr>
                <w:rFonts w:ascii="Arial" w:eastAsia="Times New Roman" w:hAnsi="Arial" w:cs="Arial"/>
                <w:lang w:eastAsia="lv-LV"/>
              </w:rPr>
              <w:t>Daugavpils</w:t>
            </w:r>
          </w:p>
        </w:tc>
        <w:tc>
          <w:tcPr>
            <w:tcW w:w="1452" w:type="dxa"/>
            <w:shd w:val="clear" w:color="auto" w:fill="FFFFFF"/>
            <w:vAlign w:val="center"/>
          </w:tcPr>
          <w:p w:rsidR="00A95A24" w:rsidRPr="009269A4" w:rsidP="00793881" w14:paraId="333292D8" w14:textId="77777777">
            <w:pPr>
              <w:shd w:val="clear" w:color="auto" w:fill="FFFFFF"/>
              <w:spacing w:after="0" w:line="240" w:lineRule="auto"/>
              <w:jc w:val="center"/>
              <w:rPr>
                <w:rFonts w:ascii="Arial" w:eastAsia="Times New Roman" w:hAnsi="Arial" w:cs="Arial"/>
                <w:lang w:eastAsia="lv-LV"/>
              </w:rPr>
            </w:pPr>
            <w:r w:rsidRPr="009269A4">
              <w:rPr>
                <w:rFonts w:ascii="Arial" w:eastAsia="Times New Roman" w:hAnsi="Arial" w:cs="Arial"/>
                <w:lang w:eastAsia="lv-LV"/>
              </w:rPr>
              <w:t>Šķirotava</w:t>
            </w:r>
          </w:p>
        </w:tc>
      </w:tr>
      <w:tr w14:paraId="43BE2CD3"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50FFC7F"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15661FC" w14:textId="77777777">
            <w:pPr>
              <w:spacing w:after="0" w:line="240" w:lineRule="auto"/>
              <w:ind w:left="105"/>
              <w:rPr>
                <w:rFonts w:ascii="Arial" w:eastAsia="Calibri" w:hAnsi="Arial" w:cs="Arial"/>
              </w:rPr>
            </w:pPr>
            <w:r w:rsidRPr="009269A4">
              <w:rPr>
                <w:rFonts w:ascii="Arial" w:eastAsia="Calibri" w:hAnsi="Arial" w:cs="Arial"/>
              </w:rPr>
              <w:t xml:space="preserve">Šķirotava – Jelgava </w:t>
            </w:r>
            <w:r w:rsidRPr="009269A4">
              <w:rPr>
                <w:rFonts w:ascii="Arial" w:eastAsia="Times New Roman" w:hAnsi="Arial" w:cs="Arial"/>
                <w:color w:val="000000"/>
                <w:lang w:eastAsia="lv-LV"/>
              </w:rPr>
              <w:t>–</w:t>
            </w:r>
            <w:r w:rsidRPr="009269A4">
              <w:rPr>
                <w:rFonts w:ascii="Arial" w:eastAsia="Calibri" w:hAnsi="Arial" w:cs="Arial"/>
              </w:rPr>
              <w:t xml:space="preserve"> Rēzekne</w:t>
            </w:r>
          </w:p>
        </w:tc>
        <w:tc>
          <w:tcPr>
            <w:tcW w:w="1348" w:type="dxa"/>
            <w:shd w:val="clear" w:color="auto" w:fill="FFFFFF"/>
            <w:vAlign w:val="center"/>
          </w:tcPr>
          <w:p w:rsidR="00A95A24" w:rsidRPr="009269A4" w:rsidP="00793881" w14:paraId="19F9F63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256649C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602A50C8" w14:textId="77777777">
            <w:pPr>
              <w:shd w:val="clear" w:color="auto" w:fill="FFFFFF"/>
              <w:spacing w:after="0" w:line="240" w:lineRule="auto"/>
              <w:jc w:val="center"/>
              <w:rPr>
                <w:rFonts w:ascii="Arial" w:eastAsia="Times New Roman" w:hAnsi="Arial" w:cs="Arial"/>
                <w:lang w:eastAsia="lv-LV"/>
              </w:rPr>
            </w:pPr>
            <w:r w:rsidRPr="009269A4">
              <w:rPr>
                <w:rFonts w:ascii="Arial" w:eastAsia="Times New Roman" w:hAnsi="Arial" w:cs="Arial"/>
                <w:lang w:eastAsia="lv-LV"/>
              </w:rPr>
              <w:t>Rēzekne</w:t>
            </w:r>
          </w:p>
        </w:tc>
        <w:tc>
          <w:tcPr>
            <w:tcW w:w="1452" w:type="dxa"/>
            <w:shd w:val="clear" w:color="auto" w:fill="FFFFFF"/>
            <w:vAlign w:val="center"/>
          </w:tcPr>
          <w:p w:rsidR="00A95A24" w:rsidRPr="009269A4" w:rsidP="00793881" w14:paraId="5269E68A" w14:textId="77777777">
            <w:pPr>
              <w:shd w:val="clear" w:color="auto" w:fill="FFFFFF"/>
              <w:spacing w:after="0" w:line="240" w:lineRule="auto"/>
              <w:jc w:val="center"/>
              <w:rPr>
                <w:rFonts w:ascii="Arial" w:eastAsia="Times New Roman" w:hAnsi="Arial" w:cs="Arial"/>
                <w:lang w:eastAsia="lv-LV"/>
              </w:rPr>
            </w:pPr>
            <w:r w:rsidRPr="009269A4">
              <w:rPr>
                <w:rFonts w:ascii="Arial" w:eastAsia="Times New Roman" w:hAnsi="Arial" w:cs="Arial"/>
                <w:lang w:eastAsia="lv-LV"/>
              </w:rPr>
              <w:t>Šķirotava</w:t>
            </w:r>
          </w:p>
        </w:tc>
      </w:tr>
      <w:tr w14:paraId="6222B15D"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1CA7BAF"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FF7CB07" w14:textId="77777777">
            <w:pPr>
              <w:autoSpaceDE w:val="0"/>
              <w:autoSpaceDN w:val="0"/>
              <w:adjustRightInd w:val="0"/>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Jelgava </w:t>
            </w:r>
            <w:r w:rsidRPr="009269A4">
              <w:rPr>
                <w:rFonts w:ascii="Arial" w:eastAsia="Calibri" w:hAnsi="Arial" w:cs="Arial"/>
                <w:color w:val="000000"/>
                <w:lang w:eastAsia="lv-LV"/>
              </w:rPr>
              <w:t>–</w:t>
            </w:r>
            <w:r w:rsidRPr="009269A4">
              <w:rPr>
                <w:rFonts w:ascii="Arial" w:eastAsia="Times New Roman" w:hAnsi="Arial" w:cs="Arial"/>
                <w:color w:val="000000"/>
                <w:lang w:eastAsia="lv-LV"/>
              </w:rPr>
              <w:t xml:space="preserve">  Valga </w:t>
            </w:r>
            <w:r w:rsidRPr="009269A4">
              <w:rPr>
                <w:rFonts w:ascii="Arial" w:eastAsia="Times New Roman" w:hAnsi="Arial" w:cs="Arial"/>
                <w:color w:val="000000"/>
                <w:lang w:eastAsia="lv-LV"/>
              </w:rPr>
              <w:t>Igaun</w:t>
            </w:r>
            <w:r w:rsidRPr="009269A4">
              <w:rPr>
                <w:rFonts w:ascii="Arial" w:eastAsia="Times New Roman" w:hAnsi="Arial" w:cs="Arial"/>
                <w:color w:val="000000"/>
                <w:lang w:eastAsia="lv-LV"/>
              </w:rPr>
              <w:t>. dz.</w:t>
            </w:r>
          </w:p>
        </w:tc>
        <w:tc>
          <w:tcPr>
            <w:tcW w:w="1348" w:type="dxa"/>
            <w:shd w:val="clear" w:color="auto" w:fill="FFFFFF"/>
            <w:vAlign w:val="center"/>
          </w:tcPr>
          <w:p w:rsidR="00A95A24" w:rsidRPr="009269A4" w:rsidP="00793881" w14:paraId="6034BF75"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Jelgava</w:t>
            </w:r>
          </w:p>
          <w:p w:rsidR="00A95A24" w:rsidRPr="009269A4" w:rsidP="00793881" w14:paraId="62A1C55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tc>
        <w:tc>
          <w:tcPr>
            <w:tcW w:w="1452" w:type="dxa"/>
            <w:shd w:val="clear" w:color="auto" w:fill="FFFFFF"/>
            <w:vAlign w:val="center"/>
          </w:tcPr>
          <w:p w:rsidR="00A95A24" w:rsidRPr="009269A4" w:rsidP="00793881" w14:paraId="731C92A3"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Jelgava</w:t>
            </w:r>
          </w:p>
          <w:p w:rsidR="00A95A24" w:rsidRPr="009269A4" w:rsidP="00793881" w14:paraId="2A3276F8"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 xml:space="preserve">(Rīga </w:t>
            </w:r>
            <w:r w:rsidRPr="009269A4">
              <w:rPr>
                <w:rFonts w:ascii="Arial" w:eastAsia="Calibri" w:hAnsi="Arial" w:cs="Arial"/>
              </w:rPr>
              <w:t>Pas</w:t>
            </w:r>
            <w:r w:rsidRPr="009269A4">
              <w:rPr>
                <w:rFonts w:ascii="Arial" w:eastAsia="Calibri" w:hAnsi="Arial" w:cs="Arial"/>
              </w:rPr>
              <w:t>.)</w:t>
            </w:r>
          </w:p>
        </w:tc>
        <w:tc>
          <w:tcPr>
            <w:tcW w:w="1451" w:type="dxa"/>
            <w:shd w:val="clear" w:color="auto" w:fill="FFFFFF"/>
            <w:vAlign w:val="center"/>
          </w:tcPr>
          <w:p w:rsidR="00A95A24" w:rsidRPr="009269A4" w:rsidP="00793881" w14:paraId="6D0AD66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 xml:space="preserve">Valga** </w:t>
            </w:r>
            <w:r w:rsidRPr="009269A4">
              <w:rPr>
                <w:rFonts w:ascii="Arial" w:eastAsia="Calibri" w:hAnsi="Arial" w:cs="Arial"/>
              </w:rPr>
              <w:t>Igaun</w:t>
            </w:r>
            <w:r w:rsidRPr="009269A4">
              <w:rPr>
                <w:rFonts w:ascii="Arial" w:eastAsia="Calibri" w:hAnsi="Arial" w:cs="Arial"/>
              </w:rPr>
              <w:t>. dz.</w:t>
            </w:r>
          </w:p>
        </w:tc>
        <w:tc>
          <w:tcPr>
            <w:tcW w:w="1452" w:type="dxa"/>
            <w:shd w:val="clear" w:color="auto" w:fill="FFFFFF"/>
            <w:vAlign w:val="center"/>
          </w:tcPr>
          <w:p w:rsidR="00A95A24" w:rsidRPr="009269A4" w:rsidP="00793881" w14:paraId="53CFB36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Jelgava</w:t>
            </w:r>
          </w:p>
        </w:tc>
      </w:tr>
      <w:tr w14:paraId="0963B2E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7FB1E0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7BC5CFF" w14:textId="77777777">
            <w:pPr>
              <w:autoSpaceDE w:val="0"/>
              <w:autoSpaceDN w:val="0"/>
              <w:adjustRightInd w:val="0"/>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Jelgava – Mangaļi</w:t>
            </w:r>
          </w:p>
        </w:tc>
        <w:tc>
          <w:tcPr>
            <w:tcW w:w="1348" w:type="dxa"/>
            <w:shd w:val="clear" w:color="auto" w:fill="FFFFFF"/>
            <w:vAlign w:val="center"/>
          </w:tcPr>
          <w:p w:rsidR="00A95A24" w:rsidRPr="009269A4" w:rsidP="00793881" w14:paraId="004863A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7424B0C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3E9F70D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p w:rsidR="00A95A24" w:rsidRPr="009269A4" w:rsidP="00793881" w14:paraId="05B9554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(Mangaļi)</w:t>
            </w:r>
          </w:p>
        </w:tc>
        <w:tc>
          <w:tcPr>
            <w:tcW w:w="1452" w:type="dxa"/>
            <w:shd w:val="clear" w:color="auto" w:fill="FFFFFF"/>
            <w:vAlign w:val="center"/>
          </w:tcPr>
          <w:p w:rsidR="00A95A24" w:rsidRPr="009269A4" w:rsidP="00793881" w14:paraId="3208745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r>
      <w:tr w14:paraId="3B5F0680"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0D403F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0A8FAB6" w14:textId="77777777">
            <w:pPr>
              <w:autoSpaceDE w:val="0"/>
              <w:autoSpaceDN w:val="0"/>
              <w:adjustRightInd w:val="0"/>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Jelgava – Ventspils</w:t>
            </w:r>
          </w:p>
        </w:tc>
        <w:tc>
          <w:tcPr>
            <w:tcW w:w="1348" w:type="dxa"/>
            <w:shd w:val="clear" w:color="auto" w:fill="FFFFFF"/>
            <w:vAlign w:val="center"/>
          </w:tcPr>
          <w:p w:rsidR="00A95A24" w:rsidRPr="009269A4" w:rsidP="00793881" w14:paraId="1DA70C1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2C88488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0353C31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c>
          <w:tcPr>
            <w:tcW w:w="1452" w:type="dxa"/>
            <w:shd w:val="clear" w:color="auto" w:fill="FFFFFF"/>
            <w:vAlign w:val="center"/>
          </w:tcPr>
          <w:p w:rsidR="00A95A24" w:rsidRPr="009269A4" w:rsidP="00793881" w14:paraId="3F6FB42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Ventspils</w:t>
            </w:r>
          </w:p>
        </w:tc>
      </w:tr>
      <w:tr w14:paraId="34C9DAED"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47892E2C"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bookmarkStart w:id="9" w:name="_Hlk153917597"/>
          </w:p>
        </w:tc>
        <w:tc>
          <w:tcPr>
            <w:tcW w:w="3738" w:type="dxa"/>
            <w:shd w:val="clear" w:color="auto" w:fill="FFFFFF"/>
            <w:vAlign w:val="center"/>
          </w:tcPr>
          <w:p w:rsidR="00A95A24" w:rsidRPr="009269A4" w:rsidP="00793881" w14:paraId="74BD275F"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Calibri" w:hAnsi="Arial" w:cs="Arial"/>
              </w:rPr>
              <w:t xml:space="preserve">Jelgava </w:t>
            </w:r>
            <w:r w:rsidRPr="009269A4">
              <w:rPr>
                <w:rFonts w:ascii="Arial" w:eastAsia="Times New Roman" w:hAnsi="Arial" w:cs="Arial"/>
                <w:color w:val="000000"/>
                <w:lang w:eastAsia="lv-LV"/>
              </w:rPr>
              <w:t>–</w:t>
            </w:r>
            <w:r w:rsidRPr="009269A4">
              <w:rPr>
                <w:rFonts w:ascii="Arial" w:eastAsia="Calibri" w:hAnsi="Arial" w:cs="Arial"/>
              </w:rPr>
              <w:t xml:space="preserve"> </w:t>
            </w:r>
            <w:r w:rsidRPr="009269A4">
              <w:rPr>
                <w:rFonts w:ascii="Arial" w:eastAsia="Calibri" w:hAnsi="Arial" w:cs="Arial"/>
              </w:rPr>
              <w:t>Radvilišķi</w:t>
            </w:r>
            <w:r w:rsidRPr="009269A4">
              <w:rPr>
                <w:rFonts w:ascii="Arial" w:eastAsia="Calibri" w:hAnsi="Arial" w:cs="Arial"/>
              </w:rPr>
              <w:t xml:space="preserve"> Liet. dz.</w:t>
            </w:r>
          </w:p>
        </w:tc>
        <w:tc>
          <w:tcPr>
            <w:tcW w:w="1348" w:type="dxa"/>
            <w:shd w:val="clear" w:color="auto" w:fill="FFFFFF"/>
            <w:vAlign w:val="center"/>
          </w:tcPr>
          <w:p w:rsidR="00A95A24" w:rsidRPr="009269A4" w:rsidP="00793881" w14:paraId="179C5C1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64861D3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Radvilišķi</w:t>
            </w:r>
            <w:r w:rsidRPr="009269A4">
              <w:rPr>
                <w:rFonts w:ascii="Arial" w:eastAsia="Calibri" w:hAnsi="Arial" w:cs="Arial"/>
              </w:rPr>
              <w:t xml:space="preserve"> Liet. dz.</w:t>
            </w:r>
          </w:p>
        </w:tc>
        <w:tc>
          <w:tcPr>
            <w:tcW w:w="1451" w:type="dxa"/>
            <w:shd w:val="clear" w:color="auto" w:fill="FFFFFF"/>
            <w:vAlign w:val="center"/>
          </w:tcPr>
          <w:p w:rsidR="00A95A24" w:rsidRPr="009269A4" w:rsidP="00793881" w14:paraId="081AF98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Jelgava</w:t>
            </w:r>
          </w:p>
        </w:tc>
        <w:tc>
          <w:tcPr>
            <w:tcW w:w="1452" w:type="dxa"/>
            <w:shd w:val="clear" w:color="auto" w:fill="FFFFFF"/>
            <w:vAlign w:val="center"/>
          </w:tcPr>
          <w:p w:rsidR="00A95A24" w:rsidRPr="009269A4" w:rsidP="00793881" w14:paraId="0DE2AAC0" w14:textId="77777777">
            <w:pPr>
              <w:shd w:val="clear" w:color="auto" w:fill="FFFFFF"/>
              <w:spacing w:after="0" w:line="240" w:lineRule="auto"/>
              <w:jc w:val="center"/>
              <w:rPr>
                <w:rFonts w:ascii="Arial" w:eastAsia="Calibri" w:hAnsi="Arial" w:cs="Arial"/>
              </w:rPr>
            </w:pPr>
            <w:r w:rsidRPr="009269A4">
              <w:rPr>
                <w:rFonts w:ascii="Arial" w:eastAsia="Calibri" w:hAnsi="Arial" w:cs="Arial"/>
              </w:rPr>
              <w:t>Radvilišķi</w:t>
            </w:r>
            <w:r w:rsidRPr="009269A4">
              <w:rPr>
                <w:rFonts w:ascii="Arial" w:eastAsia="Calibri" w:hAnsi="Arial" w:cs="Arial"/>
              </w:rPr>
              <w:t xml:space="preserve"> </w:t>
            </w:r>
          </w:p>
          <w:p w:rsidR="00A95A24" w:rsidRPr="009269A4" w:rsidP="00793881" w14:paraId="4BBD35E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Liet. dz.</w:t>
            </w:r>
          </w:p>
        </w:tc>
      </w:tr>
      <w:bookmarkEnd w:id="9"/>
      <w:tr w14:paraId="156C3842"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3EE0812D"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5C87556" w14:textId="77777777">
            <w:pPr>
              <w:shd w:val="clear" w:color="auto" w:fill="FFFFFF"/>
              <w:spacing w:after="0" w:line="240" w:lineRule="auto"/>
              <w:ind w:left="103"/>
              <w:rPr>
                <w:rFonts w:ascii="Arial" w:eastAsia="Calibri" w:hAnsi="Arial" w:cs="Arial"/>
              </w:rPr>
            </w:pPr>
            <w:r w:rsidRPr="009269A4">
              <w:rPr>
                <w:rFonts w:ascii="Arial" w:eastAsia="Times New Roman" w:hAnsi="Arial" w:cs="Arial"/>
                <w:color w:val="000000"/>
                <w:lang w:eastAsia="lv-LV"/>
              </w:rPr>
              <w:t xml:space="preserve">Jelgava – Mažeiķi Liet. dz. – </w:t>
            </w:r>
            <w:r w:rsidRPr="009269A4">
              <w:rPr>
                <w:rFonts w:ascii="Arial" w:eastAsia="Times New Roman" w:hAnsi="Arial" w:cs="Arial"/>
                <w:color w:val="000000"/>
                <w:lang w:eastAsia="lv-LV"/>
              </w:rPr>
              <w:t>Bugeņi</w:t>
            </w:r>
            <w:r w:rsidRPr="009269A4">
              <w:rPr>
                <w:rFonts w:ascii="Arial" w:eastAsia="Times New Roman" w:hAnsi="Arial" w:cs="Arial"/>
                <w:color w:val="000000"/>
                <w:lang w:eastAsia="lv-LV"/>
              </w:rPr>
              <w:t xml:space="preserve"> Liet. dz.</w:t>
            </w:r>
          </w:p>
        </w:tc>
        <w:tc>
          <w:tcPr>
            <w:tcW w:w="1348" w:type="dxa"/>
            <w:shd w:val="clear" w:color="auto" w:fill="FFFFFF"/>
            <w:vAlign w:val="center"/>
          </w:tcPr>
          <w:p w:rsidR="00A95A24" w:rsidRPr="009269A4" w:rsidP="00793881" w14:paraId="364A43DA"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A19D357"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2BCDA5F2"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Jelgava</w:t>
            </w:r>
          </w:p>
        </w:tc>
        <w:tc>
          <w:tcPr>
            <w:tcW w:w="1452" w:type="dxa"/>
            <w:shd w:val="clear" w:color="auto" w:fill="FFFFFF"/>
            <w:vAlign w:val="center"/>
          </w:tcPr>
          <w:p w:rsidR="00A95A24" w:rsidRPr="009269A4" w:rsidP="00793881" w14:paraId="0B63F9A0" w14:textId="77777777">
            <w:pPr>
              <w:shd w:val="clear" w:color="auto" w:fill="FFFFFF"/>
              <w:spacing w:after="0" w:line="240" w:lineRule="auto"/>
              <w:jc w:val="center"/>
              <w:rPr>
                <w:rFonts w:ascii="Arial" w:eastAsia="Calibri" w:hAnsi="Arial" w:cs="Arial"/>
              </w:rPr>
            </w:pPr>
            <w:r w:rsidRPr="009269A4">
              <w:rPr>
                <w:rFonts w:ascii="Arial" w:eastAsia="Times New Roman" w:hAnsi="Arial" w:cs="Arial"/>
                <w:color w:val="000000"/>
                <w:lang w:eastAsia="lv-LV"/>
              </w:rPr>
              <w:t xml:space="preserve">Mažeiķi </w:t>
            </w:r>
            <w:r w:rsidRPr="009269A4">
              <w:rPr>
                <w:rFonts w:ascii="Arial" w:eastAsia="Times New Roman" w:hAnsi="Arial" w:cs="Arial"/>
                <w:color w:val="000000"/>
                <w:lang w:eastAsia="lv-LV"/>
              </w:rPr>
              <w:t>Bugeņi</w:t>
            </w:r>
            <w:r w:rsidRPr="009269A4">
              <w:rPr>
                <w:rFonts w:ascii="Arial" w:eastAsia="Times New Roman" w:hAnsi="Arial" w:cs="Arial"/>
                <w:color w:val="000000"/>
                <w:lang w:eastAsia="lv-LV"/>
              </w:rPr>
              <w:t xml:space="preserve"> Liet. dz.</w:t>
            </w:r>
          </w:p>
        </w:tc>
      </w:tr>
      <w:tr w14:paraId="3B706F8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3B6FA3D"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DAAF430"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Jelgava – Liepāja</w:t>
            </w:r>
          </w:p>
        </w:tc>
        <w:tc>
          <w:tcPr>
            <w:tcW w:w="1348" w:type="dxa"/>
            <w:shd w:val="clear" w:color="auto" w:fill="FFFFFF"/>
            <w:vAlign w:val="center"/>
          </w:tcPr>
          <w:p w:rsidR="00A95A24" w:rsidRPr="009269A4" w:rsidP="00793881" w14:paraId="3266C35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2B6165C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528B715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c>
          <w:tcPr>
            <w:tcW w:w="1452" w:type="dxa"/>
            <w:shd w:val="clear" w:color="auto" w:fill="FFFFFF"/>
            <w:vAlign w:val="center"/>
          </w:tcPr>
          <w:p w:rsidR="00A95A24" w:rsidRPr="009269A4" w:rsidP="00793881" w14:paraId="4A87165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Liepāja</w:t>
            </w:r>
          </w:p>
        </w:tc>
      </w:tr>
      <w:tr w14:paraId="5DB21EA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37468A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3DFFF94"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Jelgava – Krustpils</w:t>
            </w:r>
          </w:p>
        </w:tc>
        <w:tc>
          <w:tcPr>
            <w:tcW w:w="1348" w:type="dxa"/>
            <w:shd w:val="clear" w:color="auto" w:fill="FFFFFF"/>
            <w:vAlign w:val="center"/>
          </w:tcPr>
          <w:p w:rsidR="00A95A24" w:rsidRPr="009269A4" w:rsidP="00793881" w14:paraId="435C7E9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4E7279E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8BB21C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c>
          <w:tcPr>
            <w:tcW w:w="1452" w:type="dxa"/>
            <w:shd w:val="clear" w:color="auto" w:fill="FFFFFF"/>
            <w:vAlign w:val="center"/>
          </w:tcPr>
          <w:p w:rsidR="00A95A24" w:rsidRPr="009269A4" w:rsidP="00793881" w14:paraId="5E0AC19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Krustpils</w:t>
            </w:r>
          </w:p>
        </w:tc>
      </w:tr>
      <w:tr w14:paraId="352BD19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54E506C"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87006B6"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Pļaviņas – Gulbene</w:t>
            </w:r>
          </w:p>
        </w:tc>
        <w:tc>
          <w:tcPr>
            <w:tcW w:w="1348" w:type="dxa"/>
            <w:shd w:val="clear" w:color="auto" w:fill="FFFFFF"/>
            <w:vAlign w:val="center"/>
          </w:tcPr>
          <w:p w:rsidR="00A95A24" w:rsidRPr="009269A4" w:rsidP="00793881" w14:paraId="7CBE7F41" w14:textId="77777777">
            <w:pPr>
              <w:autoSpaceDE w:val="0"/>
              <w:autoSpaceDN w:val="0"/>
              <w:adjustRightInd w:val="0"/>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3324ECA8" w14:textId="77777777">
            <w:pPr>
              <w:shd w:val="clear" w:color="auto" w:fill="FFFFFF"/>
              <w:spacing w:after="0" w:line="240" w:lineRule="auto"/>
              <w:ind w:left="103"/>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2A97AF3E" w14:textId="77777777">
            <w:pPr>
              <w:shd w:val="clear" w:color="auto" w:fill="FFFFFF"/>
              <w:spacing w:after="0" w:line="240" w:lineRule="auto"/>
              <w:ind w:left="103"/>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Gulbene </w:t>
            </w:r>
          </w:p>
        </w:tc>
        <w:tc>
          <w:tcPr>
            <w:tcW w:w="1452" w:type="dxa"/>
            <w:shd w:val="clear" w:color="auto" w:fill="FFFFFF"/>
            <w:vAlign w:val="center"/>
          </w:tcPr>
          <w:p w:rsidR="00A95A24" w:rsidRPr="009269A4" w:rsidP="00793881" w14:paraId="182A9892" w14:textId="77777777">
            <w:pPr>
              <w:shd w:val="clear" w:color="auto" w:fill="FFFFFF"/>
              <w:spacing w:after="0" w:line="240" w:lineRule="auto"/>
              <w:ind w:left="103"/>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Pļaviņas </w:t>
            </w:r>
          </w:p>
        </w:tc>
      </w:tr>
      <w:tr w14:paraId="176F7687"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D152CD4"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065B514"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Krustpils</w:t>
            </w:r>
          </w:p>
        </w:tc>
        <w:tc>
          <w:tcPr>
            <w:tcW w:w="1348" w:type="dxa"/>
            <w:shd w:val="clear" w:color="auto" w:fill="FFFFFF"/>
            <w:vAlign w:val="center"/>
          </w:tcPr>
          <w:p w:rsidR="00A95A24" w:rsidRPr="009269A4" w:rsidP="00793881" w14:paraId="38E0A80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1D9B776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70416AB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18A89BD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Krustpils</w:t>
            </w:r>
          </w:p>
        </w:tc>
      </w:tr>
      <w:tr w14:paraId="51A0591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A22D05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49F7565"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 Valga* </w:t>
            </w:r>
            <w:r w:rsidRPr="009269A4">
              <w:rPr>
                <w:rFonts w:ascii="Arial" w:eastAsia="Times New Roman" w:hAnsi="Arial" w:cs="Arial"/>
                <w:color w:val="000000"/>
                <w:lang w:eastAsia="lv-LV"/>
              </w:rPr>
              <w:t>Igaun</w:t>
            </w:r>
            <w:r w:rsidRPr="009269A4">
              <w:rPr>
                <w:rFonts w:ascii="Arial" w:eastAsia="Times New Roman" w:hAnsi="Arial" w:cs="Arial"/>
                <w:color w:val="000000"/>
                <w:lang w:eastAsia="lv-LV"/>
              </w:rPr>
              <w:t>. dz.</w:t>
            </w:r>
          </w:p>
        </w:tc>
        <w:tc>
          <w:tcPr>
            <w:tcW w:w="1348" w:type="dxa"/>
            <w:shd w:val="clear" w:color="auto" w:fill="FFFFFF"/>
            <w:vAlign w:val="center"/>
          </w:tcPr>
          <w:p w:rsidR="00A95A24" w:rsidRPr="009269A4" w:rsidP="00793881" w14:paraId="44676AB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w:t>
            </w:r>
          </w:p>
        </w:tc>
        <w:tc>
          <w:tcPr>
            <w:tcW w:w="1452" w:type="dxa"/>
            <w:shd w:val="clear" w:color="auto" w:fill="FFFFFF"/>
            <w:vAlign w:val="center"/>
          </w:tcPr>
          <w:p w:rsidR="00A95A24" w:rsidRPr="009269A4" w:rsidP="00793881" w14:paraId="4E761C8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Calibri" w:hAnsi="Arial" w:cs="Arial"/>
              </w:rPr>
              <w:t>-</w:t>
            </w:r>
          </w:p>
        </w:tc>
        <w:tc>
          <w:tcPr>
            <w:tcW w:w="1451" w:type="dxa"/>
            <w:shd w:val="clear" w:color="auto" w:fill="FFFFFF"/>
            <w:vAlign w:val="center"/>
          </w:tcPr>
          <w:p w:rsidR="00A95A24" w:rsidRPr="009269A4" w:rsidP="00793881" w14:paraId="2431B21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Valga </w:t>
            </w:r>
            <w:r w:rsidRPr="009269A4">
              <w:rPr>
                <w:rFonts w:ascii="Arial" w:eastAsia="Times New Roman" w:hAnsi="Arial" w:cs="Arial"/>
                <w:color w:val="000000"/>
                <w:lang w:eastAsia="lv-LV"/>
              </w:rPr>
              <w:t>Igaun</w:t>
            </w:r>
            <w:r w:rsidRPr="009269A4">
              <w:rPr>
                <w:rFonts w:ascii="Arial" w:eastAsia="Times New Roman" w:hAnsi="Arial" w:cs="Arial"/>
                <w:color w:val="000000"/>
                <w:lang w:eastAsia="lv-LV"/>
              </w:rPr>
              <w:t>. dz.</w:t>
            </w:r>
          </w:p>
        </w:tc>
        <w:tc>
          <w:tcPr>
            <w:tcW w:w="1452" w:type="dxa"/>
            <w:shd w:val="clear" w:color="auto" w:fill="FFFFFF"/>
            <w:vAlign w:val="center"/>
          </w:tcPr>
          <w:p w:rsidR="00A95A24" w:rsidRPr="009269A4" w:rsidP="00793881" w14:paraId="218A4C5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043DF53F"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0F877266"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5A3C63C2"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Ziemeļblāzma*</w:t>
            </w:r>
          </w:p>
        </w:tc>
        <w:tc>
          <w:tcPr>
            <w:tcW w:w="1348" w:type="dxa"/>
            <w:vAlign w:val="center"/>
          </w:tcPr>
          <w:p w:rsidR="00A95A24" w:rsidRPr="009269A4" w:rsidP="00793881" w14:paraId="59CBE5D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7E3E27B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vAlign w:val="center"/>
          </w:tcPr>
          <w:p w:rsidR="00A95A24" w:rsidRPr="009269A4" w:rsidP="00793881" w14:paraId="3185E4C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 Mangaļi</w:t>
            </w:r>
          </w:p>
        </w:tc>
        <w:tc>
          <w:tcPr>
            <w:tcW w:w="1452" w:type="dxa"/>
            <w:vAlign w:val="center"/>
          </w:tcPr>
          <w:p w:rsidR="00A95A24" w:rsidRPr="009269A4" w:rsidP="00793881" w14:paraId="78A59B2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5E253F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7F62FD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vAlign w:val="center"/>
          </w:tcPr>
          <w:p w:rsidR="00A95A24" w:rsidRPr="009269A4" w:rsidP="00793881" w14:paraId="1A96A05B"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Zemitāni – 3.km ceļa postenis*</w:t>
            </w:r>
          </w:p>
        </w:tc>
        <w:tc>
          <w:tcPr>
            <w:tcW w:w="1348" w:type="dxa"/>
            <w:vAlign w:val="center"/>
          </w:tcPr>
          <w:p w:rsidR="00A95A24" w:rsidRPr="009269A4" w:rsidP="00793881" w14:paraId="1F92749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vAlign w:val="center"/>
          </w:tcPr>
          <w:p w:rsidR="00A95A24" w:rsidRPr="009269A4" w:rsidP="00793881" w14:paraId="508F7AC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vAlign w:val="center"/>
          </w:tcPr>
          <w:p w:rsidR="00A95A24" w:rsidRPr="009269A4" w:rsidP="00793881" w14:paraId="2B67024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vAlign w:val="center"/>
          </w:tcPr>
          <w:p w:rsidR="00A95A24" w:rsidRPr="009269A4" w:rsidP="00793881" w14:paraId="29CF6F0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r>
      <w:tr w14:paraId="183BCA57"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6BB8245"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281679D"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Bolderāja</w:t>
            </w:r>
          </w:p>
        </w:tc>
        <w:tc>
          <w:tcPr>
            <w:tcW w:w="1348" w:type="dxa"/>
            <w:shd w:val="clear" w:color="auto" w:fill="FFFFFF"/>
            <w:vAlign w:val="center"/>
          </w:tcPr>
          <w:p w:rsidR="00A95A24" w:rsidRPr="009269A4" w:rsidP="00793881" w14:paraId="39709DA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305C91D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6A53E03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w:t>
            </w:r>
          </w:p>
        </w:tc>
        <w:tc>
          <w:tcPr>
            <w:tcW w:w="1452" w:type="dxa"/>
            <w:shd w:val="clear" w:color="auto" w:fill="FFFFFF"/>
            <w:vAlign w:val="center"/>
          </w:tcPr>
          <w:p w:rsidR="00A95A24" w:rsidRPr="009269A4" w:rsidP="00793881" w14:paraId="2ECD622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Bolderāja </w:t>
            </w:r>
          </w:p>
        </w:tc>
      </w:tr>
      <w:tr w14:paraId="4F7EE3E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48CE205B"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6BC181B"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Krievu sala</w:t>
            </w:r>
          </w:p>
        </w:tc>
        <w:tc>
          <w:tcPr>
            <w:tcW w:w="1348" w:type="dxa"/>
            <w:shd w:val="clear" w:color="auto" w:fill="FFFFFF"/>
            <w:vAlign w:val="center"/>
          </w:tcPr>
          <w:p w:rsidR="00A95A24" w:rsidRPr="009269A4" w:rsidP="00793881" w14:paraId="18F57D8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1CDC927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54EB6F1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671298D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Krievu sala </w:t>
            </w:r>
          </w:p>
        </w:tc>
      </w:tr>
      <w:tr w14:paraId="1DF5E91C"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1FAB0D2"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95E4B32"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Jelgava</w:t>
            </w:r>
          </w:p>
        </w:tc>
        <w:tc>
          <w:tcPr>
            <w:tcW w:w="1348" w:type="dxa"/>
            <w:shd w:val="clear" w:color="auto" w:fill="FFFFFF"/>
            <w:vAlign w:val="center"/>
          </w:tcPr>
          <w:p w:rsidR="00A95A24" w:rsidRPr="009269A4" w:rsidP="00793881" w14:paraId="51778E0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728FE28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4F336C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51895E5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r>
      <w:tr w14:paraId="0B89F3E5"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DFC8A0B"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5C48D502"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Ventspils</w:t>
            </w:r>
          </w:p>
        </w:tc>
        <w:tc>
          <w:tcPr>
            <w:tcW w:w="1348" w:type="dxa"/>
            <w:shd w:val="clear" w:color="auto" w:fill="FFFFFF"/>
            <w:vAlign w:val="center"/>
          </w:tcPr>
          <w:p w:rsidR="00A95A24" w:rsidRPr="009269A4" w:rsidP="00793881" w14:paraId="7120A83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0CE2DEF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7690633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1C3A819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Ventspils</w:t>
            </w:r>
          </w:p>
        </w:tc>
      </w:tr>
      <w:tr w14:paraId="4AC98F6F"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465E459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9A0DB45"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Liepāja</w:t>
            </w:r>
          </w:p>
        </w:tc>
        <w:tc>
          <w:tcPr>
            <w:tcW w:w="1348" w:type="dxa"/>
            <w:shd w:val="clear" w:color="auto" w:fill="FFFFFF"/>
            <w:vAlign w:val="center"/>
          </w:tcPr>
          <w:p w:rsidR="00A95A24" w:rsidRPr="009269A4" w:rsidP="00793881" w14:paraId="1B08B3F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37EDED8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3DBDBD6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33186AE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Liepāja</w:t>
            </w:r>
          </w:p>
        </w:tc>
      </w:tr>
      <w:tr w14:paraId="33B3E64F"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319070A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D3EED59"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Rēzekne</w:t>
            </w:r>
          </w:p>
        </w:tc>
        <w:tc>
          <w:tcPr>
            <w:tcW w:w="1348" w:type="dxa"/>
            <w:shd w:val="clear" w:color="auto" w:fill="FFFFFF"/>
            <w:vAlign w:val="center"/>
          </w:tcPr>
          <w:p w:rsidR="00A95A24" w:rsidRPr="009269A4" w:rsidP="00793881" w14:paraId="42241CA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7E6C7B7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22C9C95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323EF11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r>
      <w:tr w14:paraId="6FE443E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7972E35"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1DD46200"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Daugavpils – Rēzekne – Šķirotava*</w:t>
            </w:r>
          </w:p>
        </w:tc>
        <w:tc>
          <w:tcPr>
            <w:tcW w:w="1348" w:type="dxa"/>
            <w:shd w:val="clear" w:color="auto" w:fill="FFFFFF"/>
            <w:vAlign w:val="center"/>
          </w:tcPr>
          <w:p w:rsidR="00A95A24" w:rsidRPr="009269A4" w:rsidP="00793881" w14:paraId="77C05D0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29BEF81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E407D1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2B0AF8E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p w:rsidR="00A95A24" w:rsidRPr="009269A4" w:rsidP="00793881" w14:paraId="5EFB75D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r>
      <w:tr w14:paraId="2D1BF42F"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30D880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5928344E"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 Rēzekne </w:t>
            </w:r>
            <w:r w:rsidRPr="009269A4">
              <w:rPr>
                <w:rFonts w:ascii="Arial" w:eastAsia="Calibri" w:hAnsi="Arial" w:cs="Arial"/>
              </w:rPr>
              <w:t>–</w:t>
            </w:r>
            <w:r w:rsidRPr="009269A4">
              <w:rPr>
                <w:rFonts w:ascii="Arial" w:eastAsia="Times New Roman" w:hAnsi="Arial" w:cs="Arial"/>
                <w:color w:val="000000"/>
                <w:lang w:eastAsia="lv-LV"/>
              </w:rPr>
              <w:t xml:space="preserve"> Jelgava*</w:t>
            </w:r>
          </w:p>
        </w:tc>
        <w:tc>
          <w:tcPr>
            <w:tcW w:w="1348" w:type="dxa"/>
            <w:shd w:val="clear" w:color="auto" w:fill="FFFFFF"/>
            <w:vAlign w:val="center"/>
          </w:tcPr>
          <w:p w:rsidR="00A95A24" w:rsidRPr="009269A4" w:rsidP="00793881" w14:paraId="766B844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15BE7FD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483C4D0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4C63D62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 Jelgava</w:t>
            </w:r>
          </w:p>
        </w:tc>
      </w:tr>
      <w:tr w14:paraId="0FC487ED"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4736A45"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AC09F92"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 </w:t>
            </w:r>
            <w:r w:rsidRPr="009269A4">
              <w:rPr>
                <w:rFonts w:ascii="Arial" w:eastAsia="Times New Roman" w:hAnsi="Arial" w:cs="Arial"/>
                <w:color w:val="000000"/>
                <w:lang w:eastAsia="lv-LV"/>
              </w:rPr>
              <w:t>Radvilišķi</w:t>
            </w:r>
            <w:r w:rsidRPr="009269A4">
              <w:rPr>
                <w:rFonts w:ascii="Arial" w:eastAsia="Times New Roman" w:hAnsi="Arial" w:cs="Arial"/>
                <w:color w:val="000000"/>
                <w:lang w:eastAsia="lv-LV"/>
              </w:rPr>
              <w:t xml:space="preserve"> Liet.dz.</w:t>
            </w:r>
          </w:p>
        </w:tc>
        <w:tc>
          <w:tcPr>
            <w:tcW w:w="1348" w:type="dxa"/>
            <w:shd w:val="clear" w:color="auto" w:fill="FFFFFF"/>
            <w:vAlign w:val="center"/>
          </w:tcPr>
          <w:p w:rsidR="00A95A24" w:rsidRPr="009269A4" w:rsidP="00793881" w14:paraId="4AB6A15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B57953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4A0525D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4288A8E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Radvilišķi</w:t>
            </w:r>
            <w:r w:rsidRPr="009269A4">
              <w:rPr>
                <w:rFonts w:ascii="Arial" w:eastAsia="Times New Roman" w:hAnsi="Arial" w:cs="Arial"/>
                <w:color w:val="000000"/>
                <w:lang w:eastAsia="lv-LV"/>
              </w:rPr>
              <w:t xml:space="preserve"> Liet.dz.</w:t>
            </w:r>
          </w:p>
        </w:tc>
      </w:tr>
      <w:tr w14:paraId="180D5FBA"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019F590E"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59282C46"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 </w:t>
            </w:r>
            <w:r w:rsidRPr="009269A4">
              <w:rPr>
                <w:rFonts w:ascii="Arial" w:eastAsia="Times New Roman" w:hAnsi="Arial" w:cs="Arial"/>
                <w:color w:val="000000"/>
                <w:lang w:eastAsia="lv-LV"/>
              </w:rPr>
              <w:t>Turmantas</w:t>
            </w:r>
            <w:r w:rsidRPr="009269A4">
              <w:rPr>
                <w:rFonts w:ascii="Arial" w:eastAsia="Times New Roman" w:hAnsi="Arial" w:cs="Arial"/>
                <w:color w:val="000000"/>
                <w:lang w:eastAsia="lv-LV"/>
              </w:rPr>
              <w:t xml:space="preserve"> Liet.dz.</w:t>
            </w:r>
          </w:p>
        </w:tc>
        <w:tc>
          <w:tcPr>
            <w:tcW w:w="1348" w:type="dxa"/>
            <w:shd w:val="clear" w:color="auto" w:fill="FFFFFF"/>
            <w:vAlign w:val="center"/>
          </w:tcPr>
          <w:p w:rsidR="00A95A24" w:rsidRPr="009269A4" w:rsidP="00793881" w14:paraId="7537707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6AE368C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3136FCB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c>
          <w:tcPr>
            <w:tcW w:w="1452" w:type="dxa"/>
            <w:shd w:val="clear" w:color="auto" w:fill="FFFFFF"/>
            <w:vAlign w:val="center"/>
          </w:tcPr>
          <w:p w:rsidR="00A95A24" w:rsidRPr="009269A4" w:rsidP="00793881" w14:paraId="25891C3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Turmantas</w:t>
            </w:r>
            <w:r w:rsidRPr="009269A4">
              <w:rPr>
                <w:rFonts w:ascii="Arial" w:eastAsia="Times New Roman" w:hAnsi="Arial" w:cs="Arial"/>
                <w:color w:val="000000"/>
                <w:lang w:eastAsia="lv-LV"/>
              </w:rPr>
              <w:t xml:space="preserve"> Liet.dz.</w:t>
            </w:r>
          </w:p>
        </w:tc>
      </w:tr>
      <w:tr w14:paraId="1DE1F146"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41E16F2"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1631A7B"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 </w:t>
            </w:r>
            <w:r w:rsidRPr="009269A4">
              <w:rPr>
                <w:rFonts w:ascii="Arial" w:eastAsia="Times New Roman" w:hAnsi="Arial" w:cs="Arial"/>
                <w:color w:val="000000"/>
                <w:lang w:eastAsia="lv-LV"/>
              </w:rPr>
              <w:t>Polocka</w:t>
            </w:r>
            <w:r w:rsidRPr="009269A4">
              <w:rPr>
                <w:rFonts w:ascii="Arial" w:eastAsia="Times New Roman" w:hAnsi="Arial" w:cs="Arial"/>
                <w:color w:val="000000"/>
                <w:lang w:eastAsia="lv-LV"/>
              </w:rPr>
              <w:t xml:space="preserve"> Baltkr.dz.</w:t>
            </w:r>
          </w:p>
        </w:tc>
        <w:tc>
          <w:tcPr>
            <w:tcW w:w="1348" w:type="dxa"/>
            <w:shd w:val="clear" w:color="auto" w:fill="FFFFFF"/>
            <w:vAlign w:val="center"/>
          </w:tcPr>
          <w:p w:rsidR="00A95A24" w:rsidRPr="009269A4" w:rsidP="00793881" w14:paraId="71FBAEF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F74CC4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ECD3AE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Polocka</w:t>
            </w:r>
            <w:r w:rsidRPr="009269A4">
              <w:rPr>
                <w:rFonts w:ascii="Arial" w:eastAsia="Times New Roman" w:hAnsi="Arial" w:cs="Arial"/>
                <w:color w:val="000000"/>
                <w:lang w:eastAsia="lv-LV"/>
              </w:rPr>
              <w:t xml:space="preserve"> </w:t>
            </w:r>
            <w:r w:rsidRPr="009269A4">
              <w:rPr>
                <w:rFonts w:ascii="Arial" w:eastAsia="Times New Roman" w:hAnsi="Arial" w:cs="Arial"/>
                <w:color w:val="000000"/>
                <w:lang w:eastAsia="lv-LV"/>
              </w:rPr>
              <w:t>Baltkr</w:t>
            </w:r>
            <w:r w:rsidRPr="009269A4">
              <w:rPr>
                <w:rFonts w:ascii="Arial" w:eastAsia="Times New Roman" w:hAnsi="Arial" w:cs="Arial"/>
                <w:color w:val="000000"/>
                <w:lang w:eastAsia="lv-LV"/>
              </w:rPr>
              <w:t>. dz.</w:t>
            </w:r>
          </w:p>
        </w:tc>
        <w:tc>
          <w:tcPr>
            <w:tcW w:w="1452" w:type="dxa"/>
            <w:shd w:val="clear" w:color="auto" w:fill="FFFFFF"/>
            <w:vAlign w:val="center"/>
          </w:tcPr>
          <w:p w:rsidR="00A95A24" w:rsidRPr="009269A4" w:rsidP="00793881" w14:paraId="425A50F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r>
      <w:tr w14:paraId="1C256132"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FF1CB7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A17878B"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Daugavpils – </w:t>
            </w:r>
            <w:r w:rsidRPr="009269A4">
              <w:rPr>
                <w:rFonts w:ascii="Arial" w:eastAsia="Times New Roman" w:hAnsi="Arial" w:cs="Arial"/>
                <w:color w:val="000000"/>
                <w:lang w:eastAsia="lv-LV"/>
              </w:rPr>
              <w:t>Pitalova</w:t>
            </w:r>
            <w:r w:rsidRPr="009269A4">
              <w:rPr>
                <w:rFonts w:ascii="Arial" w:eastAsia="Times New Roman" w:hAnsi="Arial" w:cs="Arial"/>
                <w:color w:val="000000"/>
                <w:lang w:eastAsia="lv-LV"/>
              </w:rPr>
              <w:t xml:space="preserve"> Kriev. dz.</w:t>
            </w:r>
          </w:p>
        </w:tc>
        <w:tc>
          <w:tcPr>
            <w:tcW w:w="1348" w:type="dxa"/>
            <w:shd w:val="clear" w:color="auto" w:fill="FFFFFF"/>
            <w:vAlign w:val="center"/>
          </w:tcPr>
          <w:p w:rsidR="00A95A24" w:rsidRPr="009269A4" w:rsidP="00793881" w14:paraId="73B7CE5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6D72C5C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671A40B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Pitalova</w:t>
            </w:r>
            <w:r w:rsidRPr="009269A4">
              <w:rPr>
                <w:rFonts w:ascii="Arial" w:eastAsia="Times New Roman" w:hAnsi="Arial" w:cs="Arial"/>
                <w:color w:val="000000"/>
                <w:lang w:eastAsia="lv-LV"/>
              </w:rPr>
              <w:t xml:space="preserve"> Kriev. dz. </w:t>
            </w:r>
          </w:p>
        </w:tc>
        <w:tc>
          <w:tcPr>
            <w:tcW w:w="1452" w:type="dxa"/>
            <w:shd w:val="clear" w:color="auto" w:fill="FFFFFF"/>
            <w:vAlign w:val="center"/>
          </w:tcPr>
          <w:p w:rsidR="00A95A24" w:rsidRPr="009269A4" w:rsidP="00793881" w14:paraId="75320CE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Daugavpils</w:t>
            </w:r>
          </w:p>
        </w:tc>
      </w:tr>
      <w:tr w14:paraId="2C5E17A4"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610E710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0213571E"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Rēzekne – </w:t>
            </w:r>
            <w:r w:rsidRPr="009269A4">
              <w:rPr>
                <w:rFonts w:ascii="Arial" w:eastAsia="Times New Roman" w:hAnsi="Arial" w:cs="Arial"/>
                <w:color w:val="000000"/>
                <w:lang w:eastAsia="lv-LV"/>
              </w:rPr>
              <w:t>Pitalova</w:t>
            </w:r>
            <w:r w:rsidRPr="009269A4">
              <w:rPr>
                <w:rFonts w:ascii="Arial" w:eastAsia="Times New Roman" w:hAnsi="Arial" w:cs="Arial"/>
                <w:color w:val="000000"/>
                <w:lang w:eastAsia="lv-LV"/>
              </w:rPr>
              <w:t xml:space="preserve"> Kriev. dz.</w:t>
            </w:r>
          </w:p>
        </w:tc>
        <w:tc>
          <w:tcPr>
            <w:tcW w:w="1348" w:type="dxa"/>
            <w:shd w:val="clear" w:color="auto" w:fill="FFFFFF"/>
            <w:vAlign w:val="center"/>
          </w:tcPr>
          <w:p w:rsidR="00A95A24" w:rsidRPr="009269A4" w:rsidP="00793881" w14:paraId="3B01BC2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4C9B8B4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063BA16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Pitalova</w:t>
            </w:r>
            <w:r w:rsidRPr="009269A4">
              <w:rPr>
                <w:rFonts w:ascii="Arial" w:eastAsia="Times New Roman" w:hAnsi="Arial" w:cs="Arial"/>
                <w:color w:val="000000"/>
                <w:lang w:eastAsia="lv-LV"/>
              </w:rPr>
              <w:t xml:space="preserve"> Kriev. dz.</w:t>
            </w:r>
          </w:p>
        </w:tc>
        <w:tc>
          <w:tcPr>
            <w:tcW w:w="1452" w:type="dxa"/>
            <w:shd w:val="clear" w:color="auto" w:fill="FFFFFF"/>
            <w:vAlign w:val="center"/>
          </w:tcPr>
          <w:p w:rsidR="00A95A24" w:rsidRPr="009269A4" w:rsidP="00793881" w14:paraId="38ABA82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r>
      <w:tr w14:paraId="2DB79969"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30BDA8A6"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6FBB960"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 xml:space="preserve">Rēzekne </w:t>
            </w:r>
            <w:r w:rsidRPr="009269A4">
              <w:rPr>
                <w:rFonts w:ascii="Arial" w:eastAsia="Calibri" w:hAnsi="Arial" w:cs="Arial"/>
              </w:rPr>
              <w:t>–</w:t>
            </w:r>
            <w:r w:rsidRPr="009269A4">
              <w:rPr>
                <w:rFonts w:ascii="Arial" w:eastAsia="Times New Roman" w:hAnsi="Arial" w:cs="Arial"/>
                <w:color w:val="000000"/>
                <w:lang w:eastAsia="lv-LV"/>
              </w:rPr>
              <w:t xml:space="preserve"> Krustpils</w:t>
            </w:r>
          </w:p>
        </w:tc>
        <w:tc>
          <w:tcPr>
            <w:tcW w:w="1348" w:type="dxa"/>
            <w:shd w:val="clear" w:color="auto" w:fill="FFFFFF"/>
            <w:vAlign w:val="center"/>
          </w:tcPr>
          <w:p w:rsidR="00A95A24" w:rsidRPr="009269A4" w:rsidP="00793881" w14:paraId="3203863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4C41E7C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766267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44DEADA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Krustpils</w:t>
            </w:r>
          </w:p>
        </w:tc>
      </w:tr>
      <w:tr w14:paraId="44BCF3CD"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7851327"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473CC058"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Mangaļi*</w:t>
            </w:r>
          </w:p>
        </w:tc>
        <w:tc>
          <w:tcPr>
            <w:tcW w:w="1348" w:type="dxa"/>
            <w:shd w:val="clear" w:color="auto" w:fill="FFFFFF"/>
            <w:vAlign w:val="center"/>
          </w:tcPr>
          <w:p w:rsidR="00A95A24" w:rsidRPr="009269A4" w:rsidP="00793881" w14:paraId="00ABCF8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A44520A"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0A0C431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p w:rsidR="00A95A24" w:rsidRPr="009269A4" w:rsidP="00793881" w14:paraId="1376BF8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Mangaļi</w:t>
            </w:r>
          </w:p>
        </w:tc>
        <w:tc>
          <w:tcPr>
            <w:tcW w:w="1452" w:type="dxa"/>
            <w:shd w:val="clear" w:color="auto" w:fill="FFFFFF"/>
            <w:vAlign w:val="center"/>
          </w:tcPr>
          <w:p w:rsidR="00A95A24" w:rsidRPr="009269A4" w:rsidP="00793881" w14:paraId="4D9E15F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D239FDF"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FE1E83A"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3896AA00"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Jelgava</w:t>
            </w:r>
          </w:p>
        </w:tc>
        <w:tc>
          <w:tcPr>
            <w:tcW w:w="1348" w:type="dxa"/>
            <w:shd w:val="clear" w:color="auto" w:fill="FFFFFF"/>
            <w:vAlign w:val="center"/>
          </w:tcPr>
          <w:p w:rsidR="00A95A24" w:rsidRPr="009269A4" w:rsidP="00793881" w14:paraId="07048CE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49F528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7F2D537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08E6E67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Jelgava</w:t>
            </w:r>
          </w:p>
        </w:tc>
      </w:tr>
      <w:tr w14:paraId="37EB6C95"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AB8FC8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5BCFB66"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Ventspils</w:t>
            </w:r>
          </w:p>
        </w:tc>
        <w:tc>
          <w:tcPr>
            <w:tcW w:w="1348" w:type="dxa"/>
            <w:shd w:val="clear" w:color="auto" w:fill="FFFFFF"/>
            <w:vAlign w:val="center"/>
          </w:tcPr>
          <w:p w:rsidR="00A95A24" w:rsidRPr="009269A4" w:rsidP="00793881" w14:paraId="5E05339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089A441D"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2133CED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5B932B2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Ventspils</w:t>
            </w:r>
          </w:p>
        </w:tc>
      </w:tr>
      <w:tr w14:paraId="47C60446"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5DB15BCE"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81BD935"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Liepāja</w:t>
            </w:r>
          </w:p>
        </w:tc>
        <w:tc>
          <w:tcPr>
            <w:tcW w:w="1348" w:type="dxa"/>
            <w:shd w:val="clear" w:color="auto" w:fill="FFFFFF"/>
            <w:vAlign w:val="center"/>
          </w:tcPr>
          <w:p w:rsidR="00A95A24" w:rsidRPr="009269A4" w:rsidP="00793881" w14:paraId="5F68AB4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4D7ED71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60F996E"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6F7DCA4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Liepāja</w:t>
            </w:r>
          </w:p>
        </w:tc>
      </w:tr>
      <w:tr w14:paraId="746C234B"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129EBC49"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EAA019A"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Ziemeļblāzma*</w:t>
            </w:r>
          </w:p>
        </w:tc>
        <w:tc>
          <w:tcPr>
            <w:tcW w:w="1348" w:type="dxa"/>
            <w:shd w:val="clear" w:color="auto" w:fill="FFFFFF"/>
            <w:vAlign w:val="center"/>
          </w:tcPr>
          <w:p w:rsidR="00A95A24" w:rsidRPr="009269A4" w:rsidP="00793881" w14:paraId="0B0C5CE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7455737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0D3BA31B"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 Mangaļi</w:t>
            </w:r>
          </w:p>
        </w:tc>
        <w:tc>
          <w:tcPr>
            <w:tcW w:w="1452" w:type="dxa"/>
            <w:shd w:val="clear" w:color="auto" w:fill="FFFFFF"/>
            <w:vAlign w:val="center"/>
          </w:tcPr>
          <w:p w:rsidR="00A95A24" w:rsidRPr="009269A4" w:rsidP="00793881" w14:paraId="43ECF47C"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r>
      <w:tr w14:paraId="1291CF77"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392E3D0"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653A8E3C"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Zemitāni – 3.km ceļa postenis*</w:t>
            </w:r>
          </w:p>
        </w:tc>
        <w:tc>
          <w:tcPr>
            <w:tcW w:w="1348" w:type="dxa"/>
            <w:shd w:val="clear" w:color="auto" w:fill="FFFFFF"/>
            <w:vAlign w:val="center"/>
          </w:tcPr>
          <w:p w:rsidR="00A95A24" w:rsidRPr="009269A4" w:rsidP="00793881" w14:paraId="126F6E6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7EA969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5DA01BC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 xml:space="preserve">Rēzekne </w:t>
            </w:r>
          </w:p>
        </w:tc>
        <w:tc>
          <w:tcPr>
            <w:tcW w:w="1452" w:type="dxa"/>
            <w:shd w:val="clear" w:color="auto" w:fill="FFFFFF"/>
            <w:vAlign w:val="center"/>
          </w:tcPr>
          <w:p w:rsidR="00A95A24" w:rsidRPr="009269A4" w:rsidP="00793881" w14:paraId="6255D9C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Šķirotava</w:t>
            </w:r>
          </w:p>
        </w:tc>
      </w:tr>
      <w:tr w14:paraId="4C7D1973"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ED0C5F8"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2A47AEB6"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Bolderāja</w:t>
            </w:r>
          </w:p>
        </w:tc>
        <w:tc>
          <w:tcPr>
            <w:tcW w:w="1348" w:type="dxa"/>
            <w:shd w:val="clear" w:color="auto" w:fill="FFFFFF"/>
            <w:vAlign w:val="center"/>
          </w:tcPr>
          <w:p w:rsidR="00A95A24" w:rsidRPr="009269A4" w:rsidP="00793881" w14:paraId="1B063A1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58EF19C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67BD0BE9"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5A7EC5F4"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Bolderāja</w:t>
            </w:r>
          </w:p>
        </w:tc>
      </w:tr>
      <w:tr w14:paraId="74B71C4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76463B9F"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7F6A43B6" w14:textId="77777777">
            <w:pPr>
              <w:shd w:val="clear" w:color="auto" w:fill="FFFFFF"/>
              <w:spacing w:after="0" w:line="240" w:lineRule="auto"/>
              <w:ind w:left="103"/>
              <w:rPr>
                <w:rFonts w:ascii="Arial" w:eastAsia="Times New Roman" w:hAnsi="Arial" w:cs="Arial"/>
                <w:color w:val="000000"/>
                <w:lang w:eastAsia="lv-LV"/>
              </w:rPr>
            </w:pPr>
            <w:r w:rsidRPr="009269A4">
              <w:rPr>
                <w:rFonts w:ascii="Arial" w:eastAsia="Times New Roman" w:hAnsi="Arial" w:cs="Arial"/>
                <w:color w:val="000000"/>
                <w:lang w:eastAsia="lv-LV"/>
              </w:rPr>
              <w:t>Rēzekne – Krievu sala</w:t>
            </w:r>
          </w:p>
        </w:tc>
        <w:tc>
          <w:tcPr>
            <w:tcW w:w="1348" w:type="dxa"/>
            <w:shd w:val="clear" w:color="auto" w:fill="FFFFFF"/>
            <w:vAlign w:val="center"/>
          </w:tcPr>
          <w:p w:rsidR="00A95A24" w:rsidRPr="009269A4" w:rsidP="00793881" w14:paraId="2AB48E30"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6BBF7EA8"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2C6AEE3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c>
          <w:tcPr>
            <w:tcW w:w="1452" w:type="dxa"/>
            <w:shd w:val="clear" w:color="auto" w:fill="FFFFFF"/>
            <w:vAlign w:val="center"/>
          </w:tcPr>
          <w:p w:rsidR="00A95A24" w:rsidRPr="009269A4" w:rsidP="00793881" w14:paraId="1D417F2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Krievu sala</w:t>
            </w:r>
          </w:p>
        </w:tc>
      </w:tr>
      <w:tr w14:paraId="01367808"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FC5DE30"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54E9A909" w14:textId="77777777">
            <w:pPr>
              <w:shd w:val="clear" w:color="auto" w:fill="FFFFFF"/>
              <w:spacing w:after="0" w:line="240" w:lineRule="auto"/>
              <w:ind w:left="103"/>
              <w:jc w:val="both"/>
              <w:rPr>
                <w:rFonts w:ascii="Arial" w:eastAsia="Times New Roman" w:hAnsi="Arial" w:cs="Arial"/>
                <w:color w:val="000000"/>
                <w:lang w:eastAsia="lv-LV"/>
              </w:rPr>
            </w:pPr>
            <w:r w:rsidRPr="009269A4">
              <w:rPr>
                <w:rFonts w:ascii="Arial" w:eastAsia="Times New Roman" w:hAnsi="Arial" w:cs="Arial"/>
                <w:color w:val="000000"/>
                <w:lang w:eastAsia="lv-LV"/>
              </w:rPr>
              <w:t xml:space="preserve">Rēzekne – Zilupe – </w:t>
            </w:r>
            <w:r w:rsidRPr="009269A4">
              <w:rPr>
                <w:rFonts w:ascii="Arial" w:eastAsia="Times New Roman" w:hAnsi="Arial" w:cs="Arial"/>
                <w:color w:val="000000"/>
                <w:lang w:eastAsia="lv-LV"/>
              </w:rPr>
              <w:t>Sebeža</w:t>
            </w:r>
            <w:r w:rsidRPr="009269A4">
              <w:rPr>
                <w:rFonts w:ascii="Arial" w:eastAsia="Times New Roman" w:hAnsi="Arial" w:cs="Arial"/>
                <w:color w:val="000000"/>
                <w:lang w:eastAsia="lv-LV"/>
              </w:rPr>
              <w:t xml:space="preserve"> Kriev. dz.</w:t>
            </w:r>
          </w:p>
        </w:tc>
        <w:tc>
          <w:tcPr>
            <w:tcW w:w="1348" w:type="dxa"/>
            <w:shd w:val="clear" w:color="auto" w:fill="FFFFFF"/>
            <w:vAlign w:val="center"/>
          </w:tcPr>
          <w:p w:rsidR="00A95A24" w:rsidRPr="009269A4" w:rsidP="00793881" w14:paraId="230690B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2" w:type="dxa"/>
            <w:shd w:val="clear" w:color="auto" w:fill="FFFFFF"/>
            <w:vAlign w:val="center"/>
          </w:tcPr>
          <w:p w:rsidR="00A95A24" w:rsidRPr="009269A4" w:rsidP="00793881" w14:paraId="4DE9A8A5"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w:t>
            </w:r>
          </w:p>
        </w:tc>
        <w:tc>
          <w:tcPr>
            <w:tcW w:w="1451" w:type="dxa"/>
            <w:shd w:val="clear" w:color="auto" w:fill="FFFFFF"/>
            <w:vAlign w:val="center"/>
          </w:tcPr>
          <w:p w:rsidR="00A95A24" w:rsidRPr="009269A4" w:rsidP="00793881" w14:paraId="17F7B3AF"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Sebeža</w:t>
            </w:r>
            <w:r w:rsidRPr="009269A4">
              <w:rPr>
                <w:rFonts w:ascii="Arial" w:eastAsia="Times New Roman" w:hAnsi="Arial" w:cs="Arial"/>
                <w:color w:val="000000"/>
                <w:lang w:eastAsia="lv-LV"/>
              </w:rPr>
              <w:t xml:space="preserve"> Kriev.dz.</w:t>
            </w:r>
          </w:p>
        </w:tc>
        <w:tc>
          <w:tcPr>
            <w:tcW w:w="1452" w:type="dxa"/>
            <w:shd w:val="clear" w:color="auto" w:fill="FFFFFF"/>
            <w:vAlign w:val="center"/>
          </w:tcPr>
          <w:p w:rsidR="00A95A24" w:rsidRPr="009269A4" w:rsidP="00793881" w14:paraId="14B51013"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Rēzekne</w:t>
            </w:r>
          </w:p>
        </w:tc>
      </w:tr>
      <w:tr w14:paraId="674DDF2E" w14:textId="77777777" w:rsidTr="00793881">
        <w:tblPrEx>
          <w:tblW w:w="10093" w:type="dxa"/>
          <w:jc w:val="center"/>
          <w:tblLayout w:type="fixed"/>
          <w:tblLook w:val="0000"/>
        </w:tblPrEx>
        <w:trPr>
          <w:trHeight w:val="567"/>
          <w:jc w:val="center"/>
        </w:trPr>
        <w:tc>
          <w:tcPr>
            <w:tcW w:w="652" w:type="dxa"/>
            <w:shd w:val="clear" w:color="auto" w:fill="FFFFFF"/>
            <w:vAlign w:val="center"/>
          </w:tcPr>
          <w:p w:rsidR="00A95A24" w:rsidRPr="009269A4" w:rsidP="00A95A24" w14:paraId="21A77731" w14:textId="77777777">
            <w:pPr>
              <w:numPr>
                <w:ilvl w:val="0"/>
                <w:numId w:val="2"/>
              </w:numPr>
              <w:shd w:val="clear" w:color="auto" w:fill="FFFFFF"/>
              <w:spacing w:after="0" w:line="240" w:lineRule="auto"/>
              <w:ind w:left="-57" w:firstLine="227"/>
              <w:jc w:val="center"/>
              <w:rPr>
                <w:rFonts w:ascii="Arial" w:eastAsia="Times New Roman" w:hAnsi="Arial" w:cs="Arial"/>
                <w:color w:val="000000"/>
                <w:lang w:eastAsia="lv-LV"/>
              </w:rPr>
            </w:pPr>
          </w:p>
        </w:tc>
        <w:tc>
          <w:tcPr>
            <w:tcW w:w="3738" w:type="dxa"/>
            <w:shd w:val="clear" w:color="auto" w:fill="FFFFFF"/>
            <w:vAlign w:val="center"/>
          </w:tcPr>
          <w:p w:rsidR="00A95A24" w:rsidRPr="009269A4" w:rsidP="00793881" w14:paraId="309453B1" w14:textId="77777777">
            <w:pPr>
              <w:shd w:val="clear" w:color="auto" w:fill="FFFFFF"/>
              <w:spacing w:after="0" w:line="240" w:lineRule="auto"/>
              <w:ind w:left="103"/>
              <w:jc w:val="both"/>
              <w:rPr>
                <w:rFonts w:ascii="Arial" w:eastAsia="Times New Roman" w:hAnsi="Arial" w:cs="Arial"/>
                <w:color w:val="000000"/>
                <w:lang w:eastAsia="lv-LV"/>
              </w:rPr>
            </w:pPr>
            <w:r w:rsidRPr="009269A4">
              <w:rPr>
                <w:rFonts w:ascii="Arial" w:eastAsia="Times New Roman" w:hAnsi="Arial" w:cs="Arial"/>
                <w:color w:val="000000"/>
                <w:lang w:eastAsia="lv-LV"/>
              </w:rPr>
              <w:t>Gulbene – Alūksne</w:t>
            </w:r>
          </w:p>
        </w:tc>
        <w:tc>
          <w:tcPr>
            <w:tcW w:w="1348" w:type="dxa"/>
            <w:shd w:val="clear" w:color="auto" w:fill="FFFFFF"/>
            <w:vAlign w:val="center"/>
          </w:tcPr>
          <w:p w:rsidR="00A95A24" w:rsidRPr="009269A4" w:rsidP="00793881" w14:paraId="455B77D1"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Gulbene</w:t>
            </w:r>
          </w:p>
        </w:tc>
        <w:tc>
          <w:tcPr>
            <w:tcW w:w="1452" w:type="dxa"/>
            <w:shd w:val="clear" w:color="auto" w:fill="FFFFFF"/>
            <w:vAlign w:val="center"/>
          </w:tcPr>
          <w:p w:rsidR="00A95A24" w:rsidRPr="009269A4" w:rsidP="00793881" w14:paraId="61106C32"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Gulbene</w:t>
            </w:r>
          </w:p>
        </w:tc>
        <w:tc>
          <w:tcPr>
            <w:tcW w:w="1451" w:type="dxa"/>
            <w:shd w:val="clear" w:color="auto" w:fill="FFFFFF"/>
            <w:vAlign w:val="center"/>
          </w:tcPr>
          <w:p w:rsidR="00A95A24" w:rsidRPr="009269A4" w:rsidP="00793881" w14:paraId="4E13A576"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Gulbene</w:t>
            </w:r>
          </w:p>
        </w:tc>
        <w:tc>
          <w:tcPr>
            <w:tcW w:w="1452" w:type="dxa"/>
            <w:shd w:val="clear" w:color="auto" w:fill="FFFFFF"/>
            <w:vAlign w:val="center"/>
          </w:tcPr>
          <w:p w:rsidR="00A95A24" w:rsidRPr="009269A4" w:rsidP="00793881" w14:paraId="62BF7DE7" w14:textId="77777777">
            <w:pPr>
              <w:shd w:val="clear" w:color="auto" w:fill="FFFFFF"/>
              <w:spacing w:after="0" w:line="240" w:lineRule="auto"/>
              <w:jc w:val="center"/>
              <w:rPr>
                <w:rFonts w:ascii="Arial" w:eastAsia="Times New Roman" w:hAnsi="Arial" w:cs="Arial"/>
                <w:color w:val="000000"/>
                <w:lang w:eastAsia="lv-LV"/>
              </w:rPr>
            </w:pPr>
            <w:r w:rsidRPr="009269A4">
              <w:rPr>
                <w:rFonts w:ascii="Arial" w:eastAsia="Times New Roman" w:hAnsi="Arial" w:cs="Arial"/>
                <w:color w:val="000000"/>
                <w:lang w:eastAsia="lv-LV"/>
              </w:rPr>
              <w:t>Gulbene</w:t>
            </w:r>
          </w:p>
        </w:tc>
      </w:tr>
    </w:tbl>
    <w:p w:rsidR="00A95A24" w:rsidRPr="009269A4" w:rsidP="00A95A24" w14:paraId="3177E6DE" w14:textId="77777777">
      <w:pPr>
        <w:rPr>
          <w:rFonts w:ascii="Arial" w:hAnsi="Arial" w:cs="Arial"/>
        </w:rPr>
      </w:pPr>
    </w:p>
    <w:p w:rsidR="00A95A24" w:rsidRPr="009269A4" w:rsidP="00A95A24" w14:paraId="5FE08F7D" w14:textId="77777777">
      <w:pPr>
        <w:autoSpaceDE w:val="0"/>
        <w:autoSpaceDN w:val="0"/>
        <w:adjustRightInd w:val="0"/>
        <w:spacing w:after="0" w:line="240" w:lineRule="auto"/>
        <w:rPr>
          <w:rFonts w:ascii="Arial" w:hAnsi="Arial" w:cs="Arial"/>
          <w:color w:val="000000"/>
          <w14:ligatures w14:val="standardContextual"/>
        </w:rPr>
      </w:pPr>
      <w:r w:rsidRPr="009269A4">
        <w:rPr>
          <w:rFonts w:ascii="Arial" w:hAnsi="Arial" w:cs="Arial"/>
          <w:color w:val="000000"/>
          <w14:ligatures w14:val="standardContextual"/>
        </w:rPr>
        <w:t xml:space="preserve">Piezīme: </w:t>
      </w:r>
    </w:p>
    <w:p w:rsidR="00A95A24" w:rsidRPr="009269A4" w:rsidP="00A95A24" w14:paraId="44ED9B22" w14:textId="77777777">
      <w:pPr>
        <w:numPr>
          <w:ilvl w:val="0"/>
          <w:numId w:val="3"/>
        </w:numPr>
        <w:autoSpaceDE w:val="0"/>
        <w:autoSpaceDN w:val="0"/>
        <w:adjustRightInd w:val="0"/>
        <w:spacing w:after="55" w:line="240" w:lineRule="auto"/>
        <w:ind w:left="567" w:hanging="283"/>
        <w:jc w:val="both"/>
        <w:rPr>
          <w:rFonts w:ascii="Arial" w:hAnsi="Arial" w:cs="Arial"/>
          <w:color w:val="000000"/>
          <w14:ligatures w14:val="standardContextual"/>
        </w:rPr>
      </w:pPr>
      <w:r w:rsidRPr="009269A4">
        <w:rPr>
          <w:rFonts w:ascii="Arial" w:hAnsi="Arial" w:cs="Arial"/>
          <w:color w:val="000000"/>
          <w14:ligatures w14:val="standardContextual"/>
        </w:rPr>
        <w:t xml:space="preserve">Iekavās uzrādītās brīdinājumu izsniegšanas stacijas izsniedz brīdinājumu sava formējuma (apgrozības) vilcieniem. </w:t>
      </w:r>
    </w:p>
    <w:p w:rsidR="00A95A24" w:rsidRPr="009269A4" w:rsidP="00A95A24" w14:paraId="6A653054" w14:textId="77777777">
      <w:pPr>
        <w:numPr>
          <w:ilvl w:val="0"/>
          <w:numId w:val="3"/>
        </w:numPr>
        <w:autoSpaceDE w:val="0"/>
        <w:autoSpaceDN w:val="0"/>
        <w:adjustRightInd w:val="0"/>
        <w:spacing w:after="0" w:line="240" w:lineRule="auto"/>
        <w:ind w:left="567" w:hanging="283"/>
        <w:jc w:val="both"/>
        <w:rPr>
          <w:rFonts w:ascii="Arial" w:hAnsi="Arial" w:cs="Arial"/>
          <w:color w:val="000000"/>
          <w14:ligatures w14:val="standardContextual"/>
        </w:rPr>
      </w:pPr>
      <w:r w:rsidRPr="009269A4">
        <w:rPr>
          <w:rFonts w:ascii="Arial" w:hAnsi="Arial" w:cs="Arial"/>
          <w:color w:val="000000"/>
          <w14:ligatures w14:val="standardContextual"/>
        </w:rPr>
        <w:t>Ar “*” apzīmēti maršruti, kuros vilcieniem mainās braukšanas virziens un vilcienu numuri.</w:t>
      </w:r>
    </w:p>
    <w:p w:rsidR="00A95A24" w:rsidRPr="009269A4" w:rsidP="00A95A24" w14:paraId="46FC0392" w14:textId="77777777">
      <w:pPr>
        <w:numPr>
          <w:ilvl w:val="0"/>
          <w:numId w:val="3"/>
        </w:numPr>
        <w:autoSpaceDE w:val="0"/>
        <w:autoSpaceDN w:val="0"/>
        <w:adjustRightInd w:val="0"/>
        <w:spacing w:after="0" w:line="240" w:lineRule="auto"/>
        <w:ind w:left="567" w:hanging="283"/>
        <w:jc w:val="both"/>
        <w:rPr>
          <w:rFonts w:ascii="Arial" w:hAnsi="Arial" w:cs="Arial"/>
          <w:color w:val="000000"/>
          <w14:ligatures w14:val="standardContextual"/>
        </w:rPr>
      </w:pPr>
      <w:r w:rsidRPr="009269A4">
        <w:rPr>
          <w:rFonts w:ascii="Arial" w:hAnsi="Arial" w:cs="Arial"/>
          <w:color w:val="000000"/>
          <w14:ligatures w14:val="standardContextual"/>
        </w:rPr>
        <w:t xml:space="preserve">Ar “**” brīdinājumu sagatavošanu un pārsūtīšanu pa e-pastu Valgas stacijai nodrošina Valmieras stacijas dežurants. </w:t>
      </w:r>
    </w:p>
    <w:p w:rsidR="00A95A24" w:rsidRPr="009269A4" w:rsidP="00A95A24" w14:paraId="4D21D7F2" w14:textId="5C9101B8">
      <w:pPr>
        <w:numPr>
          <w:ilvl w:val="0"/>
          <w:numId w:val="1"/>
        </w:numPr>
        <w:tabs>
          <w:tab w:val="left" w:pos="567"/>
        </w:tabs>
        <w:spacing w:before="120" w:after="0" w:line="276" w:lineRule="auto"/>
        <w:ind w:left="850" w:hanging="425"/>
        <w:jc w:val="both"/>
        <w:rPr>
          <w:rFonts w:ascii="Arial" w:eastAsia="Calibri" w:hAnsi="Arial" w:cs="Arial"/>
          <w:b/>
        </w:rPr>
      </w:pPr>
      <w:r w:rsidRPr="009269A4">
        <w:rPr>
          <w:rFonts w:ascii="Arial" w:eastAsia="Calibri" w:hAnsi="Arial" w:cs="Arial"/>
        </w:rPr>
        <w:t xml:space="preserve">Noteikumu </w:t>
      </w:r>
      <w:r>
        <w:rPr>
          <w:rFonts w:ascii="Arial" w:eastAsia="Calibri" w:hAnsi="Arial" w:cs="Arial"/>
        </w:rPr>
        <w:t>8</w:t>
      </w:r>
      <w:r w:rsidRPr="009269A4">
        <w:rPr>
          <w:rFonts w:ascii="Arial" w:eastAsia="Calibri" w:hAnsi="Arial" w:cs="Arial"/>
        </w:rPr>
        <w:t>.</w:t>
      </w:r>
      <w:r w:rsidR="00427BE5">
        <w:rPr>
          <w:rFonts w:ascii="Arial" w:eastAsia="Calibri" w:hAnsi="Arial" w:cs="Arial"/>
        </w:rPr>
        <w:t> </w:t>
      </w:r>
      <w:r w:rsidRPr="009269A4">
        <w:rPr>
          <w:rFonts w:ascii="Arial" w:eastAsia="Calibri" w:hAnsi="Arial" w:cs="Arial"/>
        </w:rPr>
        <w:t>pielikuma “</w:t>
      </w:r>
      <w:r w:rsidRPr="009269A4">
        <w:rPr>
          <w:rFonts w:ascii="Arial" w:eastAsia="Calibri" w:hAnsi="Arial" w:cs="Arial"/>
          <w:bCs/>
        </w:rPr>
        <w:t xml:space="preserve">Brīdinājumu izsniegšanas kārtība piepilsētas, </w:t>
      </w:r>
      <w:r w:rsidRPr="009269A4">
        <w:rPr>
          <w:rFonts w:ascii="Arial" w:eastAsia="Calibri" w:hAnsi="Arial" w:cs="Arial"/>
          <w:bCs/>
        </w:rPr>
        <w:t>izvedvilceniem</w:t>
      </w:r>
      <w:r w:rsidRPr="009269A4">
        <w:rPr>
          <w:rFonts w:ascii="Arial" w:eastAsia="Calibri" w:hAnsi="Arial" w:cs="Arial"/>
          <w:bCs/>
        </w:rPr>
        <w:t xml:space="preserve"> un </w:t>
      </w:r>
      <w:r w:rsidRPr="009269A4">
        <w:rPr>
          <w:rFonts w:ascii="Arial" w:eastAsia="Calibri" w:hAnsi="Arial" w:cs="Arial"/>
          <w:bCs/>
        </w:rPr>
        <w:t>pārdeves</w:t>
      </w:r>
      <w:r w:rsidRPr="009269A4">
        <w:rPr>
          <w:rFonts w:ascii="Arial" w:eastAsia="Calibri" w:hAnsi="Arial" w:cs="Arial"/>
          <w:bCs/>
        </w:rPr>
        <w:t xml:space="preserve"> vilcieniem uz vilces līdzekļa vadītāja (mašīnista) darba laiku</w:t>
      </w:r>
      <w:r w:rsidRPr="009269A4">
        <w:rPr>
          <w:rFonts w:ascii="Arial" w:eastAsia="Calibri" w:hAnsi="Arial" w:cs="Arial"/>
        </w:rPr>
        <w:t>”</w:t>
      </w:r>
      <w:r>
        <w:rPr>
          <w:rFonts w:ascii="Arial" w:eastAsia="Calibri" w:hAnsi="Arial" w:cs="Arial"/>
        </w:rPr>
        <w:t xml:space="preserve"> 2. punktā vārdu “Ogre” aizstāt ar vārdu “Saurieši”.</w:t>
      </w:r>
    </w:p>
    <w:p w:rsidR="00A95A24" w:rsidRPr="009269A4" w:rsidP="00A95A24" w14:paraId="26664BF0" w14:textId="77777777"/>
    <w:p w:rsidR="00A95A24" w:rsidRPr="000D5402" w:rsidP="00236BC0" w14:paraId="3D7BF4AE" w14:textId="2F942620">
      <w:pPr>
        <w:rPr>
          <w:rFonts w:ascii="Arial" w:hAnsi="Arial" w:cs="Arial"/>
        </w:rPr>
      </w:pPr>
      <w:r w:rsidRPr="009269A4">
        <w:rPr>
          <w:rFonts w:ascii="Arial" w:hAnsi="Arial" w:cs="Arial"/>
          <w:sz w:val="23"/>
          <w:szCs w:val="23"/>
        </w:rPr>
        <w:t xml:space="preserve">Valdes priekšsēdētājs </w:t>
      </w:r>
      <w:r w:rsidRPr="009269A4">
        <w:rPr>
          <w:rFonts w:ascii="Arial" w:hAnsi="Arial" w:cs="Arial"/>
          <w:sz w:val="23"/>
          <w:szCs w:val="23"/>
        </w:rPr>
        <w:tab/>
      </w:r>
      <w:r w:rsidRPr="009269A4">
        <w:rPr>
          <w:rFonts w:ascii="Arial" w:hAnsi="Arial" w:cs="Arial"/>
          <w:sz w:val="23"/>
          <w:szCs w:val="23"/>
        </w:rPr>
        <w:tab/>
      </w:r>
      <w:r w:rsidRPr="009269A4">
        <w:rPr>
          <w:rFonts w:ascii="Arial" w:hAnsi="Arial" w:cs="Arial"/>
          <w:sz w:val="23"/>
          <w:szCs w:val="23"/>
        </w:rPr>
        <w:tab/>
      </w:r>
      <w:r w:rsidRPr="009269A4">
        <w:rPr>
          <w:rFonts w:ascii="Arial" w:hAnsi="Arial" w:cs="Arial"/>
          <w:sz w:val="23"/>
          <w:szCs w:val="23"/>
        </w:rPr>
        <w:tab/>
      </w:r>
      <w:r w:rsidRPr="009269A4">
        <w:rPr>
          <w:rFonts w:ascii="Arial" w:hAnsi="Arial" w:cs="Arial"/>
          <w:sz w:val="23"/>
          <w:szCs w:val="23"/>
        </w:rPr>
        <w:tab/>
      </w:r>
      <w:r w:rsidR="00236BC0">
        <w:rPr>
          <w:rFonts w:ascii="Arial" w:hAnsi="Arial" w:cs="Arial"/>
          <w:sz w:val="23"/>
          <w:szCs w:val="23"/>
        </w:rPr>
        <w:tab/>
      </w:r>
      <w:r w:rsidR="00236BC0">
        <w:rPr>
          <w:rFonts w:ascii="Arial" w:hAnsi="Arial" w:cs="Arial"/>
          <w:sz w:val="23"/>
          <w:szCs w:val="23"/>
        </w:rPr>
        <w:tab/>
      </w:r>
      <w:r w:rsidRPr="009269A4">
        <w:rPr>
          <w:rFonts w:ascii="Arial" w:hAnsi="Arial" w:cs="Arial"/>
          <w:sz w:val="23"/>
          <w:szCs w:val="23"/>
        </w:rPr>
        <w:t>A.Grinbergs</w:t>
      </w:r>
    </w:p>
    <w:p w:rsidR="001873B8" w:rsidRPr="00254024" w14:paraId="5445CE17" w14:textId="77777777"/>
    <w:sectPr w:rsidSect="00A95A24">
      <w:footerReference w:type="default" r:id="rId4"/>
      <w:pgSz w:w="11906" w:h="16838"/>
      <w:pgMar w:top="1134" w:right="851" w:bottom="851" w:left="1701" w:header="709"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197222"/>
      <w:docPartObj>
        <w:docPartGallery w:val="Page Numbers (Bottom of Page)"/>
        <w:docPartUnique/>
      </w:docPartObj>
    </w:sdtPr>
    <w:sdtContent>
      <w:p w:rsidR="00A95A24" w14:paraId="37A87528" w14:textId="2967D621">
        <w:pPr>
          <w:pStyle w:val="Footer"/>
          <w:jc w:val="right"/>
        </w:pPr>
        <w:r>
          <w:fldChar w:fldCharType="begin"/>
        </w:r>
        <w:r>
          <w:instrText>PAGE   \* MERGEFORMAT</w:instrText>
        </w:r>
        <w:r>
          <w:fldChar w:fldCharType="separate"/>
        </w:r>
        <w:r>
          <w:t>6</w:t>
        </w:r>
        <w:r>
          <w:fldChar w:fldCharType="end"/>
        </w:r>
      </w:p>
    </w:sdtContent>
  </w:sdt>
  <w:p w:rsidR="00A95A24" w14:paraId="219B929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0934DA"/>
    <w:multiLevelType w:val="hybridMultilevel"/>
    <w:tmpl w:val="C722F7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3BB90"/>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232096"/>
    <w:multiLevelType w:val="multilevel"/>
    <w:tmpl w:val="E5882EC8"/>
    <w:lvl w:ilvl="0">
      <w:start w:val="30"/>
      <w:numFmt w:val="decimal"/>
      <w:lvlText w:val="%1."/>
      <w:lvlJc w:val="left"/>
      <w:pPr>
        <w:ind w:left="435" w:hanging="435"/>
      </w:pPr>
      <w:rPr>
        <w:rFonts w:asciiTheme="minorHAnsi" w:hAnsiTheme="minorHAnsi" w:hint="default"/>
      </w:rPr>
    </w:lvl>
    <w:lvl w:ilvl="1">
      <w:start w:val="1"/>
      <w:numFmt w:val="decimal"/>
      <w:lvlText w:val="23.%2."/>
      <w:lvlJc w:val="left"/>
      <w:pPr>
        <w:ind w:left="1287" w:hanging="720"/>
      </w:pPr>
      <w:rPr>
        <w:rFonts w:ascii="Arial" w:hAnsi="Arial" w:cs="Arial" w:hint="default"/>
      </w:rPr>
    </w:lvl>
    <w:lvl w:ilvl="2">
      <w:start w:val="1"/>
      <w:numFmt w:val="decimal"/>
      <w:lvlText w:val="%1.%2.%3."/>
      <w:lvlJc w:val="left"/>
      <w:pPr>
        <w:ind w:left="1854" w:hanging="720"/>
      </w:pPr>
      <w:rPr>
        <w:rFonts w:asciiTheme="minorHAnsi" w:hAnsiTheme="minorHAnsi" w:hint="default"/>
      </w:rPr>
    </w:lvl>
    <w:lvl w:ilvl="3">
      <w:start w:val="1"/>
      <w:numFmt w:val="decimal"/>
      <w:lvlText w:val="%1.%2.%3.%4."/>
      <w:lvlJc w:val="left"/>
      <w:pPr>
        <w:ind w:left="2781" w:hanging="1080"/>
      </w:pPr>
      <w:rPr>
        <w:rFonts w:asciiTheme="minorHAnsi" w:hAnsiTheme="minorHAnsi" w:hint="default"/>
      </w:rPr>
    </w:lvl>
    <w:lvl w:ilvl="4">
      <w:start w:val="1"/>
      <w:numFmt w:val="decimal"/>
      <w:lvlText w:val="%1.%2.%3.%4.%5."/>
      <w:lvlJc w:val="left"/>
      <w:pPr>
        <w:ind w:left="3348" w:hanging="1080"/>
      </w:pPr>
      <w:rPr>
        <w:rFonts w:asciiTheme="minorHAnsi" w:hAnsiTheme="minorHAnsi" w:hint="default"/>
      </w:rPr>
    </w:lvl>
    <w:lvl w:ilvl="5">
      <w:start w:val="1"/>
      <w:numFmt w:val="decimal"/>
      <w:lvlText w:val="%1.%2.%3.%4.%5.%6."/>
      <w:lvlJc w:val="left"/>
      <w:pPr>
        <w:ind w:left="4275" w:hanging="1440"/>
      </w:pPr>
      <w:rPr>
        <w:rFonts w:asciiTheme="minorHAnsi" w:hAnsiTheme="minorHAnsi" w:hint="default"/>
      </w:rPr>
    </w:lvl>
    <w:lvl w:ilvl="6">
      <w:start w:val="1"/>
      <w:numFmt w:val="decimal"/>
      <w:lvlText w:val="%1.%2.%3.%4.%5.%6.%7."/>
      <w:lvlJc w:val="left"/>
      <w:pPr>
        <w:ind w:left="4842" w:hanging="1440"/>
      </w:pPr>
      <w:rPr>
        <w:rFonts w:asciiTheme="minorHAnsi" w:hAnsiTheme="minorHAnsi" w:hint="default"/>
      </w:rPr>
    </w:lvl>
    <w:lvl w:ilvl="7">
      <w:start w:val="1"/>
      <w:numFmt w:val="decimal"/>
      <w:lvlText w:val="%1.%2.%3.%4.%5.%6.%7.%8."/>
      <w:lvlJc w:val="left"/>
      <w:pPr>
        <w:ind w:left="5769" w:hanging="1800"/>
      </w:pPr>
      <w:rPr>
        <w:rFonts w:asciiTheme="minorHAnsi" w:hAnsiTheme="minorHAnsi" w:hint="default"/>
      </w:rPr>
    </w:lvl>
    <w:lvl w:ilvl="8">
      <w:start w:val="1"/>
      <w:numFmt w:val="decimal"/>
      <w:lvlText w:val="%1.%2.%3.%4.%5.%6.%7.%8.%9."/>
      <w:lvlJc w:val="left"/>
      <w:pPr>
        <w:ind w:left="6336" w:hanging="1800"/>
      </w:pPr>
      <w:rPr>
        <w:rFonts w:asciiTheme="minorHAnsi" w:hAnsiTheme="minorHAnsi" w:hint="default"/>
      </w:rPr>
    </w:lvl>
  </w:abstractNum>
  <w:abstractNum w:abstractNumId="3">
    <w:nsid w:val="754811DF"/>
    <w:multiLevelType w:val="hybridMultilevel"/>
    <w:tmpl w:val="D1704032"/>
    <w:lvl w:ilvl="0">
      <w:start w:val="1"/>
      <w:numFmt w:val="decimal"/>
      <w:lvlText w:val="%1."/>
      <w:lvlJc w:val="left"/>
      <w:pPr>
        <w:ind w:left="927" w:hanging="360"/>
      </w:pPr>
      <w:rPr>
        <w:rFonts w:ascii="Arial" w:eastAsia="Calibri" w:hAnsi="Arial" w:cs="Arial"/>
        <w:b w:val="0"/>
        <w:bCs/>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16cid:durableId="1519659281">
    <w:abstractNumId w:val="3"/>
  </w:num>
  <w:num w:numId="2" w16cid:durableId="1845434486">
    <w:abstractNumId w:val="0"/>
  </w:num>
  <w:num w:numId="3" w16cid:durableId="1756242617">
    <w:abstractNumId w:val="1"/>
  </w:num>
  <w:num w:numId="4" w16cid:durableId="1524972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C"/>
    <w:rsid w:val="0002522C"/>
    <w:rsid w:val="000D5402"/>
    <w:rsid w:val="0015460F"/>
    <w:rsid w:val="001873B8"/>
    <w:rsid w:val="00236BC0"/>
    <w:rsid w:val="00254024"/>
    <w:rsid w:val="00264F3B"/>
    <w:rsid w:val="002F7011"/>
    <w:rsid w:val="00413FC7"/>
    <w:rsid w:val="00427BE5"/>
    <w:rsid w:val="004459FC"/>
    <w:rsid w:val="005558B9"/>
    <w:rsid w:val="00633040"/>
    <w:rsid w:val="00662A78"/>
    <w:rsid w:val="00675587"/>
    <w:rsid w:val="00747220"/>
    <w:rsid w:val="00793881"/>
    <w:rsid w:val="00820B92"/>
    <w:rsid w:val="008507CE"/>
    <w:rsid w:val="00856BE9"/>
    <w:rsid w:val="008B17D3"/>
    <w:rsid w:val="00911268"/>
    <w:rsid w:val="009269A4"/>
    <w:rsid w:val="00946F0A"/>
    <w:rsid w:val="00A95A24"/>
    <w:rsid w:val="00BA18A0"/>
    <w:rsid w:val="00D81E32"/>
    <w:rsid w:val="00DD7CF4"/>
    <w:rsid w:val="00E331D3"/>
    <w:rsid w:val="00E41FCA"/>
    <w:rsid w:val="00EE1267"/>
    <w:rsid w:val="00EF326E"/>
    <w:rsid w:val="00FA46BD"/>
    <w:rsid w:val="00FB203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4180836"/>
  <w15:chartTrackingRefBased/>
  <w15:docId w15:val="{3B27EB47-3FB1-4384-98BD-ADBFB7B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C"/>
    <w:pPr>
      <w:spacing w:before="320" w:after="0" w:line="360" w:lineRule="auto"/>
      <w:ind w:left="720"/>
      <w:contextualSpacing/>
      <w:jc w:val="both"/>
    </w:pPr>
    <w:rPr>
      <w:rFonts w:ascii="Arial" w:hAnsi="Arial"/>
      <w:sz w:val="20"/>
      <w:szCs w:val="24"/>
      <w:lang w:val="en-GB"/>
    </w:rPr>
  </w:style>
  <w:style w:type="paragraph" w:styleId="Header">
    <w:name w:val="header"/>
    <w:basedOn w:val="Normal"/>
    <w:link w:val="HeaderChar"/>
    <w:uiPriority w:val="99"/>
    <w:unhideWhenUsed/>
    <w:rsid w:val="00A95A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5A24"/>
  </w:style>
  <w:style w:type="paragraph" w:styleId="Footer">
    <w:name w:val="footer"/>
    <w:basedOn w:val="Normal"/>
    <w:link w:val="FooterChar"/>
    <w:uiPriority w:val="99"/>
    <w:unhideWhenUsed/>
    <w:rsid w:val="00A95A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5A24"/>
  </w:style>
  <w:style w:type="paragraph" w:styleId="Revision">
    <w:name w:val="Revision"/>
    <w:hidden/>
    <w:uiPriority w:val="99"/>
    <w:semiHidden/>
    <w:rsid w:val="00427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7867</Words>
  <Characters>4485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Līva Eihenberga</cp:lastModifiedBy>
  <cp:revision>9</cp:revision>
  <dcterms:created xsi:type="dcterms:W3CDTF">2023-11-24T13:43:00Z</dcterms:created>
  <dcterms:modified xsi:type="dcterms:W3CDTF">2025-09-12T11:42:00Z</dcterms:modified>
</cp:coreProperties>
</file>