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D0F80" w14:textId="77777777" w:rsidR="004459FC" w:rsidRPr="00F85AF0" w:rsidRDefault="00A57142" w:rsidP="004459FC">
      <w:pPr>
        <w:pStyle w:val="ListParagraph"/>
        <w:jc w:val="right"/>
        <w:rPr>
          <w:lang w:val="lv-LV"/>
        </w:rPr>
      </w:pPr>
      <w:r w:rsidRPr="00F85AF0">
        <w:rPr>
          <w:lang w:val="lv-LV"/>
        </w:rPr>
        <w:t>APSTIPRINĀTS</w:t>
      </w:r>
    </w:p>
    <w:p w14:paraId="07B86BFC" w14:textId="77777777" w:rsidR="004459FC" w:rsidRPr="00F85AF0" w:rsidRDefault="00A57142" w:rsidP="004459FC">
      <w:pPr>
        <w:pStyle w:val="ListParagraph"/>
        <w:jc w:val="right"/>
        <w:rPr>
          <w:lang w:val="lv-LV"/>
        </w:rPr>
      </w:pPr>
      <w:r w:rsidRPr="00F85AF0">
        <w:rPr>
          <w:lang w:val="lv-LV"/>
        </w:rPr>
        <w:t>ar VAS “Latvijas dzelzceļš”</w:t>
      </w:r>
    </w:p>
    <w:p w14:paraId="491344CA" w14:textId="77777777" w:rsidR="004459FC" w:rsidRPr="00F85AF0" w:rsidRDefault="00A57142" w:rsidP="004459FC">
      <w:pPr>
        <w:pStyle w:val="ListParagraph"/>
        <w:jc w:val="right"/>
        <w:rPr>
          <w:lang w:val="lv-LV"/>
        </w:rPr>
      </w:pPr>
      <w:r w:rsidRPr="00F85AF0">
        <w:rPr>
          <w:lang w:val="lv-LV"/>
        </w:rPr>
        <w:t xml:space="preserve">Valdes </w:t>
      </w:r>
      <w:r w:rsidR="00633040" w:rsidRPr="00F85AF0">
        <w:rPr>
          <w:lang w:val="lv-LV"/>
        </w:rPr>
        <w:t>priekšsēdētāja</w:t>
      </w:r>
    </w:p>
    <w:p w14:paraId="0342D39A" w14:textId="77777777" w:rsidR="004459FC" w:rsidRPr="00F85AF0" w:rsidRDefault="00A57142" w:rsidP="004459FC">
      <w:pPr>
        <w:pStyle w:val="ListParagraph"/>
        <w:jc w:val="right"/>
        <w:rPr>
          <w:lang w:val="lv-LV"/>
        </w:rPr>
      </w:pPr>
      <w:r w:rsidRPr="00F85AF0">
        <w:rPr>
          <w:noProof/>
          <w:lang w:val="lv-LV"/>
        </w:rPr>
        <w:t>09.04.2024</w:t>
      </w:r>
      <w:r w:rsidR="00254024" w:rsidRPr="00F85AF0">
        <w:rPr>
          <w:lang w:val="lv-LV"/>
        </w:rPr>
        <w:t>.</w:t>
      </w:r>
      <w:r w:rsidRPr="00F85AF0">
        <w:rPr>
          <w:lang w:val="lv-LV"/>
        </w:rPr>
        <w:t xml:space="preserve"> </w:t>
      </w:r>
    </w:p>
    <w:p w14:paraId="35BC62BC" w14:textId="77777777" w:rsidR="004459FC" w:rsidRPr="00F85AF0" w:rsidRDefault="00A57142" w:rsidP="004459FC">
      <w:pPr>
        <w:pStyle w:val="ListParagraph"/>
        <w:jc w:val="right"/>
        <w:rPr>
          <w:lang w:val="lv-LV"/>
        </w:rPr>
      </w:pPr>
      <w:r w:rsidRPr="00F85AF0">
        <w:rPr>
          <w:lang w:val="lv-LV"/>
        </w:rPr>
        <w:t>rīkojumu Nr.</w:t>
      </w:r>
      <w:r w:rsidRPr="00F85AF0">
        <w:rPr>
          <w:noProof/>
          <w:lang w:val="lv-LV"/>
        </w:rPr>
        <w:t>D-1.14/52-2024</w:t>
      </w:r>
      <w:r w:rsidRPr="00F85AF0">
        <w:rPr>
          <w:lang w:val="lv-LV"/>
        </w:rPr>
        <w:t xml:space="preserve"> </w:t>
      </w:r>
    </w:p>
    <w:p w14:paraId="17248B16" w14:textId="77777777" w:rsidR="004459FC" w:rsidRPr="00F85AF0" w:rsidRDefault="004459FC" w:rsidP="004459FC">
      <w:pPr>
        <w:jc w:val="right"/>
      </w:pPr>
    </w:p>
    <w:p w14:paraId="6FF88BBA" w14:textId="77777777" w:rsidR="00F85AF0" w:rsidRDefault="00A57142" w:rsidP="00F85AF0">
      <w:pPr>
        <w:spacing w:before="100" w:beforeAutospacing="1" w:after="100" w:afterAutospacing="1" w:line="240" w:lineRule="auto"/>
        <w:ind w:left="851" w:right="368"/>
        <w:jc w:val="center"/>
        <w:rPr>
          <w:rFonts w:ascii="Arial" w:hAnsi="Arial" w:cs="Arial"/>
          <w:b/>
          <w:bCs/>
        </w:rPr>
      </w:pPr>
      <w:r w:rsidRPr="00F85AF0">
        <w:rPr>
          <w:rFonts w:ascii="Arial" w:hAnsi="Arial" w:cs="Arial"/>
          <w:b/>
          <w:bCs/>
        </w:rPr>
        <w:t>Negabarīta</w:t>
      </w:r>
      <w:r w:rsidRPr="00F85AF0">
        <w:rPr>
          <w:rFonts w:ascii="Arial" w:hAnsi="Arial" w:cs="Arial"/>
          <w:b/>
          <w:bCs/>
        </w:rPr>
        <w:t xml:space="preserve"> un smagsvara (uz transportieriem) kravu pārvadājumu  organizēšanas noteikumi</w:t>
      </w:r>
    </w:p>
    <w:p w14:paraId="2D155C60" w14:textId="77777777" w:rsidR="00F85AF0" w:rsidRPr="00F85AF0" w:rsidRDefault="00F85AF0" w:rsidP="00F85AF0">
      <w:pPr>
        <w:spacing w:before="100" w:beforeAutospacing="1" w:after="100" w:afterAutospacing="1" w:line="240" w:lineRule="auto"/>
        <w:ind w:right="368"/>
        <w:jc w:val="center"/>
        <w:rPr>
          <w:rFonts w:ascii="Arial" w:hAnsi="Arial" w:cs="Arial"/>
          <w:b/>
          <w:bCs/>
        </w:rPr>
      </w:pPr>
    </w:p>
    <w:p w14:paraId="2785A7D1" w14:textId="77777777" w:rsidR="00F85AF0" w:rsidRPr="00F85AF0" w:rsidRDefault="00A57142" w:rsidP="00F85AF0">
      <w:pPr>
        <w:pStyle w:val="ListParagraph"/>
        <w:numPr>
          <w:ilvl w:val="0"/>
          <w:numId w:val="1"/>
        </w:numPr>
        <w:spacing w:before="120" w:after="120" w:line="240" w:lineRule="auto"/>
        <w:ind w:left="0" w:firstLine="0"/>
        <w:contextualSpacing w:val="0"/>
        <w:jc w:val="left"/>
        <w:rPr>
          <w:rFonts w:cs="Arial"/>
          <w:lang w:val="lv-LV"/>
        </w:rPr>
      </w:pPr>
      <w:r w:rsidRPr="00F85AF0">
        <w:rPr>
          <w:rFonts w:cs="Arial"/>
          <w:b/>
          <w:bCs/>
          <w:lang w:val="lv-LV"/>
        </w:rPr>
        <w:t>Lietojamie termini un apzīmējumi</w:t>
      </w:r>
    </w:p>
    <w:p w14:paraId="4D83C7B4" w14:textId="77777777" w:rsidR="00F85AF0" w:rsidRPr="00F85AF0" w:rsidRDefault="00A57142" w:rsidP="00F85AF0">
      <w:pPr>
        <w:pStyle w:val="ListParagraph"/>
        <w:numPr>
          <w:ilvl w:val="1"/>
          <w:numId w:val="1"/>
        </w:numPr>
        <w:tabs>
          <w:tab w:val="clear" w:pos="1080"/>
        </w:tabs>
        <w:spacing w:before="120" w:after="120" w:line="240" w:lineRule="auto"/>
        <w:ind w:left="851" w:hanging="425"/>
        <w:contextualSpacing w:val="0"/>
        <w:rPr>
          <w:rFonts w:cs="Arial"/>
          <w:lang w:val="lv-LV"/>
        </w:rPr>
      </w:pPr>
      <w:r w:rsidRPr="00F85AF0">
        <w:rPr>
          <w:rFonts w:cs="Arial"/>
          <w:b/>
          <w:bCs/>
          <w:lang w:val="lv-LV"/>
        </w:rPr>
        <w:t>Negabarīta krava –</w:t>
      </w:r>
      <w:r w:rsidRPr="00F85AF0">
        <w:rPr>
          <w:rFonts w:cs="Arial"/>
          <w:lang w:val="lv-LV"/>
        </w:rPr>
        <w:t xml:space="preserve"> krava, ieskaitot iepakojumu un stiprinājumu, izvietota vaļējā ritošā sastāvā, kas atrodas uz taisna horizontālā ceļa posma un</w:t>
      </w:r>
      <w:r w:rsidRPr="00F85AF0">
        <w:rPr>
          <w:rFonts w:cs="Arial"/>
          <w:lang w:val="lv-LV"/>
        </w:rPr>
        <w:t xml:space="preserve"> savietojot vagona simetrijas vertikālu </w:t>
      </w:r>
      <w:proofErr w:type="spellStart"/>
      <w:r w:rsidRPr="00F85AF0">
        <w:rPr>
          <w:rFonts w:cs="Arial"/>
          <w:lang w:val="lv-LV"/>
        </w:rPr>
        <w:t>garenplakni</w:t>
      </w:r>
      <w:proofErr w:type="spellEnd"/>
      <w:r w:rsidRPr="00F85AF0">
        <w:rPr>
          <w:rFonts w:cs="Arial"/>
          <w:lang w:val="lv-LV"/>
        </w:rPr>
        <w:t xml:space="preserve"> ar dzelzceļa ceļa asi, pārsniedz kraušanas gabarīta kontūru, vai tās ģeometriskie izvirzījumi ceļu līknēs ārpus kraušanas gabarīta robežām pārsniedz aprēķinu vagona ģeometriskos izvirzījumus attiecīgajās </w:t>
      </w:r>
      <w:r w:rsidRPr="00F85AF0">
        <w:rPr>
          <w:rFonts w:cs="Arial"/>
          <w:lang w:val="lv-LV"/>
        </w:rPr>
        <w:t>līknēs.</w:t>
      </w:r>
    </w:p>
    <w:p w14:paraId="539128DE" w14:textId="77777777" w:rsidR="00F85AF0" w:rsidRPr="00F85AF0" w:rsidRDefault="00A57142" w:rsidP="00F85AF0">
      <w:pPr>
        <w:pStyle w:val="ListParagraph"/>
        <w:numPr>
          <w:ilvl w:val="1"/>
          <w:numId w:val="1"/>
        </w:numPr>
        <w:tabs>
          <w:tab w:val="clear" w:pos="1080"/>
        </w:tabs>
        <w:spacing w:before="120" w:after="120" w:line="240" w:lineRule="auto"/>
        <w:ind w:left="851" w:hanging="425"/>
        <w:contextualSpacing w:val="0"/>
        <w:rPr>
          <w:rFonts w:cs="Arial"/>
          <w:lang w:val="lv-LV"/>
        </w:rPr>
      </w:pPr>
      <w:proofErr w:type="spellStart"/>
      <w:r w:rsidRPr="00F85AF0">
        <w:rPr>
          <w:rFonts w:cs="Arial"/>
          <w:b/>
          <w:bCs/>
          <w:lang w:val="lv-LV"/>
        </w:rPr>
        <w:t>Virsnegabarīta</w:t>
      </w:r>
      <w:proofErr w:type="spellEnd"/>
      <w:r w:rsidRPr="00F85AF0">
        <w:rPr>
          <w:rFonts w:cs="Arial"/>
          <w:b/>
          <w:bCs/>
          <w:lang w:val="lv-LV"/>
        </w:rPr>
        <w:t xml:space="preserve"> krava</w:t>
      </w:r>
      <w:r w:rsidRPr="00F85AF0">
        <w:rPr>
          <w:rFonts w:cs="Arial"/>
          <w:lang w:val="lv-LV"/>
        </w:rPr>
        <w:t xml:space="preserve"> - krava, kuras izmēri iekrautā stāvoklī pārsniedz negabaritātes zonu </w:t>
      </w:r>
      <w:proofErr w:type="spellStart"/>
      <w:r w:rsidRPr="00F85AF0">
        <w:rPr>
          <w:rFonts w:cs="Arial"/>
          <w:lang w:val="lv-LV"/>
        </w:rPr>
        <w:t>robežkontūru</w:t>
      </w:r>
      <w:proofErr w:type="spellEnd"/>
      <w:r w:rsidRPr="00F85AF0">
        <w:rPr>
          <w:rFonts w:cs="Arial"/>
          <w:lang w:val="lv-LV"/>
        </w:rPr>
        <w:t>, kā arī kraušanas gabarīta kontūru apakšējā zonā (zem 480 mm ) un augšējā zonā (virs 5300 mm).</w:t>
      </w:r>
    </w:p>
    <w:p w14:paraId="02D9BCBF" w14:textId="77777777" w:rsidR="00F85AF0" w:rsidRPr="00F85AF0" w:rsidRDefault="00A57142" w:rsidP="00F85AF0">
      <w:pPr>
        <w:pStyle w:val="ListParagraph"/>
        <w:numPr>
          <w:ilvl w:val="1"/>
          <w:numId w:val="1"/>
        </w:numPr>
        <w:tabs>
          <w:tab w:val="clear" w:pos="1080"/>
        </w:tabs>
        <w:spacing w:before="120" w:after="120" w:line="240" w:lineRule="auto"/>
        <w:ind w:left="851" w:hanging="425"/>
        <w:contextualSpacing w:val="0"/>
        <w:rPr>
          <w:rFonts w:cs="Arial"/>
          <w:lang w:val="lv-LV"/>
        </w:rPr>
      </w:pPr>
      <w:r w:rsidRPr="00F85AF0">
        <w:rPr>
          <w:rFonts w:cs="Arial"/>
          <w:b/>
          <w:bCs/>
          <w:lang w:val="lv-LV"/>
        </w:rPr>
        <w:t xml:space="preserve">Vertikālais </w:t>
      </w:r>
      <w:proofErr w:type="spellStart"/>
      <w:r w:rsidRPr="00F85AF0">
        <w:rPr>
          <w:rFonts w:cs="Arial"/>
          <w:b/>
          <w:bCs/>
          <w:lang w:val="lv-LV"/>
        </w:rPr>
        <w:t>virsnegabarīts</w:t>
      </w:r>
      <w:proofErr w:type="spellEnd"/>
      <w:r w:rsidRPr="00F85AF0">
        <w:rPr>
          <w:rFonts w:cs="Arial"/>
          <w:lang w:val="lv-LV"/>
        </w:rPr>
        <w:t xml:space="preserve"> - krava, kuras augstums</w:t>
      </w:r>
      <w:r w:rsidRPr="00F85AF0">
        <w:rPr>
          <w:rFonts w:cs="Arial"/>
          <w:lang w:val="lv-LV"/>
        </w:rPr>
        <w:t xml:space="preserve"> iekrautā stāvoklī pārsniedz 5300 mm.</w:t>
      </w:r>
    </w:p>
    <w:p w14:paraId="762A94AB" w14:textId="77777777" w:rsidR="00F85AF0" w:rsidRPr="00F85AF0" w:rsidRDefault="00A57142" w:rsidP="00F85AF0">
      <w:pPr>
        <w:pStyle w:val="ListParagraph"/>
        <w:numPr>
          <w:ilvl w:val="1"/>
          <w:numId w:val="1"/>
        </w:numPr>
        <w:tabs>
          <w:tab w:val="clear" w:pos="1080"/>
        </w:tabs>
        <w:spacing w:before="120" w:line="240" w:lineRule="auto"/>
        <w:ind w:left="851" w:hanging="425"/>
        <w:rPr>
          <w:rFonts w:cs="Arial"/>
          <w:lang w:val="lv-LV"/>
        </w:rPr>
      </w:pPr>
      <w:r w:rsidRPr="00F85AF0">
        <w:rPr>
          <w:rFonts w:cs="Arial"/>
          <w:b/>
          <w:bCs/>
          <w:lang w:val="lv-LV"/>
        </w:rPr>
        <w:t>Smagsvara krava</w:t>
      </w:r>
      <w:r w:rsidRPr="00F85AF0">
        <w:rPr>
          <w:rFonts w:cs="Arial"/>
          <w:lang w:val="lv-LV"/>
        </w:rPr>
        <w:t xml:space="preserve"> – krava, kurai masa vai garums (arī kombinācijā) vai slodzes no tām uz vagona rāmi (grīdu) pārsniedz parametrus, kas pieļaujami, pārvadājot kravas uz universālā ritošā sastāva, kas noteiktas Nolīguma par starptautisko dzelzceļa kravu satiksmi (SMGS) 3.pie</w:t>
      </w:r>
      <w:r w:rsidRPr="00F85AF0">
        <w:rPr>
          <w:rFonts w:cs="Arial"/>
          <w:lang w:val="lv-LV"/>
        </w:rPr>
        <w:t>likuma “Kravu izvietošanas un nostiprināšanas tehniskie nosacījumi” 1.nodaļā. Smagsvara kravas pārvadājumi tiek veikti uz transportieriem.</w:t>
      </w:r>
    </w:p>
    <w:p w14:paraId="5A96678C" w14:textId="77777777" w:rsidR="00F85AF0" w:rsidRPr="00F85AF0" w:rsidRDefault="00A57142" w:rsidP="00F85AF0">
      <w:pPr>
        <w:pStyle w:val="ListParagraph"/>
        <w:numPr>
          <w:ilvl w:val="1"/>
          <w:numId w:val="1"/>
        </w:numPr>
        <w:tabs>
          <w:tab w:val="clear" w:pos="1080"/>
        </w:tabs>
        <w:spacing w:before="120" w:after="120" w:line="240" w:lineRule="auto"/>
        <w:ind w:left="851" w:hanging="425"/>
        <w:contextualSpacing w:val="0"/>
        <w:rPr>
          <w:rFonts w:cs="Arial"/>
          <w:lang w:val="lv-LV"/>
        </w:rPr>
      </w:pPr>
      <w:r w:rsidRPr="00F85AF0">
        <w:rPr>
          <w:rFonts w:cs="Arial"/>
          <w:b/>
          <w:bCs/>
          <w:lang w:val="lv-LV"/>
        </w:rPr>
        <w:t xml:space="preserve">LDz </w:t>
      </w:r>
      <w:r w:rsidRPr="00F85AF0">
        <w:rPr>
          <w:rFonts w:cs="Arial"/>
          <w:lang w:val="lv-LV"/>
        </w:rPr>
        <w:t>– valsts akciju sabiedrība “Latvijas dzelzceļš”.</w:t>
      </w:r>
    </w:p>
    <w:p w14:paraId="570F4757" w14:textId="77777777" w:rsidR="00F85AF0" w:rsidRPr="00F85AF0" w:rsidRDefault="00A57142" w:rsidP="00F85AF0">
      <w:pPr>
        <w:pStyle w:val="ListParagraph"/>
        <w:numPr>
          <w:ilvl w:val="1"/>
          <w:numId w:val="1"/>
        </w:numPr>
        <w:tabs>
          <w:tab w:val="clear" w:pos="1080"/>
        </w:tabs>
        <w:spacing w:before="120" w:after="120" w:line="240" w:lineRule="auto"/>
        <w:ind w:left="851" w:hanging="425"/>
        <w:contextualSpacing w:val="0"/>
        <w:rPr>
          <w:rFonts w:cs="Arial"/>
          <w:lang w:val="lv-LV"/>
        </w:rPr>
      </w:pPr>
      <w:r w:rsidRPr="00F85AF0">
        <w:rPr>
          <w:rFonts w:cs="Arial"/>
          <w:b/>
          <w:bCs/>
          <w:lang w:val="lv-LV"/>
        </w:rPr>
        <w:t xml:space="preserve">Dzelzceļa infrastruktūra </w:t>
      </w:r>
      <w:r w:rsidRPr="00F85AF0">
        <w:rPr>
          <w:rFonts w:cs="Arial"/>
          <w:lang w:val="lv-LV"/>
        </w:rPr>
        <w:t>– VAS “Latvijas dzelzceļš” pārvaldībā e</w:t>
      </w:r>
      <w:r w:rsidRPr="00F85AF0">
        <w:rPr>
          <w:rFonts w:cs="Arial"/>
          <w:lang w:val="lv-LV"/>
        </w:rPr>
        <w:t>sošā publiskās lietošanas dzelzceļa infrastruktūra.</w:t>
      </w:r>
    </w:p>
    <w:p w14:paraId="0030BA83" w14:textId="77777777" w:rsidR="00F85AF0" w:rsidRPr="00F85AF0" w:rsidRDefault="00A57142" w:rsidP="00F85AF0">
      <w:pPr>
        <w:pStyle w:val="ListParagraph"/>
        <w:numPr>
          <w:ilvl w:val="1"/>
          <w:numId w:val="1"/>
        </w:numPr>
        <w:tabs>
          <w:tab w:val="clear" w:pos="1080"/>
        </w:tabs>
        <w:spacing w:before="120" w:after="120" w:line="240" w:lineRule="auto"/>
        <w:ind w:left="851" w:hanging="425"/>
        <w:contextualSpacing w:val="0"/>
        <w:rPr>
          <w:rFonts w:cs="Arial"/>
          <w:lang w:val="lv-LV"/>
        </w:rPr>
      </w:pPr>
      <w:proofErr w:type="spellStart"/>
      <w:r w:rsidRPr="00F85AF0">
        <w:rPr>
          <w:rFonts w:cs="Arial"/>
          <w:b/>
          <w:bCs/>
          <w:lang w:val="lv-LV"/>
        </w:rPr>
        <w:t>Līgumpārvadātājs</w:t>
      </w:r>
      <w:proofErr w:type="spellEnd"/>
      <w:r w:rsidRPr="00F85AF0">
        <w:rPr>
          <w:rFonts w:cs="Arial"/>
          <w:lang w:val="lv-LV"/>
        </w:rPr>
        <w:t xml:space="preserve"> – pārvadātājs, kas ir noslēdzis ar kravas nosūtītāju pārvadājuma līgumu, pieņemot kravu pārvadāšanai.</w:t>
      </w:r>
    </w:p>
    <w:p w14:paraId="686FE843" w14:textId="77777777" w:rsidR="00F85AF0" w:rsidRPr="00F85AF0" w:rsidRDefault="00A57142" w:rsidP="00F85AF0">
      <w:pPr>
        <w:pStyle w:val="ListParagraph"/>
        <w:numPr>
          <w:ilvl w:val="1"/>
          <w:numId w:val="1"/>
        </w:numPr>
        <w:tabs>
          <w:tab w:val="clear" w:pos="1080"/>
        </w:tabs>
        <w:spacing w:before="120" w:after="120" w:line="240" w:lineRule="auto"/>
        <w:ind w:left="851" w:hanging="425"/>
        <w:contextualSpacing w:val="0"/>
        <w:rPr>
          <w:rFonts w:cs="Arial"/>
          <w:lang w:val="lv-LV"/>
        </w:rPr>
      </w:pPr>
      <w:proofErr w:type="spellStart"/>
      <w:r w:rsidRPr="00F85AF0">
        <w:rPr>
          <w:rFonts w:cs="Arial"/>
          <w:b/>
          <w:bCs/>
          <w:lang w:val="lv-LV"/>
        </w:rPr>
        <w:t>Kontrolrāmis</w:t>
      </w:r>
      <w:proofErr w:type="spellEnd"/>
      <w:r w:rsidRPr="00F85AF0">
        <w:rPr>
          <w:rFonts w:cs="Arial"/>
          <w:lang w:val="lv-LV"/>
        </w:rPr>
        <w:t xml:space="preserve"> – konstrukcija, kas tiek izgatavota un uzstādīta uz atsevišķa krauta vai</w:t>
      </w:r>
      <w:r w:rsidRPr="00F85AF0">
        <w:rPr>
          <w:rFonts w:cs="Arial"/>
          <w:lang w:val="lv-LV"/>
        </w:rPr>
        <w:t xml:space="preserve"> tukša vagona (uz segta vagona, pusvagona vai platformas) un tiek izmantota, pārvadājot </w:t>
      </w:r>
      <w:proofErr w:type="spellStart"/>
      <w:r w:rsidRPr="00F85AF0">
        <w:rPr>
          <w:rFonts w:cs="Arial"/>
          <w:lang w:val="lv-LV"/>
        </w:rPr>
        <w:t>virsnegabarīta</w:t>
      </w:r>
      <w:proofErr w:type="spellEnd"/>
      <w:r w:rsidRPr="00F85AF0">
        <w:rPr>
          <w:rFonts w:cs="Arial"/>
          <w:lang w:val="lv-LV"/>
        </w:rPr>
        <w:t xml:space="preserve"> kravas un negabarīta kravas ar 6.pakāpes apakšējo vai sānu negabaritāti. </w:t>
      </w:r>
      <w:proofErr w:type="spellStart"/>
      <w:r w:rsidRPr="00F85AF0">
        <w:rPr>
          <w:rFonts w:cs="Arial"/>
          <w:lang w:val="lv-LV"/>
        </w:rPr>
        <w:t>Kontrolrāmja</w:t>
      </w:r>
      <w:proofErr w:type="spellEnd"/>
      <w:r w:rsidRPr="00F85AF0">
        <w:rPr>
          <w:rFonts w:cs="Arial"/>
          <w:lang w:val="lv-LV"/>
        </w:rPr>
        <w:t xml:space="preserve"> pamatkontūram jāatbilst kravas faktiskā kontūra izmēriem maksimālos</w:t>
      </w:r>
      <w:r w:rsidRPr="00F85AF0">
        <w:rPr>
          <w:rFonts w:cs="Arial"/>
          <w:lang w:val="lv-LV"/>
        </w:rPr>
        <w:t xml:space="preserve"> kritiskos punktos, kas nosaka kravas negabaritāti uz taisniem ceļu iecirkņiem, bet </w:t>
      </w:r>
      <w:proofErr w:type="spellStart"/>
      <w:r w:rsidRPr="00F85AF0">
        <w:rPr>
          <w:rFonts w:cs="Arial"/>
          <w:lang w:val="lv-LV"/>
        </w:rPr>
        <w:t>papildkontūra</w:t>
      </w:r>
      <w:proofErr w:type="spellEnd"/>
      <w:r w:rsidRPr="00F85AF0">
        <w:rPr>
          <w:rFonts w:cs="Arial"/>
          <w:lang w:val="lv-LV"/>
        </w:rPr>
        <w:t xml:space="preserve"> izmēriem jāatbilst kravas ģeometrisku izvirzījumu lielumiem, kas pārsniedz pamatkontūra izmērus aprēķinu sliežu ceļa līknē ar rādiusu 350 m.</w:t>
      </w:r>
    </w:p>
    <w:p w14:paraId="282E46C8" w14:textId="77777777" w:rsidR="00F85AF0" w:rsidRPr="00F85AF0" w:rsidRDefault="00A57142" w:rsidP="00F85AF0">
      <w:pPr>
        <w:pStyle w:val="ListParagraph"/>
        <w:numPr>
          <w:ilvl w:val="1"/>
          <w:numId w:val="1"/>
        </w:numPr>
        <w:tabs>
          <w:tab w:val="clear" w:pos="1080"/>
        </w:tabs>
        <w:spacing w:before="120" w:after="120" w:line="240" w:lineRule="auto"/>
        <w:ind w:left="851" w:hanging="425"/>
        <w:contextualSpacing w:val="0"/>
        <w:rPr>
          <w:rFonts w:cs="Arial"/>
          <w:lang w:val="lv-LV"/>
        </w:rPr>
      </w:pPr>
      <w:r w:rsidRPr="00F85AF0">
        <w:rPr>
          <w:rFonts w:cs="Arial"/>
          <w:b/>
          <w:bCs/>
          <w:lang w:val="lv-LV"/>
        </w:rPr>
        <w:t>TVS</w:t>
      </w:r>
      <w:r w:rsidRPr="00F85AF0">
        <w:rPr>
          <w:rFonts w:cs="Arial"/>
          <w:lang w:val="lv-LV"/>
        </w:rPr>
        <w:t xml:space="preserve"> – telegrammu </w:t>
      </w:r>
      <w:r w:rsidRPr="00F85AF0">
        <w:rPr>
          <w:rFonts w:cs="Arial"/>
          <w:lang w:val="lv-LV"/>
        </w:rPr>
        <w:t>vadības sistēma.</w:t>
      </w:r>
    </w:p>
    <w:p w14:paraId="125E32DD" w14:textId="77777777" w:rsidR="00F85AF0" w:rsidRPr="00F85AF0" w:rsidRDefault="00F85AF0" w:rsidP="00F85AF0">
      <w:pPr>
        <w:pStyle w:val="ListParagraph"/>
        <w:spacing w:before="120" w:after="120" w:line="240" w:lineRule="auto"/>
        <w:ind w:left="851"/>
        <w:contextualSpacing w:val="0"/>
        <w:rPr>
          <w:rFonts w:cs="Arial"/>
          <w:lang w:val="lv-LV"/>
        </w:rPr>
      </w:pPr>
    </w:p>
    <w:p w14:paraId="42D1F159" w14:textId="77777777" w:rsidR="00F85AF0" w:rsidRPr="00F85AF0" w:rsidRDefault="00A57142" w:rsidP="00F85AF0">
      <w:pPr>
        <w:pStyle w:val="ListParagraph"/>
        <w:numPr>
          <w:ilvl w:val="0"/>
          <w:numId w:val="1"/>
        </w:numPr>
        <w:spacing w:before="120" w:after="120" w:line="240" w:lineRule="auto"/>
        <w:ind w:left="0" w:firstLine="0"/>
        <w:contextualSpacing w:val="0"/>
        <w:jc w:val="left"/>
        <w:rPr>
          <w:rFonts w:cs="Arial"/>
          <w:lang w:val="lv-LV"/>
        </w:rPr>
      </w:pPr>
      <w:r w:rsidRPr="00F85AF0">
        <w:rPr>
          <w:rFonts w:cs="Arial"/>
          <w:b/>
          <w:bCs/>
          <w:lang w:val="lv-LV"/>
        </w:rPr>
        <w:t>Vispārīgie noteikumi</w:t>
      </w:r>
    </w:p>
    <w:p w14:paraId="0B24AB7E" w14:textId="77777777" w:rsidR="00F85AF0" w:rsidRPr="00F85AF0" w:rsidRDefault="00A57142" w:rsidP="00F85AF0">
      <w:pPr>
        <w:pStyle w:val="ListParagraph"/>
        <w:numPr>
          <w:ilvl w:val="1"/>
          <w:numId w:val="1"/>
        </w:numPr>
        <w:spacing w:before="120" w:line="240" w:lineRule="auto"/>
        <w:ind w:left="1077"/>
        <w:rPr>
          <w:rFonts w:cs="Arial"/>
          <w:lang w:val="lv-LV"/>
        </w:rPr>
      </w:pPr>
      <w:r w:rsidRPr="00F85AF0">
        <w:rPr>
          <w:rFonts w:cs="Arial"/>
          <w:lang w:val="lv-LV"/>
        </w:rPr>
        <w:t xml:space="preserve">Negabarīta un smagsvara (uz transportieriem) kravu pārvadājumu organizēšanas noteikumi (turpmāk </w:t>
      </w:r>
      <w:bookmarkStart w:id="0" w:name="_Hlk156389666"/>
      <w:r w:rsidRPr="00F85AF0">
        <w:rPr>
          <w:rFonts w:cs="Arial"/>
          <w:lang w:val="lv-LV"/>
        </w:rPr>
        <w:t>–</w:t>
      </w:r>
      <w:bookmarkEnd w:id="0"/>
      <w:r w:rsidRPr="00F85AF0">
        <w:rPr>
          <w:rFonts w:cs="Arial"/>
          <w:lang w:val="lv-LV"/>
        </w:rPr>
        <w:t xml:space="preserve"> Noteikumi) izstrādāti, pamatojoties uz Ministru kabineta 28.11.2023. noteikumu Nr. 680 “Dzelzceļa ekspluatācijas noteik</w:t>
      </w:r>
      <w:r w:rsidRPr="00F85AF0">
        <w:rPr>
          <w:rFonts w:cs="Arial"/>
          <w:lang w:val="lv-LV"/>
        </w:rPr>
        <w:t>umi” 94. – 96. punktu un 13.07.2023. noteikumu Nr.383 “Dzelzceļa kravu izvietošanas, nostiprināšanas un pārvadāšanas tehniskie noteikumi” 11.punkta prasībām.</w:t>
      </w:r>
    </w:p>
    <w:p w14:paraId="18D3B12E" w14:textId="77777777" w:rsidR="00F85AF0" w:rsidRPr="00F85AF0" w:rsidRDefault="00A57142" w:rsidP="00F85AF0">
      <w:pPr>
        <w:pStyle w:val="ListParagraph"/>
        <w:numPr>
          <w:ilvl w:val="1"/>
          <w:numId w:val="1"/>
        </w:numPr>
        <w:spacing w:before="120" w:line="240" w:lineRule="auto"/>
        <w:ind w:left="1077"/>
        <w:contextualSpacing w:val="0"/>
        <w:rPr>
          <w:rFonts w:cs="Arial"/>
          <w:lang w:val="lv-LV"/>
        </w:rPr>
      </w:pPr>
      <w:r w:rsidRPr="00F85AF0">
        <w:rPr>
          <w:rFonts w:cs="Arial"/>
          <w:lang w:val="lv-LV"/>
        </w:rPr>
        <w:t>Noteikumi nosaka prasības negabarīta</w:t>
      </w:r>
      <w:r w:rsidRPr="00F85AF0">
        <w:rPr>
          <w:rFonts w:cs="Arial"/>
          <w:lang w:val="lv-LV"/>
        </w:rPr>
        <w:t xml:space="preserve"> un smagsvara kravu pārvadāšanai pa dzelzceļa infrastruktūras ceļiem ar sliežu ceļu platumu 1520 mm, ņemot vērā dzelzceļa infrastruktūras tehnisko aprīkojumu un īpatnības.</w:t>
      </w:r>
    </w:p>
    <w:p w14:paraId="0C40F23A" w14:textId="77777777" w:rsidR="00F85AF0" w:rsidRPr="00F85AF0" w:rsidRDefault="00A57142" w:rsidP="00F85AF0">
      <w:pPr>
        <w:pStyle w:val="ListParagraph"/>
        <w:numPr>
          <w:ilvl w:val="1"/>
          <w:numId w:val="1"/>
        </w:numPr>
        <w:spacing w:before="120" w:line="240" w:lineRule="auto"/>
        <w:ind w:left="1077"/>
        <w:contextualSpacing w:val="0"/>
        <w:rPr>
          <w:rFonts w:cs="Arial"/>
          <w:lang w:val="lv-LV"/>
        </w:rPr>
      </w:pPr>
      <w:r w:rsidRPr="00F85AF0">
        <w:rPr>
          <w:rFonts w:cs="Arial"/>
          <w:lang w:val="lv-LV"/>
        </w:rPr>
        <w:t>Noteikumi ir saistoši LDz darbiniekiem, kravas nosūtītājiem un pārvadātājiem, kas ve</w:t>
      </w:r>
      <w:r w:rsidRPr="00F85AF0">
        <w:rPr>
          <w:rFonts w:cs="Arial"/>
          <w:lang w:val="lv-LV"/>
        </w:rPr>
        <w:t>ic negabarīta un smagsvara (uz transportieriem) kravas pārvadājumus, kā arī komersantiem, kas, izmantojot dzelzceļa infrastruktūru, nogādā negabarīta iekārtu (tiek pielīdzināma negabarīta kravai) uz darbu veikšanas vietu dzelzceļa infrastruktūras būvniecīb</w:t>
      </w:r>
      <w:r w:rsidRPr="00F85AF0">
        <w:rPr>
          <w:rFonts w:cs="Arial"/>
          <w:lang w:val="lv-LV"/>
        </w:rPr>
        <w:t>as, uzturēšanas vai remonta darbu veikšanai.</w:t>
      </w:r>
    </w:p>
    <w:p w14:paraId="32995D9C" w14:textId="77777777" w:rsidR="00F85AF0" w:rsidRPr="00F85AF0" w:rsidRDefault="00A57142" w:rsidP="00F85AF0">
      <w:pPr>
        <w:pStyle w:val="ListParagraph"/>
        <w:numPr>
          <w:ilvl w:val="1"/>
          <w:numId w:val="1"/>
        </w:numPr>
        <w:spacing w:before="120" w:after="120" w:line="240" w:lineRule="auto"/>
        <w:contextualSpacing w:val="0"/>
        <w:rPr>
          <w:rFonts w:cs="Arial"/>
          <w:lang w:val="lv-LV"/>
        </w:rPr>
      </w:pPr>
      <w:r w:rsidRPr="00F85AF0">
        <w:rPr>
          <w:rFonts w:cs="Arial"/>
          <w:lang w:val="lv-LV"/>
        </w:rPr>
        <w:t>Negabarīta un smagsvara (uz transportieriem) kravu izvietošanu un nostiprinājumu 1520 mm sliežu ceļa platuma vagonos (tai skaitā iekraušanas shēmu un nostiprināšanas aprēķinu izstrādi) veic saskaņā ar SMGS 3.pie</w:t>
      </w:r>
      <w:r w:rsidRPr="00F85AF0">
        <w:rPr>
          <w:rFonts w:cs="Arial"/>
          <w:lang w:val="lv-LV"/>
        </w:rPr>
        <w:t>likuma “Kravu izvietošanas un nostiprināšanas tehniskie nosacījumi” prasībām.</w:t>
      </w:r>
    </w:p>
    <w:p w14:paraId="40A8E889" w14:textId="77777777" w:rsidR="00F85AF0" w:rsidRPr="00F85AF0" w:rsidRDefault="00A57142" w:rsidP="00F85AF0">
      <w:pPr>
        <w:pStyle w:val="ListParagraph"/>
        <w:numPr>
          <w:ilvl w:val="1"/>
          <w:numId w:val="1"/>
        </w:numPr>
        <w:spacing w:before="120" w:after="120" w:line="240" w:lineRule="auto"/>
        <w:contextualSpacing w:val="0"/>
        <w:rPr>
          <w:rFonts w:cs="Arial"/>
          <w:lang w:val="lv-LV"/>
        </w:rPr>
      </w:pPr>
      <w:r w:rsidRPr="00F85AF0">
        <w:rPr>
          <w:rFonts w:cs="Arial"/>
          <w:lang w:val="lv-LV"/>
        </w:rPr>
        <w:t xml:space="preserve">Noteikumu spēkā esošā redakcija ir publicēta LDz tīmekļa vietnē </w:t>
      </w:r>
      <w:hyperlink r:id="rId7" w:history="1">
        <w:r w:rsidRPr="00F85AF0">
          <w:rPr>
            <w:rFonts w:cs="Arial"/>
            <w:lang w:val="lv-LV"/>
          </w:rPr>
          <w:t>www.ldz.lv</w:t>
        </w:r>
      </w:hyperlink>
      <w:r w:rsidRPr="00F85AF0">
        <w:rPr>
          <w:rFonts w:cs="Arial"/>
          <w:lang w:val="lv-LV"/>
        </w:rPr>
        <w:t>.</w:t>
      </w:r>
    </w:p>
    <w:p w14:paraId="2AEDB8D2" w14:textId="77777777" w:rsidR="00F85AF0" w:rsidRPr="00F85AF0" w:rsidRDefault="00F85AF0" w:rsidP="00F85AF0">
      <w:pPr>
        <w:pStyle w:val="ListParagraph"/>
        <w:spacing w:before="120" w:after="120" w:line="240" w:lineRule="auto"/>
        <w:ind w:left="1080"/>
        <w:contextualSpacing w:val="0"/>
        <w:rPr>
          <w:rFonts w:cs="Arial"/>
          <w:lang w:val="lv-LV"/>
        </w:rPr>
      </w:pPr>
    </w:p>
    <w:p w14:paraId="7CD81D16" w14:textId="77777777" w:rsidR="00F85AF0" w:rsidRPr="00F85AF0" w:rsidRDefault="00A57142" w:rsidP="00F85AF0">
      <w:pPr>
        <w:pStyle w:val="ListParagraph"/>
        <w:numPr>
          <w:ilvl w:val="0"/>
          <w:numId w:val="1"/>
        </w:numPr>
        <w:spacing w:before="120" w:after="120" w:line="240" w:lineRule="auto"/>
        <w:ind w:left="0" w:firstLine="0"/>
        <w:contextualSpacing w:val="0"/>
        <w:jc w:val="left"/>
        <w:rPr>
          <w:rFonts w:cs="Arial"/>
          <w:lang w:val="lv-LV"/>
        </w:rPr>
      </w:pPr>
      <w:r w:rsidRPr="00F85AF0">
        <w:rPr>
          <w:rFonts w:cs="Arial"/>
          <w:b/>
          <w:bCs/>
          <w:lang w:val="lv-LV"/>
        </w:rPr>
        <w:t>Negabarīta kravu klasifikācija un apzīmēšana</w:t>
      </w:r>
    </w:p>
    <w:p w14:paraId="09E0DC2B" w14:textId="77777777" w:rsidR="00F85AF0" w:rsidRPr="00F85AF0" w:rsidRDefault="00A57142" w:rsidP="00F85AF0">
      <w:pPr>
        <w:pStyle w:val="ListParagraph"/>
        <w:numPr>
          <w:ilvl w:val="1"/>
          <w:numId w:val="1"/>
        </w:numPr>
        <w:spacing w:before="120" w:after="120" w:line="240" w:lineRule="auto"/>
        <w:contextualSpacing w:val="0"/>
        <w:rPr>
          <w:rFonts w:cs="Arial"/>
          <w:lang w:val="lv-LV"/>
        </w:rPr>
      </w:pPr>
      <w:r w:rsidRPr="00F85AF0">
        <w:rPr>
          <w:rFonts w:cs="Arial"/>
          <w:lang w:val="lv-LV"/>
        </w:rPr>
        <w:t>Atkarībā no augstuma virs sliežu galviņu līmeņa, kur krava izvirzās ārpus kraušanas gabarīta kontūra, tiek noteiktas kravas negabaritātes trīs pamatzonas:</w:t>
      </w:r>
    </w:p>
    <w:p w14:paraId="126B04D0" w14:textId="77777777" w:rsidR="00F85AF0" w:rsidRPr="00F85AF0" w:rsidRDefault="00A57142" w:rsidP="00F85AF0">
      <w:pPr>
        <w:pStyle w:val="ListParagraph"/>
        <w:numPr>
          <w:ilvl w:val="2"/>
          <w:numId w:val="1"/>
        </w:numPr>
        <w:spacing w:before="120" w:after="120" w:line="240" w:lineRule="auto"/>
        <w:contextualSpacing w:val="0"/>
        <w:rPr>
          <w:rFonts w:cs="Arial"/>
          <w:lang w:val="lv-LV"/>
        </w:rPr>
      </w:pPr>
      <w:r w:rsidRPr="00F85AF0">
        <w:rPr>
          <w:rFonts w:cs="Arial"/>
          <w:lang w:val="lv-LV"/>
        </w:rPr>
        <w:t>apakšējās negabari</w:t>
      </w:r>
      <w:r w:rsidRPr="00F85AF0">
        <w:rPr>
          <w:rFonts w:cs="Arial"/>
          <w:lang w:val="lv-LV"/>
        </w:rPr>
        <w:t>tātes zona - augstumā no 480 līdz 1399 mm (ieskaitot);</w:t>
      </w:r>
    </w:p>
    <w:p w14:paraId="2EA452F7" w14:textId="77777777" w:rsidR="00F85AF0" w:rsidRPr="00F85AF0" w:rsidRDefault="00A57142" w:rsidP="00F85AF0">
      <w:pPr>
        <w:pStyle w:val="ListParagraph"/>
        <w:numPr>
          <w:ilvl w:val="2"/>
          <w:numId w:val="1"/>
        </w:numPr>
        <w:spacing w:before="120" w:after="120" w:line="240" w:lineRule="auto"/>
        <w:contextualSpacing w:val="0"/>
        <w:rPr>
          <w:rFonts w:cs="Arial"/>
          <w:lang w:val="lv-LV"/>
        </w:rPr>
      </w:pPr>
      <w:r w:rsidRPr="00F85AF0">
        <w:rPr>
          <w:rFonts w:cs="Arial"/>
          <w:lang w:val="lv-LV"/>
        </w:rPr>
        <w:t>sānu negabaritātes zona - augstumā no 1400 līdz 4000 mm (ieskaitot);</w:t>
      </w:r>
    </w:p>
    <w:p w14:paraId="710F986E" w14:textId="77777777" w:rsidR="00F85AF0" w:rsidRPr="00F85AF0" w:rsidRDefault="00A57142" w:rsidP="00F85AF0">
      <w:pPr>
        <w:pStyle w:val="ListParagraph"/>
        <w:numPr>
          <w:ilvl w:val="2"/>
          <w:numId w:val="1"/>
        </w:numPr>
        <w:spacing w:before="120" w:after="120" w:line="240" w:lineRule="auto"/>
        <w:contextualSpacing w:val="0"/>
        <w:rPr>
          <w:rFonts w:cs="Arial"/>
          <w:lang w:val="lv-LV"/>
        </w:rPr>
      </w:pPr>
      <w:r w:rsidRPr="00F85AF0">
        <w:rPr>
          <w:rFonts w:cs="Arial"/>
          <w:lang w:val="lv-LV"/>
        </w:rPr>
        <w:t>augšējās negabaritātes zona - augstumā no 4001 līdz 5300 mm (ieskaitot).</w:t>
      </w:r>
    </w:p>
    <w:p w14:paraId="7E57B7D5" w14:textId="77777777" w:rsidR="00F85AF0" w:rsidRPr="00F85AF0" w:rsidRDefault="00A57142" w:rsidP="00F85AF0">
      <w:pPr>
        <w:pStyle w:val="ListParagraph"/>
        <w:numPr>
          <w:ilvl w:val="1"/>
          <w:numId w:val="1"/>
        </w:numPr>
        <w:spacing w:before="120" w:after="120" w:line="240" w:lineRule="auto"/>
        <w:contextualSpacing w:val="0"/>
        <w:rPr>
          <w:rFonts w:cs="Arial"/>
          <w:lang w:val="lv-LV"/>
        </w:rPr>
      </w:pPr>
      <w:r w:rsidRPr="00F85AF0">
        <w:rPr>
          <w:rFonts w:cs="Arial"/>
          <w:lang w:val="lv-LV"/>
        </w:rPr>
        <w:t>Atkarībā no negabarīta kravas izvirzīšanās attāluma no slie</w:t>
      </w:r>
      <w:r w:rsidRPr="00F85AF0">
        <w:rPr>
          <w:rFonts w:cs="Arial"/>
          <w:lang w:val="lv-LV"/>
        </w:rPr>
        <w:t xml:space="preserve">žu ceļa ass ārpus kraušanas </w:t>
      </w:r>
      <w:proofErr w:type="spellStart"/>
      <w:r w:rsidRPr="00F85AF0">
        <w:rPr>
          <w:rFonts w:cs="Arial"/>
          <w:lang w:val="lv-LV"/>
        </w:rPr>
        <w:t>pamatgabarīta</w:t>
      </w:r>
      <w:proofErr w:type="spellEnd"/>
      <w:r w:rsidRPr="00F85AF0">
        <w:rPr>
          <w:rFonts w:cs="Arial"/>
          <w:lang w:val="lv-LV"/>
        </w:rPr>
        <w:t xml:space="preserve"> kontūra, Noteikumu 3.1.punktā norādītajā negabaritātes pamatzonas iedalās kravas negabaritātes pakāpēs:</w:t>
      </w:r>
    </w:p>
    <w:p w14:paraId="06345A99" w14:textId="77777777" w:rsidR="00F85AF0" w:rsidRPr="00F85AF0" w:rsidRDefault="00A57142" w:rsidP="00F85AF0">
      <w:pPr>
        <w:pStyle w:val="ListParagraph"/>
        <w:numPr>
          <w:ilvl w:val="2"/>
          <w:numId w:val="1"/>
        </w:numPr>
        <w:spacing w:before="120" w:after="120" w:line="240" w:lineRule="auto"/>
        <w:contextualSpacing w:val="0"/>
        <w:rPr>
          <w:rFonts w:cs="Arial"/>
          <w:lang w:val="lv-LV"/>
        </w:rPr>
      </w:pPr>
      <w:r w:rsidRPr="00F85AF0">
        <w:rPr>
          <w:rFonts w:cs="Arial"/>
          <w:lang w:val="lv-LV"/>
        </w:rPr>
        <w:t>apakšējās negabaritātes zonā – iedalās sešās pakāpēs;</w:t>
      </w:r>
    </w:p>
    <w:p w14:paraId="21844892" w14:textId="77777777" w:rsidR="00F85AF0" w:rsidRPr="00F85AF0" w:rsidRDefault="00A57142" w:rsidP="00F85AF0">
      <w:pPr>
        <w:pStyle w:val="ListParagraph"/>
        <w:numPr>
          <w:ilvl w:val="2"/>
          <w:numId w:val="1"/>
        </w:numPr>
        <w:spacing w:before="120" w:after="120" w:line="240" w:lineRule="auto"/>
        <w:contextualSpacing w:val="0"/>
        <w:rPr>
          <w:rFonts w:cs="Arial"/>
          <w:lang w:val="lv-LV"/>
        </w:rPr>
      </w:pPr>
      <w:r w:rsidRPr="00F85AF0">
        <w:rPr>
          <w:rFonts w:cs="Arial"/>
          <w:lang w:val="lv-LV"/>
        </w:rPr>
        <w:t>sānu negabaritātes zonā – iedalās sešās pakāpēs;</w:t>
      </w:r>
    </w:p>
    <w:p w14:paraId="6AE0CA39" w14:textId="77777777" w:rsidR="00F85AF0" w:rsidRPr="00F85AF0" w:rsidRDefault="00A57142" w:rsidP="00F85AF0">
      <w:pPr>
        <w:pStyle w:val="ListParagraph"/>
        <w:numPr>
          <w:ilvl w:val="2"/>
          <w:numId w:val="1"/>
        </w:numPr>
        <w:spacing w:before="120" w:after="120" w:line="240" w:lineRule="auto"/>
        <w:contextualSpacing w:val="0"/>
        <w:rPr>
          <w:rFonts w:cs="Arial"/>
          <w:lang w:val="lv-LV"/>
        </w:rPr>
      </w:pPr>
      <w:r w:rsidRPr="00F85AF0">
        <w:rPr>
          <w:rFonts w:cs="Arial"/>
          <w:lang w:val="lv-LV"/>
        </w:rPr>
        <w:t>augšējā</w:t>
      </w:r>
      <w:r w:rsidRPr="00F85AF0">
        <w:rPr>
          <w:rFonts w:cs="Arial"/>
          <w:lang w:val="lv-LV"/>
        </w:rPr>
        <w:t>s negabaritātes zonā – iedalās trīs pakāpēs.</w:t>
      </w:r>
    </w:p>
    <w:p w14:paraId="4CBAEDF5" w14:textId="77777777" w:rsidR="00F85AF0" w:rsidRPr="00F85AF0" w:rsidRDefault="00A57142" w:rsidP="00F85AF0">
      <w:pPr>
        <w:pStyle w:val="ListParagraph"/>
        <w:numPr>
          <w:ilvl w:val="1"/>
          <w:numId w:val="1"/>
        </w:numPr>
        <w:spacing w:before="120" w:after="120" w:line="240" w:lineRule="auto"/>
        <w:contextualSpacing w:val="0"/>
        <w:rPr>
          <w:rFonts w:cs="Arial"/>
          <w:lang w:val="lv-LV"/>
        </w:rPr>
      </w:pPr>
      <w:r w:rsidRPr="00F85AF0">
        <w:rPr>
          <w:rFonts w:cs="Arial"/>
          <w:lang w:val="lv-LV"/>
        </w:rPr>
        <w:t xml:space="preserve">Ņemot vērā LDz dzelzceļa infrastruktūras tehnisko aprīkojumu un īpatnības, pārvadāšanai tiek pieņemtas negabarīta kravas, kas atbilst kravas negabaritātes zonas un negabaritātes pakāpju kontūriem, norādītiem </w:t>
      </w:r>
      <w:r w:rsidRPr="00F85AF0">
        <w:rPr>
          <w:rFonts w:cs="Arial"/>
          <w:b/>
          <w:bCs/>
          <w:lang w:val="lv-LV"/>
        </w:rPr>
        <w:t>Not</w:t>
      </w:r>
      <w:r w:rsidRPr="00F85AF0">
        <w:rPr>
          <w:rFonts w:cs="Arial"/>
          <w:b/>
          <w:bCs/>
          <w:lang w:val="lv-LV"/>
        </w:rPr>
        <w:t>eikumu 1.pielikumā.</w:t>
      </w:r>
    </w:p>
    <w:p w14:paraId="3A47B695" w14:textId="77777777" w:rsidR="00F85AF0" w:rsidRPr="00F85AF0" w:rsidRDefault="00A57142" w:rsidP="00F85AF0">
      <w:pPr>
        <w:pStyle w:val="ListParagraph"/>
        <w:numPr>
          <w:ilvl w:val="1"/>
          <w:numId w:val="1"/>
        </w:numPr>
        <w:spacing w:before="120" w:after="120" w:line="240" w:lineRule="auto"/>
        <w:contextualSpacing w:val="0"/>
        <w:rPr>
          <w:rFonts w:cs="Arial"/>
          <w:lang w:val="lv-LV"/>
        </w:rPr>
      </w:pPr>
      <w:r w:rsidRPr="00F85AF0">
        <w:rPr>
          <w:rFonts w:cs="Arial"/>
          <w:lang w:val="lv-LV"/>
        </w:rPr>
        <w:t>Negabarīta kravas apzīmēšanai pārvadājumu dokumentos (dzelzceļa pavadzīmē, vagonu lapā), ar vilcienu kustības organizēšanu saistītajā dokumentācijā un informācijas sistēmās tiek izmantots negabaritātes indekss, kas sastāv no 5 zīmēm - “</w:t>
      </w:r>
      <w:r w:rsidRPr="00F85AF0">
        <w:rPr>
          <w:rFonts w:cs="Arial"/>
          <w:lang w:val="lv-LV"/>
        </w:rPr>
        <w:t>N0000”.</w:t>
      </w:r>
    </w:p>
    <w:p w14:paraId="6C343F27" w14:textId="77777777" w:rsidR="00F85AF0" w:rsidRPr="00F85AF0" w:rsidRDefault="00A57142" w:rsidP="00F85AF0">
      <w:pPr>
        <w:pStyle w:val="ListParagraph"/>
        <w:numPr>
          <w:ilvl w:val="1"/>
          <w:numId w:val="1"/>
        </w:numPr>
        <w:spacing w:before="120" w:after="120" w:line="240" w:lineRule="auto"/>
        <w:contextualSpacing w:val="0"/>
        <w:rPr>
          <w:rFonts w:cs="Arial"/>
          <w:lang w:val="lv-LV"/>
        </w:rPr>
      </w:pPr>
      <w:r w:rsidRPr="00F85AF0">
        <w:rPr>
          <w:rFonts w:cs="Arial"/>
          <w:lang w:val="lv-LV"/>
        </w:rPr>
        <w:t xml:space="preserve">Katra negabaritātes indeksa zīme (izņemot pirmo) norāda kravas negabaritātes pakāpi attiecīgajā zonā. </w:t>
      </w:r>
      <w:proofErr w:type="spellStart"/>
      <w:r w:rsidRPr="00F85AF0">
        <w:rPr>
          <w:rFonts w:cs="Arial"/>
          <w:lang w:val="lv-LV"/>
        </w:rPr>
        <w:t>Virsnegabarītu</w:t>
      </w:r>
      <w:proofErr w:type="spellEnd"/>
      <w:r w:rsidRPr="00F85AF0">
        <w:rPr>
          <w:rFonts w:cs="Arial"/>
          <w:lang w:val="lv-LV"/>
        </w:rPr>
        <w:t xml:space="preserve"> jebkurā zonā apzīmē ar ciparu “8”.  Negabaritātes indeksa zīmju saturošā informācija:</w:t>
      </w:r>
    </w:p>
    <w:p w14:paraId="2B67B0E2" w14:textId="77777777" w:rsidR="00F85AF0" w:rsidRPr="00F85AF0" w:rsidRDefault="00A57142" w:rsidP="00F85AF0">
      <w:pPr>
        <w:pStyle w:val="ListParagraph"/>
        <w:numPr>
          <w:ilvl w:val="2"/>
          <w:numId w:val="1"/>
        </w:numPr>
        <w:spacing w:before="120" w:after="120" w:line="240" w:lineRule="auto"/>
        <w:contextualSpacing w:val="0"/>
        <w:rPr>
          <w:rFonts w:cs="Arial"/>
          <w:lang w:val="lv-LV"/>
        </w:rPr>
      </w:pPr>
      <w:r w:rsidRPr="00F85AF0">
        <w:rPr>
          <w:rFonts w:cs="Arial"/>
          <w:lang w:val="lv-LV"/>
        </w:rPr>
        <w:t>1.zīme – vienmēr burts “N” (</w:t>
      </w:r>
      <w:proofErr w:type="spellStart"/>
      <w:r w:rsidRPr="00F85AF0">
        <w:rPr>
          <w:rFonts w:cs="Arial"/>
          <w:lang w:val="lv-LV"/>
        </w:rPr>
        <w:t>negabaritāte</w:t>
      </w:r>
      <w:proofErr w:type="spellEnd"/>
      <w:r w:rsidRPr="00F85AF0">
        <w:rPr>
          <w:rFonts w:cs="Arial"/>
          <w:lang w:val="lv-LV"/>
        </w:rPr>
        <w:t>);</w:t>
      </w:r>
    </w:p>
    <w:p w14:paraId="43F98F5D" w14:textId="77777777" w:rsidR="00F85AF0" w:rsidRPr="00F85AF0" w:rsidRDefault="00A57142" w:rsidP="00F85AF0">
      <w:pPr>
        <w:pStyle w:val="ListParagraph"/>
        <w:numPr>
          <w:ilvl w:val="2"/>
          <w:numId w:val="1"/>
        </w:numPr>
        <w:spacing w:before="120" w:after="120" w:line="240" w:lineRule="auto"/>
        <w:contextualSpacing w:val="0"/>
        <w:rPr>
          <w:rFonts w:cs="Arial"/>
          <w:lang w:val="lv-LV"/>
        </w:rPr>
      </w:pPr>
      <w:r w:rsidRPr="00F85AF0">
        <w:rPr>
          <w:rFonts w:cs="Arial"/>
          <w:lang w:val="lv-LV"/>
        </w:rPr>
        <w:t>2.</w:t>
      </w:r>
      <w:r w:rsidRPr="00F85AF0">
        <w:rPr>
          <w:rFonts w:cs="Arial"/>
          <w:lang w:val="lv-LV"/>
        </w:rPr>
        <w:t>zīme - apakšējās negabaritātes pakāpe, var būt no 1 līdz 6, vai 8;</w:t>
      </w:r>
    </w:p>
    <w:p w14:paraId="57FDC4A4" w14:textId="77777777" w:rsidR="00F85AF0" w:rsidRPr="00F85AF0" w:rsidRDefault="00A57142" w:rsidP="00F85AF0">
      <w:pPr>
        <w:pStyle w:val="ListParagraph"/>
        <w:numPr>
          <w:ilvl w:val="2"/>
          <w:numId w:val="1"/>
        </w:numPr>
        <w:spacing w:before="120" w:after="120" w:line="240" w:lineRule="auto"/>
        <w:contextualSpacing w:val="0"/>
        <w:rPr>
          <w:rFonts w:cs="Arial"/>
          <w:lang w:val="lv-LV"/>
        </w:rPr>
      </w:pPr>
      <w:r w:rsidRPr="00F85AF0">
        <w:rPr>
          <w:rFonts w:cs="Arial"/>
          <w:lang w:val="lv-LV"/>
        </w:rPr>
        <w:t>3.zīme - sānu negabaritātes pakāpe, var būt no 1 līdz 6, vai 8;</w:t>
      </w:r>
    </w:p>
    <w:p w14:paraId="3D6DA9F6" w14:textId="77777777" w:rsidR="00F85AF0" w:rsidRPr="00F85AF0" w:rsidRDefault="00A57142" w:rsidP="00F85AF0">
      <w:pPr>
        <w:pStyle w:val="ListParagraph"/>
        <w:numPr>
          <w:ilvl w:val="2"/>
          <w:numId w:val="1"/>
        </w:numPr>
        <w:spacing w:before="120" w:after="120" w:line="240" w:lineRule="auto"/>
        <w:contextualSpacing w:val="0"/>
        <w:rPr>
          <w:rFonts w:cs="Arial"/>
          <w:lang w:val="lv-LV"/>
        </w:rPr>
      </w:pPr>
      <w:r w:rsidRPr="00F85AF0">
        <w:rPr>
          <w:rFonts w:cs="Arial"/>
          <w:lang w:val="lv-LV"/>
        </w:rPr>
        <w:t>4.zīme - augšējās negabaritātes pakāpe, var būt no 1 līdz 3, vai 8;</w:t>
      </w:r>
    </w:p>
    <w:p w14:paraId="331E08CD" w14:textId="77777777" w:rsidR="00F85AF0" w:rsidRPr="00F85AF0" w:rsidRDefault="00A57142" w:rsidP="00F85AF0">
      <w:pPr>
        <w:pStyle w:val="ListParagraph"/>
        <w:numPr>
          <w:ilvl w:val="2"/>
          <w:numId w:val="1"/>
        </w:numPr>
        <w:spacing w:before="120" w:after="120" w:line="240" w:lineRule="auto"/>
        <w:contextualSpacing w:val="0"/>
        <w:rPr>
          <w:rFonts w:cs="Arial"/>
          <w:lang w:val="lv-LV"/>
        </w:rPr>
      </w:pPr>
      <w:r w:rsidRPr="00F85AF0">
        <w:rPr>
          <w:rFonts w:cs="Arial"/>
          <w:lang w:val="lv-LV"/>
        </w:rPr>
        <w:t xml:space="preserve">5.zīme –vertikālais </w:t>
      </w:r>
      <w:proofErr w:type="spellStart"/>
      <w:r w:rsidRPr="00F85AF0">
        <w:rPr>
          <w:rFonts w:cs="Arial"/>
          <w:lang w:val="lv-LV"/>
        </w:rPr>
        <w:t>virsnegabarīts</w:t>
      </w:r>
      <w:proofErr w:type="spellEnd"/>
      <w:r w:rsidRPr="00F85AF0">
        <w:rPr>
          <w:rFonts w:cs="Arial"/>
          <w:lang w:val="lv-LV"/>
        </w:rPr>
        <w:t>, apzīmē ar ciparu 8.</w:t>
      </w:r>
    </w:p>
    <w:p w14:paraId="2244706C" w14:textId="77777777" w:rsidR="00F85AF0" w:rsidRPr="00F85AF0" w:rsidRDefault="00A57142" w:rsidP="00F85AF0">
      <w:pPr>
        <w:pStyle w:val="ListParagraph"/>
        <w:numPr>
          <w:ilvl w:val="1"/>
          <w:numId w:val="1"/>
        </w:numPr>
        <w:spacing w:before="120" w:after="120" w:line="240" w:lineRule="auto"/>
        <w:contextualSpacing w:val="0"/>
        <w:rPr>
          <w:rFonts w:cs="Arial"/>
          <w:lang w:val="lv-LV"/>
        </w:rPr>
      </w:pPr>
      <w:r w:rsidRPr="00F85AF0">
        <w:rPr>
          <w:rFonts w:cs="Arial"/>
          <w:lang w:val="lv-LV"/>
        </w:rPr>
        <w:t>J</w:t>
      </w:r>
      <w:r w:rsidRPr="00F85AF0">
        <w:rPr>
          <w:rFonts w:cs="Arial"/>
          <w:lang w:val="lv-LV"/>
        </w:rPr>
        <w:t xml:space="preserve">a negabarīta kravai kādā no negabaritātes zonā nav noteikta </w:t>
      </w:r>
      <w:proofErr w:type="spellStart"/>
      <w:r w:rsidRPr="00F85AF0">
        <w:rPr>
          <w:rFonts w:cs="Arial"/>
          <w:lang w:val="lv-LV"/>
        </w:rPr>
        <w:t>negabaritāte</w:t>
      </w:r>
      <w:proofErr w:type="spellEnd"/>
      <w:r w:rsidRPr="00F85AF0">
        <w:rPr>
          <w:rFonts w:cs="Arial"/>
          <w:lang w:val="lv-LV"/>
        </w:rPr>
        <w:t xml:space="preserve"> (tai skaitā vertikālā </w:t>
      </w:r>
      <w:proofErr w:type="spellStart"/>
      <w:r w:rsidRPr="00F85AF0">
        <w:rPr>
          <w:rFonts w:cs="Arial"/>
          <w:lang w:val="lv-LV"/>
        </w:rPr>
        <w:t>virsnegabaritāte</w:t>
      </w:r>
      <w:proofErr w:type="spellEnd"/>
      <w:r w:rsidRPr="00F85AF0">
        <w:rPr>
          <w:rFonts w:cs="Arial"/>
          <w:lang w:val="lv-LV"/>
        </w:rPr>
        <w:t>), negabaritātes indeksā attiecīgajā zīmē norāda ciparu “0”.</w:t>
      </w:r>
    </w:p>
    <w:p w14:paraId="3699B1CE" w14:textId="77777777" w:rsidR="00F85AF0" w:rsidRPr="00F85AF0" w:rsidRDefault="00A57142" w:rsidP="00F85AF0">
      <w:pPr>
        <w:pStyle w:val="ListParagraph"/>
        <w:numPr>
          <w:ilvl w:val="1"/>
          <w:numId w:val="1"/>
        </w:numPr>
        <w:spacing w:before="120" w:after="120" w:line="240" w:lineRule="auto"/>
        <w:contextualSpacing w:val="0"/>
        <w:rPr>
          <w:lang w:val="lv-LV"/>
        </w:rPr>
      </w:pPr>
      <w:r w:rsidRPr="00F85AF0">
        <w:rPr>
          <w:rFonts w:cs="Arial"/>
          <w:lang w:val="lv-LV"/>
        </w:rPr>
        <w:t>Negabaritātes</w:t>
      </w:r>
      <w:r w:rsidRPr="00F85AF0">
        <w:rPr>
          <w:rFonts w:cs="Arial"/>
          <w:lang w:val="lv-LV"/>
        </w:rPr>
        <w:t xml:space="preserve"> indeksu norāda kravas dzelzceļa pavadzīmē. Vilciena natūrlapā blakus vilciena numuram norāda vilciena negabaritātes indeksu.</w:t>
      </w:r>
    </w:p>
    <w:p w14:paraId="41470C1E" w14:textId="77777777" w:rsidR="00F85AF0" w:rsidRPr="00F85AF0" w:rsidRDefault="00F85AF0" w:rsidP="00F85AF0">
      <w:pPr>
        <w:pStyle w:val="ListParagraph"/>
        <w:spacing w:before="120" w:after="120" w:line="240" w:lineRule="auto"/>
        <w:ind w:left="1080"/>
        <w:contextualSpacing w:val="0"/>
        <w:rPr>
          <w:rFonts w:cs="Arial"/>
          <w:lang w:val="lv-LV"/>
        </w:rPr>
      </w:pPr>
    </w:p>
    <w:p w14:paraId="5DA8C465" w14:textId="77777777" w:rsidR="00F85AF0" w:rsidRPr="00F85AF0" w:rsidRDefault="00A57142" w:rsidP="00F85AF0">
      <w:pPr>
        <w:pStyle w:val="ListParagraph"/>
        <w:numPr>
          <w:ilvl w:val="0"/>
          <w:numId w:val="1"/>
        </w:numPr>
        <w:tabs>
          <w:tab w:val="clear" w:pos="360"/>
        </w:tabs>
        <w:spacing w:before="120" w:after="120" w:line="240" w:lineRule="auto"/>
        <w:ind w:left="567" w:hanging="567"/>
        <w:contextualSpacing w:val="0"/>
        <w:jc w:val="left"/>
        <w:rPr>
          <w:rFonts w:cs="Arial"/>
          <w:b/>
          <w:bCs/>
          <w:lang w:val="lv-LV"/>
        </w:rPr>
      </w:pPr>
      <w:r w:rsidRPr="00F85AF0">
        <w:rPr>
          <w:rFonts w:cs="Arial"/>
          <w:b/>
          <w:bCs/>
          <w:lang w:val="lv-LV"/>
        </w:rPr>
        <w:t>Negabarīta un smagsvara (uz transportieriem) kravas pārvadājuma organizēšana</w:t>
      </w:r>
    </w:p>
    <w:p w14:paraId="2E834D4E" w14:textId="77777777" w:rsidR="00F85AF0" w:rsidRPr="00F85AF0" w:rsidRDefault="00A57142" w:rsidP="00F85AF0">
      <w:pPr>
        <w:pStyle w:val="ListParagraph"/>
        <w:numPr>
          <w:ilvl w:val="1"/>
          <w:numId w:val="1"/>
        </w:numPr>
        <w:spacing w:before="120" w:after="120" w:line="240" w:lineRule="auto"/>
        <w:contextualSpacing w:val="0"/>
        <w:rPr>
          <w:rFonts w:cs="Arial"/>
          <w:lang w:val="lv-LV"/>
        </w:rPr>
      </w:pPr>
      <w:r w:rsidRPr="00F85AF0">
        <w:rPr>
          <w:rFonts w:cs="Arial"/>
          <w:lang w:val="lv-LV"/>
        </w:rPr>
        <w:t xml:space="preserve">Negabarīta un smagsvara (uz transportieriem) kravas </w:t>
      </w:r>
      <w:r w:rsidRPr="00F85AF0">
        <w:rPr>
          <w:rFonts w:cs="Arial"/>
          <w:lang w:val="lv-LV"/>
        </w:rPr>
        <w:t>pārvadājumu saskaņošana un organizēšana tiek veikta 4 posmos:</w:t>
      </w:r>
    </w:p>
    <w:p w14:paraId="7E39716A" w14:textId="77777777" w:rsidR="00F85AF0" w:rsidRPr="00F85AF0" w:rsidRDefault="00A57142" w:rsidP="00F85AF0">
      <w:pPr>
        <w:pStyle w:val="ListParagraph"/>
        <w:numPr>
          <w:ilvl w:val="2"/>
          <w:numId w:val="1"/>
        </w:numPr>
        <w:spacing w:before="120" w:after="120" w:line="240" w:lineRule="auto"/>
        <w:contextualSpacing w:val="0"/>
        <w:rPr>
          <w:rFonts w:cs="Arial"/>
          <w:lang w:val="lv-LV"/>
        </w:rPr>
      </w:pPr>
      <w:r w:rsidRPr="00F85AF0">
        <w:rPr>
          <w:rFonts w:cs="Arial"/>
          <w:lang w:val="lv-LV"/>
        </w:rPr>
        <w:t>pirmais posms – negabarīta un smagsvara (uz transportieriem) kravas pārvadājuma iepriekšējā saskaņošana;</w:t>
      </w:r>
    </w:p>
    <w:p w14:paraId="7CC0E5AB" w14:textId="77777777" w:rsidR="00F85AF0" w:rsidRPr="00F85AF0" w:rsidRDefault="00A57142" w:rsidP="00F85AF0">
      <w:pPr>
        <w:pStyle w:val="ListParagraph"/>
        <w:numPr>
          <w:ilvl w:val="2"/>
          <w:numId w:val="1"/>
        </w:numPr>
        <w:spacing w:before="120" w:after="120" w:line="240" w:lineRule="auto"/>
        <w:contextualSpacing w:val="0"/>
        <w:rPr>
          <w:rFonts w:cs="Arial"/>
          <w:lang w:val="lv-LV"/>
        </w:rPr>
      </w:pPr>
      <w:r w:rsidRPr="00F85AF0">
        <w:rPr>
          <w:rFonts w:cs="Arial"/>
          <w:lang w:val="lv-LV"/>
        </w:rPr>
        <w:t>otrais posms - negabarīta un smagsvara (uz transportieriem) kravas iekraušanas shēmas (ra</w:t>
      </w:r>
      <w:r w:rsidRPr="00F85AF0">
        <w:rPr>
          <w:rFonts w:cs="Arial"/>
          <w:lang w:val="lv-LV"/>
        </w:rPr>
        <w:t>sējuma) un aprēķinu (turpmāk – Iekraušanas shēma) saskaņošana</w:t>
      </w:r>
      <w:r w:rsidRPr="00F85AF0">
        <w:rPr>
          <w:rFonts w:cs="Arial"/>
          <w:bCs/>
          <w:lang w:val="lv-LV"/>
        </w:rPr>
        <w:t>;</w:t>
      </w:r>
    </w:p>
    <w:p w14:paraId="0F37BC32" w14:textId="77777777" w:rsidR="00F85AF0" w:rsidRPr="00F85AF0" w:rsidRDefault="00A57142" w:rsidP="00F85AF0">
      <w:pPr>
        <w:pStyle w:val="ListParagraph"/>
        <w:numPr>
          <w:ilvl w:val="2"/>
          <w:numId w:val="1"/>
        </w:numPr>
        <w:spacing w:before="120" w:after="120" w:line="240" w:lineRule="auto"/>
        <w:contextualSpacing w:val="0"/>
        <w:rPr>
          <w:rFonts w:cs="Arial"/>
          <w:lang w:val="lv-LV"/>
        </w:rPr>
      </w:pPr>
      <w:r w:rsidRPr="00F85AF0">
        <w:rPr>
          <w:rFonts w:cs="Arial"/>
          <w:bCs/>
          <w:lang w:val="lv-LV"/>
        </w:rPr>
        <w:t xml:space="preserve">trešais posms - negabarīta un smagsvara </w:t>
      </w:r>
      <w:r w:rsidRPr="00F85AF0">
        <w:rPr>
          <w:rFonts w:cs="Arial"/>
          <w:lang w:val="lv-LV"/>
        </w:rPr>
        <w:t>(uz transportieriem)</w:t>
      </w:r>
      <w:r w:rsidRPr="00F85AF0">
        <w:rPr>
          <w:rFonts w:cs="Arial"/>
          <w:bCs/>
          <w:lang w:val="lv-LV"/>
        </w:rPr>
        <w:t xml:space="preserve"> kravas izvietojuma un nostiprinājuma pārbaude kravas nosūtīšanas stacijā, pieņemot kravu pārvadājumam;</w:t>
      </w:r>
    </w:p>
    <w:p w14:paraId="683B935E" w14:textId="77777777" w:rsidR="00F85AF0" w:rsidRPr="00F85AF0" w:rsidRDefault="00A57142" w:rsidP="00F85AF0">
      <w:pPr>
        <w:pStyle w:val="ListParagraph"/>
        <w:spacing w:before="120" w:after="120" w:line="240" w:lineRule="auto"/>
        <w:ind w:left="1440"/>
        <w:contextualSpacing w:val="0"/>
        <w:rPr>
          <w:rFonts w:cs="Arial"/>
          <w:bCs/>
          <w:lang w:val="lv-LV"/>
        </w:rPr>
      </w:pPr>
      <w:r w:rsidRPr="00F85AF0">
        <w:rPr>
          <w:rFonts w:cs="Arial"/>
          <w:bCs/>
          <w:lang w:val="lv-LV"/>
        </w:rPr>
        <w:t xml:space="preserve">ceturtais posms - </w:t>
      </w:r>
      <w:r w:rsidRPr="00F85AF0">
        <w:rPr>
          <w:rFonts w:cs="Arial"/>
          <w:bCs/>
          <w:lang w:val="lv-LV"/>
        </w:rPr>
        <w:t xml:space="preserve">negabarīta un smagsvara </w:t>
      </w:r>
      <w:r w:rsidRPr="00F85AF0">
        <w:rPr>
          <w:rFonts w:cs="Arial"/>
          <w:lang w:val="lv-LV"/>
        </w:rPr>
        <w:t xml:space="preserve">(uz transportieriem) </w:t>
      </w:r>
      <w:r w:rsidRPr="00F85AF0">
        <w:rPr>
          <w:rFonts w:cs="Arial"/>
          <w:bCs/>
          <w:lang w:val="lv-LV"/>
        </w:rPr>
        <w:t>kravas nosūtīšanas un LDz caurlaišanas atļaujas saņemšana.</w:t>
      </w:r>
    </w:p>
    <w:p w14:paraId="509168BF" w14:textId="77777777" w:rsidR="00F85AF0" w:rsidRPr="00F85AF0" w:rsidRDefault="00F85AF0" w:rsidP="00F85AF0">
      <w:pPr>
        <w:pStyle w:val="ListParagraph"/>
        <w:spacing w:before="120" w:after="120" w:line="240" w:lineRule="auto"/>
        <w:ind w:left="1440"/>
        <w:contextualSpacing w:val="0"/>
        <w:rPr>
          <w:rFonts w:cs="Arial"/>
          <w:lang w:val="lv-LV"/>
        </w:rPr>
      </w:pPr>
    </w:p>
    <w:p w14:paraId="756C3AEE" w14:textId="77777777" w:rsidR="00F85AF0" w:rsidRPr="00F85AF0" w:rsidRDefault="00A57142" w:rsidP="00F85AF0">
      <w:pPr>
        <w:pStyle w:val="ListParagraph"/>
        <w:numPr>
          <w:ilvl w:val="1"/>
          <w:numId w:val="1"/>
        </w:numPr>
        <w:spacing w:before="120" w:after="120" w:line="240" w:lineRule="auto"/>
        <w:contextualSpacing w:val="0"/>
        <w:jc w:val="left"/>
        <w:rPr>
          <w:rFonts w:cs="Arial"/>
          <w:lang w:val="lv-LV"/>
        </w:rPr>
      </w:pPr>
      <w:r w:rsidRPr="00F85AF0">
        <w:rPr>
          <w:rFonts w:cs="Arial"/>
          <w:b/>
          <w:bCs/>
          <w:lang w:val="lv-LV"/>
        </w:rPr>
        <w:t>Kravas pārvadājuma iepriekšējā saskaņošana</w:t>
      </w:r>
    </w:p>
    <w:p w14:paraId="541DAA9B" w14:textId="77777777" w:rsidR="00F85AF0" w:rsidRPr="00F85AF0" w:rsidRDefault="00A57142" w:rsidP="00F85AF0">
      <w:pPr>
        <w:pStyle w:val="ListParagraph"/>
        <w:numPr>
          <w:ilvl w:val="2"/>
          <w:numId w:val="1"/>
        </w:numPr>
        <w:spacing w:before="120" w:after="120" w:line="240" w:lineRule="auto"/>
        <w:contextualSpacing w:val="0"/>
        <w:rPr>
          <w:rFonts w:cs="Arial"/>
          <w:lang w:val="lv-LV"/>
        </w:rPr>
      </w:pPr>
      <w:r w:rsidRPr="00F85AF0">
        <w:rPr>
          <w:rFonts w:cs="Arial"/>
          <w:lang w:val="lv-LV"/>
        </w:rPr>
        <w:t xml:space="preserve">Kravas nosūtītājs (vai </w:t>
      </w:r>
      <w:proofErr w:type="spellStart"/>
      <w:r w:rsidRPr="00F85AF0">
        <w:rPr>
          <w:rFonts w:cs="Arial"/>
          <w:lang w:val="lv-LV"/>
        </w:rPr>
        <w:t>līgumpārvadātājs</w:t>
      </w:r>
      <w:proofErr w:type="spellEnd"/>
      <w:r w:rsidRPr="00F85AF0">
        <w:rPr>
          <w:rFonts w:cs="Arial"/>
          <w:lang w:val="lv-LV"/>
        </w:rPr>
        <w:t>) veic iepriekšējo saskaņošanu smagsvara kravas (uz transportieriem)</w:t>
      </w:r>
      <w:r w:rsidRPr="00F85AF0">
        <w:rPr>
          <w:rFonts w:cs="Arial"/>
          <w:bCs/>
          <w:lang w:val="lv-LV"/>
        </w:rPr>
        <w:t xml:space="preserve"> </w:t>
      </w:r>
      <w:r w:rsidRPr="00F85AF0">
        <w:rPr>
          <w:rFonts w:cs="Arial"/>
          <w:lang w:val="lv-LV"/>
        </w:rPr>
        <w:t xml:space="preserve">pārvadāšanai, kā arī negabarīta kravas pārvadāšanai ar 3.- 6. pakāpes apakšējo, 4.- 6. pakāpes sānu, 3. pakāpes augšējo negabaritāti un </w:t>
      </w:r>
      <w:proofErr w:type="spellStart"/>
      <w:r w:rsidRPr="00F85AF0">
        <w:rPr>
          <w:rFonts w:cs="Arial"/>
          <w:lang w:val="lv-LV"/>
        </w:rPr>
        <w:t>virsnegabarīta</w:t>
      </w:r>
      <w:proofErr w:type="spellEnd"/>
      <w:r w:rsidRPr="00F85AF0">
        <w:rPr>
          <w:rFonts w:cs="Arial"/>
          <w:lang w:val="lv-LV"/>
        </w:rPr>
        <w:t xml:space="preserve"> kravām, nosūtot pieteikumu LDz uz e-pastu </w:t>
      </w:r>
      <w:hyperlink r:id="rId8" w:history="1">
        <w:r w:rsidRPr="00F85AF0">
          <w:rPr>
            <w:rStyle w:val="Hyperlink"/>
            <w:rFonts w:cs="Arial"/>
            <w:lang w:val="lv-LV"/>
          </w:rPr>
          <w:t>vkp@ldz.lv</w:t>
        </w:r>
      </w:hyperlink>
      <w:r w:rsidRPr="00F85AF0">
        <w:rPr>
          <w:rFonts w:cs="Arial"/>
          <w:lang w:val="lv-LV"/>
        </w:rPr>
        <w:t>. Pieteikumā norāda nosūtīšanas staciju un galastaciju (kravas izsniegšanas staciju), paredzēto sūtījumu skaitu, t.sk. ziņas par kravas izmēru un svaru parametriem, vai pievieno kravas skici vai kravas izvietošanas shēmu vagonā ar kravas izm</w:t>
      </w:r>
      <w:r w:rsidRPr="00F85AF0">
        <w:rPr>
          <w:rFonts w:cs="Arial"/>
          <w:lang w:val="lv-LV"/>
        </w:rPr>
        <w:t>ēru un svara parametru norādīšanu, informāciju par šķirošanas uzkalnu šķērsošanas nosacījumiem.</w:t>
      </w:r>
    </w:p>
    <w:p w14:paraId="1126D6C0" w14:textId="77777777" w:rsidR="00F85AF0" w:rsidRPr="00F85AF0" w:rsidRDefault="00A57142" w:rsidP="00F85AF0">
      <w:pPr>
        <w:pStyle w:val="ListParagraph"/>
        <w:numPr>
          <w:ilvl w:val="2"/>
          <w:numId w:val="1"/>
        </w:numPr>
        <w:spacing w:before="120" w:after="120" w:line="240" w:lineRule="auto"/>
        <w:contextualSpacing w:val="0"/>
        <w:rPr>
          <w:rFonts w:cs="Arial"/>
          <w:lang w:val="lv-LV"/>
        </w:rPr>
      </w:pPr>
      <w:r w:rsidRPr="00F85AF0">
        <w:rPr>
          <w:rFonts w:cs="Arial"/>
          <w:lang w:val="lv-LV"/>
        </w:rPr>
        <w:t>LDz 10 dienu laikā izskata saņemto pieteikumu. Ja tiek plānots starptautiskais pārvadājums, LDz nodrošina pieteikuma saskaņošanu ar ārvalstu dzelzceļa uzņēmumie</w:t>
      </w:r>
      <w:r w:rsidRPr="00F85AF0">
        <w:rPr>
          <w:rFonts w:cs="Arial"/>
          <w:lang w:val="lv-LV"/>
        </w:rPr>
        <w:t>m, ņemot vērā norādīto kravas pārvadāšanas maršrutu un ievērojot starptautiskos normatīvos dokumentos noteikto kārtību. Par saskaņošanas rezultātiem LDz informē kravas nosūtītāju (</w:t>
      </w:r>
      <w:proofErr w:type="spellStart"/>
      <w:r w:rsidRPr="00F85AF0">
        <w:rPr>
          <w:rFonts w:cs="Arial"/>
          <w:lang w:val="lv-LV"/>
        </w:rPr>
        <w:t>līgumpāvadātāju</w:t>
      </w:r>
      <w:proofErr w:type="spellEnd"/>
      <w:r w:rsidRPr="00F85AF0">
        <w:rPr>
          <w:rFonts w:cs="Arial"/>
          <w:lang w:val="lv-LV"/>
        </w:rPr>
        <w:t>).</w:t>
      </w:r>
    </w:p>
    <w:p w14:paraId="1A094072" w14:textId="77777777" w:rsidR="00F85AF0" w:rsidRPr="00F85AF0" w:rsidRDefault="00A57142" w:rsidP="00F85AF0">
      <w:pPr>
        <w:pStyle w:val="ListParagraph"/>
        <w:spacing w:before="120" w:after="120" w:line="240" w:lineRule="auto"/>
        <w:ind w:left="1440"/>
        <w:contextualSpacing w:val="0"/>
        <w:rPr>
          <w:rFonts w:cs="Arial"/>
          <w:lang w:val="lv-LV"/>
        </w:rPr>
      </w:pPr>
      <w:r w:rsidRPr="00F85AF0">
        <w:rPr>
          <w:rFonts w:cs="Arial"/>
          <w:lang w:val="lv-LV"/>
        </w:rPr>
        <w:t>Negabarīta kravas pārvadāšanas ar 1.- 2. pakāpes apakšējo,</w:t>
      </w:r>
      <w:r w:rsidRPr="00F85AF0">
        <w:rPr>
          <w:rFonts w:cs="Arial"/>
          <w:lang w:val="lv-LV"/>
        </w:rPr>
        <w:t xml:space="preserve"> 1.- 3. pakāpes sānu, 1.- 2. pakāpes augšējo negabaritāti iepriekšējā saskaņošana ar LDz nav nepieciešana.</w:t>
      </w:r>
    </w:p>
    <w:p w14:paraId="6FFA0DD5" w14:textId="77777777" w:rsidR="00F85AF0" w:rsidRPr="00F85AF0" w:rsidRDefault="00F85AF0" w:rsidP="00F85AF0">
      <w:pPr>
        <w:pStyle w:val="ListParagraph"/>
        <w:spacing w:before="120" w:after="120" w:line="240" w:lineRule="auto"/>
        <w:ind w:left="1440"/>
        <w:contextualSpacing w:val="0"/>
        <w:rPr>
          <w:lang w:val="lv-LV"/>
        </w:rPr>
      </w:pPr>
    </w:p>
    <w:p w14:paraId="66F19BF6" w14:textId="77777777" w:rsidR="00F85AF0" w:rsidRPr="00F85AF0" w:rsidRDefault="00A57142" w:rsidP="00F85AF0">
      <w:pPr>
        <w:pStyle w:val="ListParagraph"/>
        <w:numPr>
          <w:ilvl w:val="1"/>
          <w:numId w:val="1"/>
        </w:numPr>
        <w:spacing w:before="120" w:after="120" w:line="240" w:lineRule="auto"/>
        <w:contextualSpacing w:val="0"/>
        <w:rPr>
          <w:rFonts w:cs="Arial"/>
          <w:lang w:val="lv-LV"/>
        </w:rPr>
      </w:pPr>
      <w:r w:rsidRPr="00F85AF0">
        <w:rPr>
          <w:rFonts w:cs="Arial"/>
          <w:b/>
          <w:bCs/>
          <w:lang w:val="lv-LV"/>
        </w:rPr>
        <w:t>Iekraušanas shēmas saskaņošana un iekraušanas atļaujas izsniegšana</w:t>
      </w:r>
    </w:p>
    <w:p w14:paraId="5DF928AC" w14:textId="77777777" w:rsidR="00F85AF0" w:rsidRPr="00F85AF0" w:rsidRDefault="00A57142" w:rsidP="00F85AF0">
      <w:pPr>
        <w:pStyle w:val="ListParagraph"/>
        <w:numPr>
          <w:ilvl w:val="2"/>
          <w:numId w:val="1"/>
        </w:numPr>
        <w:spacing w:before="120" w:after="120" w:line="240" w:lineRule="auto"/>
        <w:contextualSpacing w:val="0"/>
        <w:rPr>
          <w:rFonts w:cs="Arial"/>
          <w:lang w:val="lv-LV"/>
        </w:rPr>
      </w:pPr>
      <w:r w:rsidRPr="00F85AF0">
        <w:rPr>
          <w:rFonts w:cs="Arial"/>
          <w:lang w:val="lv-LV"/>
        </w:rPr>
        <w:t>Kravas iekraušanas shēmas un nostiprināšanas aprēķinu (turpmāk – iekraušanas shēma) saskaņošanas kārtība ir atkarīga no kravas negabaritātes pakāpes.</w:t>
      </w:r>
    </w:p>
    <w:p w14:paraId="3A9A3570" w14:textId="77777777" w:rsidR="00F85AF0" w:rsidRPr="00F85AF0" w:rsidRDefault="00A57142" w:rsidP="00F85AF0">
      <w:pPr>
        <w:pStyle w:val="ListParagraph"/>
        <w:spacing w:before="120" w:after="120" w:line="240" w:lineRule="auto"/>
        <w:ind w:left="1440"/>
        <w:contextualSpacing w:val="0"/>
        <w:rPr>
          <w:lang w:val="lv-LV"/>
        </w:rPr>
      </w:pPr>
      <w:r w:rsidRPr="00F85AF0">
        <w:rPr>
          <w:rFonts w:cs="Arial"/>
          <w:lang w:val="lv-LV"/>
        </w:rPr>
        <w:t>Plānojot negabarīta un smagsvara (uz transportieriem) kravas pārvadājumu, kravas nosūtītājs veic kravas ie</w:t>
      </w:r>
      <w:r w:rsidRPr="00F85AF0">
        <w:rPr>
          <w:rFonts w:cs="Arial"/>
          <w:lang w:val="lv-LV"/>
        </w:rPr>
        <w:t>kraušanas shēmas saskaņošanu:</w:t>
      </w:r>
    </w:p>
    <w:tbl>
      <w:tblPr>
        <w:tblW w:w="8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3412"/>
        <w:gridCol w:w="1895"/>
        <w:gridCol w:w="2268"/>
      </w:tblGrid>
      <w:tr w:rsidR="00D82BEE" w14:paraId="4D01FA79" w14:textId="77777777" w:rsidTr="00F85AF0">
        <w:trPr>
          <w:tblHeader/>
        </w:trPr>
        <w:tc>
          <w:tcPr>
            <w:tcW w:w="505" w:type="dxa"/>
            <w:vMerge w:val="restart"/>
            <w:shd w:val="clear" w:color="auto" w:fill="auto"/>
          </w:tcPr>
          <w:p w14:paraId="4900D331" w14:textId="77777777" w:rsidR="00F85AF0" w:rsidRPr="00F85AF0" w:rsidRDefault="00A57142" w:rsidP="005927C8">
            <w:pPr>
              <w:spacing w:before="120" w:after="120"/>
              <w:jc w:val="center"/>
              <w:rPr>
                <w:rFonts w:ascii="Arial" w:eastAsia="Calibri" w:hAnsi="Arial" w:cs="Arial"/>
                <w:b/>
                <w:bCs/>
                <w:sz w:val="20"/>
              </w:rPr>
            </w:pPr>
            <w:r w:rsidRPr="00F85AF0">
              <w:rPr>
                <w:rFonts w:ascii="Arial" w:eastAsia="Calibri" w:hAnsi="Arial" w:cs="Arial"/>
                <w:b/>
                <w:bCs/>
                <w:sz w:val="20"/>
              </w:rPr>
              <w:t>Nr.</w:t>
            </w:r>
          </w:p>
          <w:p w14:paraId="3FB2DFE8" w14:textId="77777777" w:rsidR="00F85AF0" w:rsidRPr="00F85AF0" w:rsidRDefault="00A57142" w:rsidP="005927C8">
            <w:pPr>
              <w:spacing w:before="120" w:after="120"/>
              <w:jc w:val="center"/>
              <w:rPr>
                <w:rFonts w:ascii="Arial" w:eastAsia="Calibri" w:hAnsi="Arial" w:cs="Arial"/>
                <w:b/>
                <w:bCs/>
              </w:rPr>
            </w:pPr>
            <w:r w:rsidRPr="00F85AF0">
              <w:rPr>
                <w:rFonts w:ascii="Arial" w:eastAsia="Calibri" w:hAnsi="Arial" w:cs="Arial"/>
                <w:b/>
                <w:bCs/>
                <w:sz w:val="20"/>
              </w:rPr>
              <w:t>p/k</w:t>
            </w:r>
          </w:p>
        </w:tc>
        <w:tc>
          <w:tcPr>
            <w:tcW w:w="3412" w:type="dxa"/>
            <w:vMerge w:val="restart"/>
            <w:shd w:val="clear" w:color="auto" w:fill="auto"/>
            <w:vAlign w:val="center"/>
          </w:tcPr>
          <w:p w14:paraId="4C44B0B4" w14:textId="77777777" w:rsidR="00F85AF0" w:rsidRPr="00F85AF0" w:rsidRDefault="00A57142" w:rsidP="005927C8">
            <w:pPr>
              <w:spacing w:before="120" w:after="120"/>
              <w:jc w:val="center"/>
              <w:rPr>
                <w:rFonts w:ascii="Arial" w:eastAsia="Calibri" w:hAnsi="Arial" w:cs="Arial"/>
                <w:b/>
                <w:bCs/>
              </w:rPr>
            </w:pPr>
            <w:r w:rsidRPr="00F85AF0">
              <w:rPr>
                <w:rFonts w:ascii="Arial" w:eastAsia="Calibri" w:hAnsi="Arial" w:cs="Arial"/>
                <w:b/>
                <w:bCs/>
                <w:sz w:val="20"/>
              </w:rPr>
              <w:t>Kravas veids</w:t>
            </w:r>
          </w:p>
        </w:tc>
        <w:tc>
          <w:tcPr>
            <w:tcW w:w="4163" w:type="dxa"/>
            <w:gridSpan w:val="2"/>
            <w:shd w:val="clear" w:color="auto" w:fill="auto"/>
          </w:tcPr>
          <w:p w14:paraId="023BD90A" w14:textId="77777777" w:rsidR="00F85AF0" w:rsidRPr="00F85AF0" w:rsidRDefault="00A57142" w:rsidP="005927C8">
            <w:pPr>
              <w:spacing w:before="120" w:after="120"/>
              <w:jc w:val="center"/>
              <w:rPr>
                <w:rFonts w:ascii="Arial" w:eastAsia="Calibri" w:hAnsi="Arial" w:cs="Arial"/>
                <w:b/>
                <w:bCs/>
              </w:rPr>
            </w:pPr>
            <w:r w:rsidRPr="00F85AF0">
              <w:rPr>
                <w:rFonts w:ascii="Arial" w:eastAsia="Calibri" w:hAnsi="Arial" w:cs="Arial"/>
                <w:b/>
                <w:bCs/>
                <w:sz w:val="20"/>
              </w:rPr>
              <w:t>institūcija, ar kuru saskaņo shēmu</w:t>
            </w:r>
          </w:p>
        </w:tc>
      </w:tr>
      <w:tr w:rsidR="00D82BEE" w14:paraId="410D8413" w14:textId="77777777" w:rsidTr="00F85AF0">
        <w:trPr>
          <w:trHeight w:val="623"/>
          <w:tblHeader/>
        </w:trPr>
        <w:tc>
          <w:tcPr>
            <w:tcW w:w="505" w:type="dxa"/>
            <w:vMerge/>
            <w:shd w:val="clear" w:color="auto" w:fill="auto"/>
          </w:tcPr>
          <w:p w14:paraId="5FF2C362" w14:textId="77777777" w:rsidR="00F85AF0" w:rsidRPr="00F85AF0" w:rsidRDefault="00F85AF0" w:rsidP="005927C8">
            <w:pPr>
              <w:spacing w:before="120" w:after="120"/>
              <w:jc w:val="both"/>
              <w:rPr>
                <w:rFonts w:ascii="Arial" w:eastAsia="Calibri" w:hAnsi="Arial" w:cs="Arial"/>
                <w:b/>
                <w:bCs/>
              </w:rPr>
            </w:pPr>
          </w:p>
        </w:tc>
        <w:tc>
          <w:tcPr>
            <w:tcW w:w="3412" w:type="dxa"/>
            <w:vMerge/>
            <w:shd w:val="clear" w:color="auto" w:fill="auto"/>
          </w:tcPr>
          <w:p w14:paraId="7F3E65C2" w14:textId="77777777" w:rsidR="00F85AF0" w:rsidRPr="00F85AF0" w:rsidRDefault="00F85AF0" w:rsidP="005927C8">
            <w:pPr>
              <w:spacing w:before="120" w:after="120"/>
              <w:jc w:val="both"/>
              <w:rPr>
                <w:rFonts w:ascii="Arial" w:eastAsia="Calibri" w:hAnsi="Arial" w:cs="Arial"/>
                <w:b/>
                <w:bCs/>
              </w:rPr>
            </w:pPr>
          </w:p>
        </w:tc>
        <w:tc>
          <w:tcPr>
            <w:tcW w:w="1895" w:type="dxa"/>
            <w:shd w:val="clear" w:color="auto" w:fill="auto"/>
          </w:tcPr>
          <w:p w14:paraId="17D2B78B" w14:textId="77777777" w:rsidR="00F85AF0" w:rsidRPr="00F85AF0" w:rsidRDefault="00A57142" w:rsidP="005927C8">
            <w:pPr>
              <w:spacing w:before="120" w:after="120"/>
              <w:jc w:val="center"/>
              <w:rPr>
                <w:rFonts w:ascii="Arial" w:eastAsia="Calibri" w:hAnsi="Arial" w:cs="Arial"/>
                <w:b/>
                <w:bCs/>
              </w:rPr>
            </w:pPr>
            <w:r w:rsidRPr="00F85AF0">
              <w:rPr>
                <w:rFonts w:ascii="Arial" w:eastAsia="Calibri" w:hAnsi="Arial" w:cs="Arial"/>
                <w:b/>
                <w:bCs/>
                <w:sz w:val="20"/>
              </w:rPr>
              <w:t>iekšzemes satiksmē</w:t>
            </w:r>
          </w:p>
        </w:tc>
        <w:tc>
          <w:tcPr>
            <w:tcW w:w="2268" w:type="dxa"/>
            <w:shd w:val="clear" w:color="auto" w:fill="auto"/>
          </w:tcPr>
          <w:p w14:paraId="09D810EA" w14:textId="77777777" w:rsidR="00F85AF0" w:rsidRPr="00F85AF0" w:rsidRDefault="00A57142" w:rsidP="005927C8">
            <w:pPr>
              <w:spacing w:before="120" w:after="120"/>
              <w:jc w:val="center"/>
              <w:rPr>
                <w:rFonts w:ascii="Arial" w:eastAsia="Calibri" w:hAnsi="Arial" w:cs="Arial"/>
                <w:b/>
                <w:bCs/>
              </w:rPr>
            </w:pPr>
            <w:r w:rsidRPr="00F85AF0">
              <w:rPr>
                <w:rFonts w:ascii="Arial" w:eastAsia="Calibri" w:hAnsi="Arial" w:cs="Arial"/>
                <w:b/>
                <w:bCs/>
                <w:sz w:val="20"/>
              </w:rPr>
              <w:t>starptautiskajā satiksmē</w:t>
            </w:r>
          </w:p>
        </w:tc>
      </w:tr>
      <w:tr w:rsidR="00D82BEE" w14:paraId="08C63F4B" w14:textId="77777777" w:rsidTr="005927C8">
        <w:tc>
          <w:tcPr>
            <w:tcW w:w="505" w:type="dxa"/>
            <w:shd w:val="clear" w:color="auto" w:fill="auto"/>
          </w:tcPr>
          <w:p w14:paraId="3E90A70B" w14:textId="77777777" w:rsidR="00F85AF0" w:rsidRPr="00F85AF0" w:rsidRDefault="00A57142" w:rsidP="005927C8">
            <w:pPr>
              <w:spacing w:before="120" w:after="120"/>
              <w:jc w:val="both"/>
              <w:rPr>
                <w:rFonts w:ascii="Arial" w:eastAsia="Calibri" w:hAnsi="Arial" w:cs="Arial"/>
              </w:rPr>
            </w:pPr>
            <w:r w:rsidRPr="00F85AF0">
              <w:rPr>
                <w:rFonts w:ascii="Arial" w:eastAsia="Calibri" w:hAnsi="Arial" w:cs="Arial"/>
                <w:sz w:val="20"/>
              </w:rPr>
              <w:t>1.</w:t>
            </w:r>
          </w:p>
        </w:tc>
        <w:tc>
          <w:tcPr>
            <w:tcW w:w="3412" w:type="dxa"/>
            <w:shd w:val="clear" w:color="auto" w:fill="auto"/>
          </w:tcPr>
          <w:p w14:paraId="4E65182D" w14:textId="77777777" w:rsidR="00F85AF0" w:rsidRPr="00F85AF0" w:rsidRDefault="00A57142" w:rsidP="005927C8">
            <w:pPr>
              <w:spacing w:before="120" w:after="120"/>
              <w:jc w:val="both"/>
              <w:rPr>
                <w:rFonts w:ascii="Arial" w:eastAsia="Calibri" w:hAnsi="Arial" w:cs="Arial"/>
              </w:rPr>
            </w:pPr>
            <w:r w:rsidRPr="00F85AF0">
              <w:rPr>
                <w:rFonts w:ascii="Arial" w:eastAsia="Calibri" w:hAnsi="Arial" w:cs="Arial"/>
                <w:sz w:val="20"/>
              </w:rPr>
              <w:t>Negabarīta</w:t>
            </w:r>
            <w:r w:rsidRPr="00F85AF0">
              <w:rPr>
                <w:rFonts w:ascii="Arial" w:eastAsia="Calibri" w:hAnsi="Arial" w:cs="Arial"/>
                <w:sz w:val="20"/>
              </w:rPr>
              <w:t xml:space="preserve"> krava uz platformas vai pusvagonā ar 1.-2. pakāpes apakšējo, 1.-3. pakāpes sānu, 1.-2. pakāpes augšējo negabaritāti </w:t>
            </w:r>
          </w:p>
        </w:tc>
        <w:tc>
          <w:tcPr>
            <w:tcW w:w="1895" w:type="dxa"/>
            <w:shd w:val="clear" w:color="auto" w:fill="auto"/>
          </w:tcPr>
          <w:p w14:paraId="175D659E" w14:textId="77777777" w:rsidR="00F85AF0" w:rsidRPr="00F85AF0" w:rsidRDefault="00A57142" w:rsidP="005927C8">
            <w:pPr>
              <w:spacing w:before="120" w:after="120"/>
              <w:jc w:val="both"/>
              <w:rPr>
                <w:rFonts w:ascii="Arial" w:eastAsia="Calibri" w:hAnsi="Arial" w:cs="Arial"/>
              </w:rPr>
            </w:pPr>
            <w:proofErr w:type="spellStart"/>
            <w:r w:rsidRPr="00F85AF0">
              <w:rPr>
                <w:rFonts w:ascii="Arial" w:eastAsia="Calibri" w:hAnsi="Arial" w:cs="Arial"/>
                <w:sz w:val="20"/>
              </w:rPr>
              <w:t>līgumpārvadātājs</w:t>
            </w:r>
            <w:proofErr w:type="spellEnd"/>
          </w:p>
        </w:tc>
        <w:tc>
          <w:tcPr>
            <w:tcW w:w="2268" w:type="dxa"/>
            <w:shd w:val="clear" w:color="auto" w:fill="auto"/>
          </w:tcPr>
          <w:p w14:paraId="75102E1F" w14:textId="77777777" w:rsidR="00F85AF0" w:rsidRPr="00F85AF0" w:rsidRDefault="00A57142" w:rsidP="005927C8">
            <w:pPr>
              <w:spacing w:before="120" w:after="120"/>
              <w:jc w:val="both"/>
              <w:rPr>
                <w:rFonts w:ascii="Arial" w:eastAsia="Calibri" w:hAnsi="Arial" w:cs="Arial"/>
              </w:rPr>
            </w:pPr>
            <w:proofErr w:type="spellStart"/>
            <w:r w:rsidRPr="00F85AF0">
              <w:rPr>
                <w:rFonts w:ascii="Arial" w:eastAsia="Calibri" w:hAnsi="Arial" w:cs="Arial"/>
                <w:sz w:val="20"/>
              </w:rPr>
              <w:t>līgumpārvadātājs</w:t>
            </w:r>
            <w:proofErr w:type="spellEnd"/>
          </w:p>
        </w:tc>
      </w:tr>
      <w:tr w:rsidR="00D82BEE" w14:paraId="0C41AFB3" w14:textId="77777777" w:rsidTr="005927C8">
        <w:tc>
          <w:tcPr>
            <w:tcW w:w="505" w:type="dxa"/>
            <w:shd w:val="clear" w:color="auto" w:fill="auto"/>
          </w:tcPr>
          <w:p w14:paraId="3876E69B" w14:textId="77777777" w:rsidR="00F85AF0" w:rsidRPr="00F85AF0" w:rsidRDefault="00A57142" w:rsidP="005927C8">
            <w:pPr>
              <w:spacing w:before="120" w:after="120"/>
              <w:jc w:val="both"/>
              <w:rPr>
                <w:rFonts w:ascii="Arial" w:eastAsia="Calibri" w:hAnsi="Arial" w:cs="Arial"/>
                <w:sz w:val="20"/>
              </w:rPr>
            </w:pPr>
            <w:r w:rsidRPr="00F85AF0">
              <w:rPr>
                <w:rFonts w:ascii="Arial" w:eastAsia="Calibri" w:hAnsi="Arial" w:cs="Arial"/>
                <w:sz w:val="20"/>
              </w:rPr>
              <w:t>2.</w:t>
            </w:r>
          </w:p>
        </w:tc>
        <w:tc>
          <w:tcPr>
            <w:tcW w:w="3412" w:type="dxa"/>
            <w:shd w:val="clear" w:color="auto" w:fill="auto"/>
          </w:tcPr>
          <w:p w14:paraId="4479914A" w14:textId="77777777" w:rsidR="00F85AF0" w:rsidRPr="00F85AF0" w:rsidRDefault="00A57142" w:rsidP="005927C8">
            <w:pPr>
              <w:spacing w:before="120" w:after="120"/>
              <w:jc w:val="both"/>
              <w:rPr>
                <w:rFonts w:ascii="Arial" w:eastAsia="Calibri" w:hAnsi="Arial" w:cs="Arial"/>
                <w:sz w:val="20"/>
              </w:rPr>
            </w:pPr>
            <w:r w:rsidRPr="00F85AF0">
              <w:rPr>
                <w:rFonts w:ascii="Arial" w:eastAsia="Calibri" w:hAnsi="Arial" w:cs="Arial"/>
                <w:sz w:val="20"/>
              </w:rPr>
              <w:t>Negabarīta</w:t>
            </w:r>
            <w:r w:rsidRPr="00F85AF0">
              <w:rPr>
                <w:rFonts w:ascii="Arial" w:eastAsia="Calibri" w:hAnsi="Arial" w:cs="Arial"/>
                <w:sz w:val="20"/>
              </w:rPr>
              <w:t xml:space="preserve"> krava  uz platformas vai pusvagonā ar 3.-6. pakāpes apakšējo, 4.-6. pakāpes sānu, 3. pakāpes augšējo negabaritāti, </w:t>
            </w:r>
            <w:proofErr w:type="spellStart"/>
            <w:r w:rsidRPr="00F85AF0">
              <w:rPr>
                <w:rFonts w:ascii="Arial" w:eastAsia="Calibri" w:hAnsi="Arial" w:cs="Arial"/>
                <w:sz w:val="20"/>
              </w:rPr>
              <w:t>virsnegabarīta</w:t>
            </w:r>
            <w:proofErr w:type="spellEnd"/>
            <w:r w:rsidRPr="00F85AF0">
              <w:rPr>
                <w:rFonts w:ascii="Arial" w:eastAsia="Calibri" w:hAnsi="Arial" w:cs="Arial"/>
                <w:sz w:val="20"/>
              </w:rPr>
              <w:t xml:space="preserve"> kravas</w:t>
            </w:r>
          </w:p>
        </w:tc>
        <w:tc>
          <w:tcPr>
            <w:tcW w:w="1895" w:type="dxa"/>
            <w:shd w:val="clear" w:color="auto" w:fill="auto"/>
          </w:tcPr>
          <w:p w14:paraId="06C79A94" w14:textId="77777777" w:rsidR="00F85AF0" w:rsidRPr="00F85AF0" w:rsidRDefault="00A57142" w:rsidP="005927C8">
            <w:pPr>
              <w:spacing w:before="120" w:after="120"/>
              <w:jc w:val="both"/>
              <w:rPr>
                <w:rFonts w:ascii="Arial" w:eastAsia="Calibri" w:hAnsi="Arial" w:cs="Arial"/>
                <w:sz w:val="20"/>
              </w:rPr>
            </w:pPr>
            <w:proofErr w:type="spellStart"/>
            <w:r w:rsidRPr="00F85AF0">
              <w:rPr>
                <w:rFonts w:ascii="Arial" w:eastAsia="Calibri" w:hAnsi="Arial" w:cs="Arial"/>
                <w:sz w:val="20"/>
              </w:rPr>
              <w:t>līgumpārvadātājs</w:t>
            </w:r>
            <w:proofErr w:type="spellEnd"/>
            <w:r w:rsidRPr="00F85AF0">
              <w:rPr>
                <w:rFonts w:ascii="Arial" w:eastAsia="Calibri" w:hAnsi="Arial" w:cs="Arial"/>
                <w:sz w:val="20"/>
              </w:rPr>
              <w:t>, LDz</w:t>
            </w:r>
          </w:p>
        </w:tc>
        <w:tc>
          <w:tcPr>
            <w:tcW w:w="2268" w:type="dxa"/>
            <w:shd w:val="clear" w:color="auto" w:fill="auto"/>
          </w:tcPr>
          <w:p w14:paraId="3281D950" w14:textId="77777777" w:rsidR="00F85AF0" w:rsidRPr="00F85AF0" w:rsidRDefault="00A57142" w:rsidP="005927C8">
            <w:pPr>
              <w:spacing w:before="120" w:after="120"/>
              <w:rPr>
                <w:rFonts w:ascii="Arial" w:eastAsia="Calibri" w:hAnsi="Arial" w:cs="Arial"/>
                <w:sz w:val="20"/>
              </w:rPr>
            </w:pPr>
            <w:proofErr w:type="spellStart"/>
            <w:r w:rsidRPr="00F85AF0">
              <w:rPr>
                <w:rFonts w:ascii="Arial" w:eastAsia="Calibri" w:hAnsi="Arial" w:cs="Arial"/>
                <w:sz w:val="20"/>
              </w:rPr>
              <w:t>līgumpārvadātājs</w:t>
            </w:r>
            <w:proofErr w:type="spellEnd"/>
            <w:r w:rsidRPr="00F85AF0">
              <w:rPr>
                <w:rFonts w:ascii="Arial" w:eastAsia="Calibri" w:hAnsi="Arial" w:cs="Arial"/>
                <w:sz w:val="20"/>
              </w:rPr>
              <w:t xml:space="preserve">, </w:t>
            </w:r>
          </w:p>
          <w:p w14:paraId="3A7A98B8" w14:textId="77777777" w:rsidR="00F85AF0" w:rsidRPr="00F85AF0" w:rsidRDefault="00A57142" w:rsidP="005927C8">
            <w:pPr>
              <w:spacing w:before="120" w:after="120"/>
              <w:rPr>
                <w:rFonts w:ascii="Arial" w:eastAsia="Calibri" w:hAnsi="Arial" w:cs="Arial"/>
                <w:sz w:val="20"/>
              </w:rPr>
            </w:pPr>
            <w:r w:rsidRPr="00F85AF0">
              <w:rPr>
                <w:rFonts w:ascii="Arial" w:eastAsia="Calibri" w:hAnsi="Arial" w:cs="Arial"/>
                <w:sz w:val="20"/>
              </w:rPr>
              <w:t>LDz (starptautiskajā satiksmē ievērojot starptautiskos dokumentos noteikto kā</w:t>
            </w:r>
            <w:r w:rsidRPr="00F85AF0">
              <w:rPr>
                <w:rFonts w:ascii="Arial" w:eastAsia="Calibri" w:hAnsi="Arial" w:cs="Arial"/>
                <w:sz w:val="20"/>
              </w:rPr>
              <w:t>rtību)</w:t>
            </w:r>
          </w:p>
        </w:tc>
      </w:tr>
      <w:tr w:rsidR="00D82BEE" w14:paraId="63DFA40A" w14:textId="77777777" w:rsidTr="005927C8">
        <w:tc>
          <w:tcPr>
            <w:tcW w:w="505" w:type="dxa"/>
            <w:shd w:val="clear" w:color="auto" w:fill="auto"/>
          </w:tcPr>
          <w:p w14:paraId="4EFE2C3C" w14:textId="77777777" w:rsidR="00F85AF0" w:rsidRPr="00F85AF0" w:rsidRDefault="00A57142" w:rsidP="005927C8">
            <w:pPr>
              <w:spacing w:before="120" w:after="120"/>
              <w:jc w:val="both"/>
              <w:rPr>
                <w:rFonts w:ascii="Arial" w:eastAsia="Calibri" w:hAnsi="Arial" w:cs="Arial"/>
                <w:sz w:val="20"/>
              </w:rPr>
            </w:pPr>
            <w:r w:rsidRPr="00F85AF0">
              <w:rPr>
                <w:rFonts w:ascii="Arial" w:eastAsia="Calibri" w:hAnsi="Arial" w:cs="Arial"/>
                <w:sz w:val="20"/>
              </w:rPr>
              <w:t>3.</w:t>
            </w:r>
          </w:p>
        </w:tc>
        <w:tc>
          <w:tcPr>
            <w:tcW w:w="3412" w:type="dxa"/>
            <w:shd w:val="clear" w:color="auto" w:fill="auto"/>
          </w:tcPr>
          <w:p w14:paraId="07F3DB35" w14:textId="77777777" w:rsidR="00F85AF0" w:rsidRPr="00F85AF0" w:rsidRDefault="00A57142" w:rsidP="005927C8">
            <w:pPr>
              <w:spacing w:before="120" w:after="120"/>
              <w:jc w:val="both"/>
              <w:rPr>
                <w:rFonts w:ascii="Arial" w:eastAsia="Calibri" w:hAnsi="Arial" w:cs="Arial"/>
                <w:sz w:val="20"/>
              </w:rPr>
            </w:pPr>
            <w:r w:rsidRPr="00F85AF0">
              <w:rPr>
                <w:rFonts w:ascii="Arial" w:eastAsia="Calibri" w:hAnsi="Arial" w:cs="Arial"/>
                <w:sz w:val="20"/>
              </w:rPr>
              <w:t xml:space="preserve">Negabarīta krava ar 1.-3. pakāpes apakšējo, 1.-4. pakāpes sānu un 1.-3. pakāpes augšējo negabaritāti un gabarīta kravas uz 4-8 asu transportieriem, uz sakabināta tipa transportieriem ar 120 t kravnesību un vienu </w:t>
            </w:r>
            <w:proofErr w:type="spellStart"/>
            <w:r w:rsidRPr="00F85AF0">
              <w:rPr>
                <w:rFonts w:ascii="Arial" w:eastAsia="Calibri" w:hAnsi="Arial" w:cs="Arial"/>
                <w:sz w:val="20"/>
              </w:rPr>
              <w:t>starpplatformu</w:t>
            </w:r>
            <w:proofErr w:type="spellEnd"/>
          </w:p>
        </w:tc>
        <w:tc>
          <w:tcPr>
            <w:tcW w:w="1895" w:type="dxa"/>
            <w:shd w:val="clear" w:color="auto" w:fill="auto"/>
          </w:tcPr>
          <w:p w14:paraId="312D38D3" w14:textId="77777777" w:rsidR="00F85AF0" w:rsidRPr="00F85AF0" w:rsidRDefault="00A57142" w:rsidP="005927C8">
            <w:pPr>
              <w:spacing w:before="120" w:after="120"/>
              <w:jc w:val="both"/>
              <w:rPr>
                <w:rFonts w:ascii="Arial" w:eastAsia="Calibri" w:hAnsi="Arial" w:cs="Arial"/>
                <w:sz w:val="20"/>
              </w:rPr>
            </w:pPr>
            <w:proofErr w:type="spellStart"/>
            <w:r w:rsidRPr="00F85AF0">
              <w:rPr>
                <w:rFonts w:ascii="Arial" w:eastAsia="Calibri" w:hAnsi="Arial" w:cs="Arial"/>
                <w:sz w:val="20"/>
              </w:rPr>
              <w:t>Līgumpārvadātājs</w:t>
            </w:r>
            <w:proofErr w:type="spellEnd"/>
            <w:r w:rsidRPr="00F85AF0">
              <w:rPr>
                <w:rFonts w:ascii="Arial" w:eastAsia="Calibri" w:hAnsi="Arial" w:cs="Arial"/>
                <w:sz w:val="20"/>
              </w:rPr>
              <w:t xml:space="preserve">, </w:t>
            </w:r>
            <w:r w:rsidRPr="00F85AF0">
              <w:rPr>
                <w:rFonts w:ascii="Arial" w:eastAsia="Calibri" w:hAnsi="Arial" w:cs="Arial"/>
                <w:sz w:val="20"/>
              </w:rPr>
              <w:t>LDz</w:t>
            </w:r>
          </w:p>
        </w:tc>
        <w:tc>
          <w:tcPr>
            <w:tcW w:w="2268" w:type="dxa"/>
            <w:shd w:val="clear" w:color="auto" w:fill="auto"/>
          </w:tcPr>
          <w:p w14:paraId="2EE9D5D0" w14:textId="77777777" w:rsidR="00F85AF0" w:rsidRPr="00F85AF0" w:rsidRDefault="00A57142" w:rsidP="005927C8">
            <w:pPr>
              <w:spacing w:before="120" w:after="120"/>
              <w:jc w:val="both"/>
              <w:rPr>
                <w:rFonts w:ascii="Arial" w:eastAsia="Calibri" w:hAnsi="Arial" w:cs="Arial"/>
                <w:sz w:val="20"/>
              </w:rPr>
            </w:pPr>
            <w:proofErr w:type="spellStart"/>
            <w:r w:rsidRPr="00F85AF0">
              <w:rPr>
                <w:rFonts w:ascii="Arial" w:eastAsia="Calibri" w:hAnsi="Arial" w:cs="Arial"/>
                <w:sz w:val="20"/>
              </w:rPr>
              <w:t>līgumpārvadātājs</w:t>
            </w:r>
            <w:proofErr w:type="spellEnd"/>
            <w:r w:rsidRPr="00F85AF0">
              <w:rPr>
                <w:rFonts w:ascii="Arial" w:eastAsia="Calibri" w:hAnsi="Arial" w:cs="Arial"/>
                <w:sz w:val="20"/>
              </w:rPr>
              <w:t xml:space="preserve">, </w:t>
            </w:r>
          </w:p>
          <w:p w14:paraId="5BBC5A43" w14:textId="77777777" w:rsidR="00F85AF0" w:rsidRPr="00F85AF0" w:rsidRDefault="00A57142" w:rsidP="005927C8">
            <w:pPr>
              <w:spacing w:before="120" w:after="120"/>
              <w:jc w:val="both"/>
              <w:rPr>
                <w:rFonts w:ascii="Arial" w:eastAsia="Calibri" w:hAnsi="Arial" w:cs="Arial"/>
                <w:sz w:val="20"/>
              </w:rPr>
            </w:pPr>
            <w:r w:rsidRPr="00F85AF0">
              <w:rPr>
                <w:rFonts w:ascii="Arial" w:eastAsia="Calibri" w:hAnsi="Arial" w:cs="Arial"/>
                <w:sz w:val="20"/>
              </w:rPr>
              <w:t>LDz</w:t>
            </w:r>
          </w:p>
        </w:tc>
      </w:tr>
      <w:tr w:rsidR="00D82BEE" w14:paraId="24D95934" w14:textId="77777777" w:rsidTr="005927C8">
        <w:tc>
          <w:tcPr>
            <w:tcW w:w="505" w:type="dxa"/>
            <w:shd w:val="clear" w:color="auto" w:fill="auto"/>
          </w:tcPr>
          <w:p w14:paraId="15A4FC76" w14:textId="77777777" w:rsidR="00F85AF0" w:rsidRPr="00F85AF0" w:rsidRDefault="00A57142" w:rsidP="005927C8">
            <w:pPr>
              <w:spacing w:before="120" w:after="120"/>
              <w:jc w:val="both"/>
              <w:rPr>
                <w:rFonts w:ascii="Arial" w:eastAsia="Calibri" w:hAnsi="Arial" w:cs="Arial"/>
                <w:sz w:val="20"/>
              </w:rPr>
            </w:pPr>
            <w:r w:rsidRPr="00F85AF0">
              <w:rPr>
                <w:rFonts w:ascii="Arial" w:eastAsia="Calibri" w:hAnsi="Arial" w:cs="Arial"/>
                <w:sz w:val="20"/>
              </w:rPr>
              <w:t>4.</w:t>
            </w:r>
          </w:p>
        </w:tc>
        <w:tc>
          <w:tcPr>
            <w:tcW w:w="3412" w:type="dxa"/>
            <w:shd w:val="clear" w:color="auto" w:fill="auto"/>
          </w:tcPr>
          <w:p w14:paraId="7575F2C3" w14:textId="77777777" w:rsidR="00F85AF0" w:rsidRPr="00F85AF0" w:rsidRDefault="00A57142" w:rsidP="005927C8">
            <w:pPr>
              <w:spacing w:before="120" w:after="120"/>
              <w:jc w:val="both"/>
              <w:rPr>
                <w:rFonts w:ascii="Arial" w:eastAsia="Calibri" w:hAnsi="Arial" w:cs="Arial"/>
                <w:sz w:val="20"/>
              </w:rPr>
            </w:pPr>
            <w:r w:rsidRPr="00F85AF0">
              <w:rPr>
                <w:rFonts w:ascii="Arial" w:eastAsia="Calibri" w:hAnsi="Arial" w:cs="Arial"/>
                <w:sz w:val="20"/>
              </w:rPr>
              <w:t>Visa veida kravas (smagsvara, gabarīta vai negabarīta) uz transportieriem, kas nav minēti šīs tabulas 3.punktā.</w:t>
            </w:r>
          </w:p>
        </w:tc>
        <w:tc>
          <w:tcPr>
            <w:tcW w:w="1895" w:type="dxa"/>
            <w:shd w:val="clear" w:color="auto" w:fill="auto"/>
          </w:tcPr>
          <w:p w14:paraId="48EF1003" w14:textId="77777777" w:rsidR="00F85AF0" w:rsidRPr="00F85AF0" w:rsidRDefault="00A57142" w:rsidP="005927C8">
            <w:pPr>
              <w:spacing w:before="120" w:after="120"/>
              <w:jc w:val="both"/>
              <w:rPr>
                <w:rFonts w:ascii="Arial" w:eastAsia="Calibri" w:hAnsi="Arial" w:cs="Arial"/>
                <w:sz w:val="20"/>
              </w:rPr>
            </w:pPr>
            <w:proofErr w:type="spellStart"/>
            <w:r w:rsidRPr="00F85AF0">
              <w:rPr>
                <w:rFonts w:ascii="Arial" w:eastAsia="Calibri" w:hAnsi="Arial" w:cs="Arial"/>
                <w:sz w:val="20"/>
              </w:rPr>
              <w:t>līgumpārvadātājs</w:t>
            </w:r>
            <w:proofErr w:type="spellEnd"/>
            <w:r w:rsidRPr="00F85AF0">
              <w:rPr>
                <w:rFonts w:ascii="Arial" w:eastAsia="Calibri" w:hAnsi="Arial" w:cs="Arial"/>
                <w:sz w:val="20"/>
              </w:rPr>
              <w:t>, LDz</w:t>
            </w:r>
          </w:p>
        </w:tc>
        <w:tc>
          <w:tcPr>
            <w:tcW w:w="2268" w:type="dxa"/>
            <w:shd w:val="clear" w:color="auto" w:fill="auto"/>
          </w:tcPr>
          <w:p w14:paraId="16460F98" w14:textId="77777777" w:rsidR="00F85AF0" w:rsidRPr="00F85AF0" w:rsidRDefault="00A57142" w:rsidP="005927C8">
            <w:pPr>
              <w:spacing w:before="120" w:after="120"/>
              <w:rPr>
                <w:rFonts w:ascii="Arial" w:eastAsia="Calibri" w:hAnsi="Arial" w:cs="Arial"/>
                <w:sz w:val="20"/>
              </w:rPr>
            </w:pPr>
            <w:proofErr w:type="spellStart"/>
            <w:r w:rsidRPr="00F85AF0">
              <w:rPr>
                <w:rFonts w:ascii="Arial" w:eastAsia="Calibri" w:hAnsi="Arial" w:cs="Arial"/>
                <w:sz w:val="20"/>
              </w:rPr>
              <w:t>līgumpārvadātājs</w:t>
            </w:r>
            <w:proofErr w:type="spellEnd"/>
            <w:r w:rsidRPr="00F85AF0">
              <w:rPr>
                <w:rFonts w:ascii="Arial" w:eastAsia="Calibri" w:hAnsi="Arial" w:cs="Arial"/>
                <w:sz w:val="20"/>
              </w:rPr>
              <w:t xml:space="preserve">, </w:t>
            </w:r>
          </w:p>
          <w:p w14:paraId="18D0FF28" w14:textId="77777777" w:rsidR="00F85AF0" w:rsidRPr="00F85AF0" w:rsidRDefault="00A57142" w:rsidP="005927C8">
            <w:pPr>
              <w:spacing w:before="120" w:after="120"/>
              <w:rPr>
                <w:rFonts w:ascii="Arial" w:eastAsia="Calibri" w:hAnsi="Arial" w:cs="Arial"/>
                <w:sz w:val="20"/>
              </w:rPr>
            </w:pPr>
            <w:r w:rsidRPr="00F85AF0">
              <w:rPr>
                <w:rFonts w:ascii="Arial" w:eastAsia="Calibri" w:hAnsi="Arial" w:cs="Arial"/>
                <w:sz w:val="20"/>
              </w:rPr>
              <w:t>LDz</w:t>
            </w:r>
            <w:r w:rsidRPr="00F85AF0">
              <w:rPr>
                <w:rFonts w:ascii="Arial" w:eastAsia="Calibri" w:hAnsi="Arial" w:cs="Arial"/>
                <w:sz w:val="20"/>
              </w:rPr>
              <w:t xml:space="preserve"> (starptautiskajā satiksmē ievērojot starptautiskos dokumentos noteikto kārtību). </w:t>
            </w:r>
          </w:p>
        </w:tc>
      </w:tr>
    </w:tbl>
    <w:p w14:paraId="413FF828" w14:textId="77777777" w:rsidR="00F85AF0" w:rsidRPr="00F85AF0" w:rsidRDefault="00F85AF0" w:rsidP="00F85AF0">
      <w:pPr>
        <w:spacing w:after="0" w:line="240" w:lineRule="auto"/>
        <w:rPr>
          <w:rFonts w:ascii="Arial" w:hAnsi="Arial" w:cs="Arial"/>
        </w:rPr>
      </w:pPr>
    </w:p>
    <w:p w14:paraId="4E1FEF52" w14:textId="77777777" w:rsidR="00F85AF0" w:rsidRPr="00F85AF0" w:rsidRDefault="00A57142" w:rsidP="00F85AF0">
      <w:pPr>
        <w:pStyle w:val="ListParagraph"/>
        <w:numPr>
          <w:ilvl w:val="2"/>
          <w:numId w:val="1"/>
        </w:numPr>
        <w:spacing w:before="120" w:after="120" w:line="240" w:lineRule="auto"/>
        <w:contextualSpacing w:val="0"/>
        <w:rPr>
          <w:rFonts w:cs="Arial"/>
          <w:lang w:val="lv-LV"/>
        </w:rPr>
      </w:pPr>
      <w:r w:rsidRPr="00F85AF0">
        <w:rPr>
          <w:rFonts w:cs="Arial"/>
          <w:lang w:val="lv-LV"/>
        </w:rPr>
        <w:t xml:space="preserve">Kravas nosūtītājs, veicot kravas iekraušanas shēmas saskaņošanu, pievieno tai arī </w:t>
      </w:r>
      <w:proofErr w:type="spellStart"/>
      <w:r w:rsidRPr="00F85AF0">
        <w:rPr>
          <w:rFonts w:cs="Arial"/>
          <w:lang w:val="lv-LV"/>
        </w:rPr>
        <w:t>kontrolrāmja</w:t>
      </w:r>
      <w:proofErr w:type="spellEnd"/>
      <w:r w:rsidRPr="00F85AF0">
        <w:rPr>
          <w:rFonts w:cs="Arial"/>
          <w:lang w:val="lv-LV"/>
        </w:rPr>
        <w:t xml:space="preserve"> shēmu.</w:t>
      </w:r>
    </w:p>
    <w:p w14:paraId="3A2CFFFF" w14:textId="77777777" w:rsidR="00F85AF0" w:rsidRPr="00F85AF0" w:rsidRDefault="00A57142" w:rsidP="00F85AF0">
      <w:pPr>
        <w:pStyle w:val="ListParagraph"/>
        <w:numPr>
          <w:ilvl w:val="2"/>
          <w:numId w:val="1"/>
        </w:numPr>
        <w:spacing w:before="120" w:after="120" w:line="240" w:lineRule="auto"/>
        <w:contextualSpacing w:val="0"/>
        <w:rPr>
          <w:rFonts w:cs="Arial"/>
          <w:lang w:val="lv-LV"/>
        </w:rPr>
      </w:pPr>
      <w:r w:rsidRPr="00F85AF0">
        <w:rPr>
          <w:rFonts w:cs="Arial"/>
          <w:lang w:val="lv-LV"/>
        </w:rPr>
        <w:t>Kravas nosūtītājs (</w:t>
      </w:r>
      <w:proofErr w:type="spellStart"/>
      <w:r w:rsidRPr="00F85AF0">
        <w:rPr>
          <w:rFonts w:cs="Arial"/>
          <w:lang w:val="lv-LV"/>
        </w:rPr>
        <w:t>līgumpārvadātājs</w:t>
      </w:r>
      <w:proofErr w:type="spellEnd"/>
      <w:r w:rsidRPr="00F85AF0">
        <w:rPr>
          <w:rFonts w:cs="Arial"/>
          <w:lang w:val="lv-LV"/>
        </w:rPr>
        <w:t xml:space="preserve">) iesniedz LDz kravas iekraušanas </w:t>
      </w:r>
      <w:r w:rsidRPr="00F85AF0">
        <w:rPr>
          <w:rFonts w:cs="Arial"/>
          <w:lang w:val="lv-LV"/>
        </w:rPr>
        <w:t xml:space="preserve">shēmu elektroniskā veidā uz </w:t>
      </w:r>
      <w:proofErr w:type="spellStart"/>
      <w:r w:rsidRPr="00F85AF0">
        <w:rPr>
          <w:rFonts w:cs="Arial"/>
          <w:lang w:val="lv-LV"/>
        </w:rPr>
        <w:t>epastu</w:t>
      </w:r>
      <w:proofErr w:type="spellEnd"/>
      <w:r w:rsidRPr="00F85AF0">
        <w:rPr>
          <w:rFonts w:cs="Arial"/>
          <w:lang w:val="lv-LV"/>
        </w:rPr>
        <w:t xml:space="preserve"> </w:t>
      </w:r>
      <w:hyperlink r:id="rId9" w:history="1">
        <w:r w:rsidRPr="00F85AF0">
          <w:rPr>
            <w:rStyle w:val="Hyperlink"/>
            <w:rFonts w:cs="Arial"/>
            <w:lang w:val="lv-LV"/>
          </w:rPr>
          <w:t>vkp@ldz.lv</w:t>
        </w:r>
      </w:hyperlink>
      <w:r w:rsidRPr="00F85AF0">
        <w:rPr>
          <w:rFonts w:cs="Arial"/>
          <w:lang w:val="lv-LV"/>
        </w:rPr>
        <w:t xml:space="preserve">. </w:t>
      </w:r>
    </w:p>
    <w:p w14:paraId="6B659FFE" w14:textId="77777777" w:rsidR="00F85AF0" w:rsidRPr="00F85AF0" w:rsidRDefault="00A57142" w:rsidP="00F85AF0">
      <w:pPr>
        <w:pStyle w:val="ListParagraph"/>
        <w:numPr>
          <w:ilvl w:val="2"/>
          <w:numId w:val="1"/>
        </w:numPr>
        <w:spacing w:before="120" w:after="120" w:line="240" w:lineRule="auto"/>
        <w:contextualSpacing w:val="0"/>
        <w:rPr>
          <w:rFonts w:cs="Arial"/>
          <w:lang w:val="lv-LV"/>
        </w:rPr>
      </w:pPr>
      <w:r w:rsidRPr="00F85AF0">
        <w:rPr>
          <w:rFonts w:cs="Arial"/>
          <w:lang w:val="lv-LV"/>
        </w:rPr>
        <w:t>LDz</w:t>
      </w:r>
      <w:r w:rsidRPr="00F85AF0">
        <w:rPr>
          <w:rFonts w:cs="Arial"/>
          <w:lang w:val="lv-LV"/>
        </w:rPr>
        <w:t xml:space="preserve"> 10 dienu laikā, skaitot no shēmas saņemšanas dienas, veic iekraušanas shēmas saskaņošanu, bet starptautiskajā satiksmē ievērojot </w:t>
      </w:r>
      <w:r w:rsidRPr="00F85AF0">
        <w:rPr>
          <w:rFonts w:eastAsia="Calibri" w:cs="Arial"/>
          <w:lang w:val="lv-LV"/>
        </w:rPr>
        <w:t>starptautiskos dokumentos noteikto kārtību un termiņus</w:t>
      </w:r>
      <w:r w:rsidRPr="00F85AF0">
        <w:rPr>
          <w:rFonts w:cs="Arial"/>
          <w:lang w:val="lv-LV"/>
        </w:rPr>
        <w:t>. Par saskaņošanas rezultātiem LDz</w:t>
      </w:r>
      <w:r w:rsidRPr="00F85AF0">
        <w:rPr>
          <w:rFonts w:cs="Arial"/>
          <w:lang w:val="lv-LV"/>
        </w:rPr>
        <w:t xml:space="preserve"> informē kravas nosūtītāju (</w:t>
      </w:r>
      <w:proofErr w:type="spellStart"/>
      <w:r w:rsidRPr="00F85AF0">
        <w:rPr>
          <w:rFonts w:cs="Arial"/>
          <w:lang w:val="lv-LV"/>
        </w:rPr>
        <w:t>līgumpāvadātāju</w:t>
      </w:r>
      <w:proofErr w:type="spellEnd"/>
      <w:r w:rsidRPr="00F85AF0">
        <w:rPr>
          <w:rFonts w:cs="Arial"/>
          <w:lang w:val="lv-LV"/>
        </w:rPr>
        <w:t xml:space="preserve">), sniedzot  informāciju par kravas iekraušanas atļaujas izsniegšanu, kā arī norāda LDz darbiniekus, kurus jāpiesaista kravas izvietošanas un stiprinājuma pārbaudei pēc kravas iekraušanas uz </w:t>
      </w:r>
      <w:proofErr w:type="spellStart"/>
      <w:r w:rsidRPr="00F85AF0">
        <w:rPr>
          <w:rFonts w:cs="Arial"/>
          <w:lang w:val="lv-LV"/>
        </w:rPr>
        <w:t>ritekļa</w:t>
      </w:r>
      <w:proofErr w:type="spellEnd"/>
      <w:r w:rsidRPr="00F85AF0">
        <w:rPr>
          <w:rFonts w:cs="Arial"/>
          <w:lang w:val="lv-LV"/>
        </w:rPr>
        <w:t>.</w:t>
      </w:r>
    </w:p>
    <w:p w14:paraId="34B7C29E" w14:textId="77777777" w:rsidR="00F85AF0" w:rsidRPr="00F85AF0" w:rsidRDefault="00A57142" w:rsidP="00F85AF0">
      <w:pPr>
        <w:pStyle w:val="ListParagraph"/>
        <w:numPr>
          <w:ilvl w:val="2"/>
          <w:numId w:val="1"/>
        </w:numPr>
        <w:spacing w:before="120" w:after="120" w:line="240" w:lineRule="auto"/>
        <w:contextualSpacing w:val="0"/>
        <w:rPr>
          <w:rFonts w:cs="Arial"/>
          <w:lang w:val="lv-LV"/>
        </w:rPr>
      </w:pPr>
      <w:r w:rsidRPr="00F85AF0">
        <w:rPr>
          <w:rFonts w:cs="Arial"/>
          <w:lang w:val="lv-LV"/>
        </w:rPr>
        <w:t>Saskaņoto neg</w:t>
      </w:r>
      <w:r w:rsidRPr="00F85AF0">
        <w:rPr>
          <w:rFonts w:cs="Arial"/>
          <w:lang w:val="lv-LV"/>
        </w:rPr>
        <w:t>abarīta un smagsvara (uz transportieriem) kravas iekraušanas shēmu var atkārtoti izmantot kravas iekraušanas atļaujas  saņemšanai citam pārvadājumam.</w:t>
      </w:r>
    </w:p>
    <w:p w14:paraId="08B1FE3E" w14:textId="77777777" w:rsidR="00F85AF0" w:rsidRPr="00F85AF0" w:rsidRDefault="00A57142" w:rsidP="00F85AF0">
      <w:pPr>
        <w:pStyle w:val="ListParagraph"/>
        <w:spacing w:before="120" w:after="120" w:line="240" w:lineRule="auto"/>
        <w:ind w:left="1440"/>
        <w:contextualSpacing w:val="0"/>
        <w:rPr>
          <w:rFonts w:cs="Arial"/>
          <w:lang w:val="lv-LV"/>
        </w:rPr>
      </w:pPr>
      <w:r w:rsidRPr="00F85AF0">
        <w:rPr>
          <w:rFonts w:cs="Arial"/>
          <w:lang w:val="lv-LV"/>
        </w:rPr>
        <w:t xml:space="preserve">  </w:t>
      </w:r>
    </w:p>
    <w:p w14:paraId="2F735802" w14:textId="77777777" w:rsidR="00F85AF0" w:rsidRPr="00F85AF0" w:rsidRDefault="00A57142" w:rsidP="00F85AF0">
      <w:pPr>
        <w:pStyle w:val="ListParagraph"/>
        <w:numPr>
          <w:ilvl w:val="1"/>
          <w:numId w:val="1"/>
        </w:numPr>
        <w:spacing w:before="120" w:after="120" w:line="240" w:lineRule="auto"/>
        <w:contextualSpacing w:val="0"/>
        <w:rPr>
          <w:rFonts w:cs="Arial"/>
          <w:lang w:val="lv-LV"/>
        </w:rPr>
      </w:pPr>
      <w:r w:rsidRPr="00F85AF0">
        <w:rPr>
          <w:rFonts w:cs="Arial"/>
          <w:b/>
          <w:lang w:val="lv-LV"/>
        </w:rPr>
        <w:t xml:space="preserve">Negabarīta un smagsvara (uz transportieriem) kravas izvietojuma uz </w:t>
      </w:r>
      <w:proofErr w:type="spellStart"/>
      <w:r w:rsidRPr="00F85AF0">
        <w:rPr>
          <w:rFonts w:cs="Arial"/>
          <w:b/>
          <w:lang w:val="lv-LV"/>
        </w:rPr>
        <w:t>ritekļa</w:t>
      </w:r>
      <w:proofErr w:type="spellEnd"/>
      <w:r w:rsidRPr="00F85AF0">
        <w:rPr>
          <w:rFonts w:cs="Arial"/>
          <w:b/>
          <w:lang w:val="lv-LV"/>
        </w:rPr>
        <w:t xml:space="preserve"> un nostiprinājuma pārbaude, </w:t>
      </w:r>
      <w:r w:rsidRPr="00F85AF0">
        <w:rPr>
          <w:rFonts w:cs="Arial"/>
          <w:b/>
          <w:lang w:val="lv-LV"/>
        </w:rPr>
        <w:t>pieņemot kravu pārvadājumam</w:t>
      </w:r>
    </w:p>
    <w:p w14:paraId="77040324" w14:textId="77777777" w:rsidR="00F85AF0" w:rsidRPr="00F85AF0" w:rsidRDefault="00A57142" w:rsidP="00F85AF0">
      <w:pPr>
        <w:pStyle w:val="ListParagraph"/>
        <w:numPr>
          <w:ilvl w:val="2"/>
          <w:numId w:val="1"/>
        </w:numPr>
        <w:spacing w:before="120" w:after="120" w:line="240" w:lineRule="auto"/>
        <w:contextualSpacing w:val="0"/>
        <w:rPr>
          <w:rFonts w:cs="Arial"/>
          <w:lang w:val="lv-LV"/>
        </w:rPr>
      </w:pPr>
      <w:r w:rsidRPr="00F85AF0">
        <w:rPr>
          <w:rFonts w:cs="Arial"/>
          <w:bCs/>
          <w:lang w:val="lv-LV"/>
        </w:rPr>
        <w:t xml:space="preserve">Iekrautās uz </w:t>
      </w:r>
      <w:proofErr w:type="spellStart"/>
      <w:r w:rsidRPr="00F85AF0">
        <w:rPr>
          <w:rFonts w:cs="Arial"/>
          <w:bCs/>
          <w:lang w:val="lv-LV"/>
        </w:rPr>
        <w:t>ritekļa</w:t>
      </w:r>
      <w:proofErr w:type="spellEnd"/>
      <w:r w:rsidRPr="00F85AF0">
        <w:rPr>
          <w:rFonts w:cs="Arial"/>
          <w:bCs/>
          <w:lang w:val="lv-LV"/>
        </w:rPr>
        <w:t xml:space="preserve">  negabarīta un smagsvara </w:t>
      </w:r>
      <w:r w:rsidRPr="00F85AF0">
        <w:rPr>
          <w:rFonts w:cs="Arial"/>
          <w:lang w:val="lv-LV"/>
        </w:rPr>
        <w:t xml:space="preserve">(uz transportieriem) </w:t>
      </w:r>
      <w:r w:rsidRPr="00F85AF0">
        <w:rPr>
          <w:rFonts w:cs="Arial"/>
          <w:bCs/>
          <w:lang w:val="lv-LV"/>
        </w:rPr>
        <w:t xml:space="preserve">kravas izvietojumu un nostiprinājuma pārbaudi </w:t>
      </w:r>
      <w:r w:rsidRPr="00F85AF0">
        <w:rPr>
          <w:rFonts w:cs="Arial"/>
          <w:lang w:val="lv-LV"/>
        </w:rPr>
        <w:t xml:space="preserve">nodrošina </w:t>
      </w:r>
      <w:proofErr w:type="spellStart"/>
      <w:r w:rsidRPr="00F85AF0">
        <w:rPr>
          <w:rFonts w:cs="Arial"/>
          <w:lang w:val="lv-LV"/>
        </w:rPr>
        <w:t>līgumpārvadātājs</w:t>
      </w:r>
      <w:proofErr w:type="spellEnd"/>
      <w:r w:rsidRPr="00F85AF0">
        <w:rPr>
          <w:rFonts w:cs="Arial"/>
          <w:lang w:val="lv-LV"/>
        </w:rPr>
        <w:t>, piesaistot norādītos LDz darbiniekus (atbilstoši Noteikumu 4.3.4. punktam).</w:t>
      </w:r>
    </w:p>
    <w:p w14:paraId="6FF961AE" w14:textId="77777777" w:rsidR="00F85AF0" w:rsidRPr="00F85AF0" w:rsidRDefault="00A57142" w:rsidP="00F85AF0">
      <w:pPr>
        <w:pStyle w:val="ListParagraph"/>
        <w:numPr>
          <w:ilvl w:val="2"/>
          <w:numId w:val="1"/>
        </w:numPr>
        <w:spacing w:before="120" w:after="120" w:line="240" w:lineRule="auto"/>
        <w:contextualSpacing w:val="0"/>
        <w:rPr>
          <w:rFonts w:cs="Arial"/>
          <w:lang w:val="lv-LV"/>
        </w:rPr>
      </w:pPr>
      <w:r w:rsidRPr="00F85AF0">
        <w:rPr>
          <w:rFonts w:cs="Arial"/>
          <w:bCs/>
          <w:lang w:val="lv-LV"/>
        </w:rPr>
        <w:t>Pieņemot kr</w:t>
      </w:r>
      <w:r w:rsidRPr="00F85AF0">
        <w:rPr>
          <w:rFonts w:cs="Arial"/>
          <w:bCs/>
          <w:lang w:val="lv-LV"/>
        </w:rPr>
        <w:t xml:space="preserve">avu pārvadājumam uz transportiera, kuru </w:t>
      </w:r>
      <w:r w:rsidRPr="00F85AF0">
        <w:rPr>
          <w:rFonts w:cs="Arial"/>
          <w:lang w:val="lv-LV"/>
        </w:rPr>
        <w:t>apkalpo vagonu speciālistu brigāde,</w:t>
      </w:r>
      <w:r w:rsidRPr="00F85AF0">
        <w:rPr>
          <w:rFonts w:cs="Arial"/>
          <w:bCs/>
          <w:lang w:val="lv-LV"/>
        </w:rPr>
        <w:t xml:space="preserve"> iekrautas kravas izvietojuma un nostiprinājuma pārbaudei piesaista arī </w:t>
      </w:r>
      <w:r w:rsidRPr="00F85AF0">
        <w:rPr>
          <w:rFonts w:cs="Arial"/>
          <w:lang w:val="lv-LV"/>
        </w:rPr>
        <w:t>transportiera priekšnieku</w:t>
      </w:r>
      <w:r w:rsidRPr="00F85AF0">
        <w:rPr>
          <w:rFonts w:cs="Arial"/>
          <w:bCs/>
          <w:lang w:val="lv-LV"/>
        </w:rPr>
        <w:t>.</w:t>
      </w:r>
    </w:p>
    <w:p w14:paraId="4D2535BD" w14:textId="77777777" w:rsidR="00F85AF0" w:rsidRPr="00F85AF0" w:rsidRDefault="00A57142" w:rsidP="00F85AF0">
      <w:pPr>
        <w:pStyle w:val="ListParagraph"/>
        <w:numPr>
          <w:ilvl w:val="2"/>
          <w:numId w:val="1"/>
        </w:numPr>
        <w:spacing w:before="120" w:after="120" w:line="240" w:lineRule="auto"/>
        <w:contextualSpacing w:val="0"/>
        <w:rPr>
          <w:rFonts w:cs="Arial"/>
          <w:lang w:val="lv-LV"/>
        </w:rPr>
      </w:pPr>
      <w:r w:rsidRPr="00F85AF0">
        <w:rPr>
          <w:rFonts w:cs="Arial"/>
          <w:lang w:val="lv-LV"/>
        </w:rPr>
        <w:t>Veicot negabarīta vai smagsvara kravas izvietojuma un nostiprinājuma  pārbaudi, no</w:t>
      </w:r>
      <w:r w:rsidRPr="00F85AF0">
        <w:rPr>
          <w:rFonts w:cs="Arial"/>
          <w:lang w:val="lv-LV"/>
        </w:rPr>
        <w:t>saka:</w:t>
      </w:r>
    </w:p>
    <w:p w14:paraId="278B724C" w14:textId="77777777" w:rsidR="00F85AF0" w:rsidRPr="00F85AF0" w:rsidRDefault="00A57142" w:rsidP="00F85AF0">
      <w:pPr>
        <w:pStyle w:val="ListParagraph"/>
        <w:numPr>
          <w:ilvl w:val="3"/>
          <w:numId w:val="1"/>
        </w:numPr>
        <w:spacing w:before="120" w:after="120" w:line="240" w:lineRule="auto"/>
        <w:contextualSpacing w:val="0"/>
        <w:rPr>
          <w:rFonts w:cs="Arial"/>
          <w:lang w:val="lv-LV"/>
        </w:rPr>
      </w:pPr>
      <w:proofErr w:type="spellStart"/>
      <w:r w:rsidRPr="00F85AF0">
        <w:rPr>
          <w:rFonts w:cs="Arial"/>
          <w:lang w:val="lv-LV"/>
        </w:rPr>
        <w:t>ritekļa</w:t>
      </w:r>
      <w:proofErr w:type="spellEnd"/>
      <w:r w:rsidRPr="00F85AF0">
        <w:rPr>
          <w:rFonts w:cs="Arial"/>
          <w:lang w:val="lv-LV"/>
        </w:rPr>
        <w:t xml:space="preserve"> tehnisko stāvokli;</w:t>
      </w:r>
    </w:p>
    <w:p w14:paraId="2BAC90E6" w14:textId="77777777" w:rsidR="00F85AF0" w:rsidRPr="00F85AF0" w:rsidRDefault="00A57142" w:rsidP="00F85AF0">
      <w:pPr>
        <w:pStyle w:val="ListParagraph"/>
        <w:numPr>
          <w:ilvl w:val="3"/>
          <w:numId w:val="1"/>
        </w:numPr>
        <w:spacing w:before="120" w:after="120" w:line="240" w:lineRule="auto"/>
        <w:contextualSpacing w:val="0"/>
        <w:rPr>
          <w:rFonts w:cs="Arial"/>
          <w:lang w:val="lv-LV"/>
        </w:rPr>
      </w:pPr>
      <w:r w:rsidRPr="00F85AF0">
        <w:rPr>
          <w:rFonts w:cs="Arial"/>
          <w:lang w:val="lv-LV"/>
        </w:rPr>
        <w:t>krautā vagona grīdas (transportiera iekraušanas laukuma) faktisko augstumu;</w:t>
      </w:r>
    </w:p>
    <w:p w14:paraId="163F7F61" w14:textId="77777777" w:rsidR="00F85AF0" w:rsidRPr="00F85AF0" w:rsidRDefault="00A57142" w:rsidP="00F85AF0">
      <w:pPr>
        <w:pStyle w:val="ListParagraph"/>
        <w:numPr>
          <w:ilvl w:val="3"/>
          <w:numId w:val="1"/>
        </w:numPr>
        <w:spacing w:before="120" w:after="120" w:line="240" w:lineRule="auto"/>
        <w:contextualSpacing w:val="0"/>
        <w:rPr>
          <w:rFonts w:cs="Arial"/>
          <w:lang w:val="lv-LV"/>
        </w:rPr>
      </w:pPr>
      <w:r w:rsidRPr="00F85AF0">
        <w:rPr>
          <w:rFonts w:cs="Arial"/>
          <w:lang w:val="lv-LV"/>
        </w:rPr>
        <w:t>kravas izvietojuma un stiprinājuma, kā arī smaguma centra stāvokļa atbilstību saskaņotajam rasējumam;</w:t>
      </w:r>
    </w:p>
    <w:p w14:paraId="1D066C14" w14:textId="77777777" w:rsidR="00F85AF0" w:rsidRPr="00F85AF0" w:rsidRDefault="00A57142" w:rsidP="00F85AF0">
      <w:pPr>
        <w:pStyle w:val="ListParagraph"/>
        <w:numPr>
          <w:ilvl w:val="3"/>
          <w:numId w:val="1"/>
        </w:numPr>
        <w:spacing w:before="120" w:after="120" w:line="240" w:lineRule="auto"/>
        <w:contextualSpacing w:val="0"/>
        <w:rPr>
          <w:rFonts w:cs="Arial"/>
          <w:lang w:val="lv-LV"/>
        </w:rPr>
      </w:pPr>
      <w:r w:rsidRPr="00F85AF0">
        <w:rPr>
          <w:rFonts w:cs="Arial"/>
          <w:lang w:val="lv-LV"/>
        </w:rPr>
        <w:t>kritisko punktu faktiskās koordinātes (augstu</w:t>
      </w:r>
      <w:r w:rsidRPr="00F85AF0">
        <w:rPr>
          <w:rFonts w:cs="Arial"/>
          <w:lang w:val="lv-LV"/>
        </w:rPr>
        <w:t xml:space="preserve">mu no sliežu galviņu virsmas līmeņa, platumu no ceļa ass), kas nosaka kravas negabaritāti katrā zonā, bet kravām, kurām ir aprēķina </w:t>
      </w:r>
      <w:proofErr w:type="spellStart"/>
      <w:r w:rsidRPr="00F85AF0">
        <w:rPr>
          <w:rFonts w:cs="Arial"/>
          <w:lang w:val="lv-LV"/>
        </w:rPr>
        <w:t>negabaritāte</w:t>
      </w:r>
      <w:proofErr w:type="spellEnd"/>
      <w:r w:rsidRPr="00F85AF0">
        <w:rPr>
          <w:rFonts w:cs="Arial"/>
          <w:lang w:val="lv-LV"/>
        </w:rPr>
        <w:t xml:space="preserve"> (</w:t>
      </w:r>
      <w:proofErr w:type="spellStart"/>
      <w:r w:rsidRPr="00F85AF0">
        <w:rPr>
          <w:rFonts w:cs="Arial"/>
          <w:lang w:val="lv-LV"/>
        </w:rPr>
        <w:t>virsnegabaritāte</w:t>
      </w:r>
      <w:proofErr w:type="spellEnd"/>
      <w:r w:rsidRPr="00F85AF0">
        <w:rPr>
          <w:rFonts w:cs="Arial"/>
          <w:lang w:val="lv-LV"/>
        </w:rPr>
        <w:t xml:space="preserve">) – arī attālumus no kravas </w:t>
      </w:r>
      <w:proofErr w:type="spellStart"/>
      <w:r w:rsidRPr="00F85AF0">
        <w:rPr>
          <w:rFonts w:cs="Arial"/>
          <w:lang w:val="lv-LV"/>
        </w:rPr>
        <w:t>vadvirziena</w:t>
      </w:r>
      <w:proofErr w:type="spellEnd"/>
      <w:r w:rsidRPr="00F85AF0">
        <w:rPr>
          <w:rFonts w:cs="Arial"/>
          <w:lang w:val="lv-LV"/>
        </w:rPr>
        <w:t xml:space="preserve"> griezumiem līdz punktiem, kas izvietoti vagona bāzes i</w:t>
      </w:r>
      <w:r w:rsidRPr="00F85AF0">
        <w:rPr>
          <w:rFonts w:cs="Arial"/>
          <w:lang w:val="lv-LV"/>
        </w:rPr>
        <w:t>ekšienē vai ārpusē (</w:t>
      </w:r>
      <w:proofErr w:type="spellStart"/>
      <w:r w:rsidRPr="00F85AF0">
        <w:rPr>
          <w:rFonts w:cs="Arial"/>
          <w:lang w:val="lv-LV"/>
        </w:rPr>
        <w:t>n</w:t>
      </w:r>
      <w:r w:rsidRPr="00F85AF0">
        <w:rPr>
          <w:rFonts w:cs="Arial"/>
          <w:vertAlign w:val="subscript"/>
          <w:lang w:val="lv-LV"/>
        </w:rPr>
        <w:t>iekš</w:t>
      </w:r>
      <w:proofErr w:type="spellEnd"/>
      <w:r w:rsidRPr="00F85AF0">
        <w:rPr>
          <w:rFonts w:cs="Arial"/>
          <w:lang w:val="lv-LV"/>
        </w:rPr>
        <w:t xml:space="preserve">., </w:t>
      </w:r>
      <w:proofErr w:type="spellStart"/>
      <w:r w:rsidRPr="00F85AF0">
        <w:rPr>
          <w:rFonts w:cs="Arial"/>
          <w:lang w:val="lv-LV"/>
        </w:rPr>
        <w:t>n</w:t>
      </w:r>
      <w:r w:rsidRPr="00F85AF0">
        <w:rPr>
          <w:rFonts w:cs="Arial"/>
          <w:vertAlign w:val="subscript"/>
          <w:lang w:val="lv-LV"/>
        </w:rPr>
        <w:t>ārp</w:t>
      </w:r>
      <w:proofErr w:type="spellEnd"/>
      <w:r w:rsidRPr="00F85AF0">
        <w:rPr>
          <w:rFonts w:cs="Arial"/>
          <w:lang w:val="lv-LV"/>
        </w:rPr>
        <w:t>.).</w:t>
      </w:r>
    </w:p>
    <w:p w14:paraId="1A6D0BD1" w14:textId="77777777" w:rsidR="00F85AF0" w:rsidRPr="00F85AF0" w:rsidRDefault="00A57142" w:rsidP="00F85AF0">
      <w:pPr>
        <w:pStyle w:val="ListParagraph"/>
        <w:numPr>
          <w:ilvl w:val="2"/>
          <w:numId w:val="1"/>
        </w:numPr>
        <w:spacing w:before="120" w:after="120" w:line="240" w:lineRule="auto"/>
        <w:contextualSpacing w:val="0"/>
        <w:rPr>
          <w:rFonts w:cs="Arial"/>
          <w:lang w:val="lv-LV"/>
        </w:rPr>
      </w:pPr>
      <w:r w:rsidRPr="00F85AF0">
        <w:rPr>
          <w:rFonts w:cs="Arial"/>
          <w:lang w:val="lv-LV"/>
        </w:rPr>
        <w:t xml:space="preserve">Pārbaudes rezultātus </w:t>
      </w:r>
      <w:proofErr w:type="spellStart"/>
      <w:r w:rsidRPr="00F85AF0">
        <w:rPr>
          <w:rFonts w:cs="Arial"/>
          <w:lang w:val="lv-LV"/>
        </w:rPr>
        <w:t>līgumpārvadātājs</w:t>
      </w:r>
      <w:proofErr w:type="spellEnd"/>
      <w:r w:rsidRPr="00F85AF0">
        <w:rPr>
          <w:rFonts w:cs="Arial"/>
          <w:lang w:val="lv-LV"/>
        </w:rPr>
        <w:t xml:space="preserve"> noformē ar aktu “Negabarīta (smagsvara) kravas izvietojuma un stiprinājuma pārbaudes akts” (turpmāk – Akts), Akta formas ir </w:t>
      </w:r>
      <w:r w:rsidRPr="00F85AF0">
        <w:rPr>
          <w:rFonts w:cs="Arial"/>
          <w:b/>
          <w:bCs/>
          <w:lang w:val="lv-LV"/>
        </w:rPr>
        <w:t xml:space="preserve">Noteikumu 2.1. un 2.2. pielikumā. </w:t>
      </w:r>
      <w:r w:rsidRPr="00F85AF0">
        <w:rPr>
          <w:rFonts w:cs="Arial"/>
          <w:lang w:val="lv-LV"/>
        </w:rPr>
        <w:t>Aktu paraksta visas pārb</w:t>
      </w:r>
      <w:r w:rsidRPr="00F85AF0">
        <w:rPr>
          <w:rFonts w:cs="Arial"/>
          <w:lang w:val="lv-LV"/>
        </w:rPr>
        <w:t xml:space="preserve">audē piedalījušās personas. Akta vienu eksemplāru pievieno pavadzīmei, otru eksemplāru </w:t>
      </w:r>
      <w:proofErr w:type="spellStart"/>
      <w:r w:rsidRPr="00F85AF0">
        <w:rPr>
          <w:rFonts w:cs="Arial"/>
          <w:lang w:val="lv-LV"/>
        </w:rPr>
        <w:t>līgumpārvadātājs</w:t>
      </w:r>
      <w:proofErr w:type="spellEnd"/>
      <w:r w:rsidRPr="00F85AF0">
        <w:rPr>
          <w:rFonts w:cs="Arial"/>
          <w:lang w:val="lv-LV"/>
        </w:rPr>
        <w:t xml:space="preserve"> glabā 6 mēnešus.</w:t>
      </w:r>
    </w:p>
    <w:p w14:paraId="646B0E84" w14:textId="77777777" w:rsidR="00F85AF0" w:rsidRPr="00F85AF0" w:rsidRDefault="00A57142" w:rsidP="00F85AF0">
      <w:pPr>
        <w:pStyle w:val="ListParagraph"/>
        <w:numPr>
          <w:ilvl w:val="2"/>
          <w:numId w:val="1"/>
        </w:numPr>
        <w:spacing w:before="120" w:after="120" w:line="240" w:lineRule="auto"/>
        <w:contextualSpacing w:val="0"/>
        <w:rPr>
          <w:rFonts w:cs="Arial"/>
          <w:lang w:val="lv-LV"/>
        </w:rPr>
      </w:pPr>
      <w:proofErr w:type="spellStart"/>
      <w:r w:rsidRPr="00F85AF0">
        <w:rPr>
          <w:rFonts w:cs="Arial"/>
          <w:lang w:val="lv-LV"/>
        </w:rPr>
        <w:t>Līgumpārvadātājs</w:t>
      </w:r>
      <w:proofErr w:type="spellEnd"/>
      <w:r w:rsidRPr="00F85AF0">
        <w:rPr>
          <w:rFonts w:cs="Arial"/>
          <w:lang w:val="lv-LV"/>
        </w:rPr>
        <w:t xml:space="preserve"> nodrošina Akta nosūtīšanu LDz uz e-pastu </w:t>
      </w:r>
      <w:hyperlink r:id="rId10" w:history="1">
        <w:r w:rsidRPr="00F85AF0">
          <w:rPr>
            <w:rStyle w:val="Hyperlink"/>
            <w:rFonts w:cs="Arial"/>
            <w:lang w:val="lv-LV"/>
          </w:rPr>
          <w:t>vkp@ldz.lv</w:t>
        </w:r>
      </w:hyperlink>
      <w:r w:rsidRPr="00F85AF0">
        <w:rPr>
          <w:rFonts w:cs="Arial"/>
          <w:lang w:val="lv-LV"/>
        </w:rPr>
        <w:t xml:space="preserve"> nosūtīšanas atļaujas (telegrammas) noformēšanai. </w:t>
      </w:r>
    </w:p>
    <w:p w14:paraId="7A18C3A1" w14:textId="77777777" w:rsidR="00F85AF0" w:rsidRDefault="00A57142" w:rsidP="00F85AF0">
      <w:pPr>
        <w:pStyle w:val="ListParagraph"/>
        <w:numPr>
          <w:ilvl w:val="2"/>
          <w:numId w:val="1"/>
        </w:numPr>
        <w:spacing w:before="120" w:after="120" w:line="240" w:lineRule="auto"/>
        <w:ind w:hanging="731"/>
        <w:contextualSpacing w:val="0"/>
        <w:rPr>
          <w:rFonts w:cs="Arial"/>
          <w:lang w:val="lv-LV"/>
        </w:rPr>
      </w:pPr>
      <w:r w:rsidRPr="00F85AF0">
        <w:rPr>
          <w:rFonts w:cs="Arial"/>
          <w:lang w:val="lv-LV"/>
        </w:rPr>
        <w:t>Ja kravas izvietojuma un nostiprinājuma  pārbaudes procesā tiek konstatēts, ka iekrautās kravas faktiskie izmēru un svara parametru maksimālie izmēri pārsniedz shēmā un pārvadājuma iepriekšējās saskaņošan</w:t>
      </w:r>
      <w:r w:rsidRPr="00F85AF0">
        <w:rPr>
          <w:rFonts w:cs="Arial"/>
          <w:lang w:val="lv-LV"/>
        </w:rPr>
        <w:t>ā norādītos parametrus un to nav iespējams izlabot atbilstoši saskaņotai iekraušanas shēmai, kravas shēmas un pārvadājuma iepriekšējās saskaņošanas procesu jāveic atkārtoti, atbilstoši faktiskiem parametriem.</w:t>
      </w:r>
    </w:p>
    <w:p w14:paraId="2315E3FD" w14:textId="77777777" w:rsidR="00F85AF0" w:rsidRPr="00F85AF0" w:rsidRDefault="00F85AF0" w:rsidP="00F85AF0">
      <w:pPr>
        <w:pStyle w:val="ListParagraph"/>
        <w:spacing w:before="120" w:after="120" w:line="240" w:lineRule="auto"/>
        <w:ind w:left="1440"/>
        <w:contextualSpacing w:val="0"/>
        <w:rPr>
          <w:rFonts w:cs="Arial"/>
          <w:lang w:val="lv-LV"/>
        </w:rPr>
      </w:pPr>
    </w:p>
    <w:p w14:paraId="19D814FD" w14:textId="77777777" w:rsidR="00F85AF0" w:rsidRPr="00F85AF0" w:rsidRDefault="00A57142" w:rsidP="00F85AF0">
      <w:pPr>
        <w:pStyle w:val="ListParagraph"/>
        <w:numPr>
          <w:ilvl w:val="1"/>
          <w:numId w:val="1"/>
        </w:numPr>
        <w:spacing w:before="120" w:after="120" w:line="240" w:lineRule="auto"/>
        <w:contextualSpacing w:val="0"/>
        <w:rPr>
          <w:rFonts w:cs="Arial"/>
          <w:lang w:val="lv-LV"/>
        </w:rPr>
      </w:pPr>
      <w:r w:rsidRPr="00F85AF0">
        <w:rPr>
          <w:rFonts w:cs="Arial"/>
          <w:b/>
          <w:lang w:val="lv-LV"/>
        </w:rPr>
        <w:t>Negabarīta un smagsvara (uz transportieriem) k</w:t>
      </w:r>
      <w:r w:rsidRPr="00F85AF0">
        <w:rPr>
          <w:rFonts w:cs="Arial"/>
          <w:b/>
          <w:lang w:val="lv-LV"/>
        </w:rPr>
        <w:t>ravas nosūtīšanas un caurlaišanas nosacījumi</w:t>
      </w:r>
    </w:p>
    <w:p w14:paraId="11A9EA9B" w14:textId="77777777" w:rsidR="00F85AF0" w:rsidRPr="00F85AF0" w:rsidRDefault="00A57142" w:rsidP="00F85AF0">
      <w:pPr>
        <w:pStyle w:val="ListParagraph"/>
        <w:numPr>
          <w:ilvl w:val="2"/>
          <w:numId w:val="1"/>
        </w:numPr>
        <w:spacing w:before="120" w:after="120" w:line="240" w:lineRule="auto"/>
        <w:contextualSpacing w:val="0"/>
        <w:rPr>
          <w:rFonts w:cs="Arial"/>
          <w:lang w:val="lv-LV"/>
        </w:rPr>
      </w:pPr>
      <w:r w:rsidRPr="00F85AF0">
        <w:rPr>
          <w:rFonts w:cs="Arial"/>
          <w:lang w:val="lv-LV"/>
        </w:rPr>
        <w:t xml:space="preserve"> Negabarīta krava ar 1.- 2. pakāpes apakšējo, 1.- 3. pakāpes sānu un 1.-2. pakāpes augšējo negabaritāti uz platformām, pusvagonos, kā arī minēto pakāpju negabarīta krava un gabarīta krava uz 4-8 asu transportier</w:t>
      </w:r>
      <w:r w:rsidRPr="00F85AF0">
        <w:rPr>
          <w:rFonts w:cs="Arial"/>
          <w:lang w:val="lv-LV"/>
        </w:rPr>
        <w:t>iem  LDz dzelzceļa infrastruktūras robežās tiek caurlaista atbilstoši spēkā esošajam Kravas vilcienu formēšanas plānam, bez papildus LDz nosūtīšanas atļaujas saņemšanas, bet pārvadāšanas maršrutā un laikā jāvadās pēc Akta, ko kravas nosūtītājs (</w:t>
      </w:r>
      <w:proofErr w:type="spellStart"/>
      <w:r w:rsidRPr="00F85AF0">
        <w:rPr>
          <w:rFonts w:cs="Arial"/>
          <w:lang w:val="lv-LV"/>
        </w:rPr>
        <w:t>līgumpārvad</w:t>
      </w:r>
      <w:r w:rsidRPr="00F85AF0">
        <w:rPr>
          <w:rFonts w:cs="Arial"/>
          <w:lang w:val="lv-LV"/>
        </w:rPr>
        <w:t>ātājs</w:t>
      </w:r>
      <w:proofErr w:type="spellEnd"/>
      <w:r w:rsidRPr="00F85AF0">
        <w:rPr>
          <w:rFonts w:cs="Arial"/>
          <w:lang w:val="lv-LV"/>
        </w:rPr>
        <w:t>) ir pievienojis kravas pavadzīmei.</w:t>
      </w:r>
    </w:p>
    <w:p w14:paraId="3E99F4BB" w14:textId="77777777" w:rsidR="00F85AF0" w:rsidRPr="00F85AF0" w:rsidRDefault="00A57142" w:rsidP="00F85AF0">
      <w:pPr>
        <w:pStyle w:val="ListParagraph"/>
        <w:numPr>
          <w:ilvl w:val="2"/>
          <w:numId w:val="1"/>
        </w:numPr>
        <w:spacing w:before="120" w:after="120" w:line="240" w:lineRule="auto"/>
        <w:contextualSpacing w:val="0"/>
        <w:rPr>
          <w:rFonts w:cs="Arial"/>
          <w:lang w:val="lv-LV"/>
        </w:rPr>
      </w:pPr>
      <w:r w:rsidRPr="00F85AF0">
        <w:rPr>
          <w:rFonts w:cs="Arial"/>
          <w:bCs/>
          <w:lang w:val="lv-LV"/>
        </w:rPr>
        <w:t>Negabarīta un smagsvara (uz transportieriem) kravas, kas nav minēta 4.5.1.apakšpunktā, nosūtīšanai, kravas nosūtītājam (</w:t>
      </w:r>
      <w:proofErr w:type="spellStart"/>
      <w:r w:rsidRPr="00F85AF0">
        <w:rPr>
          <w:rFonts w:cs="Arial"/>
          <w:bCs/>
          <w:lang w:val="lv-LV"/>
        </w:rPr>
        <w:t>līgumpārvadātājam</w:t>
      </w:r>
      <w:proofErr w:type="spellEnd"/>
      <w:r w:rsidRPr="00F85AF0">
        <w:rPr>
          <w:rFonts w:cs="Arial"/>
          <w:bCs/>
          <w:lang w:val="lv-LV"/>
        </w:rPr>
        <w:t xml:space="preserve">) jāsaņem </w:t>
      </w:r>
      <w:r w:rsidRPr="00F85AF0">
        <w:rPr>
          <w:rFonts w:cs="Arial"/>
          <w:lang w:val="lv-LV"/>
        </w:rPr>
        <w:t xml:space="preserve">LDz nosūtīšanas atļauja, bet starptautiskā pārvadājuma gadījumā arī </w:t>
      </w:r>
      <w:r w:rsidRPr="00F85AF0">
        <w:rPr>
          <w:rFonts w:cs="Arial"/>
          <w:lang w:val="lv-LV"/>
        </w:rPr>
        <w:t xml:space="preserve">atļauja, kas paredzēta starptautiskos dokumentos. </w:t>
      </w:r>
    </w:p>
    <w:p w14:paraId="334E7B28" w14:textId="77777777" w:rsidR="00F85AF0" w:rsidRPr="00F85AF0" w:rsidRDefault="00A57142" w:rsidP="00F85AF0">
      <w:pPr>
        <w:pStyle w:val="ListParagraph"/>
        <w:numPr>
          <w:ilvl w:val="2"/>
          <w:numId w:val="1"/>
        </w:numPr>
        <w:spacing w:before="120" w:after="120" w:line="240" w:lineRule="auto"/>
        <w:contextualSpacing w:val="0"/>
        <w:rPr>
          <w:rFonts w:cs="Arial"/>
          <w:lang w:val="lv-LV"/>
        </w:rPr>
      </w:pPr>
      <w:r w:rsidRPr="00F85AF0">
        <w:rPr>
          <w:rFonts w:cs="Arial"/>
          <w:lang w:val="lv-LV"/>
        </w:rPr>
        <w:t>Negabarīta kravu ar 1.- 2. pakāpes apakšējo, 1.- 3. pakāpes sānu un 1.- 2. pakāpes augšējo negabaritāti uz platformām, pusvagonos, kā arī minēto pakāpju negabarīta kravu un gabarīta kravu uz 4-8 asu transp</w:t>
      </w:r>
      <w:r w:rsidRPr="00F85AF0">
        <w:rPr>
          <w:rFonts w:cs="Arial"/>
          <w:lang w:val="lv-LV"/>
        </w:rPr>
        <w:t>ortieriem nosūtīšanai uz stacijām, kas atrodas Igaunijas dzelzceļa infrastruktūrā,  AAS “</w:t>
      </w:r>
      <w:proofErr w:type="spellStart"/>
      <w:r w:rsidRPr="00F85AF0">
        <w:rPr>
          <w:rFonts w:cs="Arial"/>
          <w:lang w:val="lv-LV"/>
        </w:rPr>
        <w:t>Российские</w:t>
      </w:r>
      <w:proofErr w:type="spellEnd"/>
      <w:r w:rsidRPr="00F85AF0">
        <w:rPr>
          <w:rFonts w:cs="Arial"/>
          <w:lang w:val="lv-LV"/>
        </w:rPr>
        <w:t xml:space="preserve"> </w:t>
      </w:r>
      <w:proofErr w:type="spellStart"/>
      <w:r w:rsidRPr="00F85AF0">
        <w:rPr>
          <w:rFonts w:cs="Arial"/>
          <w:lang w:val="lv-LV"/>
        </w:rPr>
        <w:t>железные</w:t>
      </w:r>
      <w:proofErr w:type="spellEnd"/>
      <w:r w:rsidRPr="00F85AF0">
        <w:rPr>
          <w:rFonts w:cs="Arial"/>
          <w:lang w:val="lv-LV"/>
        </w:rPr>
        <w:t xml:space="preserve"> </w:t>
      </w:r>
      <w:proofErr w:type="spellStart"/>
      <w:r w:rsidRPr="00F85AF0">
        <w:rPr>
          <w:rFonts w:cs="Arial"/>
          <w:lang w:val="lv-LV"/>
        </w:rPr>
        <w:t>дороги</w:t>
      </w:r>
      <w:proofErr w:type="spellEnd"/>
      <w:r w:rsidRPr="00F85AF0">
        <w:rPr>
          <w:rFonts w:cs="Arial"/>
          <w:lang w:val="lv-LV"/>
        </w:rPr>
        <w:t>” filiāles  “</w:t>
      </w:r>
      <w:proofErr w:type="spellStart"/>
      <w:r w:rsidRPr="00F85AF0">
        <w:rPr>
          <w:rFonts w:cs="Arial"/>
          <w:lang w:val="lv-LV"/>
        </w:rPr>
        <w:t>Восточно-Сибирская</w:t>
      </w:r>
      <w:proofErr w:type="spellEnd"/>
      <w:r w:rsidRPr="00F85AF0">
        <w:rPr>
          <w:rFonts w:cs="Arial"/>
          <w:lang w:val="lv-LV"/>
        </w:rPr>
        <w:t xml:space="preserve"> </w:t>
      </w:r>
      <w:proofErr w:type="spellStart"/>
      <w:r w:rsidRPr="00F85AF0">
        <w:rPr>
          <w:rFonts w:cs="Arial"/>
          <w:lang w:val="lv-LV"/>
        </w:rPr>
        <w:t>железная</w:t>
      </w:r>
      <w:proofErr w:type="spellEnd"/>
      <w:r w:rsidRPr="00F85AF0">
        <w:rPr>
          <w:rFonts w:cs="Arial"/>
          <w:lang w:val="lv-LV"/>
        </w:rPr>
        <w:t xml:space="preserve"> </w:t>
      </w:r>
      <w:proofErr w:type="spellStart"/>
      <w:r w:rsidRPr="00F85AF0">
        <w:rPr>
          <w:rFonts w:cs="Arial"/>
          <w:lang w:val="lv-LV"/>
        </w:rPr>
        <w:t>дорога</w:t>
      </w:r>
      <w:proofErr w:type="spellEnd"/>
      <w:r w:rsidRPr="00F85AF0">
        <w:rPr>
          <w:rFonts w:cs="Arial"/>
          <w:lang w:val="lv-LV"/>
        </w:rPr>
        <w:t>” un  filiāles “</w:t>
      </w:r>
      <w:proofErr w:type="spellStart"/>
      <w:r w:rsidRPr="00F85AF0">
        <w:rPr>
          <w:rFonts w:cs="Arial"/>
          <w:lang w:val="lv-LV"/>
        </w:rPr>
        <w:t>Дальневосточная</w:t>
      </w:r>
      <w:proofErr w:type="spellEnd"/>
      <w:r w:rsidRPr="00F85AF0">
        <w:rPr>
          <w:lang w:val="lv-LV"/>
        </w:rPr>
        <w:t xml:space="preserve"> </w:t>
      </w:r>
      <w:proofErr w:type="spellStart"/>
      <w:r w:rsidRPr="00F85AF0">
        <w:rPr>
          <w:rFonts w:cs="Arial"/>
          <w:lang w:val="lv-LV"/>
        </w:rPr>
        <w:t>железная</w:t>
      </w:r>
      <w:proofErr w:type="spellEnd"/>
      <w:r w:rsidRPr="00F85AF0">
        <w:rPr>
          <w:rFonts w:cs="Arial"/>
          <w:lang w:val="lv-LV"/>
        </w:rPr>
        <w:t xml:space="preserve"> </w:t>
      </w:r>
      <w:proofErr w:type="spellStart"/>
      <w:r w:rsidRPr="00F85AF0">
        <w:rPr>
          <w:rFonts w:cs="Arial"/>
          <w:lang w:val="lv-LV"/>
        </w:rPr>
        <w:t>дорога</w:t>
      </w:r>
      <w:proofErr w:type="spellEnd"/>
      <w:r w:rsidRPr="00F85AF0">
        <w:rPr>
          <w:rFonts w:cs="Arial"/>
          <w:lang w:val="lv-LV"/>
        </w:rPr>
        <w:t xml:space="preserve">” dzelzceļa infrastruktūrā, </w:t>
      </w:r>
      <w:proofErr w:type="spellStart"/>
      <w:r w:rsidRPr="00F85AF0">
        <w:rPr>
          <w:rFonts w:cs="Arial"/>
          <w:lang w:val="lv-LV"/>
        </w:rPr>
        <w:t>līgumpārvadātājam</w:t>
      </w:r>
      <w:proofErr w:type="spellEnd"/>
      <w:r w:rsidRPr="00F85AF0">
        <w:rPr>
          <w:rFonts w:cs="Arial"/>
          <w:lang w:val="lv-LV"/>
        </w:rPr>
        <w:t xml:space="preserve"> j</w:t>
      </w:r>
      <w:r w:rsidRPr="00F85AF0">
        <w:rPr>
          <w:rFonts w:cs="Arial"/>
          <w:lang w:val="lv-LV"/>
        </w:rPr>
        <w:t>ānodrošina Akta nosūtīšanu LDz uz e-pastu vkp@ldz.lv un jāsaņem LDz nosūtīšanas atļauju (telegrammu).</w:t>
      </w:r>
    </w:p>
    <w:p w14:paraId="64D78379" w14:textId="77777777" w:rsidR="00F85AF0" w:rsidRPr="00F85AF0" w:rsidRDefault="00A57142" w:rsidP="00F85AF0">
      <w:pPr>
        <w:pStyle w:val="ListParagraph"/>
        <w:numPr>
          <w:ilvl w:val="2"/>
          <w:numId w:val="1"/>
        </w:numPr>
        <w:spacing w:before="120" w:after="120" w:line="240" w:lineRule="auto"/>
        <w:contextualSpacing w:val="0"/>
        <w:rPr>
          <w:rFonts w:cs="Arial"/>
          <w:lang w:val="lv-LV"/>
        </w:rPr>
      </w:pPr>
      <w:r w:rsidRPr="00F85AF0">
        <w:rPr>
          <w:rFonts w:cs="Arial"/>
          <w:lang w:val="lv-LV"/>
        </w:rPr>
        <w:t xml:space="preserve">Atļauju </w:t>
      </w:r>
      <w:r w:rsidRPr="00F85AF0">
        <w:rPr>
          <w:rFonts w:cs="Arial"/>
          <w:bCs/>
          <w:lang w:val="lv-LV"/>
        </w:rPr>
        <w:t xml:space="preserve">negabarīta un smagsvara (uz transportieriem) </w:t>
      </w:r>
      <w:r w:rsidRPr="00F85AF0">
        <w:rPr>
          <w:rFonts w:cs="Arial"/>
          <w:lang w:val="lv-LV"/>
        </w:rPr>
        <w:t xml:space="preserve">kravas nosūtīšanai un caurlaišanai LDz noformē telegrammas veidā un nosūta </w:t>
      </w:r>
      <w:proofErr w:type="spellStart"/>
      <w:r w:rsidRPr="00F85AF0">
        <w:rPr>
          <w:rFonts w:cs="Arial"/>
          <w:lang w:val="lv-LV"/>
        </w:rPr>
        <w:t>līgumpārvadātājam</w:t>
      </w:r>
      <w:proofErr w:type="spellEnd"/>
      <w:r w:rsidRPr="00F85AF0">
        <w:rPr>
          <w:rFonts w:cs="Arial"/>
          <w:lang w:val="lv-LV"/>
        </w:rPr>
        <w:t xml:space="preserve">, izmantojot TVS sistēmu, bet starptautiskajā pārvadājumā arī nodrošina starptautisko atļauju (telegrammu) kopiju nosūtīšanu. </w:t>
      </w:r>
    </w:p>
    <w:p w14:paraId="3ADB9FE9" w14:textId="77777777" w:rsidR="00F85AF0" w:rsidRPr="00F85AF0" w:rsidRDefault="00A57142" w:rsidP="00F85AF0">
      <w:pPr>
        <w:pStyle w:val="ListParagraph"/>
        <w:numPr>
          <w:ilvl w:val="2"/>
          <w:numId w:val="1"/>
        </w:numPr>
        <w:spacing w:before="120" w:after="120" w:line="240" w:lineRule="auto"/>
        <w:contextualSpacing w:val="0"/>
        <w:rPr>
          <w:rFonts w:cs="Arial"/>
          <w:lang w:val="lv-LV"/>
        </w:rPr>
      </w:pPr>
      <w:r w:rsidRPr="00F85AF0">
        <w:rPr>
          <w:rFonts w:cs="Arial"/>
          <w:bCs/>
          <w:lang w:val="lv-LV"/>
        </w:rPr>
        <w:t>Kravas nosūtītājs (</w:t>
      </w:r>
      <w:proofErr w:type="spellStart"/>
      <w:r w:rsidRPr="00F85AF0">
        <w:rPr>
          <w:rFonts w:cs="Arial"/>
          <w:bCs/>
          <w:lang w:val="lv-LV"/>
        </w:rPr>
        <w:t>līgumpārvadātājs</w:t>
      </w:r>
      <w:proofErr w:type="spellEnd"/>
      <w:r w:rsidRPr="00F85AF0">
        <w:rPr>
          <w:rFonts w:cs="Arial"/>
          <w:bCs/>
          <w:lang w:val="lv-LV"/>
        </w:rPr>
        <w:t>)</w:t>
      </w:r>
      <w:r w:rsidRPr="00F85AF0">
        <w:rPr>
          <w:rFonts w:cs="Arial"/>
          <w:lang w:val="lv-LV"/>
        </w:rPr>
        <w:t xml:space="preserve"> nosūtīšanas stacijā </w:t>
      </w:r>
      <w:r w:rsidRPr="00F85AF0">
        <w:rPr>
          <w:rFonts w:cs="Arial"/>
          <w:bCs/>
          <w:lang w:val="lv-LV"/>
        </w:rPr>
        <w:t xml:space="preserve">negabarīta un smagsvara (uz transportieriem) </w:t>
      </w:r>
      <w:r w:rsidRPr="00F85AF0">
        <w:rPr>
          <w:rFonts w:cs="Arial"/>
          <w:lang w:val="lv-LV"/>
        </w:rPr>
        <w:t>kravas pav</w:t>
      </w:r>
      <w:r w:rsidRPr="00F85AF0">
        <w:rPr>
          <w:rFonts w:cs="Arial"/>
          <w:lang w:val="lv-LV"/>
        </w:rPr>
        <w:t xml:space="preserve">adzīmei pievieno Aktu, </w:t>
      </w:r>
      <w:r w:rsidRPr="00F85AF0">
        <w:rPr>
          <w:rFonts w:cs="Arial"/>
          <w:bCs/>
          <w:lang w:val="lv-LV"/>
        </w:rPr>
        <w:t>LDz atļauju (</w:t>
      </w:r>
      <w:r w:rsidRPr="00F85AF0">
        <w:rPr>
          <w:rFonts w:cs="Arial"/>
          <w:lang w:val="lv-LV"/>
        </w:rPr>
        <w:t xml:space="preserve">telegrammu), bet starptautiskajā pārvadājumā arī </w:t>
      </w:r>
      <w:r w:rsidRPr="00F85AF0">
        <w:rPr>
          <w:rFonts w:eastAsia="Calibri" w:cs="Arial"/>
          <w:lang w:val="lv-LV"/>
        </w:rPr>
        <w:t xml:space="preserve">starptautiskos dokumentos noteikto </w:t>
      </w:r>
      <w:r w:rsidRPr="00F85AF0">
        <w:rPr>
          <w:rFonts w:cs="Arial"/>
          <w:lang w:val="lv-LV"/>
        </w:rPr>
        <w:t xml:space="preserve"> atļauju (telegrammu).</w:t>
      </w:r>
    </w:p>
    <w:p w14:paraId="16927727" w14:textId="77777777" w:rsidR="00F85AF0" w:rsidRPr="00F85AF0" w:rsidRDefault="00A57142" w:rsidP="00F85AF0">
      <w:pPr>
        <w:pStyle w:val="ListParagraph"/>
        <w:numPr>
          <w:ilvl w:val="2"/>
          <w:numId w:val="1"/>
        </w:numPr>
        <w:spacing w:before="120" w:after="120" w:line="240" w:lineRule="auto"/>
        <w:contextualSpacing w:val="0"/>
        <w:rPr>
          <w:rFonts w:cs="Arial"/>
          <w:lang w:val="lv-LV"/>
        </w:rPr>
      </w:pPr>
      <w:r w:rsidRPr="00F85AF0">
        <w:rPr>
          <w:rFonts w:cs="Arial"/>
          <w:bCs/>
          <w:lang w:val="lv-LV"/>
        </w:rPr>
        <w:t xml:space="preserve">Negabarīta un smagsvara (uz transportieriem) kravas pārvadāšanas  laikā </w:t>
      </w:r>
      <w:proofErr w:type="spellStart"/>
      <w:r w:rsidRPr="00F85AF0">
        <w:rPr>
          <w:rFonts w:cs="Arial"/>
          <w:lang w:val="lv-LV"/>
        </w:rPr>
        <w:t>līgumpārvadātājam</w:t>
      </w:r>
      <w:proofErr w:type="spellEnd"/>
      <w:r w:rsidRPr="00F85AF0">
        <w:rPr>
          <w:rFonts w:cs="Arial"/>
          <w:lang w:val="lv-LV"/>
        </w:rPr>
        <w:t xml:space="preserve"> jānodrošina kravas izvi</w:t>
      </w:r>
      <w:r w:rsidRPr="00F85AF0">
        <w:rPr>
          <w:rFonts w:cs="Arial"/>
          <w:lang w:val="lv-LV"/>
        </w:rPr>
        <w:t xml:space="preserve">etojuma un stiprinājuma pārbaude, ritošā sastāva darbderīguma pārbaude vilciena pārstrādes stacijās (Šķirotavas, Daugavpils, Rēzeknes vai Jelgavas stacijās), piesaistot </w:t>
      </w:r>
      <w:proofErr w:type="spellStart"/>
      <w:r w:rsidRPr="00F85AF0">
        <w:rPr>
          <w:rFonts w:cs="Arial"/>
          <w:lang w:val="lv-LV"/>
        </w:rPr>
        <w:t>līgumpārvadātāja</w:t>
      </w:r>
      <w:proofErr w:type="spellEnd"/>
      <w:r w:rsidRPr="00F85AF0">
        <w:rPr>
          <w:rFonts w:cs="Arial"/>
          <w:lang w:val="lv-LV"/>
        </w:rPr>
        <w:t xml:space="preserve"> un vagonu tehniskās apkopes speciālistu. Pārbaudes rezultāti jāatzīmē </w:t>
      </w:r>
      <w:r w:rsidRPr="00F85AF0">
        <w:rPr>
          <w:rFonts w:cs="Arial"/>
          <w:lang w:val="lv-LV"/>
        </w:rPr>
        <w:t>Aktā, kurš pievienots pavadzīmei, to apliecinot ar pārbaudē piesaistīto personu parakstiem. Minēta pārbaude netiek veikta, ja negabarīta un smagsvara (uz transportieriem) krava šķērso norādītās stacijas, neveicot vilciena pārstrādi (tranzītā) un komercapsk</w:t>
      </w:r>
      <w:r w:rsidRPr="00F85AF0">
        <w:rPr>
          <w:rFonts w:cs="Arial"/>
          <w:lang w:val="lv-LV"/>
        </w:rPr>
        <w:t xml:space="preserve">ati. </w:t>
      </w:r>
    </w:p>
    <w:p w14:paraId="0BF1CDEA" w14:textId="77777777" w:rsidR="00F85AF0" w:rsidRPr="00F85AF0" w:rsidRDefault="00A57142" w:rsidP="00F85AF0">
      <w:pPr>
        <w:pStyle w:val="ListParagraph"/>
        <w:numPr>
          <w:ilvl w:val="3"/>
          <w:numId w:val="1"/>
        </w:numPr>
        <w:spacing w:before="120" w:after="120" w:line="240" w:lineRule="auto"/>
        <w:contextualSpacing w:val="0"/>
        <w:rPr>
          <w:rFonts w:cs="Arial"/>
          <w:lang w:val="lv-LV"/>
        </w:rPr>
      </w:pPr>
      <w:r w:rsidRPr="00F85AF0">
        <w:rPr>
          <w:rFonts w:cs="Arial"/>
          <w:lang w:val="lv-LV"/>
        </w:rPr>
        <w:t>Veicot kravas izvietojuma un stiprinājuma pārbaudi, nosaka:</w:t>
      </w:r>
    </w:p>
    <w:p w14:paraId="56754D11" w14:textId="77777777" w:rsidR="00F85AF0" w:rsidRPr="00F85AF0" w:rsidRDefault="00A57142" w:rsidP="00F85AF0">
      <w:pPr>
        <w:pStyle w:val="ListParagraph"/>
        <w:numPr>
          <w:ilvl w:val="4"/>
          <w:numId w:val="1"/>
        </w:numPr>
        <w:spacing w:before="120" w:after="120" w:line="240" w:lineRule="auto"/>
        <w:contextualSpacing w:val="0"/>
        <w:rPr>
          <w:rFonts w:cs="Arial"/>
          <w:lang w:val="lv-LV"/>
        </w:rPr>
      </w:pPr>
      <w:r w:rsidRPr="00F85AF0">
        <w:rPr>
          <w:rFonts w:cs="Arial"/>
          <w:lang w:val="lv-LV"/>
        </w:rPr>
        <w:t xml:space="preserve">vai ir/nav notikusi kravas nobīde no vietas (pēc </w:t>
      </w:r>
      <w:proofErr w:type="spellStart"/>
      <w:r w:rsidRPr="00F85AF0">
        <w:rPr>
          <w:rFonts w:cs="Arial"/>
          <w:lang w:val="lv-LV"/>
        </w:rPr>
        <w:t>kontrolsvītru</w:t>
      </w:r>
      <w:proofErr w:type="spellEnd"/>
      <w:r w:rsidRPr="00F85AF0">
        <w:rPr>
          <w:rFonts w:cs="Arial"/>
          <w:lang w:val="lv-LV"/>
        </w:rPr>
        <w:t xml:space="preserve"> savstarpējā izvietojuma uz kravas un ritošā sastāva);</w:t>
      </w:r>
    </w:p>
    <w:p w14:paraId="6D1A74D1" w14:textId="77777777" w:rsidR="00F85AF0" w:rsidRPr="00F85AF0" w:rsidRDefault="00A57142" w:rsidP="00F85AF0">
      <w:pPr>
        <w:pStyle w:val="ListParagraph"/>
        <w:numPr>
          <w:ilvl w:val="4"/>
          <w:numId w:val="1"/>
        </w:numPr>
        <w:spacing w:before="120" w:after="120" w:line="240" w:lineRule="auto"/>
        <w:contextualSpacing w:val="0"/>
        <w:rPr>
          <w:rFonts w:cs="Arial"/>
          <w:lang w:val="lv-LV"/>
        </w:rPr>
      </w:pPr>
      <w:r w:rsidRPr="00F85AF0">
        <w:rPr>
          <w:rFonts w:cs="Arial"/>
          <w:lang w:val="lv-LV"/>
        </w:rPr>
        <w:t>vai kravas stiprinājuma stāvoklis atbilst iekraušanas shēmai (vizuāli aps</w:t>
      </w:r>
      <w:r w:rsidRPr="00F85AF0">
        <w:rPr>
          <w:rFonts w:cs="Arial"/>
          <w:lang w:val="lv-LV"/>
        </w:rPr>
        <w:t>katot);</w:t>
      </w:r>
    </w:p>
    <w:p w14:paraId="2B00687E" w14:textId="77777777" w:rsidR="00F85AF0" w:rsidRPr="00F85AF0" w:rsidRDefault="00A57142" w:rsidP="00F85AF0">
      <w:pPr>
        <w:pStyle w:val="ListParagraph"/>
        <w:numPr>
          <w:ilvl w:val="4"/>
          <w:numId w:val="1"/>
        </w:numPr>
        <w:spacing w:before="120" w:after="120" w:line="240" w:lineRule="auto"/>
        <w:contextualSpacing w:val="0"/>
        <w:rPr>
          <w:rFonts w:cs="Arial"/>
          <w:lang w:val="lv-LV"/>
        </w:rPr>
      </w:pPr>
      <w:r w:rsidRPr="00F85AF0">
        <w:rPr>
          <w:rFonts w:cs="Arial"/>
          <w:lang w:val="lv-LV"/>
        </w:rPr>
        <w:t>vai ir uzraksti par kravas negabaritāti esamību uz kravas;</w:t>
      </w:r>
    </w:p>
    <w:p w14:paraId="49B57946" w14:textId="77777777" w:rsidR="00F85AF0" w:rsidRPr="00F85AF0" w:rsidRDefault="00A57142" w:rsidP="00F85AF0">
      <w:pPr>
        <w:pStyle w:val="ListParagraph"/>
        <w:numPr>
          <w:ilvl w:val="4"/>
          <w:numId w:val="1"/>
        </w:numPr>
        <w:spacing w:before="120" w:after="120" w:line="240" w:lineRule="auto"/>
        <w:contextualSpacing w:val="0"/>
        <w:rPr>
          <w:rFonts w:cs="Arial"/>
          <w:lang w:val="lv-LV"/>
        </w:rPr>
      </w:pPr>
      <w:r w:rsidRPr="00F85AF0">
        <w:rPr>
          <w:rFonts w:cs="Arial"/>
          <w:lang w:val="lv-LV"/>
        </w:rPr>
        <w:t>vai vagona tehniskais stāvoklis atbilst noteiktām prasībām.</w:t>
      </w:r>
    </w:p>
    <w:p w14:paraId="51FA418E" w14:textId="77777777" w:rsidR="00F85AF0" w:rsidRPr="00F85AF0" w:rsidRDefault="00A57142" w:rsidP="00F85AF0">
      <w:pPr>
        <w:pStyle w:val="ListParagraph"/>
        <w:numPr>
          <w:ilvl w:val="3"/>
          <w:numId w:val="1"/>
        </w:numPr>
        <w:spacing w:before="120" w:after="120" w:line="240" w:lineRule="auto"/>
        <w:contextualSpacing w:val="0"/>
        <w:rPr>
          <w:rFonts w:cs="Arial"/>
          <w:lang w:val="lv-LV"/>
        </w:rPr>
      </w:pPr>
      <w:r w:rsidRPr="00F85AF0">
        <w:rPr>
          <w:rFonts w:cs="Arial"/>
          <w:lang w:val="lv-LV"/>
        </w:rPr>
        <w:t>Ja tiek konstatēts, ka stiprinājums ir kārtībā, kravas nobīdes nav un vagons tiek atzīts par darbderīgu, Aktā izdara attiecīgu at</w:t>
      </w:r>
      <w:r w:rsidRPr="00F85AF0">
        <w:rPr>
          <w:rFonts w:cs="Arial"/>
          <w:lang w:val="lv-LV"/>
        </w:rPr>
        <w:t>zīmi, pēc tam kravu nosūta tālāk pa maršrutu.</w:t>
      </w:r>
    </w:p>
    <w:p w14:paraId="08B1B73C" w14:textId="77777777" w:rsidR="00F85AF0" w:rsidRPr="00F85AF0" w:rsidRDefault="00A57142" w:rsidP="00F85AF0">
      <w:pPr>
        <w:pStyle w:val="ListParagraph"/>
        <w:spacing w:before="120" w:after="120" w:line="240" w:lineRule="auto"/>
        <w:ind w:left="2160"/>
        <w:contextualSpacing w:val="0"/>
        <w:rPr>
          <w:rFonts w:cs="Arial"/>
          <w:lang w:val="lv-LV"/>
        </w:rPr>
      </w:pPr>
      <w:r w:rsidRPr="00F85AF0">
        <w:rPr>
          <w:rFonts w:cs="Arial"/>
          <w:lang w:val="lv-LV"/>
        </w:rPr>
        <w:t>Ja tiek konstatēta kravas nobīde, stiprinājumu vai vagona bojājumi, vagons ar negabarīta vai smagsvara (uz transportiera) kravu tiek atkabināts no vilciena sastāva bojājumu novēršanai. Pēc bojājuma novēršanas t</w:t>
      </w:r>
      <w:r w:rsidRPr="00F85AF0">
        <w:rPr>
          <w:rFonts w:cs="Arial"/>
          <w:lang w:val="lv-LV"/>
        </w:rPr>
        <w:t xml:space="preserve">iek veikta kravas izvietojuma un stiprinājuma atkārtota pārbaude atbilstoši Noteikumu 4.4.punkta prasībām un krava tālāk tiek pārvadāta atbilstoši Noteikumu 4.5.1., 4.5.2., 4.5.3. punktu prasībām. Turklāt Aktā, kurš pievienots pavadzīmei, </w:t>
      </w:r>
      <w:proofErr w:type="spellStart"/>
      <w:r w:rsidRPr="00F85AF0">
        <w:rPr>
          <w:rFonts w:cs="Arial"/>
          <w:lang w:val="lv-LV"/>
        </w:rPr>
        <w:t>līgumpārvadātājam</w:t>
      </w:r>
      <w:proofErr w:type="spellEnd"/>
      <w:r w:rsidRPr="00F85AF0">
        <w:rPr>
          <w:rFonts w:cs="Arial"/>
          <w:lang w:val="lv-LV"/>
        </w:rPr>
        <w:t xml:space="preserve"> jāizdara ieraksts par izpildīto darbu bojājumu novēršanai un faktiskajiem stiprinājuma rekvizītiem.</w:t>
      </w:r>
    </w:p>
    <w:p w14:paraId="24CF39B0" w14:textId="77777777" w:rsidR="00F85AF0" w:rsidRPr="00F85AF0" w:rsidRDefault="00F85AF0" w:rsidP="00F85AF0">
      <w:pPr>
        <w:pStyle w:val="ListParagraph"/>
        <w:spacing w:before="120" w:after="120" w:line="240" w:lineRule="auto"/>
        <w:ind w:left="2160"/>
        <w:contextualSpacing w:val="0"/>
        <w:rPr>
          <w:lang w:val="lv-LV"/>
        </w:rPr>
      </w:pPr>
    </w:p>
    <w:p w14:paraId="3CE4D3F4" w14:textId="77777777" w:rsidR="00F85AF0" w:rsidRPr="00F85AF0" w:rsidRDefault="00A57142" w:rsidP="00F85AF0">
      <w:pPr>
        <w:pStyle w:val="ListParagraph"/>
        <w:numPr>
          <w:ilvl w:val="0"/>
          <w:numId w:val="1"/>
        </w:numPr>
        <w:tabs>
          <w:tab w:val="clear" w:pos="360"/>
        </w:tabs>
        <w:spacing w:before="120" w:after="120" w:line="240" w:lineRule="auto"/>
        <w:ind w:left="567" w:hanging="567"/>
        <w:contextualSpacing w:val="0"/>
        <w:rPr>
          <w:rFonts w:cs="Arial"/>
          <w:b/>
          <w:bCs/>
          <w:lang w:val="lv-LV"/>
        </w:rPr>
      </w:pPr>
      <w:r w:rsidRPr="00F85AF0">
        <w:rPr>
          <w:rFonts w:cs="Arial"/>
          <w:b/>
          <w:bCs/>
          <w:lang w:val="lv-LV"/>
        </w:rPr>
        <w:t xml:space="preserve">Kārtība, kādā nosūta </w:t>
      </w:r>
      <w:r w:rsidRPr="00F85AF0">
        <w:rPr>
          <w:rFonts w:cs="Arial"/>
          <w:b/>
          <w:lang w:val="lv-LV"/>
        </w:rPr>
        <w:t xml:space="preserve">kā kravu uz savām asīm </w:t>
      </w:r>
      <w:proofErr w:type="spellStart"/>
      <w:r w:rsidRPr="00F85AF0">
        <w:rPr>
          <w:rFonts w:cs="Arial"/>
          <w:b/>
          <w:bCs/>
          <w:lang w:val="lv-LV"/>
        </w:rPr>
        <w:t>elektrosekciju</w:t>
      </w:r>
      <w:proofErr w:type="spellEnd"/>
      <w:r w:rsidRPr="00F85AF0">
        <w:rPr>
          <w:rFonts w:cs="Arial"/>
          <w:b/>
          <w:bCs/>
          <w:lang w:val="lv-LV"/>
        </w:rPr>
        <w:t xml:space="preserve"> un elektrovilcienu negabarīta vagonus (T gabarīts)</w:t>
      </w:r>
      <w:r w:rsidRPr="00F85AF0">
        <w:rPr>
          <w:rFonts w:cs="Arial"/>
          <w:b/>
          <w:color w:val="FF0000"/>
          <w:lang w:val="lv-LV"/>
        </w:rPr>
        <w:t xml:space="preserve"> </w:t>
      </w:r>
      <w:r w:rsidRPr="00F85AF0">
        <w:rPr>
          <w:rFonts w:cs="Arial"/>
          <w:b/>
          <w:bCs/>
          <w:lang w:val="lv-LV"/>
        </w:rPr>
        <w:t>un citu ritošu sastāvu ar T gabarītu</w:t>
      </w:r>
    </w:p>
    <w:p w14:paraId="31A40844" w14:textId="77777777" w:rsidR="00F85AF0" w:rsidRPr="00F85AF0" w:rsidRDefault="00A57142" w:rsidP="00F85AF0">
      <w:pPr>
        <w:pStyle w:val="ListParagraph"/>
        <w:numPr>
          <w:ilvl w:val="1"/>
          <w:numId w:val="1"/>
        </w:numPr>
        <w:spacing w:before="120" w:after="120" w:line="259" w:lineRule="auto"/>
        <w:ind w:left="1077"/>
        <w:contextualSpacing w:val="0"/>
        <w:rPr>
          <w:rFonts w:cs="Arial"/>
          <w:lang w:val="lv-LV"/>
        </w:rPr>
      </w:pPr>
      <w:bookmarkStart w:id="1" w:name="_Hlk159316433"/>
      <w:proofErr w:type="spellStart"/>
      <w:r w:rsidRPr="00F85AF0">
        <w:rPr>
          <w:rFonts w:cs="Arial"/>
          <w:lang w:val="lv-LV"/>
        </w:rPr>
        <w:t>Elektro</w:t>
      </w:r>
      <w:r w:rsidRPr="00F85AF0">
        <w:rPr>
          <w:rFonts w:cs="Arial"/>
          <w:lang w:val="lv-LV"/>
        </w:rPr>
        <w:t>sekciju</w:t>
      </w:r>
      <w:proofErr w:type="spellEnd"/>
      <w:r w:rsidRPr="00F85AF0">
        <w:rPr>
          <w:rFonts w:cs="Arial"/>
          <w:lang w:val="lv-LV"/>
        </w:rPr>
        <w:t xml:space="preserve"> un elektrovilcienu nosūtīšana kā krava uz savām asīm (</w:t>
      </w:r>
      <w:proofErr w:type="spellStart"/>
      <w:r w:rsidRPr="00F85AF0">
        <w:rPr>
          <w:rFonts w:cs="Arial"/>
          <w:lang w:val="lv-LV"/>
        </w:rPr>
        <w:t>nestrādes</w:t>
      </w:r>
      <w:proofErr w:type="spellEnd"/>
      <w:r w:rsidRPr="00F85AF0">
        <w:rPr>
          <w:rFonts w:cs="Arial"/>
          <w:lang w:val="lv-LV"/>
        </w:rPr>
        <w:t xml:space="preserve"> stāvoklī) tiek veikta atbilstoši spēkā esošiem noteikumiem “Nestrādājošu vilces līdzekļu un speciālā ritošā sastāva pārsūtīšanas noteikumi”.</w:t>
      </w:r>
    </w:p>
    <w:bookmarkEnd w:id="1"/>
    <w:p w14:paraId="7CDDDD42" w14:textId="77777777" w:rsidR="00F85AF0" w:rsidRPr="00F85AF0" w:rsidRDefault="00A57142" w:rsidP="00F85AF0">
      <w:pPr>
        <w:pStyle w:val="ListParagraph"/>
        <w:numPr>
          <w:ilvl w:val="1"/>
          <w:numId w:val="1"/>
        </w:numPr>
        <w:spacing w:before="120" w:after="120" w:line="259" w:lineRule="auto"/>
        <w:ind w:left="1077"/>
        <w:contextualSpacing w:val="0"/>
        <w:rPr>
          <w:rFonts w:cs="Arial"/>
          <w:lang w:val="lv-LV"/>
        </w:rPr>
      </w:pPr>
      <w:proofErr w:type="spellStart"/>
      <w:r w:rsidRPr="00F85AF0">
        <w:rPr>
          <w:rFonts w:cs="Arial"/>
          <w:lang w:val="lv-LV"/>
        </w:rPr>
        <w:t>Elektrosekcijas</w:t>
      </w:r>
      <w:proofErr w:type="spellEnd"/>
      <w:r w:rsidRPr="00F85AF0">
        <w:rPr>
          <w:rFonts w:cs="Arial"/>
          <w:lang w:val="lv-LV"/>
        </w:rPr>
        <w:t xml:space="preserve"> un elektrovilciena negabarī</w:t>
      </w:r>
      <w:r w:rsidRPr="00F85AF0">
        <w:rPr>
          <w:rFonts w:cs="Arial"/>
          <w:lang w:val="lv-LV"/>
        </w:rPr>
        <w:t xml:space="preserve">ta vagona (T gabarīts) un cita ritošā sastāva ar T gabarītu pārvadājumam kā kravu uz savām asīm (nestrādās stāvoklī) vilciena sastāvā </w:t>
      </w:r>
      <w:proofErr w:type="spellStart"/>
      <w:r w:rsidRPr="00F85AF0">
        <w:rPr>
          <w:rFonts w:cs="Arial"/>
          <w:lang w:val="lv-LV"/>
        </w:rPr>
        <w:t>līgumpārvadātājs</w:t>
      </w:r>
      <w:proofErr w:type="spellEnd"/>
      <w:r w:rsidRPr="00F85AF0">
        <w:rPr>
          <w:rFonts w:cs="Arial"/>
          <w:lang w:val="lv-LV"/>
        </w:rPr>
        <w:t xml:space="preserve"> iesniedz LDz pieteikumu uz e-pastu vkp@ldz.lv. Pieteikuma forma ir </w:t>
      </w:r>
      <w:r w:rsidRPr="00F85AF0">
        <w:rPr>
          <w:rFonts w:cs="Arial"/>
          <w:b/>
          <w:bCs/>
          <w:lang w:val="lv-LV"/>
        </w:rPr>
        <w:t>Noteikumu 3.pielikums</w:t>
      </w:r>
      <w:r w:rsidRPr="00F85AF0">
        <w:rPr>
          <w:rFonts w:cs="Arial"/>
          <w:lang w:val="lv-LV"/>
        </w:rPr>
        <w:t>.</w:t>
      </w:r>
    </w:p>
    <w:p w14:paraId="667E34E5" w14:textId="77777777" w:rsidR="00F85AF0" w:rsidRPr="00F85AF0" w:rsidRDefault="00A57142" w:rsidP="00F85AF0">
      <w:pPr>
        <w:pStyle w:val="ListParagraph"/>
        <w:numPr>
          <w:ilvl w:val="1"/>
          <w:numId w:val="1"/>
        </w:numPr>
        <w:spacing w:before="120" w:after="120" w:line="259" w:lineRule="auto"/>
        <w:ind w:left="1077"/>
        <w:contextualSpacing w:val="0"/>
        <w:rPr>
          <w:rFonts w:cs="Arial"/>
          <w:lang w:val="lv-LV"/>
        </w:rPr>
      </w:pPr>
      <w:r w:rsidRPr="00F85AF0">
        <w:rPr>
          <w:rFonts w:cs="Arial"/>
          <w:lang w:val="lv-LV"/>
        </w:rPr>
        <w:t>LDz izskata pie</w:t>
      </w:r>
      <w:r w:rsidRPr="00F85AF0">
        <w:rPr>
          <w:rFonts w:cs="Arial"/>
          <w:lang w:val="lv-LV"/>
        </w:rPr>
        <w:t xml:space="preserve">teikumu un 2 (divu) darba dienu laikā sniedz </w:t>
      </w:r>
      <w:proofErr w:type="spellStart"/>
      <w:r w:rsidRPr="00F85AF0">
        <w:rPr>
          <w:rFonts w:cs="Arial"/>
          <w:lang w:val="lv-LV"/>
        </w:rPr>
        <w:t>līgumpārvadātājam</w:t>
      </w:r>
      <w:proofErr w:type="spellEnd"/>
      <w:r w:rsidRPr="00F85AF0">
        <w:rPr>
          <w:rFonts w:cs="Arial"/>
          <w:lang w:val="lv-LV"/>
        </w:rPr>
        <w:t xml:space="preserve"> atļauju pārvadāšanai. </w:t>
      </w:r>
    </w:p>
    <w:p w14:paraId="12C02237" w14:textId="77777777" w:rsidR="00F85AF0" w:rsidRPr="00F85AF0" w:rsidRDefault="00A57142" w:rsidP="00F85AF0">
      <w:pPr>
        <w:pStyle w:val="ListParagraph"/>
        <w:numPr>
          <w:ilvl w:val="1"/>
          <w:numId w:val="1"/>
        </w:numPr>
        <w:spacing w:before="120" w:after="120" w:line="240" w:lineRule="auto"/>
        <w:ind w:left="1077"/>
        <w:contextualSpacing w:val="0"/>
        <w:rPr>
          <w:rFonts w:cs="Arial"/>
          <w:lang w:val="lv-LV"/>
        </w:rPr>
      </w:pPr>
      <w:proofErr w:type="spellStart"/>
      <w:r w:rsidRPr="00F85AF0">
        <w:rPr>
          <w:rFonts w:cs="Arial"/>
          <w:lang w:val="lv-LV"/>
        </w:rPr>
        <w:t>Elektrosekcijas</w:t>
      </w:r>
      <w:proofErr w:type="spellEnd"/>
      <w:r w:rsidRPr="00F85AF0">
        <w:rPr>
          <w:rFonts w:cs="Arial"/>
          <w:lang w:val="lv-LV"/>
        </w:rPr>
        <w:t xml:space="preserve"> un elektrovilciena vagona pārsūtīšanu ar atsevišķu vilces līdzekli no apgrozības punktiem, dislokācijas vietām vai dzelzceļa stacijām uz remonta uzņēmumiem, ja tas neapdraud kustības drošību, kā arī nosūtīšanai līdz nākamai vai tuvākai dzelzceļa stacijai,</w:t>
      </w:r>
      <w:r w:rsidRPr="00F85AF0">
        <w:rPr>
          <w:rFonts w:cs="Arial"/>
          <w:lang w:val="lv-LV"/>
        </w:rPr>
        <w:t xml:space="preserve"> atklājot bojājumu starpstacijā vai posmā, atļauts veikt bez nosūtīšanas pieteikuma noformēšanas, bet ritošā sastāva vadītājs (mašīnists) ziņo vilcienu dispečeru par gatavību pārsūtīt sastāvu un par </w:t>
      </w:r>
      <w:proofErr w:type="spellStart"/>
      <w:r w:rsidRPr="00F85AF0">
        <w:rPr>
          <w:rFonts w:cs="Arial"/>
          <w:lang w:val="lv-LV"/>
        </w:rPr>
        <w:t>elektovilcienu</w:t>
      </w:r>
      <w:proofErr w:type="spellEnd"/>
      <w:r w:rsidRPr="00F85AF0">
        <w:rPr>
          <w:rFonts w:cs="Arial"/>
          <w:lang w:val="lv-LV"/>
        </w:rPr>
        <w:t xml:space="preserve"> vai </w:t>
      </w:r>
      <w:proofErr w:type="spellStart"/>
      <w:r w:rsidRPr="00F85AF0">
        <w:rPr>
          <w:rFonts w:cs="Arial"/>
          <w:lang w:val="lv-LV"/>
        </w:rPr>
        <w:t>elektrosekciju</w:t>
      </w:r>
      <w:proofErr w:type="spellEnd"/>
      <w:r w:rsidRPr="00F85AF0">
        <w:rPr>
          <w:rFonts w:cs="Arial"/>
          <w:lang w:val="lv-LV"/>
        </w:rPr>
        <w:t xml:space="preserve"> ar T gabarītu esamību s</w:t>
      </w:r>
      <w:r w:rsidRPr="00F85AF0">
        <w:rPr>
          <w:rFonts w:cs="Arial"/>
          <w:lang w:val="lv-LV"/>
        </w:rPr>
        <w:t>astāvā.</w:t>
      </w:r>
    </w:p>
    <w:p w14:paraId="6FED5678" w14:textId="77777777" w:rsidR="00F85AF0" w:rsidRPr="00F85AF0" w:rsidRDefault="00A57142" w:rsidP="00F85AF0">
      <w:pPr>
        <w:pStyle w:val="ListParagraph"/>
        <w:numPr>
          <w:ilvl w:val="1"/>
          <w:numId w:val="1"/>
        </w:numPr>
        <w:spacing w:before="120" w:after="120" w:line="240" w:lineRule="auto"/>
        <w:ind w:left="1077"/>
        <w:contextualSpacing w:val="0"/>
        <w:rPr>
          <w:rFonts w:cs="Arial"/>
          <w:lang w:val="lv-LV"/>
        </w:rPr>
      </w:pPr>
      <w:r w:rsidRPr="00F85AF0">
        <w:rPr>
          <w:rFonts w:cs="Arial"/>
          <w:lang w:val="lv-LV"/>
        </w:rPr>
        <w:t xml:space="preserve">Nosūtīšanas stacijā un pārvadāšanas laikā </w:t>
      </w:r>
      <w:proofErr w:type="spellStart"/>
      <w:r w:rsidRPr="00F85AF0">
        <w:rPr>
          <w:rFonts w:cs="Arial"/>
          <w:lang w:val="lv-LV"/>
        </w:rPr>
        <w:t>elektrosekcijas</w:t>
      </w:r>
      <w:proofErr w:type="spellEnd"/>
      <w:r w:rsidRPr="00F85AF0">
        <w:rPr>
          <w:rFonts w:cs="Arial"/>
          <w:lang w:val="lv-LV"/>
        </w:rPr>
        <w:t xml:space="preserve"> un elektrovilciena vagona (T gabarīts), </w:t>
      </w:r>
      <w:proofErr w:type="spellStart"/>
      <w:r w:rsidRPr="00F85AF0">
        <w:rPr>
          <w:rFonts w:cs="Arial"/>
          <w:lang w:val="lv-LV"/>
        </w:rPr>
        <w:t>T</w:t>
      </w:r>
      <w:r w:rsidRPr="00F85AF0">
        <w:rPr>
          <w:rFonts w:cs="Arial"/>
          <w:vertAlign w:val="subscript"/>
          <w:lang w:val="lv-LV"/>
        </w:rPr>
        <w:t>pr</w:t>
      </w:r>
      <w:proofErr w:type="spellEnd"/>
      <w:r w:rsidRPr="00F85AF0">
        <w:rPr>
          <w:rFonts w:cs="Arial"/>
          <w:lang w:val="lv-LV"/>
        </w:rPr>
        <w:t xml:space="preserve">-gabarīta 8-asu pusvagona un </w:t>
      </w:r>
      <w:proofErr w:type="spellStart"/>
      <w:r w:rsidRPr="00F85AF0">
        <w:rPr>
          <w:rFonts w:cs="Arial"/>
          <w:lang w:val="lv-LV"/>
        </w:rPr>
        <w:t>T</w:t>
      </w:r>
      <w:r w:rsidRPr="00F85AF0">
        <w:rPr>
          <w:rFonts w:cs="Arial"/>
          <w:vertAlign w:val="subscript"/>
          <w:lang w:val="lv-LV"/>
        </w:rPr>
        <w:t>c</w:t>
      </w:r>
      <w:proofErr w:type="spellEnd"/>
      <w:r w:rsidRPr="00F85AF0">
        <w:rPr>
          <w:rFonts w:cs="Arial"/>
          <w:vertAlign w:val="subscript"/>
          <w:lang w:val="lv-LV"/>
        </w:rPr>
        <w:t xml:space="preserve"> </w:t>
      </w:r>
      <w:r w:rsidRPr="00F85AF0">
        <w:rPr>
          <w:rFonts w:cs="Arial"/>
          <w:lang w:val="lv-LV"/>
        </w:rPr>
        <w:t xml:space="preserve">gabarīta </w:t>
      </w:r>
      <w:proofErr w:type="spellStart"/>
      <w:r w:rsidRPr="00F85AF0">
        <w:rPr>
          <w:rFonts w:cs="Arial"/>
          <w:lang w:val="lv-LV"/>
        </w:rPr>
        <w:t>gabarīta</w:t>
      </w:r>
      <w:proofErr w:type="spellEnd"/>
      <w:r w:rsidRPr="00F85AF0">
        <w:rPr>
          <w:rFonts w:cs="Arial"/>
          <w:lang w:val="lv-LV"/>
        </w:rPr>
        <w:t xml:space="preserve"> cisternas izmēru pārbaude netiek veikta un Negabarīta (smagsvara) kravas izvietojuma un stiprināj</w:t>
      </w:r>
      <w:r w:rsidRPr="00F85AF0">
        <w:rPr>
          <w:rFonts w:cs="Arial"/>
          <w:lang w:val="lv-LV"/>
        </w:rPr>
        <w:t xml:space="preserve">uma pārbaudes akts netiek sastādīts. </w:t>
      </w:r>
    </w:p>
    <w:p w14:paraId="7F1B2629" w14:textId="77777777" w:rsidR="00F85AF0" w:rsidRPr="00F85AF0" w:rsidRDefault="00A57142" w:rsidP="00F85AF0">
      <w:pPr>
        <w:pStyle w:val="ListParagraph"/>
        <w:numPr>
          <w:ilvl w:val="1"/>
          <w:numId w:val="1"/>
        </w:numPr>
        <w:spacing w:before="120" w:after="120" w:line="240" w:lineRule="auto"/>
        <w:ind w:left="1077"/>
        <w:contextualSpacing w:val="0"/>
        <w:rPr>
          <w:rFonts w:cs="Arial"/>
          <w:lang w:val="lv-LV"/>
        </w:rPr>
      </w:pPr>
      <w:proofErr w:type="spellStart"/>
      <w:r w:rsidRPr="00F85AF0">
        <w:rPr>
          <w:rFonts w:cs="Arial"/>
          <w:lang w:val="lv-LV"/>
        </w:rPr>
        <w:t>Elektrosekciju</w:t>
      </w:r>
      <w:proofErr w:type="spellEnd"/>
      <w:r w:rsidRPr="00F85AF0">
        <w:rPr>
          <w:rFonts w:cs="Arial"/>
          <w:lang w:val="lv-LV"/>
        </w:rPr>
        <w:t xml:space="preserve"> un elektrovilcienu vagonu un cita ritošā sastāva (ar T gabarītu) negabaritātes pakāpes:</w:t>
      </w:r>
    </w:p>
    <w:p w14:paraId="4F93FABD" w14:textId="77777777" w:rsidR="00F85AF0" w:rsidRPr="00F85AF0" w:rsidRDefault="00F85AF0" w:rsidP="00F85AF0">
      <w:pPr>
        <w:pStyle w:val="ListParagraph"/>
        <w:spacing w:before="120" w:after="120" w:line="240" w:lineRule="auto"/>
        <w:ind w:left="1077"/>
        <w:contextualSpacing w:val="0"/>
        <w:rPr>
          <w:rFonts w:cs="Arial"/>
          <w:lang w:val="lv-LV"/>
        </w:rPr>
      </w:pPr>
    </w:p>
    <w:tbl>
      <w:tblPr>
        <w:tblStyle w:val="TableGrid"/>
        <w:tblW w:w="0" w:type="auto"/>
        <w:jc w:val="center"/>
        <w:tblLook w:val="04A0" w:firstRow="1" w:lastRow="0" w:firstColumn="1" w:lastColumn="0" w:noHBand="0" w:noVBand="1"/>
      </w:tblPr>
      <w:tblGrid>
        <w:gridCol w:w="3313"/>
        <w:gridCol w:w="1417"/>
        <w:gridCol w:w="1276"/>
        <w:gridCol w:w="1213"/>
      </w:tblGrid>
      <w:tr w:rsidR="00D82BEE" w14:paraId="4245E1A9" w14:textId="77777777" w:rsidTr="005927C8">
        <w:trPr>
          <w:trHeight w:val="272"/>
          <w:tblHeader/>
          <w:jc w:val="center"/>
        </w:trPr>
        <w:tc>
          <w:tcPr>
            <w:tcW w:w="3313" w:type="dxa"/>
            <w:vMerge w:val="restart"/>
            <w:vAlign w:val="center"/>
          </w:tcPr>
          <w:p w14:paraId="7B070AA2" w14:textId="77777777" w:rsidR="00F85AF0" w:rsidRPr="00F85AF0" w:rsidRDefault="00A57142" w:rsidP="005927C8">
            <w:pPr>
              <w:pStyle w:val="ListParagraph"/>
              <w:spacing w:before="120" w:after="120"/>
              <w:ind w:left="0"/>
              <w:contextualSpacing w:val="0"/>
              <w:jc w:val="center"/>
              <w:rPr>
                <w:rFonts w:cs="Arial"/>
                <w:lang w:val="lv-LV"/>
              </w:rPr>
            </w:pPr>
            <w:r w:rsidRPr="00F85AF0">
              <w:rPr>
                <w:rFonts w:cs="Arial"/>
                <w:lang w:val="lv-LV"/>
              </w:rPr>
              <w:t>Ritošā sastāva veids</w:t>
            </w:r>
          </w:p>
        </w:tc>
        <w:tc>
          <w:tcPr>
            <w:tcW w:w="3906" w:type="dxa"/>
            <w:gridSpan w:val="3"/>
            <w:vAlign w:val="center"/>
          </w:tcPr>
          <w:p w14:paraId="582FF138" w14:textId="77777777" w:rsidR="00F85AF0" w:rsidRPr="00F85AF0" w:rsidRDefault="00A57142" w:rsidP="005927C8">
            <w:pPr>
              <w:pStyle w:val="ListParagraph"/>
              <w:spacing w:before="120" w:after="120"/>
              <w:ind w:left="0"/>
              <w:contextualSpacing w:val="0"/>
              <w:jc w:val="center"/>
              <w:rPr>
                <w:rFonts w:cs="Arial"/>
                <w:lang w:val="lv-LV"/>
              </w:rPr>
            </w:pPr>
            <w:r w:rsidRPr="00F85AF0">
              <w:rPr>
                <w:rFonts w:cs="Arial"/>
                <w:lang w:val="lv-LV"/>
              </w:rPr>
              <w:t xml:space="preserve">Negabaritātes </w:t>
            </w:r>
            <w:proofErr w:type="spellStart"/>
            <w:r w:rsidRPr="00F85AF0">
              <w:rPr>
                <w:rFonts w:cs="Arial"/>
                <w:lang w:val="lv-LV"/>
              </w:rPr>
              <w:t>pakape</w:t>
            </w:r>
            <w:proofErr w:type="spellEnd"/>
          </w:p>
        </w:tc>
      </w:tr>
      <w:tr w:rsidR="00D82BEE" w14:paraId="59F7FB73" w14:textId="77777777" w:rsidTr="005927C8">
        <w:trPr>
          <w:trHeight w:val="224"/>
          <w:tblHeader/>
          <w:jc w:val="center"/>
        </w:trPr>
        <w:tc>
          <w:tcPr>
            <w:tcW w:w="3313" w:type="dxa"/>
            <w:vMerge/>
          </w:tcPr>
          <w:p w14:paraId="0DEEF4F4" w14:textId="77777777" w:rsidR="00F85AF0" w:rsidRPr="00F85AF0" w:rsidRDefault="00F85AF0" w:rsidP="005927C8">
            <w:pPr>
              <w:pStyle w:val="ListParagraph"/>
              <w:spacing w:before="120" w:after="120"/>
              <w:ind w:left="0"/>
              <w:contextualSpacing w:val="0"/>
              <w:rPr>
                <w:rFonts w:cs="Arial"/>
                <w:lang w:val="lv-LV"/>
              </w:rPr>
            </w:pPr>
          </w:p>
        </w:tc>
        <w:tc>
          <w:tcPr>
            <w:tcW w:w="1417" w:type="dxa"/>
            <w:vAlign w:val="center"/>
          </w:tcPr>
          <w:p w14:paraId="2337DEFA" w14:textId="77777777" w:rsidR="00F85AF0" w:rsidRPr="00F85AF0" w:rsidRDefault="00A57142" w:rsidP="005927C8">
            <w:pPr>
              <w:pStyle w:val="ListParagraph"/>
              <w:spacing w:before="120" w:after="120"/>
              <w:ind w:left="0"/>
              <w:contextualSpacing w:val="0"/>
              <w:jc w:val="center"/>
              <w:rPr>
                <w:rFonts w:cs="Arial"/>
                <w:lang w:val="lv-LV"/>
              </w:rPr>
            </w:pPr>
            <w:r w:rsidRPr="00F85AF0">
              <w:rPr>
                <w:rFonts w:cs="Arial"/>
                <w:lang w:val="lv-LV"/>
              </w:rPr>
              <w:t>apakšējā</w:t>
            </w:r>
          </w:p>
        </w:tc>
        <w:tc>
          <w:tcPr>
            <w:tcW w:w="1276" w:type="dxa"/>
            <w:vAlign w:val="center"/>
          </w:tcPr>
          <w:p w14:paraId="3171E859" w14:textId="77777777" w:rsidR="00F85AF0" w:rsidRPr="00F85AF0" w:rsidRDefault="00A57142" w:rsidP="005927C8">
            <w:pPr>
              <w:pStyle w:val="ListParagraph"/>
              <w:spacing w:before="120" w:after="120"/>
              <w:ind w:left="0"/>
              <w:contextualSpacing w:val="0"/>
              <w:jc w:val="center"/>
              <w:rPr>
                <w:rFonts w:cs="Arial"/>
                <w:lang w:val="lv-LV"/>
              </w:rPr>
            </w:pPr>
            <w:r w:rsidRPr="00F85AF0">
              <w:rPr>
                <w:rFonts w:cs="Arial"/>
                <w:lang w:val="lv-LV"/>
              </w:rPr>
              <w:t>sānu</w:t>
            </w:r>
          </w:p>
        </w:tc>
        <w:tc>
          <w:tcPr>
            <w:tcW w:w="1213" w:type="dxa"/>
            <w:vAlign w:val="center"/>
          </w:tcPr>
          <w:p w14:paraId="79EB7BC4" w14:textId="77777777" w:rsidR="00F85AF0" w:rsidRPr="00F85AF0" w:rsidRDefault="00A57142" w:rsidP="005927C8">
            <w:pPr>
              <w:pStyle w:val="ListParagraph"/>
              <w:spacing w:before="120" w:after="120"/>
              <w:ind w:left="0"/>
              <w:contextualSpacing w:val="0"/>
              <w:jc w:val="center"/>
              <w:rPr>
                <w:rFonts w:cs="Arial"/>
                <w:lang w:val="lv-LV"/>
              </w:rPr>
            </w:pPr>
            <w:r w:rsidRPr="00F85AF0">
              <w:rPr>
                <w:rFonts w:cs="Arial"/>
                <w:lang w:val="lv-LV"/>
              </w:rPr>
              <w:t>augšējā</w:t>
            </w:r>
          </w:p>
        </w:tc>
      </w:tr>
      <w:tr w:rsidR="00D82BEE" w14:paraId="05773AB3" w14:textId="77777777" w:rsidTr="005927C8">
        <w:trPr>
          <w:jc w:val="center"/>
        </w:trPr>
        <w:tc>
          <w:tcPr>
            <w:tcW w:w="3313" w:type="dxa"/>
          </w:tcPr>
          <w:p w14:paraId="19763E53" w14:textId="77777777" w:rsidR="00F85AF0" w:rsidRPr="00F85AF0" w:rsidRDefault="00A57142" w:rsidP="005927C8">
            <w:pPr>
              <w:pStyle w:val="ListParagraph"/>
              <w:spacing w:before="120" w:after="120"/>
              <w:ind w:left="0"/>
              <w:contextualSpacing w:val="0"/>
              <w:rPr>
                <w:rFonts w:cs="Arial"/>
                <w:lang w:val="lv-LV"/>
              </w:rPr>
            </w:pPr>
            <w:r w:rsidRPr="00F85AF0">
              <w:rPr>
                <w:rFonts w:cs="Arial"/>
                <w:lang w:val="lv-LV"/>
              </w:rPr>
              <w:t xml:space="preserve">Elektrovilcienu un </w:t>
            </w:r>
            <w:proofErr w:type="spellStart"/>
            <w:r w:rsidRPr="00F85AF0">
              <w:rPr>
                <w:rFonts w:cs="Arial"/>
                <w:lang w:val="lv-LV"/>
              </w:rPr>
              <w:t>elektrosekciju</w:t>
            </w:r>
            <w:proofErr w:type="spellEnd"/>
            <w:r w:rsidRPr="00F85AF0">
              <w:rPr>
                <w:rFonts w:cs="Arial"/>
                <w:lang w:val="lv-LV"/>
              </w:rPr>
              <w:t xml:space="preserve"> vagoni</w:t>
            </w:r>
          </w:p>
        </w:tc>
        <w:tc>
          <w:tcPr>
            <w:tcW w:w="1417" w:type="dxa"/>
            <w:vAlign w:val="center"/>
          </w:tcPr>
          <w:p w14:paraId="6841BDEE" w14:textId="77777777" w:rsidR="00F85AF0" w:rsidRPr="00F85AF0" w:rsidRDefault="00A57142" w:rsidP="005927C8">
            <w:pPr>
              <w:pStyle w:val="ListParagraph"/>
              <w:spacing w:before="120" w:after="120"/>
              <w:ind w:left="0"/>
              <w:contextualSpacing w:val="0"/>
              <w:jc w:val="center"/>
              <w:rPr>
                <w:rFonts w:cs="Arial"/>
                <w:lang w:val="lv-LV"/>
              </w:rPr>
            </w:pPr>
            <w:r w:rsidRPr="00F85AF0">
              <w:rPr>
                <w:rFonts w:cs="Arial"/>
                <w:lang w:val="lv-LV"/>
              </w:rPr>
              <w:t>2</w:t>
            </w:r>
          </w:p>
        </w:tc>
        <w:tc>
          <w:tcPr>
            <w:tcW w:w="1276" w:type="dxa"/>
            <w:vAlign w:val="center"/>
          </w:tcPr>
          <w:p w14:paraId="3D20541D" w14:textId="77777777" w:rsidR="00F85AF0" w:rsidRPr="00F85AF0" w:rsidRDefault="00A57142" w:rsidP="005927C8">
            <w:pPr>
              <w:pStyle w:val="ListParagraph"/>
              <w:spacing w:before="120" w:after="120"/>
              <w:ind w:left="0"/>
              <w:contextualSpacing w:val="0"/>
              <w:jc w:val="center"/>
              <w:rPr>
                <w:rFonts w:cs="Arial"/>
                <w:lang w:val="lv-LV"/>
              </w:rPr>
            </w:pPr>
            <w:r w:rsidRPr="00F85AF0">
              <w:rPr>
                <w:rFonts w:cs="Arial"/>
                <w:lang w:val="lv-LV"/>
              </w:rPr>
              <w:t xml:space="preserve">2 </w:t>
            </w:r>
          </w:p>
        </w:tc>
        <w:tc>
          <w:tcPr>
            <w:tcW w:w="1213" w:type="dxa"/>
            <w:vAlign w:val="center"/>
          </w:tcPr>
          <w:p w14:paraId="1C47B1A8" w14:textId="77777777" w:rsidR="00F85AF0" w:rsidRPr="00F85AF0" w:rsidRDefault="00A57142" w:rsidP="005927C8">
            <w:pPr>
              <w:pStyle w:val="ListParagraph"/>
              <w:spacing w:before="120" w:after="120"/>
              <w:ind w:left="0"/>
              <w:contextualSpacing w:val="0"/>
              <w:jc w:val="center"/>
              <w:rPr>
                <w:rFonts w:cs="Arial"/>
                <w:lang w:val="lv-LV"/>
              </w:rPr>
            </w:pPr>
            <w:r w:rsidRPr="00F85AF0">
              <w:rPr>
                <w:rFonts w:cs="Arial"/>
                <w:lang w:val="lv-LV"/>
              </w:rPr>
              <w:t>1</w:t>
            </w:r>
          </w:p>
        </w:tc>
      </w:tr>
      <w:tr w:rsidR="00D82BEE" w14:paraId="28C68DF7" w14:textId="77777777" w:rsidTr="005927C8">
        <w:trPr>
          <w:jc w:val="center"/>
        </w:trPr>
        <w:tc>
          <w:tcPr>
            <w:tcW w:w="3313" w:type="dxa"/>
          </w:tcPr>
          <w:p w14:paraId="4A138F23" w14:textId="77777777" w:rsidR="00F85AF0" w:rsidRPr="00F85AF0" w:rsidRDefault="00A57142" w:rsidP="005927C8">
            <w:pPr>
              <w:pStyle w:val="ListParagraph"/>
              <w:spacing w:before="120" w:after="120"/>
              <w:ind w:left="0"/>
              <w:contextualSpacing w:val="0"/>
              <w:rPr>
                <w:rFonts w:cs="Arial"/>
                <w:lang w:val="lv-LV"/>
              </w:rPr>
            </w:pPr>
            <w:r w:rsidRPr="00F85AF0">
              <w:rPr>
                <w:rFonts w:cs="Arial"/>
                <w:lang w:val="lv-LV"/>
              </w:rPr>
              <w:t xml:space="preserve">Pusvagoni ar </w:t>
            </w:r>
            <w:proofErr w:type="spellStart"/>
            <w:r w:rsidRPr="00F85AF0">
              <w:rPr>
                <w:rFonts w:cs="Arial"/>
                <w:lang w:val="lv-LV"/>
              </w:rPr>
              <w:t>T</w:t>
            </w:r>
            <w:r w:rsidRPr="00F85AF0">
              <w:rPr>
                <w:rFonts w:cs="Arial"/>
                <w:vertAlign w:val="subscript"/>
                <w:lang w:val="lv-LV"/>
              </w:rPr>
              <w:t>пр</w:t>
            </w:r>
            <w:proofErr w:type="spellEnd"/>
            <w:r w:rsidRPr="00F85AF0">
              <w:rPr>
                <w:rFonts w:cs="Arial"/>
                <w:lang w:val="lv-LV"/>
              </w:rPr>
              <w:t xml:space="preserve"> gabarītu</w:t>
            </w:r>
          </w:p>
        </w:tc>
        <w:tc>
          <w:tcPr>
            <w:tcW w:w="1417" w:type="dxa"/>
            <w:vAlign w:val="center"/>
          </w:tcPr>
          <w:p w14:paraId="6B670EB3" w14:textId="77777777" w:rsidR="00F85AF0" w:rsidRPr="00F85AF0" w:rsidRDefault="00A57142" w:rsidP="005927C8">
            <w:pPr>
              <w:pStyle w:val="ListParagraph"/>
              <w:spacing w:before="120" w:after="120"/>
              <w:ind w:left="0"/>
              <w:contextualSpacing w:val="0"/>
              <w:jc w:val="center"/>
              <w:rPr>
                <w:rFonts w:cs="Arial"/>
                <w:lang w:val="lv-LV"/>
              </w:rPr>
            </w:pPr>
            <w:r w:rsidRPr="00F85AF0">
              <w:rPr>
                <w:rFonts w:cs="Arial"/>
                <w:lang w:val="lv-LV"/>
              </w:rPr>
              <w:t>1</w:t>
            </w:r>
          </w:p>
        </w:tc>
        <w:tc>
          <w:tcPr>
            <w:tcW w:w="1276" w:type="dxa"/>
            <w:vAlign w:val="center"/>
          </w:tcPr>
          <w:p w14:paraId="6BABD2D3" w14:textId="77777777" w:rsidR="00F85AF0" w:rsidRPr="00F85AF0" w:rsidRDefault="00A57142" w:rsidP="005927C8">
            <w:pPr>
              <w:pStyle w:val="ListParagraph"/>
              <w:spacing w:before="120" w:after="120"/>
              <w:ind w:left="0"/>
              <w:contextualSpacing w:val="0"/>
              <w:jc w:val="center"/>
              <w:rPr>
                <w:rFonts w:cs="Arial"/>
                <w:lang w:val="lv-LV"/>
              </w:rPr>
            </w:pPr>
            <w:r w:rsidRPr="00F85AF0">
              <w:rPr>
                <w:rFonts w:cs="Arial"/>
                <w:lang w:val="lv-LV"/>
              </w:rPr>
              <w:t>1</w:t>
            </w:r>
          </w:p>
        </w:tc>
        <w:tc>
          <w:tcPr>
            <w:tcW w:w="1213" w:type="dxa"/>
            <w:vAlign w:val="center"/>
          </w:tcPr>
          <w:p w14:paraId="39C3D4C6" w14:textId="77777777" w:rsidR="00F85AF0" w:rsidRPr="00F85AF0" w:rsidRDefault="00A57142" w:rsidP="005927C8">
            <w:pPr>
              <w:pStyle w:val="ListParagraph"/>
              <w:spacing w:before="120" w:after="120"/>
              <w:ind w:left="0"/>
              <w:contextualSpacing w:val="0"/>
              <w:jc w:val="center"/>
              <w:rPr>
                <w:rFonts w:cs="Arial"/>
                <w:lang w:val="lv-LV"/>
              </w:rPr>
            </w:pPr>
            <w:r w:rsidRPr="00F85AF0">
              <w:rPr>
                <w:rFonts w:cs="Arial"/>
                <w:lang w:val="lv-LV"/>
              </w:rPr>
              <w:t>2</w:t>
            </w:r>
          </w:p>
        </w:tc>
      </w:tr>
      <w:tr w:rsidR="00D82BEE" w14:paraId="699ACF24" w14:textId="77777777" w:rsidTr="005927C8">
        <w:trPr>
          <w:jc w:val="center"/>
        </w:trPr>
        <w:tc>
          <w:tcPr>
            <w:tcW w:w="3313" w:type="dxa"/>
          </w:tcPr>
          <w:p w14:paraId="644114FE" w14:textId="77777777" w:rsidR="00F85AF0" w:rsidRPr="00F85AF0" w:rsidRDefault="00A57142" w:rsidP="005927C8">
            <w:pPr>
              <w:pStyle w:val="ListParagraph"/>
              <w:spacing w:before="120" w:after="120"/>
              <w:ind w:left="0"/>
              <w:contextualSpacing w:val="0"/>
              <w:rPr>
                <w:rFonts w:cs="Arial"/>
                <w:lang w:val="lv-LV"/>
              </w:rPr>
            </w:pPr>
            <w:r w:rsidRPr="00F85AF0">
              <w:rPr>
                <w:rFonts w:cs="Arial"/>
                <w:lang w:val="lv-LV"/>
              </w:rPr>
              <w:t xml:space="preserve">Cisternas ar </w:t>
            </w:r>
            <w:proofErr w:type="spellStart"/>
            <w:r w:rsidRPr="00F85AF0">
              <w:rPr>
                <w:rFonts w:cs="Arial"/>
                <w:lang w:val="lv-LV"/>
              </w:rPr>
              <w:t>T</w:t>
            </w:r>
            <w:r w:rsidRPr="00F85AF0">
              <w:rPr>
                <w:rFonts w:cs="Arial"/>
                <w:vertAlign w:val="subscript"/>
                <w:lang w:val="lv-LV"/>
              </w:rPr>
              <w:t>ц</w:t>
            </w:r>
            <w:proofErr w:type="spellEnd"/>
            <w:r w:rsidRPr="00F85AF0">
              <w:rPr>
                <w:rFonts w:cs="Arial"/>
                <w:lang w:val="lv-LV"/>
              </w:rPr>
              <w:t xml:space="preserve"> gabarītu</w:t>
            </w:r>
          </w:p>
        </w:tc>
        <w:tc>
          <w:tcPr>
            <w:tcW w:w="1417" w:type="dxa"/>
            <w:vAlign w:val="center"/>
          </w:tcPr>
          <w:p w14:paraId="2FCF536E" w14:textId="77777777" w:rsidR="00F85AF0" w:rsidRPr="00F85AF0" w:rsidRDefault="00A57142" w:rsidP="005927C8">
            <w:pPr>
              <w:pStyle w:val="ListParagraph"/>
              <w:spacing w:before="120" w:after="120"/>
              <w:ind w:left="0"/>
              <w:contextualSpacing w:val="0"/>
              <w:jc w:val="center"/>
              <w:rPr>
                <w:rFonts w:cs="Arial"/>
                <w:lang w:val="lv-LV"/>
              </w:rPr>
            </w:pPr>
            <w:r w:rsidRPr="00F85AF0">
              <w:rPr>
                <w:rFonts w:cs="Arial"/>
                <w:lang w:val="lv-LV"/>
              </w:rPr>
              <w:t>-</w:t>
            </w:r>
          </w:p>
        </w:tc>
        <w:tc>
          <w:tcPr>
            <w:tcW w:w="1276" w:type="dxa"/>
            <w:vAlign w:val="center"/>
          </w:tcPr>
          <w:p w14:paraId="3FC05FCE" w14:textId="77777777" w:rsidR="00F85AF0" w:rsidRPr="00F85AF0" w:rsidRDefault="00A57142" w:rsidP="005927C8">
            <w:pPr>
              <w:pStyle w:val="ListParagraph"/>
              <w:spacing w:before="120" w:after="120"/>
              <w:ind w:left="0"/>
              <w:contextualSpacing w:val="0"/>
              <w:jc w:val="center"/>
              <w:rPr>
                <w:rFonts w:cs="Arial"/>
                <w:lang w:val="lv-LV"/>
              </w:rPr>
            </w:pPr>
            <w:r w:rsidRPr="00F85AF0">
              <w:rPr>
                <w:rFonts w:cs="Arial"/>
                <w:lang w:val="lv-LV"/>
              </w:rPr>
              <w:t>2</w:t>
            </w:r>
          </w:p>
        </w:tc>
        <w:tc>
          <w:tcPr>
            <w:tcW w:w="1213" w:type="dxa"/>
            <w:vAlign w:val="center"/>
          </w:tcPr>
          <w:p w14:paraId="52282831" w14:textId="77777777" w:rsidR="00F85AF0" w:rsidRPr="00F85AF0" w:rsidRDefault="00A57142" w:rsidP="005927C8">
            <w:pPr>
              <w:pStyle w:val="ListParagraph"/>
              <w:spacing w:before="120" w:after="120"/>
              <w:ind w:left="0"/>
              <w:contextualSpacing w:val="0"/>
              <w:jc w:val="center"/>
              <w:rPr>
                <w:rFonts w:cs="Arial"/>
                <w:lang w:val="lv-LV"/>
              </w:rPr>
            </w:pPr>
            <w:r w:rsidRPr="00F85AF0">
              <w:rPr>
                <w:rFonts w:cs="Arial"/>
                <w:lang w:val="lv-LV"/>
              </w:rPr>
              <w:t>1</w:t>
            </w:r>
          </w:p>
        </w:tc>
      </w:tr>
      <w:tr w:rsidR="00D82BEE" w14:paraId="3E0B43FB" w14:textId="77777777" w:rsidTr="005927C8">
        <w:trPr>
          <w:jc w:val="center"/>
        </w:trPr>
        <w:tc>
          <w:tcPr>
            <w:tcW w:w="3313" w:type="dxa"/>
          </w:tcPr>
          <w:p w14:paraId="73099521" w14:textId="77777777" w:rsidR="00F85AF0" w:rsidRPr="00F85AF0" w:rsidRDefault="00A57142" w:rsidP="005927C8">
            <w:pPr>
              <w:pStyle w:val="ListParagraph"/>
              <w:spacing w:before="120" w:after="120"/>
              <w:ind w:left="0"/>
              <w:contextualSpacing w:val="0"/>
              <w:rPr>
                <w:rFonts w:cs="Arial"/>
                <w:lang w:val="lv-LV"/>
              </w:rPr>
            </w:pPr>
            <w:r w:rsidRPr="00F85AF0">
              <w:rPr>
                <w:rFonts w:cs="Arial"/>
                <w:lang w:val="lv-LV"/>
              </w:rPr>
              <w:t>Vagoni ar T gabarītu</w:t>
            </w:r>
          </w:p>
        </w:tc>
        <w:tc>
          <w:tcPr>
            <w:tcW w:w="1417" w:type="dxa"/>
            <w:vAlign w:val="center"/>
          </w:tcPr>
          <w:p w14:paraId="51AB1942" w14:textId="77777777" w:rsidR="00F85AF0" w:rsidRPr="00F85AF0" w:rsidRDefault="00A57142" w:rsidP="005927C8">
            <w:pPr>
              <w:pStyle w:val="ListParagraph"/>
              <w:spacing w:before="120" w:after="120"/>
              <w:ind w:left="0"/>
              <w:contextualSpacing w:val="0"/>
              <w:jc w:val="center"/>
              <w:rPr>
                <w:rFonts w:cs="Arial"/>
                <w:lang w:val="lv-LV"/>
              </w:rPr>
            </w:pPr>
            <w:r w:rsidRPr="00F85AF0">
              <w:rPr>
                <w:rFonts w:cs="Arial"/>
                <w:lang w:val="lv-LV"/>
              </w:rPr>
              <w:t>2</w:t>
            </w:r>
          </w:p>
        </w:tc>
        <w:tc>
          <w:tcPr>
            <w:tcW w:w="1276" w:type="dxa"/>
            <w:vAlign w:val="center"/>
          </w:tcPr>
          <w:p w14:paraId="2BF4E600" w14:textId="77777777" w:rsidR="00F85AF0" w:rsidRPr="00F85AF0" w:rsidRDefault="00A57142" w:rsidP="005927C8">
            <w:pPr>
              <w:pStyle w:val="ListParagraph"/>
              <w:spacing w:before="120" w:after="120"/>
              <w:ind w:left="0"/>
              <w:contextualSpacing w:val="0"/>
              <w:jc w:val="center"/>
              <w:rPr>
                <w:rFonts w:cs="Arial"/>
                <w:lang w:val="lv-LV"/>
              </w:rPr>
            </w:pPr>
            <w:r w:rsidRPr="00F85AF0">
              <w:rPr>
                <w:rFonts w:cs="Arial"/>
                <w:lang w:val="lv-LV"/>
              </w:rPr>
              <w:t>2</w:t>
            </w:r>
          </w:p>
        </w:tc>
        <w:tc>
          <w:tcPr>
            <w:tcW w:w="1213" w:type="dxa"/>
            <w:vAlign w:val="center"/>
          </w:tcPr>
          <w:p w14:paraId="6D284C7D" w14:textId="77777777" w:rsidR="00F85AF0" w:rsidRPr="00F85AF0" w:rsidRDefault="00A57142" w:rsidP="005927C8">
            <w:pPr>
              <w:pStyle w:val="ListParagraph"/>
              <w:spacing w:before="120" w:after="120"/>
              <w:ind w:left="0"/>
              <w:contextualSpacing w:val="0"/>
              <w:jc w:val="center"/>
              <w:rPr>
                <w:rFonts w:cs="Arial"/>
                <w:lang w:val="lv-LV"/>
              </w:rPr>
            </w:pPr>
            <w:r w:rsidRPr="00F85AF0">
              <w:rPr>
                <w:rFonts w:cs="Arial"/>
                <w:lang w:val="lv-LV"/>
              </w:rPr>
              <w:t>3</w:t>
            </w:r>
          </w:p>
        </w:tc>
      </w:tr>
    </w:tbl>
    <w:p w14:paraId="513BD5AA" w14:textId="77777777" w:rsidR="00F85AF0" w:rsidRPr="00F85AF0" w:rsidRDefault="00F85AF0" w:rsidP="00F85AF0">
      <w:pPr>
        <w:pStyle w:val="ListParagraph"/>
        <w:spacing w:before="120" w:after="120" w:line="240" w:lineRule="auto"/>
        <w:ind w:left="1843" w:hanging="766"/>
        <w:contextualSpacing w:val="0"/>
        <w:rPr>
          <w:rFonts w:cs="Arial"/>
          <w:lang w:val="lv-LV"/>
        </w:rPr>
      </w:pPr>
    </w:p>
    <w:p w14:paraId="7F80C0A8" w14:textId="77777777" w:rsidR="00F85AF0" w:rsidRPr="00F85AF0" w:rsidRDefault="00F85AF0" w:rsidP="00F85AF0">
      <w:pPr>
        <w:spacing w:before="120" w:after="120" w:line="240" w:lineRule="auto"/>
        <w:jc w:val="both"/>
        <w:rPr>
          <w:rFonts w:ascii="Arial" w:hAnsi="Arial" w:cs="Arial"/>
        </w:rPr>
      </w:pPr>
    </w:p>
    <w:p w14:paraId="096BEE70" w14:textId="77777777" w:rsidR="00F85AF0" w:rsidRPr="00F85AF0" w:rsidRDefault="00A57142" w:rsidP="00F85AF0">
      <w:pPr>
        <w:pStyle w:val="ListParagraph"/>
        <w:spacing w:before="120" w:after="120" w:line="240" w:lineRule="auto"/>
        <w:ind w:left="851"/>
        <w:contextualSpacing w:val="0"/>
        <w:rPr>
          <w:rFonts w:cs="Arial"/>
          <w:lang w:val="lv-LV"/>
        </w:rPr>
      </w:pPr>
      <w:r w:rsidRPr="00F85AF0">
        <w:rPr>
          <w:rFonts w:eastAsia="Times New Roman" w:cs="Arial"/>
          <w:lang w:val="lv-LV" w:eastAsia="x-none"/>
        </w:rPr>
        <w:t>Valdes priekšsēdētājs</w:t>
      </w:r>
      <w:r w:rsidRPr="00F85AF0">
        <w:rPr>
          <w:rFonts w:eastAsia="Times New Roman" w:cs="Arial"/>
          <w:lang w:val="lv-LV" w:eastAsia="x-none"/>
        </w:rPr>
        <w:tab/>
      </w:r>
      <w:r w:rsidRPr="00F85AF0">
        <w:rPr>
          <w:rFonts w:eastAsia="Times New Roman" w:cs="Arial"/>
          <w:lang w:val="lv-LV" w:eastAsia="x-none"/>
        </w:rPr>
        <w:tab/>
      </w:r>
      <w:r w:rsidRPr="00F85AF0">
        <w:rPr>
          <w:rFonts w:eastAsia="Times New Roman" w:cs="Arial"/>
          <w:lang w:val="lv-LV" w:eastAsia="x-none"/>
        </w:rPr>
        <w:tab/>
      </w:r>
      <w:r>
        <w:rPr>
          <w:rFonts w:eastAsia="Times New Roman" w:cs="Arial"/>
          <w:lang w:val="lv-LV" w:eastAsia="x-none"/>
        </w:rPr>
        <w:tab/>
      </w:r>
      <w:r>
        <w:rPr>
          <w:rFonts w:eastAsia="Times New Roman" w:cs="Arial"/>
          <w:lang w:val="lv-LV" w:eastAsia="x-none"/>
        </w:rPr>
        <w:tab/>
      </w:r>
      <w:r w:rsidRPr="00F85AF0">
        <w:rPr>
          <w:rFonts w:eastAsia="Times New Roman" w:cs="Arial"/>
          <w:lang w:val="lv-LV" w:eastAsia="x-none"/>
        </w:rPr>
        <w:t>R.Pļavnieks</w:t>
      </w:r>
    </w:p>
    <w:p w14:paraId="0CA6E67A" w14:textId="77777777" w:rsidR="00F85AF0" w:rsidRPr="00F85AF0" w:rsidRDefault="00F85AF0" w:rsidP="00F85AF0">
      <w:pPr>
        <w:pStyle w:val="ListParagraph"/>
        <w:spacing w:before="120" w:after="120" w:line="240" w:lineRule="auto"/>
        <w:ind w:left="567"/>
        <w:contextualSpacing w:val="0"/>
        <w:rPr>
          <w:rFonts w:cs="Arial"/>
          <w:lang w:val="lv-LV"/>
        </w:rPr>
      </w:pPr>
    </w:p>
    <w:p w14:paraId="79E49B1A" w14:textId="77777777" w:rsidR="001873B8" w:rsidRDefault="001873B8"/>
    <w:p w14:paraId="521F2AE8" w14:textId="77777777" w:rsidR="0099473F" w:rsidRPr="0099473F" w:rsidRDefault="0099473F" w:rsidP="0099473F"/>
    <w:p w14:paraId="10BDE6DE" w14:textId="77777777" w:rsidR="0099473F" w:rsidRPr="0099473F" w:rsidRDefault="0099473F" w:rsidP="0099473F"/>
    <w:p w14:paraId="604E8B4B" w14:textId="77777777" w:rsidR="0099473F" w:rsidRPr="0099473F" w:rsidRDefault="0099473F" w:rsidP="0099473F"/>
    <w:p w14:paraId="4042A260" w14:textId="77777777" w:rsidR="0099473F" w:rsidRPr="0099473F" w:rsidRDefault="0099473F" w:rsidP="0099473F"/>
    <w:p w14:paraId="575C0674" w14:textId="77777777" w:rsidR="0099473F" w:rsidRDefault="0099473F" w:rsidP="0099473F"/>
    <w:p w14:paraId="00707838" w14:textId="77777777" w:rsidR="0099473F" w:rsidRDefault="00A57142" w:rsidP="0099473F">
      <w:pPr>
        <w:tabs>
          <w:tab w:val="left" w:pos="5630"/>
        </w:tabs>
      </w:pPr>
      <w:r>
        <w:tab/>
      </w:r>
    </w:p>
    <w:p w14:paraId="75C0BB48" w14:textId="77777777" w:rsidR="0099473F" w:rsidRDefault="0099473F" w:rsidP="0099473F">
      <w:pPr>
        <w:tabs>
          <w:tab w:val="left" w:pos="5630"/>
        </w:tabs>
      </w:pPr>
    </w:p>
    <w:p w14:paraId="7DDDA92C" w14:textId="77777777" w:rsidR="0099473F" w:rsidRDefault="0099473F" w:rsidP="0099473F">
      <w:pPr>
        <w:tabs>
          <w:tab w:val="left" w:pos="5630"/>
        </w:tabs>
      </w:pPr>
    </w:p>
    <w:p w14:paraId="3BAFF7A5" w14:textId="77777777" w:rsidR="0099473F" w:rsidRDefault="0099473F" w:rsidP="0099473F">
      <w:pPr>
        <w:tabs>
          <w:tab w:val="left" w:pos="5630"/>
        </w:tabs>
      </w:pPr>
    </w:p>
    <w:p w14:paraId="68BC35C1" w14:textId="77777777" w:rsidR="0099473F" w:rsidRDefault="0099473F" w:rsidP="0099473F">
      <w:pPr>
        <w:tabs>
          <w:tab w:val="left" w:pos="5630"/>
        </w:tabs>
      </w:pPr>
    </w:p>
    <w:p w14:paraId="17670B87" w14:textId="77777777" w:rsidR="0099473F" w:rsidRDefault="0099473F" w:rsidP="0099473F">
      <w:pPr>
        <w:tabs>
          <w:tab w:val="left" w:pos="5630"/>
        </w:tabs>
      </w:pPr>
    </w:p>
    <w:p w14:paraId="6731E86C" w14:textId="77777777" w:rsidR="0099473F" w:rsidRDefault="0099473F" w:rsidP="0099473F">
      <w:pPr>
        <w:tabs>
          <w:tab w:val="left" w:pos="5630"/>
        </w:tabs>
      </w:pPr>
    </w:p>
    <w:p w14:paraId="00AE61C9" w14:textId="77777777" w:rsidR="0099473F" w:rsidRDefault="0099473F" w:rsidP="0099473F">
      <w:pPr>
        <w:tabs>
          <w:tab w:val="left" w:pos="5630"/>
        </w:tabs>
      </w:pPr>
    </w:p>
    <w:p w14:paraId="3CEA1ABC" w14:textId="77777777" w:rsidR="00C17BB5" w:rsidRPr="00282FA9" w:rsidRDefault="00A57142" w:rsidP="00C17BB5">
      <w:pPr>
        <w:spacing w:after="0"/>
        <w:ind w:left="3544"/>
        <w:rPr>
          <w:rFonts w:ascii="Arial" w:hAnsi="Arial" w:cs="Arial"/>
          <w:b/>
          <w:bCs/>
          <w:sz w:val="20"/>
          <w:szCs w:val="20"/>
        </w:rPr>
      </w:pPr>
      <w:r w:rsidRPr="00282FA9">
        <w:rPr>
          <w:rFonts w:ascii="Arial" w:hAnsi="Arial" w:cs="Arial"/>
          <w:b/>
          <w:bCs/>
          <w:sz w:val="20"/>
          <w:szCs w:val="20"/>
        </w:rPr>
        <w:t xml:space="preserve">Negabarīta un smagsvara (uz transportieriem) </w:t>
      </w:r>
    </w:p>
    <w:p w14:paraId="7C107968" w14:textId="77777777" w:rsidR="00C17BB5" w:rsidRPr="00282FA9" w:rsidRDefault="00A57142" w:rsidP="00C17BB5">
      <w:pPr>
        <w:spacing w:after="0"/>
        <w:ind w:left="3544"/>
        <w:rPr>
          <w:rFonts w:ascii="Arial" w:hAnsi="Arial" w:cs="Arial"/>
          <w:b/>
          <w:bCs/>
          <w:sz w:val="20"/>
          <w:szCs w:val="20"/>
        </w:rPr>
      </w:pPr>
      <w:r w:rsidRPr="00282FA9">
        <w:rPr>
          <w:rFonts w:ascii="Arial" w:hAnsi="Arial" w:cs="Arial"/>
          <w:b/>
          <w:bCs/>
          <w:sz w:val="20"/>
          <w:szCs w:val="20"/>
        </w:rPr>
        <w:t xml:space="preserve">kravu pārvadājumu organizēšanas noteikumu </w:t>
      </w:r>
    </w:p>
    <w:p w14:paraId="1F0E91A8" w14:textId="77777777" w:rsidR="00C17BB5" w:rsidRPr="00282FA9" w:rsidRDefault="00A57142" w:rsidP="00C17BB5">
      <w:pPr>
        <w:spacing w:after="0"/>
        <w:ind w:left="3544"/>
        <w:rPr>
          <w:rFonts w:ascii="Arial" w:hAnsi="Arial" w:cs="Arial"/>
          <w:b/>
          <w:bCs/>
          <w:sz w:val="20"/>
          <w:szCs w:val="20"/>
        </w:rPr>
      </w:pPr>
      <w:r w:rsidRPr="00282FA9">
        <w:rPr>
          <w:rFonts w:ascii="Arial" w:hAnsi="Arial" w:cs="Arial"/>
          <w:b/>
          <w:bCs/>
          <w:sz w:val="20"/>
          <w:szCs w:val="20"/>
        </w:rPr>
        <w:t>1.pielikums</w:t>
      </w:r>
    </w:p>
    <w:p w14:paraId="0CF68BB6" w14:textId="77777777" w:rsidR="00C17BB5" w:rsidRDefault="00C17BB5" w:rsidP="00C17BB5">
      <w:pPr>
        <w:jc w:val="both"/>
        <w:rPr>
          <w:rFonts w:ascii="Arial" w:hAnsi="Arial" w:cs="Arial"/>
        </w:rPr>
      </w:pPr>
    </w:p>
    <w:p w14:paraId="695A8900" w14:textId="77777777" w:rsidR="00C17BB5" w:rsidRDefault="00A57142" w:rsidP="00C17BB5">
      <w:pPr>
        <w:spacing w:after="0"/>
        <w:jc w:val="center"/>
        <w:rPr>
          <w:rFonts w:ascii="Arial" w:hAnsi="Arial" w:cs="Arial"/>
          <w:b/>
          <w:bCs/>
        </w:rPr>
      </w:pPr>
      <w:r w:rsidRPr="004C0A8E">
        <w:rPr>
          <w:rFonts w:ascii="Arial" w:hAnsi="Arial" w:cs="Arial"/>
          <w:b/>
          <w:bCs/>
        </w:rPr>
        <w:t>Kravas negabaritātes zonas un negabaritātes pakāpju kontūri</w:t>
      </w:r>
    </w:p>
    <w:p w14:paraId="5146B491" w14:textId="77777777" w:rsidR="00C17BB5" w:rsidRDefault="00A57142" w:rsidP="00C17BB5">
      <w:pPr>
        <w:spacing w:after="0"/>
        <w:jc w:val="center"/>
        <w:rPr>
          <w:rFonts w:ascii="Arial" w:hAnsi="Arial" w:cs="Arial"/>
          <w:b/>
          <w:bCs/>
        </w:rPr>
      </w:pPr>
      <w:r w:rsidRPr="003C6B1C">
        <w:rPr>
          <w:rFonts w:ascii="Arial" w:hAnsi="Arial" w:cs="Arial"/>
          <w:b/>
          <w:bCs/>
        </w:rPr>
        <w:t xml:space="preserve">         </w:t>
      </w:r>
      <w:r>
        <w:rPr>
          <w:rFonts w:ascii="Arial" w:hAnsi="Arial" w:cs="Arial"/>
          <w:b/>
          <w:bCs/>
        </w:rPr>
        <w:t>(i</w:t>
      </w:r>
      <w:r w:rsidRPr="003C6B1C">
        <w:rPr>
          <w:rFonts w:ascii="Arial" w:hAnsi="Arial" w:cs="Arial"/>
          <w:b/>
          <w:bCs/>
        </w:rPr>
        <w:t>zmēri norādīti milimetros</w:t>
      </w:r>
      <w:r>
        <w:rPr>
          <w:rFonts w:ascii="Arial" w:hAnsi="Arial" w:cs="Arial"/>
          <w:b/>
          <w:bCs/>
        </w:rPr>
        <w:t>)</w:t>
      </w:r>
    </w:p>
    <w:p w14:paraId="208A0A46" w14:textId="77777777" w:rsidR="00C17BB5" w:rsidRDefault="00C17BB5" w:rsidP="00C17BB5">
      <w:pPr>
        <w:spacing w:after="0"/>
        <w:jc w:val="center"/>
        <w:rPr>
          <w:rFonts w:ascii="Arial" w:hAnsi="Arial" w:cs="Arial"/>
          <w:b/>
          <w:bCs/>
        </w:rPr>
      </w:pPr>
    </w:p>
    <w:p w14:paraId="6AB8F2F9" w14:textId="77777777" w:rsidR="00C17BB5" w:rsidRPr="004C0A8E" w:rsidRDefault="00C17BB5" w:rsidP="00C17BB5">
      <w:pPr>
        <w:spacing w:after="0"/>
        <w:jc w:val="center"/>
        <w:rPr>
          <w:rFonts w:ascii="Arial" w:hAnsi="Arial" w:cs="Arial"/>
          <w:b/>
          <w:bCs/>
        </w:rPr>
      </w:pPr>
    </w:p>
    <w:p w14:paraId="544E289A" w14:textId="77777777" w:rsidR="00C17BB5" w:rsidRDefault="00A57142" w:rsidP="00C17BB5">
      <w:pPr>
        <w:jc w:val="both"/>
        <w:rPr>
          <w:rFonts w:ascii="Arial" w:hAnsi="Arial" w:cs="Arial"/>
        </w:rPr>
      </w:pPr>
      <w:r>
        <w:rPr>
          <w:rFonts w:ascii="Arial" w:hAnsi="Arial" w:cs="Arial"/>
        </w:rPr>
        <w:t>1. Kraušanas gabarīta kontūrs.</w:t>
      </w:r>
    </w:p>
    <w:p w14:paraId="5578763C" w14:textId="77777777" w:rsidR="00C17BB5" w:rsidRPr="008A2957" w:rsidRDefault="00A57142" w:rsidP="00C17BB5">
      <w:pPr>
        <w:jc w:val="both"/>
        <w:rPr>
          <w:rFonts w:ascii="Arial" w:hAnsi="Arial" w:cs="Arial"/>
        </w:rPr>
      </w:pPr>
      <w:r>
        <w:rPr>
          <w:rFonts w:ascii="Arial" w:hAnsi="Arial" w:cs="Arial"/>
        </w:rPr>
        <w:object w:dxaOrig="8300" w:dyaOrig="9393" w14:anchorId="0E4DCC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05pt;height:469.25pt" o:ole="">
            <v:imagedata r:id="rId11" o:title=""/>
          </v:shape>
          <o:OLEObject Type="Embed" ProgID="Visio.Drawing.15" ShapeID="_x0000_i1025" DrawAspect="Content" ObjectID="_1777358693" r:id="rId12"/>
        </w:object>
      </w:r>
    </w:p>
    <w:p w14:paraId="095CB0EB" w14:textId="77777777" w:rsidR="00C17BB5" w:rsidRDefault="00A57142" w:rsidP="00C17BB5">
      <w:pPr>
        <w:ind w:left="284"/>
        <w:jc w:val="both"/>
        <w:rPr>
          <w:rFonts w:ascii="Arial" w:hAnsi="Arial" w:cs="Arial"/>
        </w:rPr>
      </w:pPr>
      <w:r w:rsidRPr="005F483F">
        <w:rPr>
          <w:rFonts w:ascii="Times New Roman" w:hAnsi="Times New Roman" w:cs="Times New Roman"/>
        </w:rPr>
        <w:t>X</w:t>
      </w:r>
      <w:r>
        <w:rPr>
          <w:rFonts w:ascii="Arial" w:hAnsi="Arial" w:cs="Arial"/>
        </w:rPr>
        <w:t xml:space="preserve"> – minimāli pieļaujamais kraušanas gabarīts kravām uz sakabināta tipa transportieriem</w:t>
      </w:r>
    </w:p>
    <w:p w14:paraId="43FBE809" w14:textId="77777777" w:rsidR="00C17BB5" w:rsidRDefault="00C17BB5" w:rsidP="00C17BB5">
      <w:pPr>
        <w:jc w:val="both"/>
        <w:rPr>
          <w:rFonts w:ascii="Arial" w:hAnsi="Arial" w:cs="Arial"/>
        </w:rPr>
      </w:pPr>
    </w:p>
    <w:p w14:paraId="320171BE" w14:textId="77777777" w:rsidR="00C17BB5" w:rsidRDefault="00C17BB5" w:rsidP="00C17BB5">
      <w:pPr>
        <w:jc w:val="both"/>
        <w:rPr>
          <w:rFonts w:ascii="Arial" w:hAnsi="Arial" w:cs="Arial"/>
        </w:rPr>
      </w:pPr>
    </w:p>
    <w:p w14:paraId="7C756302" w14:textId="77777777" w:rsidR="00C17BB5" w:rsidRDefault="00C17BB5" w:rsidP="00C17BB5">
      <w:pPr>
        <w:jc w:val="both"/>
        <w:rPr>
          <w:rFonts w:ascii="Arial" w:hAnsi="Arial" w:cs="Arial"/>
        </w:rPr>
      </w:pPr>
    </w:p>
    <w:p w14:paraId="3E642D87" w14:textId="77777777" w:rsidR="00C17BB5" w:rsidRDefault="00C17BB5" w:rsidP="00C17BB5">
      <w:pPr>
        <w:jc w:val="both"/>
        <w:rPr>
          <w:rFonts w:ascii="Arial" w:hAnsi="Arial" w:cs="Arial"/>
        </w:rPr>
      </w:pPr>
    </w:p>
    <w:p w14:paraId="243359CE" w14:textId="77777777" w:rsidR="00C17BB5" w:rsidRDefault="00A57142" w:rsidP="00C17BB5">
      <w:pPr>
        <w:jc w:val="both"/>
        <w:rPr>
          <w:rFonts w:ascii="Arial" w:hAnsi="Arial" w:cs="Arial"/>
        </w:rPr>
      </w:pPr>
      <w:r>
        <w:rPr>
          <w:rFonts w:ascii="Arial" w:hAnsi="Arial" w:cs="Arial"/>
        </w:rPr>
        <w:t>2. Kravas negabaritātes zonas</w:t>
      </w:r>
    </w:p>
    <w:p w14:paraId="6108EB6E" w14:textId="77777777" w:rsidR="00C17BB5" w:rsidRDefault="00C17BB5" w:rsidP="00C17BB5">
      <w:pPr>
        <w:jc w:val="both"/>
        <w:rPr>
          <w:rFonts w:ascii="Arial" w:hAnsi="Arial" w:cs="Arial"/>
        </w:rPr>
      </w:pPr>
    </w:p>
    <w:p w14:paraId="2E3CD29F" w14:textId="77777777" w:rsidR="00C17BB5" w:rsidRDefault="00A57142" w:rsidP="00C17BB5">
      <w:pPr>
        <w:jc w:val="both"/>
        <w:rPr>
          <w:rFonts w:ascii="Arial" w:hAnsi="Arial" w:cs="Arial"/>
        </w:rPr>
      </w:pPr>
      <w:r>
        <w:object w:dxaOrig="8300" w:dyaOrig="10324" w14:anchorId="59995012">
          <v:shape id="_x0000_i1026" type="#_x0000_t75" style="width:415.05pt;height:515.85pt" o:ole="">
            <v:imagedata r:id="rId13" o:title=""/>
          </v:shape>
          <o:OLEObject Type="Embed" ProgID="Visio.Drawing.15" ShapeID="_x0000_i1026" DrawAspect="Content" ObjectID="_1777358694" r:id="rId14"/>
        </w:object>
      </w:r>
    </w:p>
    <w:p w14:paraId="6E68FAAC" w14:textId="77777777" w:rsidR="00C17BB5" w:rsidRDefault="00C17BB5" w:rsidP="00C17BB5">
      <w:pPr>
        <w:jc w:val="both"/>
        <w:rPr>
          <w:rFonts w:ascii="Arial" w:hAnsi="Arial" w:cs="Arial"/>
        </w:rPr>
      </w:pPr>
    </w:p>
    <w:p w14:paraId="4C657B50" w14:textId="77777777" w:rsidR="00C17BB5" w:rsidRDefault="00C17BB5" w:rsidP="00C17BB5">
      <w:pPr>
        <w:jc w:val="both"/>
        <w:rPr>
          <w:rFonts w:ascii="Arial" w:hAnsi="Arial" w:cs="Arial"/>
        </w:rPr>
      </w:pPr>
    </w:p>
    <w:p w14:paraId="6C389C61" w14:textId="77777777" w:rsidR="00C17BB5" w:rsidRDefault="00C17BB5" w:rsidP="00C17BB5">
      <w:pPr>
        <w:jc w:val="both"/>
        <w:rPr>
          <w:rFonts w:ascii="Arial" w:hAnsi="Arial" w:cs="Arial"/>
        </w:rPr>
      </w:pPr>
    </w:p>
    <w:p w14:paraId="52D419CB" w14:textId="77777777" w:rsidR="00C17BB5" w:rsidRDefault="00C17BB5" w:rsidP="00C17BB5">
      <w:pPr>
        <w:jc w:val="both"/>
        <w:rPr>
          <w:rFonts w:ascii="Arial" w:hAnsi="Arial" w:cs="Arial"/>
        </w:rPr>
      </w:pPr>
    </w:p>
    <w:p w14:paraId="2DEE5198" w14:textId="77777777" w:rsidR="00C17BB5" w:rsidRDefault="00C17BB5" w:rsidP="00C17BB5">
      <w:pPr>
        <w:jc w:val="both"/>
        <w:rPr>
          <w:rFonts w:ascii="Arial" w:hAnsi="Arial" w:cs="Arial"/>
        </w:rPr>
      </w:pPr>
    </w:p>
    <w:p w14:paraId="2ABD0DAF" w14:textId="77777777" w:rsidR="00C17BB5" w:rsidRDefault="00C17BB5" w:rsidP="00C17BB5">
      <w:pPr>
        <w:jc w:val="both"/>
        <w:rPr>
          <w:rFonts w:ascii="Arial" w:hAnsi="Arial" w:cs="Arial"/>
        </w:rPr>
      </w:pPr>
    </w:p>
    <w:p w14:paraId="31C2C7C5" w14:textId="77777777" w:rsidR="00C17BB5" w:rsidRDefault="00A57142" w:rsidP="00C17BB5">
      <w:pPr>
        <w:jc w:val="both"/>
        <w:rPr>
          <w:rFonts w:ascii="Arial" w:hAnsi="Arial" w:cs="Arial"/>
        </w:rPr>
      </w:pPr>
      <w:r>
        <w:rPr>
          <w:rFonts w:ascii="Arial" w:hAnsi="Arial" w:cs="Arial"/>
        </w:rPr>
        <w:t xml:space="preserve">3. </w:t>
      </w:r>
      <w:r w:rsidRPr="006D7196">
        <w:rPr>
          <w:rFonts w:ascii="Arial" w:hAnsi="Arial" w:cs="Arial"/>
        </w:rPr>
        <w:t>Apakšējās negabaritātes</w:t>
      </w:r>
      <w:r w:rsidRPr="006D7196">
        <w:rPr>
          <w:rFonts w:ascii="Arial" w:hAnsi="Arial" w:cs="Arial"/>
        </w:rPr>
        <w:t xml:space="preserve"> 1., 2., 3., 4., 5. un 6. pakāpju kontūri (iestrīpots)</w:t>
      </w:r>
    </w:p>
    <w:p w14:paraId="18769833" w14:textId="77777777" w:rsidR="00C17BB5" w:rsidRDefault="00C17BB5" w:rsidP="00C17BB5">
      <w:pPr>
        <w:jc w:val="both"/>
        <w:rPr>
          <w:rFonts w:ascii="Arial" w:hAnsi="Arial" w:cs="Arial"/>
        </w:rPr>
      </w:pPr>
    </w:p>
    <w:p w14:paraId="18B9A8E2" w14:textId="77777777" w:rsidR="00C17BB5" w:rsidRDefault="00C17BB5" w:rsidP="00C17BB5">
      <w:pPr>
        <w:jc w:val="both"/>
        <w:rPr>
          <w:rFonts w:ascii="Arial" w:hAnsi="Arial" w:cs="Arial"/>
        </w:rPr>
      </w:pPr>
    </w:p>
    <w:p w14:paraId="25909D1A" w14:textId="77777777" w:rsidR="00C17BB5" w:rsidRDefault="00C17BB5" w:rsidP="00C17BB5">
      <w:pPr>
        <w:jc w:val="both"/>
        <w:rPr>
          <w:rFonts w:ascii="Arial" w:hAnsi="Arial" w:cs="Arial"/>
        </w:rPr>
      </w:pPr>
    </w:p>
    <w:p w14:paraId="37E7AE5C" w14:textId="77777777" w:rsidR="00C17BB5" w:rsidRDefault="00C17BB5" w:rsidP="00C17BB5">
      <w:pPr>
        <w:jc w:val="both"/>
        <w:rPr>
          <w:rFonts w:ascii="Arial" w:hAnsi="Arial" w:cs="Arial"/>
        </w:rPr>
      </w:pPr>
    </w:p>
    <w:p w14:paraId="4E18D6F0" w14:textId="77777777" w:rsidR="00C17BB5" w:rsidRDefault="00A57142" w:rsidP="00C17BB5">
      <w:pPr>
        <w:jc w:val="center"/>
        <w:rPr>
          <w:rFonts w:ascii="Arial" w:hAnsi="Arial" w:cs="Arial"/>
        </w:rPr>
      </w:pPr>
      <w:r>
        <w:object w:dxaOrig="8300" w:dyaOrig="7287" w14:anchorId="69A1B930">
          <v:shape id="_x0000_i1027" type="#_x0000_t75" style="width:415.05pt;height:364.25pt" o:ole="">
            <v:imagedata r:id="rId15" o:title=""/>
          </v:shape>
          <o:OLEObject Type="Embed" ProgID="Visio.Drawing.15" ShapeID="_x0000_i1027" DrawAspect="Content" ObjectID="_1777358695" r:id="rId16"/>
        </w:object>
      </w:r>
    </w:p>
    <w:p w14:paraId="29FA9506" w14:textId="77777777" w:rsidR="00C17BB5" w:rsidRDefault="00C17BB5" w:rsidP="00C17BB5">
      <w:pPr>
        <w:jc w:val="both"/>
        <w:rPr>
          <w:rFonts w:ascii="Arial" w:hAnsi="Arial" w:cs="Arial"/>
        </w:rPr>
      </w:pPr>
    </w:p>
    <w:p w14:paraId="0D33C6DF" w14:textId="77777777" w:rsidR="00C17BB5" w:rsidRDefault="00C17BB5" w:rsidP="00C17BB5">
      <w:pPr>
        <w:jc w:val="both"/>
        <w:rPr>
          <w:rFonts w:ascii="Arial" w:hAnsi="Arial" w:cs="Arial"/>
        </w:rPr>
      </w:pPr>
    </w:p>
    <w:p w14:paraId="16611BA0" w14:textId="77777777" w:rsidR="00C17BB5" w:rsidRDefault="00C17BB5" w:rsidP="00C17BB5">
      <w:pPr>
        <w:jc w:val="both"/>
        <w:rPr>
          <w:rFonts w:ascii="Arial" w:hAnsi="Arial" w:cs="Arial"/>
        </w:rPr>
      </w:pPr>
    </w:p>
    <w:p w14:paraId="266D8EF6" w14:textId="77777777" w:rsidR="00C17BB5" w:rsidRDefault="00C17BB5" w:rsidP="00C17BB5">
      <w:pPr>
        <w:jc w:val="both"/>
        <w:rPr>
          <w:rFonts w:ascii="Arial" w:hAnsi="Arial" w:cs="Arial"/>
        </w:rPr>
      </w:pPr>
    </w:p>
    <w:p w14:paraId="541231EE" w14:textId="77777777" w:rsidR="00C17BB5" w:rsidRDefault="00C17BB5" w:rsidP="00C17BB5">
      <w:pPr>
        <w:jc w:val="both"/>
        <w:rPr>
          <w:rFonts w:ascii="Arial" w:hAnsi="Arial" w:cs="Arial"/>
        </w:rPr>
      </w:pPr>
    </w:p>
    <w:p w14:paraId="59126B00" w14:textId="77777777" w:rsidR="00C17BB5" w:rsidRDefault="00C17BB5" w:rsidP="00C17BB5">
      <w:pPr>
        <w:jc w:val="both"/>
        <w:rPr>
          <w:rFonts w:ascii="Arial" w:hAnsi="Arial" w:cs="Arial"/>
        </w:rPr>
      </w:pPr>
    </w:p>
    <w:p w14:paraId="329FBC49" w14:textId="77777777" w:rsidR="00C17BB5" w:rsidRDefault="00C17BB5" w:rsidP="00C17BB5">
      <w:pPr>
        <w:jc w:val="both"/>
        <w:rPr>
          <w:rFonts w:ascii="Arial" w:hAnsi="Arial" w:cs="Arial"/>
        </w:rPr>
      </w:pPr>
    </w:p>
    <w:p w14:paraId="35071BD4" w14:textId="77777777" w:rsidR="00C17BB5" w:rsidRDefault="00C17BB5" w:rsidP="00C17BB5">
      <w:pPr>
        <w:jc w:val="both"/>
        <w:rPr>
          <w:rFonts w:ascii="Arial" w:hAnsi="Arial" w:cs="Arial"/>
        </w:rPr>
      </w:pPr>
    </w:p>
    <w:p w14:paraId="6CC36FA7" w14:textId="77777777" w:rsidR="00C17BB5" w:rsidRDefault="00C17BB5" w:rsidP="00C17BB5">
      <w:pPr>
        <w:jc w:val="both"/>
        <w:rPr>
          <w:rFonts w:ascii="Arial" w:hAnsi="Arial" w:cs="Arial"/>
        </w:rPr>
      </w:pPr>
    </w:p>
    <w:p w14:paraId="209F3921" w14:textId="77777777" w:rsidR="00C17BB5" w:rsidRDefault="00A57142" w:rsidP="00C17BB5">
      <w:pPr>
        <w:jc w:val="both"/>
        <w:rPr>
          <w:rFonts w:ascii="Arial" w:hAnsi="Arial" w:cs="Arial"/>
        </w:rPr>
      </w:pPr>
      <w:r>
        <w:rPr>
          <w:rFonts w:ascii="Arial" w:hAnsi="Arial" w:cs="Arial"/>
        </w:rPr>
        <w:t xml:space="preserve">4. </w:t>
      </w:r>
      <w:r w:rsidRPr="006D7196">
        <w:rPr>
          <w:rFonts w:ascii="Arial" w:hAnsi="Arial" w:cs="Arial"/>
        </w:rPr>
        <w:t>Augšējās un sānu negabaritātes 1. pakāpju kontūri (iestrīpots)</w:t>
      </w:r>
    </w:p>
    <w:p w14:paraId="175F6A5A" w14:textId="77777777" w:rsidR="00C17BB5" w:rsidRDefault="00C17BB5" w:rsidP="00C17BB5">
      <w:pPr>
        <w:jc w:val="both"/>
        <w:rPr>
          <w:rFonts w:ascii="Arial" w:hAnsi="Arial" w:cs="Arial"/>
        </w:rPr>
      </w:pPr>
    </w:p>
    <w:p w14:paraId="427FBD7C" w14:textId="77777777" w:rsidR="00C17BB5" w:rsidRDefault="00C17BB5" w:rsidP="00C17BB5">
      <w:pPr>
        <w:jc w:val="both"/>
        <w:rPr>
          <w:rFonts w:ascii="Arial" w:hAnsi="Arial" w:cs="Arial"/>
        </w:rPr>
      </w:pPr>
    </w:p>
    <w:p w14:paraId="39952021" w14:textId="77777777" w:rsidR="00C17BB5" w:rsidRDefault="00C17BB5" w:rsidP="00C17BB5">
      <w:pPr>
        <w:jc w:val="both"/>
        <w:rPr>
          <w:rFonts w:ascii="Arial" w:hAnsi="Arial" w:cs="Arial"/>
        </w:rPr>
      </w:pPr>
    </w:p>
    <w:p w14:paraId="28FE62EA" w14:textId="77777777" w:rsidR="00C17BB5" w:rsidRDefault="00A57142" w:rsidP="00C17BB5">
      <w:pPr>
        <w:jc w:val="center"/>
        <w:rPr>
          <w:rFonts w:ascii="Arial" w:hAnsi="Arial" w:cs="Arial"/>
        </w:rPr>
      </w:pPr>
      <w:r>
        <w:object w:dxaOrig="8305" w:dyaOrig="8305" w14:anchorId="7C4A4525">
          <v:shape id="_x0000_i1028" type="#_x0000_t75" style="width:415.05pt;height:415.05pt" o:ole="">
            <v:imagedata r:id="rId17" o:title=""/>
          </v:shape>
          <o:OLEObject Type="Embed" ProgID="Visio.Drawing.15" ShapeID="_x0000_i1028" DrawAspect="Content" ObjectID="_1777358696" r:id="rId18"/>
        </w:object>
      </w:r>
    </w:p>
    <w:p w14:paraId="42256514" w14:textId="77777777" w:rsidR="00C17BB5" w:rsidRDefault="00C17BB5" w:rsidP="00C17BB5">
      <w:pPr>
        <w:jc w:val="both"/>
        <w:rPr>
          <w:rFonts w:ascii="Arial" w:hAnsi="Arial" w:cs="Arial"/>
        </w:rPr>
      </w:pPr>
    </w:p>
    <w:p w14:paraId="2FA38157" w14:textId="77777777" w:rsidR="00C17BB5" w:rsidRDefault="00C17BB5" w:rsidP="00C17BB5">
      <w:pPr>
        <w:jc w:val="both"/>
        <w:rPr>
          <w:rFonts w:ascii="Arial" w:hAnsi="Arial" w:cs="Arial"/>
        </w:rPr>
      </w:pPr>
    </w:p>
    <w:p w14:paraId="2EA5AE9D" w14:textId="77777777" w:rsidR="00C17BB5" w:rsidRDefault="00C17BB5" w:rsidP="00C17BB5">
      <w:pPr>
        <w:jc w:val="both"/>
        <w:rPr>
          <w:rFonts w:ascii="Arial" w:hAnsi="Arial" w:cs="Arial"/>
        </w:rPr>
      </w:pPr>
    </w:p>
    <w:p w14:paraId="252885DE" w14:textId="77777777" w:rsidR="00C17BB5" w:rsidRDefault="00C17BB5" w:rsidP="00C17BB5">
      <w:pPr>
        <w:jc w:val="both"/>
        <w:rPr>
          <w:rFonts w:ascii="Arial" w:hAnsi="Arial" w:cs="Arial"/>
        </w:rPr>
      </w:pPr>
    </w:p>
    <w:p w14:paraId="1EA45E68" w14:textId="77777777" w:rsidR="00C17BB5" w:rsidRDefault="00C17BB5" w:rsidP="00C17BB5">
      <w:pPr>
        <w:jc w:val="both"/>
        <w:rPr>
          <w:rFonts w:ascii="Arial" w:hAnsi="Arial" w:cs="Arial"/>
        </w:rPr>
      </w:pPr>
    </w:p>
    <w:p w14:paraId="22C67D92" w14:textId="77777777" w:rsidR="00C17BB5" w:rsidRDefault="00C17BB5" w:rsidP="00C17BB5">
      <w:pPr>
        <w:jc w:val="both"/>
        <w:rPr>
          <w:rFonts w:ascii="Arial" w:hAnsi="Arial" w:cs="Arial"/>
        </w:rPr>
      </w:pPr>
    </w:p>
    <w:p w14:paraId="33CC0FF3" w14:textId="77777777" w:rsidR="00C17BB5" w:rsidRDefault="00C17BB5" w:rsidP="00C17BB5">
      <w:pPr>
        <w:jc w:val="both"/>
        <w:rPr>
          <w:rFonts w:ascii="Arial" w:hAnsi="Arial" w:cs="Arial"/>
        </w:rPr>
      </w:pPr>
    </w:p>
    <w:p w14:paraId="368CA2D0" w14:textId="77777777" w:rsidR="00C17BB5" w:rsidRDefault="00C17BB5" w:rsidP="00C17BB5">
      <w:pPr>
        <w:jc w:val="both"/>
        <w:rPr>
          <w:rFonts w:ascii="Arial" w:hAnsi="Arial" w:cs="Arial"/>
        </w:rPr>
      </w:pPr>
    </w:p>
    <w:p w14:paraId="4C4ECE9E" w14:textId="77777777" w:rsidR="00C17BB5" w:rsidRDefault="00C17BB5" w:rsidP="00C17BB5">
      <w:pPr>
        <w:jc w:val="both"/>
        <w:rPr>
          <w:rFonts w:ascii="Arial" w:hAnsi="Arial" w:cs="Arial"/>
        </w:rPr>
      </w:pPr>
    </w:p>
    <w:p w14:paraId="06596110" w14:textId="77777777" w:rsidR="00C17BB5" w:rsidRDefault="00A57142" w:rsidP="00C17BB5">
      <w:pPr>
        <w:jc w:val="both"/>
        <w:rPr>
          <w:rFonts w:ascii="Arial" w:hAnsi="Arial" w:cs="Arial"/>
        </w:rPr>
      </w:pPr>
      <w:r>
        <w:rPr>
          <w:rFonts w:ascii="Arial" w:hAnsi="Arial" w:cs="Arial"/>
        </w:rPr>
        <w:t xml:space="preserve">5. </w:t>
      </w:r>
      <w:r w:rsidRPr="006D7196">
        <w:rPr>
          <w:rFonts w:ascii="Arial" w:hAnsi="Arial" w:cs="Arial"/>
        </w:rPr>
        <w:t>Augšējās un sānu negabaritātes</w:t>
      </w:r>
      <w:r w:rsidRPr="006D7196">
        <w:rPr>
          <w:rFonts w:ascii="Arial" w:hAnsi="Arial" w:cs="Arial"/>
        </w:rPr>
        <w:t xml:space="preserve"> 2. pakāpju kontūri (iestrīpots)</w:t>
      </w:r>
    </w:p>
    <w:p w14:paraId="2DED583D" w14:textId="77777777" w:rsidR="00C17BB5" w:rsidRDefault="00C17BB5" w:rsidP="00C17BB5">
      <w:pPr>
        <w:jc w:val="both"/>
        <w:rPr>
          <w:rFonts w:ascii="Arial" w:hAnsi="Arial" w:cs="Arial"/>
        </w:rPr>
      </w:pPr>
    </w:p>
    <w:p w14:paraId="055EE332" w14:textId="77777777" w:rsidR="00C17BB5" w:rsidRDefault="00C17BB5" w:rsidP="00C17BB5">
      <w:pPr>
        <w:jc w:val="both"/>
        <w:rPr>
          <w:rFonts w:ascii="Arial" w:hAnsi="Arial" w:cs="Arial"/>
        </w:rPr>
      </w:pPr>
    </w:p>
    <w:p w14:paraId="243EB022" w14:textId="77777777" w:rsidR="00C17BB5" w:rsidRDefault="00C17BB5" w:rsidP="00C17BB5">
      <w:pPr>
        <w:jc w:val="both"/>
        <w:rPr>
          <w:rFonts w:ascii="Arial" w:hAnsi="Arial" w:cs="Arial"/>
        </w:rPr>
      </w:pPr>
    </w:p>
    <w:p w14:paraId="13F7E052" w14:textId="77777777" w:rsidR="00C17BB5" w:rsidRDefault="00A57142" w:rsidP="00C17BB5">
      <w:pPr>
        <w:jc w:val="center"/>
        <w:rPr>
          <w:rFonts w:ascii="Arial" w:hAnsi="Arial" w:cs="Arial"/>
        </w:rPr>
      </w:pPr>
      <w:r>
        <w:object w:dxaOrig="8287" w:dyaOrig="7410" w14:anchorId="484B8D0F">
          <v:shape id="_x0000_i1029" type="#_x0000_t75" style="width:414.2pt;height:370.15pt" o:ole="">
            <v:imagedata r:id="rId19" o:title=""/>
          </v:shape>
          <o:OLEObject Type="Embed" ProgID="Visio.Drawing.15" ShapeID="_x0000_i1029" DrawAspect="Content" ObjectID="_1777358697" r:id="rId20"/>
        </w:object>
      </w:r>
    </w:p>
    <w:p w14:paraId="276566B5" w14:textId="77777777" w:rsidR="00C17BB5" w:rsidRDefault="00C17BB5" w:rsidP="00C17BB5">
      <w:pPr>
        <w:jc w:val="both"/>
        <w:rPr>
          <w:rFonts w:ascii="Arial" w:hAnsi="Arial" w:cs="Arial"/>
        </w:rPr>
      </w:pPr>
    </w:p>
    <w:p w14:paraId="7821FB14" w14:textId="77777777" w:rsidR="00C17BB5" w:rsidRDefault="00C17BB5" w:rsidP="00C17BB5">
      <w:pPr>
        <w:jc w:val="both"/>
        <w:rPr>
          <w:rFonts w:ascii="Arial" w:hAnsi="Arial" w:cs="Arial"/>
        </w:rPr>
      </w:pPr>
    </w:p>
    <w:p w14:paraId="4AAA197D" w14:textId="77777777" w:rsidR="00C17BB5" w:rsidRDefault="00C17BB5" w:rsidP="00C17BB5">
      <w:pPr>
        <w:jc w:val="both"/>
        <w:rPr>
          <w:rFonts w:ascii="Arial" w:hAnsi="Arial" w:cs="Arial"/>
        </w:rPr>
      </w:pPr>
    </w:p>
    <w:p w14:paraId="7AA0A78C" w14:textId="77777777" w:rsidR="00C17BB5" w:rsidRDefault="00C17BB5" w:rsidP="00C17BB5">
      <w:pPr>
        <w:jc w:val="both"/>
        <w:rPr>
          <w:rFonts w:ascii="Arial" w:hAnsi="Arial" w:cs="Arial"/>
        </w:rPr>
      </w:pPr>
    </w:p>
    <w:p w14:paraId="0048AF95" w14:textId="77777777" w:rsidR="00C17BB5" w:rsidRDefault="00C17BB5" w:rsidP="00C17BB5">
      <w:pPr>
        <w:jc w:val="both"/>
        <w:rPr>
          <w:rFonts w:ascii="Arial" w:hAnsi="Arial" w:cs="Arial"/>
        </w:rPr>
      </w:pPr>
    </w:p>
    <w:p w14:paraId="7F849535" w14:textId="77777777" w:rsidR="00C17BB5" w:rsidRDefault="00C17BB5" w:rsidP="00C17BB5">
      <w:pPr>
        <w:jc w:val="both"/>
        <w:rPr>
          <w:rFonts w:ascii="Arial" w:hAnsi="Arial" w:cs="Arial"/>
        </w:rPr>
      </w:pPr>
    </w:p>
    <w:p w14:paraId="1C5D074C" w14:textId="77777777" w:rsidR="00C17BB5" w:rsidRDefault="00C17BB5" w:rsidP="00C17BB5">
      <w:pPr>
        <w:jc w:val="both"/>
        <w:rPr>
          <w:rFonts w:ascii="Arial" w:hAnsi="Arial" w:cs="Arial"/>
        </w:rPr>
      </w:pPr>
    </w:p>
    <w:p w14:paraId="37EDA5D5" w14:textId="77777777" w:rsidR="00C17BB5" w:rsidRDefault="00C17BB5" w:rsidP="00C17BB5">
      <w:pPr>
        <w:jc w:val="both"/>
        <w:rPr>
          <w:rFonts w:ascii="Arial" w:hAnsi="Arial" w:cs="Arial"/>
        </w:rPr>
      </w:pPr>
    </w:p>
    <w:p w14:paraId="32FFB133" w14:textId="77777777" w:rsidR="00C17BB5" w:rsidRDefault="00C17BB5" w:rsidP="00C17BB5">
      <w:pPr>
        <w:jc w:val="both"/>
        <w:rPr>
          <w:rFonts w:ascii="Arial" w:hAnsi="Arial" w:cs="Arial"/>
        </w:rPr>
      </w:pPr>
    </w:p>
    <w:p w14:paraId="163DBCAF" w14:textId="77777777" w:rsidR="00C17BB5" w:rsidRDefault="00C17BB5" w:rsidP="00C17BB5">
      <w:pPr>
        <w:jc w:val="both"/>
        <w:rPr>
          <w:rFonts w:ascii="Arial" w:hAnsi="Arial" w:cs="Arial"/>
        </w:rPr>
      </w:pPr>
    </w:p>
    <w:p w14:paraId="597C402B" w14:textId="77777777" w:rsidR="00C17BB5" w:rsidRDefault="00C17BB5" w:rsidP="00C17BB5">
      <w:pPr>
        <w:jc w:val="both"/>
        <w:rPr>
          <w:rFonts w:ascii="Arial" w:hAnsi="Arial" w:cs="Arial"/>
        </w:rPr>
      </w:pPr>
    </w:p>
    <w:p w14:paraId="0EB68D1D" w14:textId="77777777" w:rsidR="00C17BB5" w:rsidRDefault="00A57142" w:rsidP="00C17BB5">
      <w:pPr>
        <w:jc w:val="both"/>
        <w:rPr>
          <w:rFonts w:ascii="Arial" w:hAnsi="Arial" w:cs="Arial"/>
        </w:rPr>
      </w:pPr>
      <w:r>
        <w:rPr>
          <w:rFonts w:ascii="Arial" w:hAnsi="Arial" w:cs="Arial"/>
        </w:rPr>
        <w:t xml:space="preserve">6. </w:t>
      </w:r>
      <w:r w:rsidRPr="006D7196">
        <w:rPr>
          <w:rFonts w:ascii="Arial" w:hAnsi="Arial" w:cs="Arial"/>
        </w:rPr>
        <w:t>Augšējās un sānu negabaritātes 3. pakāpju kontūri (iestrīpots)</w:t>
      </w:r>
    </w:p>
    <w:p w14:paraId="0C503CB3" w14:textId="77777777" w:rsidR="00C17BB5" w:rsidRDefault="00C17BB5" w:rsidP="00C17BB5">
      <w:pPr>
        <w:jc w:val="both"/>
        <w:rPr>
          <w:rFonts w:ascii="Arial" w:hAnsi="Arial" w:cs="Arial"/>
        </w:rPr>
      </w:pPr>
    </w:p>
    <w:p w14:paraId="7D35441D" w14:textId="77777777" w:rsidR="00C17BB5" w:rsidRDefault="00C17BB5" w:rsidP="00C17BB5">
      <w:pPr>
        <w:jc w:val="both"/>
        <w:rPr>
          <w:rFonts w:ascii="Arial" w:hAnsi="Arial" w:cs="Arial"/>
        </w:rPr>
      </w:pPr>
    </w:p>
    <w:p w14:paraId="7F83095D" w14:textId="77777777" w:rsidR="00C17BB5" w:rsidRDefault="00C17BB5" w:rsidP="00C17BB5">
      <w:pPr>
        <w:jc w:val="both"/>
        <w:rPr>
          <w:rFonts w:ascii="Arial" w:hAnsi="Arial" w:cs="Arial"/>
        </w:rPr>
      </w:pPr>
    </w:p>
    <w:p w14:paraId="610B264D" w14:textId="77777777" w:rsidR="00C17BB5" w:rsidRDefault="00A57142" w:rsidP="00C17BB5">
      <w:pPr>
        <w:jc w:val="center"/>
        <w:rPr>
          <w:rFonts w:ascii="Arial" w:hAnsi="Arial" w:cs="Arial"/>
        </w:rPr>
      </w:pPr>
      <w:r>
        <w:object w:dxaOrig="8300" w:dyaOrig="7925" w14:anchorId="156F5297">
          <v:shape id="_x0000_i1030" type="#_x0000_t75" style="width:415.05pt;height:396.4pt" o:ole="">
            <v:imagedata r:id="rId21" o:title=""/>
          </v:shape>
          <o:OLEObject Type="Embed" ProgID="Visio.Drawing.15" ShapeID="_x0000_i1030" DrawAspect="Content" ObjectID="_1777358698" r:id="rId22"/>
        </w:object>
      </w:r>
    </w:p>
    <w:p w14:paraId="03C93902" w14:textId="77777777" w:rsidR="00C17BB5" w:rsidRDefault="00C17BB5" w:rsidP="00C17BB5">
      <w:pPr>
        <w:jc w:val="both"/>
        <w:rPr>
          <w:rFonts w:ascii="Arial" w:hAnsi="Arial" w:cs="Arial"/>
        </w:rPr>
      </w:pPr>
    </w:p>
    <w:p w14:paraId="599CBDD1" w14:textId="77777777" w:rsidR="00C17BB5" w:rsidRDefault="00C17BB5" w:rsidP="00C17BB5">
      <w:pPr>
        <w:jc w:val="both"/>
        <w:rPr>
          <w:rFonts w:ascii="Arial" w:hAnsi="Arial" w:cs="Arial"/>
        </w:rPr>
      </w:pPr>
    </w:p>
    <w:p w14:paraId="6D2AEEB0" w14:textId="77777777" w:rsidR="00C17BB5" w:rsidRDefault="00C17BB5" w:rsidP="00C17BB5">
      <w:pPr>
        <w:jc w:val="both"/>
        <w:rPr>
          <w:rFonts w:ascii="Arial" w:hAnsi="Arial" w:cs="Arial"/>
        </w:rPr>
      </w:pPr>
    </w:p>
    <w:p w14:paraId="2313C821" w14:textId="77777777" w:rsidR="00C17BB5" w:rsidRDefault="00C17BB5" w:rsidP="00C17BB5">
      <w:pPr>
        <w:jc w:val="both"/>
        <w:rPr>
          <w:rFonts w:ascii="Arial" w:hAnsi="Arial" w:cs="Arial"/>
        </w:rPr>
      </w:pPr>
    </w:p>
    <w:p w14:paraId="48F16CEF" w14:textId="77777777" w:rsidR="00C17BB5" w:rsidRDefault="00C17BB5" w:rsidP="00C17BB5">
      <w:pPr>
        <w:jc w:val="both"/>
        <w:rPr>
          <w:rFonts w:ascii="Arial" w:hAnsi="Arial" w:cs="Arial"/>
        </w:rPr>
      </w:pPr>
    </w:p>
    <w:p w14:paraId="70ECE995" w14:textId="77777777" w:rsidR="00C17BB5" w:rsidRDefault="00C17BB5" w:rsidP="00C17BB5">
      <w:pPr>
        <w:jc w:val="both"/>
        <w:rPr>
          <w:rFonts w:ascii="Arial" w:hAnsi="Arial" w:cs="Arial"/>
        </w:rPr>
      </w:pPr>
    </w:p>
    <w:p w14:paraId="4BC9F463" w14:textId="77777777" w:rsidR="00C17BB5" w:rsidRDefault="00C17BB5" w:rsidP="00C17BB5">
      <w:pPr>
        <w:jc w:val="both"/>
        <w:rPr>
          <w:rFonts w:ascii="Arial" w:hAnsi="Arial" w:cs="Arial"/>
        </w:rPr>
      </w:pPr>
    </w:p>
    <w:p w14:paraId="1DB14C2A" w14:textId="77777777" w:rsidR="00C17BB5" w:rsidRDefault="00C17BB5" w:rsidP="00C17BB5">
      <w:pPr>
        <w:jc w:val="both"/>
        <w:rPr>
          <w:rFonts w:ascii="Arial" w:hAnsi="Arial" w:cs="Arial"/>
        </w:rPr>
      </w:pPr>
    </w:p>
    <w:p w14:paraId="35C3A4B3" w14:textId="77777777" w:rsidR="00C17BB5" w:rsidRDefault="00C17BB5" w:rsidP="00C17BB5">
      <w:pPr>
        <w:jc w:val="both"/>
        <w:rPr>
          <w:rFonts w:ascii="Arial" w:hAnsi="Arial" w:cs="Arial"/>
        </w:rPr>
      </w:pPr>
    </w:p>
    <w:p w14:paraId="2D923EC5" w14:textId="77777777" w:rsidR="00C17BB5" w:rsidRDefault="00C17BB5" w:rsidP="00C17BB5">
      <w:pPr>
        <w:jc w:val="both"/>
        <w:rPr>
          <w:rFonts w:ascii="Arial" w:hAnsi="Arial" w:cs="Arial"/>
        </w:rPr>
      </w:pPr>
    </w:p>
    <w:p w14:paraId="5E7ED9F1" w14:textId="77777777" w:rsidR="00C17BB5" w:rsidRDefault="00A57142" w:rsidP="00C17BB5">
      <w:pPr>
        <w:jc w:val="both"/>
        <w:rPr>
          <w:rFonts w:ascii="Arial" w:hAnsi="Arial" w:cs="Arial"/>
        </w:rPr>
      </w:pPr>
      <w:r>
        <w:rPr>
          <w:rFonts w:ascii="Arial" w:hAnsi="Arial" w:cs="Arial"/>
        </w:rPr>
        <w:t xml:space="preserve">7. </w:t>
      </w:r>
      <w:r w:rsidRPr="006D7196">
        <w:rPr>
          <w:rFonts w:ascii="Arial" w:hAnsi="Arial" w:cs="Arial"/>
        </w:rPr>
        <w:t>Sānu negabaritātes</w:t>
      </w:r>
      <w:r w:rsidRPr="006D7196">
        <w:rPr>
          <w:rFonts w:ascii="Arial" w:hAnsi="Arial" w:cs="Arial"/>
        </w:rPr>
        <w:t xml:space="preserve"> 4. pakāpes kontūri (iestrīpots)</w:t>
      </w:r>
    </w:p>
    <w:p w14:paraId="437BCC3D" w14:textId="77777777" w:rsidR="00C17BB5" w:rsidRDefault="00C17BB5" w:rsidP="00C17BB5">
      <w:pPr>
        <w:jc w:val="both"/>
        <w:rPr>
          <w:rFonts w:ascii="Arial" w:hAnsi="Arial" w:cs="Arial"/>
        </w:rPr>
      </w:pPr>
    </w:p>
    <w:p w14:paraId="7F572A41" w14:textId="77777777" w:rsidR="00C17BB5" w:rsidRDefault="00C17BB5" w:rsidP="00C17BB5">
      <w:pPr>
        <w:jc w:val="both"/>
        <w:rPr>
          <w:rFonts w:ascii="Arial" w:hAnsi="Arial" w:cs="Arial"/>
        </w:rPr>
      </w:pPr>
    </w:p>
    <w:p w14:paraId="4DFD079C" w14:textId="77777777" w:rsidR="00C17BB5" w:rsidRDefault="00C17BB5" w:rsidP="00C17BB5">
      <w:pPr>
        <w:jc w:val="both"/>
        <w:rPr>
          <w:rFonts w:ascii="Arial" w:hAnsi="Arial" w:cs="Arial"/>
        </w:rPr>
      </w:pPr>
    </w:p>
    <w:p w14:paraId="7F19B938" w14:textId="77777777" w:rsidR="00C17BB5" w:rsidRDefault="00C17BB5" w:rsidP="00C17BB5">
      <w:pPr>
        <w:jc w:val="both"/>
        <w:rPr>
          <w:rFonts w:ascii="Arial" w:hAnsi="Arial" w:cs="Arial"/>
        </w:rPr>
      </w:pPr>
    </w:p>
    <w:p w14:paraId="18E39979" w14:textId="77777777" w:rsidR="00C17BB5" w:rsidRDefault="00A57142" w:rsidP="00C17BB5">
      <w:pPr>
        <w:jc w:val="center"/>
        <w:rPr>
          <w:rFonts w:ascii="Arial" w:hAnsi="Arial" w:cs="Arial"/>
        </w:rPr>
      </w:pPr>
      <w:r>
        <w:object w:dxaOrig="8306" w:dyaOrig="8220" w14:anchorId="6AC03209">
          <v:shape id="_x0000_i1031" type="#_x0000_t75" style="width:415.05pt;height:410.8pt" o:ole="">
            <v:imagedata r:id="rId23" o:title=""/>
          </v:shape>
          <o:OLEObject Type="Embed" ProgID="Visio.Drawing.15" ShapeID="_x0000_i1031" DrawAspect="Content" ObjectID="_1777358699" r:id="rId24"/>
        </w:object>
      </w:r>
    </w:p>
    <w:p w14:paraId="6E8381CF" w14:textId="77777777" w:rsidR="00C17BB5" w:rsidRDefault="00C17BB5" w:rsidP="00C17BB5">
      <w:pPr>
        <w:jc w:val="both"/>
        <w:rPr>
          <w:rFonts w:ascii="Arial" w:hAnsi="Arial" w:cs="Arial"/>
        </w:rPr>
      </w:pPr>
    </w:p>
    <w:p w14:paraId="4617CDA5" w14:textId="77777777" w:rsidR="00C17BB5" w:rsidRDefault="00C17BB5" w:rsidP="00C17BB5">
      <w:pPr>
        <w:jc w:val="both"/>
        <w:rPr>
          <w:rFonts w:ascii="Arial" w:hAnsi="Arial" w:cs="Arial"/>
        </w:rPr>
      </w:pPr>
    </w:p>
    <w:p w14:paraId="1A391F11" w14:textId="77777777" w:rsidR="00C17BB5" w:rsidRDefault="00C17BB5" w:rsidP="00C17BB5">
      <w:pPr>
        <w:jc w:val="both"/>
        <w:rPr>
          <w:rFonts w:ascii="Arial" w:hAnsi="Arial" w:cs="Arial"/>
        </w:rPr>
      </w:pPr>
    </w:p>
    <w:p w14:paraId="1C6986C6" w14:textId="77777777" w:rsidR="00C17BB5" w:rsidRDefault="00C17BB5" w:rsidP="00C17BB5">
      <w:pPr>
        <w:jc w:val="both"/>
        <w:rPr>
          <w:rFonts w:ascii="Arial" w:hAnsi="Arial" w:cs="Arial"/>
        </w:rPr>
      </w:pPr>
    </w:p>
    <w:p w14:paraId="17642B3B" w14:textId="77777777" w:rsidR="00C17BB5" w:rsidRDefault="00C17BB5" w:rsidP="00C17BB5">
      <w:pPr>
        <w:jc w:val="both"/>
        <w:rPr>
          <w:rFonts w:ascii="Arial" w:hAnsi="Arial" w:cs="Arial"/>
        </w:rPr>
      </w:pPr>
    </w:p>
    <w:p w14:paraId="78DB2CFA" w14:textId="77777777" w:rsidR="00C17BB5" w:rsidRDefault="00C17BB5" w:rsidP="00C17BB5">
      <w:pPr>
        <w:jc w:val="both"/>
        <w:rPr>
          <w:rFonts w:ascii="Arial" w:hAnsi="Arial" w:cs="Arial"/>
        </w:rPr>
      </w:pPr>
    </w:p>
    <w:p w14:paraId="0B597C04" w14:textId="77777777" w:rsidR="00C17BB5" w:rsidRDefault="00C17BB5" w:rsidP="00C17BB5">
      <w:pPr>
        <w:jc w:val="both"/>
        <w:rPr>
          <w:rFonts w:ascii="Arial" w:hAnsi="Arial" w:cs="Arial"/>
        </w:rPr>
      </w:pPr>
    </w:p>
    <w:p w14:paraId="02F76F69" w14:textId="77777777" w:rsidR="00C17BB5" w:rsidRDefault="00A57142" w:rsidP="00C17BB5">
      <w:pPr>
        <w:jc w:val="both"/>
        <w:rPr>
          <w:rFonts w:ascii="Arial" w:hAnsi="Arial" w:cs="Arial"/>
        </w:rPr>
      </w:pPr>
      <w:r>
        <w:rPr>
          <w:rFonts w:ascii="Arial" w:hAnsi="Arial" w:cs="Arial"/>
        </w:rPr>
        <w:t xml:space="preserve">8. </w:t>
      </w:r>
      <w:r w:rsidRPr="00D860A9">
        <w:rPr>
          <w:rFonts w:ascii="Arial" w:hAnsi="Arial" w:cs="Arial"/>
        </w:rPr>
        <w:t>Sānu negabaritātes 5. pakāpes kontūri (iestrīpots)</w:t>
      </w:r>
    </w:p>
    <w:p w14:paraId="6979CD55" w14:textId="77777777" w:rsidR="00C17BB5" w:rsidRDefault="00C17BB5" w:rsidP="00C17BB5">
      <w:pPr>
        <w:jc w:val="both"/>
        <w:rPr>
          <w:rFonts w:ascii="Arial" w:hAnsi="Arial" w:cs="Arial"/>
        </w:rPr>
      </w:pPr>
    </w:p>
    <w:p w14:paraId="00C72CF2" w14:textId="77777777" w:rsidR="00C17BB5" w:rsidRDefault="00C17BB5" w:rsidP="00C17BB5">
      <w:pPr>
        <w:jc w:val="both"/>
        <w:rPr>
          <w:rFonts w:ascii="Arial" w:hAnsi="Arial" w:cs="Arial"/>
        </w:rPr>
      </w:pPr>
    </w:p>
    <w:p w14:paraId="7413FC14" w14:textId="77777777" w:rsidR="00C17BB5" w:rsidRDefault="00C17BB5" w:rsidP="00C17BB5">
      <w:pPr>
        <w:jc w:val="both"/>
        <w:rPr>
          <w:rFonts w:ascii="Arial" w:hAnsi="Arial" w:cs="Arial"/>
        </w:rPr>
      </w:pPr>
    </w:p>
    <w:p w14:paraId="3DBA8600" w14:textId="77777777" w:rsidR="00C17BB5" w:rsidRDefault="00A57142" w:rsidP="00C17BB5">
      <w:pPr>
        <w:jc w:val="center"/>
        <w:rPr>
          <w:rFonts w:ascii="Arial" w:hAnsi="Arial" w:cs="Arial"/>
        </w:rPr>
      </w:pPr>
      <w:r>
        <w:object w:dxaOrig="8306" w:dyaOrig="8066" w14:anchorId="6A4C7289">
          <v:shape id="_x0000_i1032" type="#_x0000_t75" style="width:415.05pt;height:403.2pt" o:ole="">
            <v:imagedata r:id="rId25" o:title=""/>
          </v:shape>
          <o:OLEObject Type="Embed" ProgID="Visio.Drawing.15" ShapeID="_x0000_i1032" DrawAspect="Content" ObjectID="_1777358700" r:id="rId26"/>
        </w:object>
      </w:r>
    </w:p>
    <w:p w14:paraId="37B3813F" w14:textId="77777777" w:rsidR="00C17BB5" w:rsidRDefault="00C17BB5" w:rsidP="00C17BB5">
      <w:pPr>
        <w:jc w:val="both"/>
        <w:rPr>
          <w:rFonts w:ascii="Arial" w:hAnsi="Arial" w:cs="Arial"/>
        </w:rPr>
      </w:pPr>
    </w:p>
    <w:p w14:paraId="7C722028" w14:textId="77777777" w:rsidR="00C17BB5" w:rsidRDefault="00C17BB5" w:rsidP="00C17BB5">
      <w:pPr>
        <w:jc w:val="both"/>
        <w:rPr>
          <w:rFonts w:ascii="Arial" w:hAnsi="Arial" w:cs="Arial"/>
        </w:rPr>
      </w:pPr>
    </w:p>
    <w:p w14:paraId="4148894E" w14:textId="77777777" w:rsidR="00C17BB5" w:rsidRDefault="00C17BB5" w:rsidP="00C17BB5">
      <w:pPr>
        <w:jc w:val="both"/>
        <w:rPr>
          <w:rFonts w:ascii="Arial" w:hAnsi="Arial" w:cs="Arial"/>
        </w:rPr>
      </w:pPr>
    </w:p>
    <w:p w14:paraId="16C84909" w14:textId="77777777" w:rsidR="00C17BB5" w:rsidRDefault="00C17BB5" w:rsidP="00C17BB5">
      <w:pPr>
        <w:jc w:val="both"/>
        <w:rPr>
          <w:rFonts w:ascii="Arial" w:hAnsi="Arial" w:cs="Arial"/>
        </w:rPr>
      </w:pPr>
    </w:p>
    <w:p w14:paraId="1CA68DA0" w14:textId="77777777" w:rsidR="00C17BB5" w:rsidRDefault="00C17BB5" w:rsidP="00C17BB5">
      <w:pPr>
        <w:jc w:val="both"/>
        <w:rPr>
          <w:rFonts w:ascii="Arial" w:hAnsi="Arial" w:cs="Arial"/>
        </w:rPr>
      </w:pPr>
    </w:p>
    <w:p w14:paraId="3C94052C" w14:textId="77777777" w:rsidR="00C17BB5" w:rsidRDefault="00C17BB5" w:rsidP="00C17BB5">
      <w:pPr>
        <w:jc w:val="both"/>
        <w:rPr>
          <w:rFonts w:ascii="Arial" w:hAnsi="Arial" w:cs="Arial"/>
        </w:rPr>
      </w:pPr>
    </w:p>
    <w:p w14:paraId="15973EDB" w14:textId="77777777" w:rsidR="00C17BB5" w:rsidRDefault="00C17BB5" w:rsidP="00C17BB5">
      <w:pPr>
        <w:jc w:val="both"/>
        <w:rPr>
          <w:rFonts w:ascii="Arial" w:hAnsi="Arial" w:cs="Arial"/>
        </w:rPr>
      </w:pPr>
    </w:p>
    <w:p w14:paraId="6653112D" w14:textId="77777777" w:rsidR="00C17BB5" w:rsidRDefault="00C17BB5" w:rsidP="00C17BB5">
      <w:pPr>
        <w:jc w:val="both"/>
        <w:rPr>
          <w:rFonts w:ascii="Arial" w:hAnsi="Arial" w:cs="Arial"/>
        </w:rPr>
      </w:pPr>
    </w:p>
    <w:p w14:paraId="1BC6DF57" w14:textId="77777777" w:rsidR="00C17BB5" w:rsidRDefault="00C17BB5" w:rsidP="00C17BB5">
      <w:pPr>
        <w:jc w:val="both"/>
        <w:rPr>
          <w:rFonts w:ascii="Arial" w:hAnsi="Arial" w:cs="Arial"/>
        </w:rPr>
      </w:pPr>
    </w:p>
    <w:p w14:paraId="3772C6FA" w14:textId="77777777" w:rsidR="00C17BB5" w:rsidRDefault="00C17BB5" w:rsidP="00C17BB5">
      <w:pPr>
        <w:jc w:val="both"/>
        <w:rPr>
          <w:rFonts w:ascii="Arial" w:hAnsi="Arial" w:cs="Arial"/>
        </w:rPr>
      </w:pPr>
    </w:p>
    <w:p w14:paraId="49482B67" w14:textId="77777777" w:rsidR="00C17BB5" w:rsidRDefault="00A57142" w:rsidP="00C17BB5">
      <w:pPr>
        <w:jc w:val="both"/>
        <w:rPr>
          <w:rFonts w:ascii="Arial" w:hAnsi="Arial" w:cs="Arial"/>
        </w:rPr>
      </w:pPr>
      <w:r>
        <w:rPr>
          <w:rFonts w:ascii="Arial" w:hAnsi="Arial" w:cs="Arial"/>
        </w:rPr>
        <w:t xml:space="preserve">9. </w:t>
      </w:r>
      <w:r w:rsidRPr="0061060E">
        <w:rPr>
          <w:rFonts w:ascii="Arial" w:hAnsi="Arial" w:cs="Arial"/>
        </w:rPr>
        <w:t>Sānu negabaritātes 6. pakāpes kontūri (iestrīpots)</w:t>
      </w:r>
    </w:p>
    <w:p w14:paraId="70B5EC4D" w14:textId="77777777" w:rsidR="00C17BB5" w:rsidRDefault="00C17BB5" w:rsidP="00C17BB5">
      <w:pPr>
        <w:jc w:val="both"/>
        <w:rPr>
          <w:rFonts w:ascii="Arial" w:hAnsi="Arial" w:cs="Arial"/>
        </w:rPr>
      </w:pPr>
    </w:p>
    <w:p w14:paraId="0E3736AB" w14:textId="77777777" w:rsidR="00C17BB5" w:rsidRDefault="00A57142" w:rsidP="00C17BB5">
      <w:pPr>
        <w:jc w:val="center"/>
        <w:rPr>
          <w:rFonts w:ascii="Arial" w:hAnsi="Arial" w:cs="Arial"/>
        </w:rPr>
      </w:pPr>
      <w:r>
        <w:object w:dxaOrig="8304" w:dyaOrig="7818" w14:anchorId="11D2E7DC">
          <v:shape id="_x0000_i1033" type="#_x0000_t75" style="width:415.05pt;height:390.5pt" o:ole="">
            <v:imagedata r:id="rId27" o:title=""/>
          </v:shape>
          <o:OLEObject Type="Embed" ProgID="Visio.Drawing.15" ShapeID="_x0000_i1033" DrawAspect="Content" ObjectID="_1777358701" r:id="rId28"/>
        </w:object>
      </w:r>
    </w:p>
    <w:p w14:paraId="7738F8C9" w14:textId="77777777" w:rsidR="00C17BB5" w:rsidRDefault="00C17BB5" w:rsidP="00C17BB5">
      <w:pPr>
        <w:jc w:val="both"/>
        <w:rPr>
          <w:rFonts w:ascii="Arial" w:hAnsi="Arial" w:cs="Arial"/>
        </w:rPr>
      </w:pPr>
    </w:p>
    <w:p w14:paraId="5FAD3FD6" w14:textId="77777777" w:rsidR="00C17BB5" w:rsidRDefault="00C17BB5" w:rsidP="00C17BB5">
      <w:pPr>
        <w:jc w:val="both"/>
        <w:rPr>
          <w:rFonts w:ascii="Arial" w:hAnsi="Arial" w:cs="Arial"/>
        </w:rPr>
      </w:pPr>
    </w:p>
    <w:p w14:paraId="1476E8A9" w14:textId="77777777" w:rsidR="00C17BB5" w:rsidRDefault="00C17BB5" w:rsidP="00C17BB5">
      <w:pPr>
        <w:jc w:val="both"/>
        <w:rPr>
          <w:rFonts w:ascii="Arial" w:hAnsi="Arial" w:cs="Arial"/>
        </w:rPr>
      </w:pPr>
    </w:p>
    <w:p w14:paraId="30C84ECC" w14:textId="77777777" w:rsidR="00C17BB5" w:rsidRDefault="00C17BB5" w:rsidP="00C17BB5">
      <w:pPr>
        <w:jc w:val="both"/>
        <w:rPr>
          <w:rFonts w:ascii="Arial" w:hAnsi="Arial" w:cs="Arial"/>
        </w:rPr>
      </w:pPr>
    </w:p>
    <w:p w14:paraId="0F83B2D1" w14:textId="77777777" w:rsidR="00C17BB5" w:rsidRDefault="00C17BB5" w:rsidP="00C17BB5">
      <w:pPr>
        <w:jc w:val="both"/>
        <w:rPr>
          <w:rFonts w:ascii="Arial" w:hAnsi="Arial" w:cs="Arial"/>
        </w:rPr>
      </w:pPr>
    </w:p>
    <w:p w14:paraId="4A6FB313" w14:textId="77777777" w:rsidR="00C17BB5" w:rsidRDefault="00C17BB5" w:rsidP="00C17BB5">
      <w:pPr>
        <w:jc w:val="both"/>
        <w:rPr>
          <w:rFonts w:ascii="Arial" w:hAnsi="Arial" w:cs="Arial"/>
        </w:rPr>
      </w:pPr>
    </w:p>
    <w:p w14:paraId="3A35ADC1" w14:textId="77777777" w:rsidR="00C17BB5" w:rsidRDefault="00C17BB5" w:rsidP="00C17BB5">
      <w:pPr>
        <w:jc w:val="both"/>
        <w:rPr>
          <w:rFonts w:ascii="Arial" w:hAnsi="Arial" w:cs="Arial"/>
        </w:rPr>
      </w:pPr>
    </w:p>
    <w:p w14:paraId="38579463" w14:textId="77777777" w:rsidR="0099473F" w:rsidRDefault="0099473F" w:rsidP="0099473F">
      <w:pPr>
        <w:tabs>
          <w:tab w:val="left" w:pos="5630"/>
        </w:tabs>
      </w:pPr>
    </w:p>
    <w:p w14:paraId="12E47A8D" w14:textId="77777777" w:rsidR="004E175A" w:rsidRDefault="004E175A" w:rsidP="0099473F">
      <w:pPr>
        <w:tabs>
          <w:tab w:val="left" w:pos="5630"/>
        </w:tabs>
      </w:pPr>
    </w:p>
    <w:p w14:paraId="623E2BDE" w14:textId="77777777" w:rsidR="004E175A" w:rsidRDefault="004E175A" w:rsidP="0099473F">
      <w:pPr>
        <w:tabs>
          <w:tab w:val="left" w:pos="5630"/>
        </w:tabs>
      </w:pPr>
    </w:p>
    <w:p w14:paraId="0625C9C8" w14:textId="77777777" w:rsidR="00080B80" w:rsidRPr="00422EC6" w:rsidRDefault="00A57142" w:rsidP="00080B80">
      <w:pPr>
        <w:spacing w:after="0" w:line="240" w:lineRule="auto"/>
        <w:ind w:left="4820"/>
        <w:rPr>
          <w:rFonts w:ascii="Arial" w:hAnsi="Arial" w:cs="Arial"/>
          <w:b/>
          <w:bCs/>
          <w:sz w:val="20"/>
          <w:szCs w:val="20"/>
          <w:lang w:val="en-US"/>
        </w:rPr>
      </w:pPr>
      <w:r w:rsidRPr="00422EC6">
        <w:rPr>
          <w:rFonts w:ascii="Arial" w:hAnsi="Arial" w:cs="Arial"/>
          <w:b/>
          <w:bCs/>
          <w:sz w:val="20"/>
          <w:szCs w:val="20"/>
          <w:lang w:val="en-US"/>
        </w:rPr>
        <w:t xml:space="preserve">Negabarīta un </w:t>
      </w:r>
      <w:proofErr w:type="spellStart"/>
      <w:r w:rsidRPr="00422EC6">
        <w:rPr>
          <w:rFonts w:ascii="Arial" w:hAnsi="Arial" w:cs="Arial"/>
          <w:b/>
          <w:bCs/>
          <w:sz w:val="20"/>
          <w:szCs w:val="20"/>
          <w:lang w:val="en-US"/>
        </w:rPr>
        <w:t>smagsvara</w:t>
      </w:r>
      <w:proofErr w:type="spellEnd"/>
      <w:r w:rsidRPr="00422EC6">
        <w:rPr>
          <w:rFonts w:ascii="Arial" w:hAnsi="Arial" w:cs="Arial"/>
          <w:b/>
          <w:bCs/>
          <w:sz w:val="20"/>
          <w:szCs w:val="20"/>
          <w:lang w:val="en-US"/>
        </w:rPr>
        <w:t xml:space="preserve"> (</w:t>
      </w:r>
      <w:proofErr w:type="spellStart"/>
      <w:r w:rsidRPr="00422EC6">
        <w:rPr>
          <w:rFonts w:ascii="Arial" w:hAnsi="Arial" w:cs="Arial"/>
          <w:b/>
          <w:bCs/>
          <w:sz w:val="20"/>
          <w:szCs w:val="20"/>
          <w:lang w:val="en-US"/>
        </w:rPr>
        <w:t>uz</w:t>
      </w:r>
      <w:proofErr w:type="spellEnd"/>
      <w:r w:rsidRPr="00422EC6">
        <w:rPr>
          <w:rFonts w:ascii="Arial" w:hAnsi="Arial" w:cs="Arial"/>
          <w:b/>
          <w:bCs/>
          <w:sz w:val="20"/>
          <w:szCs w:val="20"/>
          <w:lang w:val="en-US"/>
        </w:rPr>
        <w:t xml:space="preserve"> </w:t>
      </w:r>
      <w:proofErr w:type="spellStart"/>
      <w:r w:rsidRPr="00422EC6">
        <w:rPr>
          <w:rFonts w:ascii="Arial" w:hAnsi="Arial" w:cs="Arial"/>
          <w:b/>
          <w:bCs/>
          <w:sz w:val="20"/>
          <w:szCs w:val="20"/>
          <w:lang w:val="en-US"/>
        </w:rPr>
        <w:t>transportieriem</w:t>
      </w:r>
      <w:proofErr w:type="spellEnd"/>
      <w:r w:rsidRPr="00422EC6">
        <w:rPr>
          <w:rFonts w:ascii="Arial" w:hAnsi="Arial" w:cs="Arial"/>
          <w:b/>
          <w:bCs/>
          <w:sz w:val="20"/>
          <w:szCs w:val="20"/>
          <w:lang w:val="en-US"/>
        </w:rPr>
        <w:t xml:space="preserve">) </w:t>
      </w:r>
    </w:p>
    <w:p w14:paraId="72BAA0DF" w14:textId="77777777" w:rsidR="00080B80" w:rsidRPr="00422EC6" w:rsidRDefault="00A57142" w:rsidP="00080B80">
      <w:pPr>
        <w:spacing w:after="0" w:line="240" w:lineRule="auto"/>
        <w:ind w:left="4820"/>
        <w:rPr>
          <w:rFonts w:ascii="Arial" w:hAnsi="Arial" w:cs="Arial"/>
          <w:b/>
          <w:bCs/>
          <w:sz w:val="20"/>
          <w:szCs w:val="20"/>
          <w:lang w:val="en-US"/>
        </w:rPr>
      </w:pPr>
      <w:proofErr w:type="spellStart"/>
      <w:r w:rsidRPr="00422EC6">
        <w:rPr>
          <w:rFonts w:ascii="Arial" w:hAnsi="Arial" w:cs="Arial"/>
          <w:b/>
          <w:bCs/>
          <w:sz w:val="20"/>
          <w:szCs w:val="20"/>
          <w:lang w:val="en-US"/>
        </w:rPr>
        <w:t>kravu</w:t>
      </w:r>
      <w:proofErr w:type="spellEnd"/>
      <w:r w:rsidRPr="00422EC6">
        <w:rPr>
          <w:rFonts w:ascii="Arial" w:hAnsi="Arial" w:cs="Arial"/>
          <w:b/>
          <w:bCs/>
          <w:sz w:val="20"/>
          <w:szCs w:val="20"/>
          <w:lang w:val="en-US"/>
        </w:rPr>
        <w:t xml:space="preserve"> </w:t>
      </w:r>
      <w:proofErr w:type="spellStart"/>
      <w:r w:rsidRPr="00422EC6">
        <w:rPr>
          <w:rFonts w:ascii="Arial" w:hAnsi="Arial" w:cs="Arial"/>
          <w:b/>
          <w:bCs/>
          <w:sz w:val="20"/>
          <w:szCs w:val="20"/>
          <w:lang w:val="en-US"/>
        </w:rPr>
        <w:t>pārvadājumu</w:t>
      </w:r>
      <w:proofErr w:type="spellEnd"/>
      <w:r w:rsidRPr="00422EC6">
        <w:rPr>
          <w:rFonts w:ascii="Arial" w:hAnsi="Arial" w:cs="Arial"/>
          <w:b/>
          <w:bCs/>
          <w:sz w:val="20"/>
          <w:szCs w:val="20"/>
          <w:lang w:val="en-US"/>
        </w:rPr>
        <w:t xml:space="preserve"> </w:t>
      </w:r>
      <w:proofErr w:type="spellStart"/>
      <w:r w:rsidRPr="00422EC6">
        <w:rPr>
          <w:rFonts w:ascii="Arial" w:hAnsi="Arial" w:cs="Arial"/>
          <w:b/>
          <w:bCs/>
          <w:sz w:val="20"/>
          <w:szCs w:val="20"/>
          <w:lang w:val="en-US"/>
        </w:rPr>
        <w:t>organizēšanas</w:t>
      </w:r>
      <w:proofErr w:type="spellEnd"/>
      <w:r w:rsidRPr="00422EC6">
        <w:rPr>
          <w:rFonts w:ascii="Arial" w:hAnsi="Arial" w:cs="Arial"/>
          <w:b/>
          <w:bCs/>
          <w:sz w:val="20"/>
          <w:szCs w:val="20"/>
          <w:lang w:val="en-US"/>
        </w:rPr>
        <w:t xml:space="preserve"> </w:t>
      </w:r>
      <w:proofErr w:type="spellStart"/>
      <w:r w:rsidRPr="00422EC6">
        <w:rPr>
          <w:rFonts w:ascii="Arial" w:hAnsi="Arial" w:cs="Arial"/>
          <w:b/>
          <w:bCs/>
          <w:sz w:val="20"/>
          <w:szCs w:val="20"/>
          <w:lang w:val="en-US"/>
        </w:rPr>
        <w:t>noteikumu</w:t>
      </w:r>
      <w:proofErr w:type="spellEnd"/>
      <w:r w:rsidRPr="00422EC6">
        <w:rPr>
          <w:rFonts w:ascii="Arial" w:hAnsi="Arial" w:cs="Arial"/>
          <w:b/>
          <w:bCs/>
          <w:sz w:val="20"/>
          <w:szCs w:val="20"/>
          <w:lang w:val="en-US"/>
        </w:rPr>
        <w:t xml:space="preserve"> </w:t>
      </w:r>
    </w:p>
    <w:p w14:paraId="7CBA7315" w14:textId="77777777" w:rsidR="00080B80" w:rsidRPr="00422EC6" w:rsidRDefault="00A57142" w:rsidP="00080B80">
      <w:pPr>
        <w:spacing w:after="0" w:line="240" w:lineRule="auto"/>
        <w:ind w:left="4820"/>
        <w:rPr>
          <w:rFonts w:ascii="Arial" w:hAnsi="Arial" w:cs="Arial"/>
          <w:b/>
          <w:bCs/>
          <w:sz w:val="20"/>
          <w:szCs w:val="20"/>
          <w:lang w:val="en-US"/>
        </w:rPr>
      </w:pPr>
      <w:r>
        <w:rPr>
          <w:rFonts w:ascii="Arial" w:hAnsi="Arial" w:cs="Arial"/>
          <w:b/>
          <w:bCs/>
          <w:sz w:val="20"/>
          <w:szCs w:val="20"/>
        </w:rPr>
        <w:t>2.</w:t>
      </w:r>
      <w:r w:rsidRPr="00422EC6">
        <w:rPr>
          <w:rFonts w:ascii="Arial" w:hAnsi="Arial" w:cs="Arial"/>
          <w:b/>
          <w:bCs/>
          <w:sz w:val="20"/>
          <w:szCs w:val="20"/>
          <w:lang w:val="en-US"/>
        </w:rPr>
        <w:t>1.pielikums</w:t>
      </w:r>
    </w:p>
    <w:p w14:paraId="17DDF85F" w14:textId="77777777" w:rsidR="00080B80" w:rsidRPr="003C3249" w:rsidRDefault="00080B80" w:rsidP="00080B80">
      <w:pPr>
        <w:tabs>
          <w:tab w:val="left" w:pos="2328"/>
          <w:tab w:val="center" w:pos="4677"/>
        </w:tabs>
        <w:jc w:val="right"/>
        <w:rPr>
          <w:b/>
          <w:lang w:val="en-GB"/>
        </w:rPr>
      </w:pPr>
    </w:p>
    <w:p w14:paraId="398E2536" w14:textId="77777777" w:rsidR="00080B80" w:rsidRPr="00422EC6" w:rsidRDefault="00080B80" w:rsidP="00080B80">
      <w:pPr>
        <w:jc w:val="center"/>
        <w:rPr>
          <w:b/>
          <w:lang w:val="en-US"/>
        </w:rPr>
      </w:pPr>
    </w:p>
    <w:p w14:paraId="1D365426" w14:textId="77777777" w:rsidR="00080B80" w:rsidRPr="00C47279" w:rsidRDefault="00A57142" w:rsidP="00080B80">
      <w:pPr>
        <w:ind w:left="1276" w:right="1842"/>
        <w:jc w:val="center"/>
        <w:rPr>
          <w:rFonts w:ascii="Arial" w:hAnsi="Arial" w:cs="Arial"/>
          <w:b/>
        </w:rPr>
      </w:pPr>
      <w:r w:rsidRPr="00C47279">
        <w:rPr>
          <w:rFonts w:ascii="Arial" w:hAnsi="Arial" w:cs="Arial"/>
          <w:b/>
        </w:rPr>
        <w:t>NEGABARĪTA (SMAGSVARA) KRAVAS IZVIETOJUMA UN STIPRINĀJUMA PĀRBAUDES</w:t>
      </w:r>
    </w:p>
    <w:p w14:paraId="4846ECE0" w14:textId="77777777" w:rsidR="00080B80" w:rsidRDefault="00A57142" w:rsidP="00080B80">
      <w:pPr>
        <w:ind w:left="1276" w:right="1558"/>
        <w:jc w:val="center"/>
        <w:rPr>
          <w:rFonts w:ascii="Arial" w:hAnsi="Arial" w:cs="Arial"/>
          <w:b/>
        </w:rPr>
      </w:pPr>
      <w:r w:rsidRPr="00C47279">
        <w:rPr>
          <w:rFonts w:ascii="Arial" w:hAnsi="Arial" w:cs="Arial"/>
          <w:b/>
          <w:lang w:val="en-US"/>
        </w:rPr>
        <w:t xml:space="preserve"> </w:t>
      </w:r>
      <w:r w:rsidRPr="00C47279">
        <w:rPr>
          <w:rFonts w:ascii="Arial" w:hAnsi="Arial" w:cs="Arial"/>
          <w:b/>
        </w:rPr>
        <w:t>AKTS Nr._____</w:t>
      </w:r>
    </w:p>
    <w:p w14:paraId="63FA3A9E" w14:textId="77777777" w:rsidR="00080B80" w:rsidRPr="00C47279" w:rsidRDefault="00A57142" w:rsidP="00080B80">
      <w:pPr>
        <w:ind w:left="1276" w:right="1558"/>
        <w:jc w:val="center"/>
        <w:rPr>
          <w:rFonts w:ascii="Arial" w:hAnsi="Arial" w:cs="Arial"/>
          <w:b/>
        </w:rPr>
      </w:pPr>
      <w:r>
        <w:rPr>
          <w:rFonts w:ascii="Arial" w:hAnsi="Arial" w:cs="Arial"/>
          <w:b/>
        </w:rPr>
        <w:t xml:space="preserve">(iekšzemes </w:t>
      </w:r>
      <w:r>
        <w:rPr>
          <w:rFonts w:ascii="Arial" w:hAnsi="Arial" w:cs="Arial"/>
          <w:b/>
        </w:rPr>
        <w:t>pārvadājumiem)</w:t>
      </w:r>
    </w:p>
    <w:p w14:paraId="11A7B929" w14:textId="77777777" w:rsidR="00080B80" w:rsidRPr="00431BFD" w:rsidRDefault="00080B80" w:rsidP="00080B80">
      <w:pPr>
        <w:ind w:firstLine="720"/>
        <w:jc w:val="both"/>
        <w:rPr>
          <w:lang w:val="en-US"/>
        </w:rPr>
      </w:pPr>
    </w:p>
    <w:p w14:paraId="6A7713BD" w14:textId="77777777" w:rsidR="00080B80" w:rsidRPr="00804477" w:rsidRDefault="00A57142" w:rsidP="00080B80">
      <w:pPr>
        <w:jc w:val="both"/>
        <w:rPr>
          <w:rFonts w:ascii="Arial" w:hAnsi="Arial" w:cs="Arial"/>
          <w:sz w:val="20"/>
          <w:szCs w:val="20"/>
        </w:rPr>
      </w:pPr>
      <w:r w:rsidRPr="00804477">
        <w:rPr>
          <w:rFonts w:ascii="Arial" w:hAnsi="Arial" w:cs="Arial"/>
          <w:noProof/>
          <w:sz w:val="20"/>
          <w:szCs w:val="20"/>
        </w:rPr>
        <w:drawing>
          <wp:anchor distT="50090" distB="50090" distL="122874" distR="123235" simplePos="0" relativeHeight="251659264" behindDoc="0" locked="0" layoutInCell="1" allowOverlap="1" wp14:anchorId="6315A096" wp14:editId="4FBE8723">
            <wp:simplePos x="0" y="0"/>
            <wp:positionH relativeFrom="column">
              <wp:posOffset>3771106</wp:posOffset>
            </wp:positionH>
            <wp:positionV relativeFrom="paragraph">
              <wp:posOffset>293183</wp:posOffset>
            </wp:positionV>
            <wp:extent cx="5715" cy="5715"/>
            <wp:effectExtent l="38100" t="57150" r="32385" b="51435"/>
            <wp:wrapNone/>
            <wp:docPr id="2" name="Ink 2"/>
            <wp:cNvGraphicFramePr/>
            <a:graphic xmlns:a="http://schemas.openxmlformats.org/drawingml/2006/main">
              <a:graphicData uri="http://schemas.openxmlformats.org/drawingml/2006/picture">
                <pic:pic xmlns:pic="http://schemas.openxmlformats.org/drawingml/2006/picture">
                  <pic:nvPicPr>
                    <pic:cNvPr id="2" name="Ink 2"/>
                    <pic:cNvPicPr>
                      <a:picLocks noRot="1"/>
                    </pic:cNvPicPr>
                  </pic:nvPicPr>
                  <pic:blipFill>
                    <a:blip r:embed="rId29"/>
                    <a:stretch>
                      <a:fillRect/>
                    </a:stretch>
                  </pic:blipFill>
                  <pic:spPr>
                    <a:xfrm>
                      <a:off x="0" y="0"/>
                      <a:ext cx="14288" cy="55805"/>
                    </a:xfrm>
                    <a:prstGeom prst="rect">
                      <a:avLst/>
                    </a:prstGeom>
                  </pic:spPr>
                </pic:pic>
              </a:graphicData>
            </a:graphic>
            <wp14:sizeRelH relativeFrom="page">
              <wp14:pctWidth>0</wp14:pctWidth>
            </wp14:sizeRelH>
            <wp14:sizeRelV relativeFrom="page">
              <wp14:pctHeight>0</wp14:pctHeight>
            </wp14:sizeRelV>
          </wp:anchor>
        </w:drawing>
      </w:r>
      <w:r w:rsidRPr="00804477">
        <w:rPr>
          <w:rFonts w:ascii="Arial" w:hAnsi="Arial" w:cs="Arial"/>
          <w:noProof/>
          <w:sz w:val="20"/>
          <w:szCs w:val="20"/>
        </w:rPr>
        <w:drawing>
          <wp:anchor distT="53135" distB="52427" distL="122921" distR="122921" simplePos="0" relativeHeight="251658240" behindDoc="0" locked="0" layoutInCell="1" allowOverlap="1" wp14:anchorId="5B533217" wp14:editId="21B5772C">
            <wp:simplePos x="0" y="0"/>
            <wp:positionH relativeFrom="column">
              <wp:posOffset>3734315</wp:posOffset>
            </wp:positionH>
            <wp:positionV relativeFrom="paragraph">
              <wp:posOffset>261972</wp:posOffset>
            </wp:positionV>
            <wp:extent cx="53340" cy="26035"/>
            <wp:effectExtent l="38100" t="57150" r="41910" b="50165"/>
            <wp:wrapNone/>
            <wp:docPr id="1" name="Ink 1"/>
            <wp:cNvGraphicFramePr/>
            <a:graphic xmlns:a="http://schemas.openxmlformats.org/drawingml/2006/main">
              <a:graphicData uri="http://schemas.openxmlformats.org/drawingml/2006/picture">
                <pic:pic xmlns:pic="http://schemas.openxmlformats.org/drawingml/2006/picture">
                  <pic:nvPicPr>
                    <pic:cNvPr id="1" name="Ink 1"/>
                    <pic:cNvPicPr>
                      <a:picLocks noRot="1"/>
                    </pic:cNvPicPr>
                  </pic:nvPicPr>
                  <pic:blipFill>
                    <a:blip r:embed="rId30"/>
                    <a:stretch>
                      <a:fillRect/>
                    </a:stretch>
                  </pic:blipFill>
                  <pic:spPr>
                    <a:xfrm>
                      <a:off x="0" y="0"/>
                      <a:ext cx="61990" cy="78457"/>
                    </a:xfrm>
                    <a:prstGeom prst="rect">
                      <a:avLst/>
                    </a:prstGeom>
                  </pic:spPr>
                </pic:pic>
              </a:graphicData>
            </a:graphic>
            <wp14:sizeRelH relativeFrom="page">
              <wp14:pctWidth>0</wp14:pctWidth>
            </wp14:sizeRelH>
            <wp14:sizeRelV relativeFrom="page">
              <wp14:pctHeight>0</wp14:pctHeight>
            </wp14:sizeRelV>
          </wp:anchor>
        </w:drawing>
      </w:r>
      <w:r w:rsidRPr="00804477">
        <w:rPr>
          <w:rFonts w:ascii="Arial" w:hAnsi="Arial" w:cs="Arial"/>
          <w:sz w:val="20"/>
          <w:szCs w:val="20"/>
        </w:rPr>
        <w:t>Datums:___________</w:t>
      </w:r>
    </w:p>
    <w:p w14:paraId="753D1C30" w14:textId="77777777" w:rsidR="00080B80" w:rsidRPr="00804477" w:rsidRDefault="00A57142" w:rsidP="00080B80">
      <w:pPr>
        <w:jc w:val="both"/>
        <w:rPr>
          <w:rFonts w:ascii="Arial" w:hAnsi="Arial" w:cs="Arial"/>
          <w:sz w:val="20"/>
          <w:szCs w:val="20"/>
        </w:rPr>
      </w:pPr>
      <w:r w:rsidRPr="00804477">
        <w:rPr>
          <w:rFonts w:ascii="Arial" w:hAnsi="Arial" w:cs="Arial"/>
          <w:sz w:val="20"/>
          <w:szCs w:val="20"/>
        </w:rPr>
        <w:t>Pārbaud</w:t>
      </w:r>
      <w:r>
        <w:rPr>
          <w:rFonts w:ascii="Arial" w:hAnsi="Arial" w:cs="Arial"/>
          <w:sz w:val="20"/>
          <w:szCs w:val="20"/>
        </w:rPr>
        <w:t>ē</w:t>
      </w:r>
      <w:r w:rsidRPr="00804477">
        <w:rPr>
          <w:rFonts w:ascii="Arial" w:hAnsi="Arial" w:cs="Arial"/>
          <w:sz w:val="20"/>
          <w:szCs w:val="20"/>
        </w:rPr>
        <w:t xml:space="preserve"> piedalījās (</w:t>
      </w:r>
      <w:r w:rsidRPr="00804477">
        <w:rPr>
          <w:rFonts w:ascii="Arial" w:hAnsi="Arial" w:cs="Arial"/>
          <w:i/>
          <w:iCs/>
          <w:sz w:val="20"/>
          <w:szCs w:val="20"/>
        </w:rPr>
        <w:t>norādot katras personas amata pilnu nosaukumu, vārdu, uzvārdu</w:t>
      </w:r>
      <w:r w:rsidRPr="00804477">
        <w:rPr>
          <w:rFonts w:ascii="Arial" w:hAnsi="Arial" w:cs="Arial"/>
          <w:sz w:val="20"/>
          <w:szCs w:val="20"/>
        </w:rPr>
        <w:t>):</w:t>
      </w:r>
    </w:p>
    <w:p w14:paraId="446F582C" w14:textId="77777777" w:rsidR="00080B80" w:rsidRPr="00804477" w:rsidRDefault="00A57142" w:rsidP="00C26DB5">
      <w:pPr>
        <w:spacing w:after="120"/>
        <w:jc w:val="both"/>
        <w:rPr>
          <w:rFonts w:ascii="Arial" w:hAnsi="Arial" w:cs="Arial"/>
          <w:sz w:val="20"/>
          <w:szCs w:val="20"/>
        </w:rPr>
      </w:pPr>
      <w:r w:rsidRPr="00C47279">
        <w:rPr>
          <w:rFonts w:ascii="Arial" w:hAnsi="Arial" w:cs="Arial"/>
          <w:b/>
          <w:bCs/>
          <w:sz w:val="20"/>
          <w:szCs w:val="20"/>
        </w:rPr>
        <w:t>_______________________</w:t>
      </w:r>
      <w:r>
        <w:rPr>
          <w:rFonts w:ascii="Arial" w:hAnsi="Arial" w:cs="Arial"/>
          <w:b/>
          <w:bCs/>
          <w:sz w:val="20"/>
          <w:szCs w:val="20"/>
        </w:rPr>
        <w:t>______________________________________________</w:t>
      </w:r>
    </w:p>
    <w:p w14:paraId="7E9657D6" w14:textId="77777777" w:rsidR="00080B80" w:rsidRPr="00C47279" w:rsidRDefault="00A57142" w:rsidP="00C26DB5">
      <w:pPr>
        <w:spacing w:after="120"/>
        <w:jc w:val="both"/>
        <w:rPr>
          <w:rFonts w:ascii="Arial" w:hAnsi="Arial" w:cs="Arial"/>
          <w:b/>
          <w:bCs/>
          <w:sz w:val="20"/>
          <w:szCs w:val="20"/>
        </w:rPr>
      </w:pPr>
      <w:r w:rsidRPr="00C47279">
        <w:rPr>
          <w:rFonts w:ascii="Arial" w:hAnsi="Arial" w:cs="Arial"/>
          <w:b/>
          <w:bCs/>
          <w:sz w:val="20"/>
          <w:szCs w:val="20"/>
        </w:rPr>
        <w:t>_______________________</w:t>
      </w:r>
      <w:r>
        <w:rPr>
          <w:rFonts w:ascii="Arial" w:hAnsi="Arial" w:cs="Arial"/>
          <w:b/>
          <w:bCs/>
          <w:sz w:val="20"/>
          <w:szCs w:val="20"/>
        </w:rPr>
        <w:t>______________________________________________</w:t>
      </w:r>
    </w:p>
    <w:p w14:paraId="68B4B45C" w14:textId="77777777" w:rsidR="00080B80" w:rsidRPr="00C47279" w:rsidRDefault="00A57142" w:rsidP="00C26DB5">
      <w:pPr>
        <w:spacing w:after="120"/>
        <w:jc w:val="both"/>
        <w:rPr>
          <w:rFonts w:ascii="Arial" w:hAnsi="Arial" w:cs="Arial"/>
          <w:b/>
          <w:bCs/>
          <w:sz w:val="20"/>
          <w:szCs w:val="20"/>
        </w:rPr>
      </w:pPr>
      <w:r w:rsidRPr="00C47279">
        <w:rPr>
          <w:rFonts w:ascii="Arial" w:hAnsi="Arial" w:cs="Arial"/>
          <w:b/>
          <w:bCs/>
          <w:sz w:val="20"/>
          <w:szCs w:val="20"/>
        </w:rPr>
        <w:t>_______________________</w:t>
      </w:r>
      <w:r>
        <w:rPr>
          <w:rFonts w:ascii="Arial" w:hAnsi="Arial" w:cs="Arial"/>
          <w:b/>
          <w:bCs/>
          <w:sz w:val="20"/>
          <w:szCs w:val="20"/>
        </w:rPr>
        <w:t>______________________________________________</w:t>
      </w:r>
    </w:p>
    <w:p w14:paraId="777824EE" w14:textId="77777777" w:rsidR="00080B80" w:rsidRPr="00804477" w:rsidRDefault="00A57142" w:rsidP="00C26DB5">
      <w:pPr>
        <w:jc w:val="both"/>
        <w:rPr>
          <w:rFonts w:ascii="Arial" w:hAnsi="Arial" w:cs="Arial"/>
          <w:sz w:val="20"/>
          <w:szCs w:val="20"/>
        </w:rPr>
      </w:pPr>
      <w:r w:rsidRPr="00804477">
        <w:rPr>
          <w:rFonts w:ascii="Arial" w:hAnsi="Arial" w:cs="Arial"/>
          <w:sz w:val="20"/>
          <w:szCs w:val="20"/>
        </w:rPr>
        <w:t xml:space="preserve">veica negabarīta (smagsvara) kravas izvietojuma un stiprinājuma pārbaudi, iekrautai atbilstoši iekraušanas shēmai Nr._______, saskaņošanas </w:t>
      </w:r>
      <w:r w:rsidRPr="00804477">
        <w:rPr>
          <w:rFonts w:ascii="Arial" w:hAnsi="Arial" w:cs="Arial"/>
          <w:sz w:val="20"/>
          <w:szCs w:val="20"/>
        </w:rPr>
        <w:t>datums: _________, saskaņošanas telegrammas Nr.______, iekraušanas atļaujas telegrammas datums ________ un Nr.________.</w:t>
      </w:r>
    </w:p>
    <w:p w14:paraId="572DB3CC" w14:textId="77777777" w:rsidR="00080B80" w:rsidRPr="00804477" w:rsidRDefault="00A57142" w:rsidP="00080B80">
      <w:pPr>
        <w:numPr>
          <w:ilvl w:val="0"/>
          <w:numId w:val="2"/>
        </w:numPr>
        <w:tabs>
          <w:tab w:val="num" w:pos="540"/>
        </w:tabs>
        <w:spacing w:after="0" w:line="240" w:lineRule="auto"/>
        <w:ind w:left="540" w:hanging="540"/>
        <w:jc w:val="both"/>
        <w:rPr>
          <w:rFonts w:ascii="Arial" w:hAnsi="Arial" w:cs="Arial"/>
          <w:b/>
          <w:bCs/>
          <w:color w:val="212121"/>
          <w:sz w:val="20"/>
          <w:szCs w:val="20"/>
        </w:rPr>
      </w:pPr>
      <w:r w:rsidRPr="00804477">
        <w:rPr>
          <w:rFonts w:ascii="Arial" w:hAnsi="Arial" w:cs="Arial"/>
          <w:sz w:val="20"/>
          <w:szCs w:val="20"/>
        </w:rPr>
        <w:t>Nosūtīšanas stacija ___________________________________________________</w:t>
      </w:r>
    </w:p>
    <w:p w14:paraId="0F578456" w14:textId="77777777" w:rsidR="00080B80" w:rsidRPr="00804477" w:rsidRDefault="00A57142" w:rsidP="00080B80">
      <w:pPr>
        <w:numPr>
          <w:ilvl w:val="0"/>
          <w:numId w:val="2"/>
        </w:numPr>
        <w:tabs>
          <w:tab w:val="num" w:pos="540"/>
        </w:tabs>
        <w:spacing w:after="0" w:line="240" w:lineRule="auto"/>
        <w:ind w:left="540" w:hanging="540"/>
        <w:jc w:val="both"/>
        <w:rPr>
          <w:rFonts w:ascii="Arial" w:hAnsi="Arial" w:cs="Arial"/>
          <w:sz w:val="20"/>
          <w:szCs w:val="20"/>
        </w:rPr>
      </w:pPr>
      <w:proofErr w:type="spellStart"/>
      <w:r w:rsidRPr="00804477">
        <w:rPr>
          <w:rFonts w:ascii="Arial" w:hAnsi="Arial" w:cs="Arial"/>
          <w:sz w:val="20"/>
          <w:szCs w:val="20"/>
        </w:rPr>
        <w:t>Ritekļa</w:t>
      </w:r>
      <w:proofErr w:type="spellEnd"/>
      <w:r w:rsidRPr="00804477">
        <w:rPr>
          <w:rFonts w:ascii="Arial" w:hAnsi="Arial" w:cs="Arial"/>
          <w:sz w:val="20"/>
          <w:szCs w:val="20"/>
        </w:rPr>
        <w:t xml:space="preserve"> tips un Nr. </w:t>
      </w:r>
      <w:r>
        <w:rPr>
          <w:rFonts w:ascii="Arial" w:hAnsi="Arial" w:cs="Arial"/>
          <w:sz w:val="20"/>
          <w:szCs w:val="20"/>
        </w:rPr>
        <w:t xml:space="preserve"> </w:t>
      </w:r>
      <w:r w:rsidRPr="00804477">
        <w:rPr>
          <w:rFonts w:ascii="Arial" w:hAnsi="Arial" w:cs="Arial"/>
          <w:sz w:val="20"/>
          <w:szCs w:val="20"/>
        </w:rPr>
        <w:t>__________________________________________</w:t>
      </w:r>
      <w:r>
        <w:rPr>
          <w:rFonts w:ascii="Arial" w:hAnsi="Arial" w:cs="Arial"/>
          <w:sz w:val="20"/>
          <w:szCs w:val="20"/>
        </w:rPr>
        <w:t>_</w:t>
      </w:r>
      <w:r>
        <w:rPr>
          <w:rFonts w:ascii="Arial" w:hAnsi="Arial" w:cs="Arial"/>
          <w:sz w:val="20"/>
          <w:szCs w:val="20"/>
        </w:rPr>
        <w:t>_____</w:t>
      </w:r>
      <w:r w:rsidRPr="00804477">
        <w:rPr>
          <w:rFonts w:ascii="Arial" w:hAnsi="Arial" w:cs="Arial"/>
          <w:sz w:val="20"/>
          <w:szCs w:val="20"/>
        </w:rPr>
        <w:t>____</w:t>
      </w:r>
    </w:p>
    <w:p w14:paraId="2B7C87F2" w14:textId="77777777" w:rsidR="00080B80" w:rsidRPr="00804477" w:rsidRDefault="00A57142" w:rsidP="00080B80">
      <w:pPr>
        <w:numPr>
          <w:ilvl w:val="0"/>
          <w:numId w:val="2"/>
        </w:numPr>
        <w:tabs>
          <w:tab w:val="num" w:pos="540"/>
        </w:tabs>
        <w:spacing w:after="0" w:line="240" w:lineRule="auto"/>
        <w:ind w:left="540" w:hanging="540"/>
        <w:jc w:val="both"/>
        <w:rPr>
          <w:rFonts w:ascii="Arial" w:hAnsi="Arial" w:cs="Arial"/>
          <w:sz w:val="20"/>
          <w:szCs w:val="20"/>
        </w:rPr>
      </w:pPr>
      <w:r w:rsidRPr="00804477">
        <w:rPr>
          <w:rFonts w:ascii="Arial" w:hAnsi="Arial" w:cs="Arial"/>
          <w:sz w:val="20"/>
          <w:szCs w:val="20"/>
        </w:rPr>
        <w:t>Kravnesība        ______________________________________________________</w:t>
      </w:r>
    </w:p>
    <w:p w14:paraId="63782B4C" w14:textId="77777777" w:rsidR="00080B80" w:rsidRPr="00737342" w:rsidRDefault="00A57142" w:rsidP="00080B80">
      <w:pPr>
        <w:numPr>
          <w:ilvl w:val="0"/>
          <w:numId w:val="2"/>
        </w:numPr>
        <w:tabs>
          <w:tab w:val="num" w:pos="540"/>
        </w:tabs>
        <w:spacing w:after="0" w:line="240" w:lineRule="auto"/>
        <w:ind w:left="540" w:hanging="540"/>
        <w:jc w:val="both"/>
        <w:rPr>
          <w:rFonts w:ascii="Arial" w:hAnsi="Arial" w:cs="Arial"/>
        </w:rPr>
      </w:pPr>
      <w:proofErr w:type="spellStart"/>
      <w:r w:rsidRPr="00804477">
        <w:rPr>
          <w:rFonts w:ascii="Arial" w:hAnsi="Arial" w:cs="Arial"/>
          <w:sz w:val="20"/>
          <w:szCs w:val="20"/>
        </w:rPr>
        <w:t>Starpsekcijas</w:t>
      </w:r>
      <w:proofErr w:type="spellEnd"/>
      <w:r w:rsidRPr="00804477">
        <w:rPr>
          <w:rFonts w:ascii="Arial" w:hAnsi="Arial" w:cs="Arial"/>
          <w:sz w:val="20"/>
          <w:szCs w:val="20"/>
        </w:rPr>
        <w:t xml:space="preserve"> Nr. _____________________________________________________</w:t>
      </w:r>
    </w:p>
    <w:p w14:paraId="14220164" w14:textId="77777777" w:rsidR="00080B80" w:rsidRPr="00431BFD" w:rsidRDefault="00A57142" w:rsidP="00080B80">
      <w:pPr>
        <w:ind w:left="540"/>
        <w:jc w:val="both"/>
        <w:rPr>
          <w:sz w:val="16"/>
          <w:szCs w:val="16"/>
          <w:lang w:val="en-US"/>
        </w:rPr>
      </w:pPr>
      <w:r w:rsidRPr="00431BFD">
        <w:rPr>
          <w:sz w:val="16"/>
          <w:szCs w:val="16"/>
          <w:lang w:val="en-US"/>
        </w:rPr>
        <w:t xml:space="preserve">                                                                          </w:t>
      </w:r>
      <w:r>
        <w:rPr>
          <w:sz w:val="16"/>
          <w:szCs w:val="16"/>
          <w:lang w:val="lt-LT"/>
        </w:rPr>
        <w:t>(</w:t>
      </w:r>
      <w:r w:rsidRPr="00737342">
        <w:rPr>
          <w:rFonts w:ascii="Arial" w:hAnsi="Arial" w:cs="Arial"/>
          <w:sz w:val="16"/>
          <w:szCs w:val="16"/>
        </w:rPr>
        <w:t xml:space="preserve">sakabināta tipa transportieriem ar </w:t>
      </w:r>
      <w:r w:rsidRPr="00431BFD">
        <w:rPr>
          <w:rFonts w:ascii="Arial" w:hAnsi="Arial" w:cs="Arial"/>
          <w:sz w:val="16"/>
          <w:szCs w:val="16"/>
          <w:lang w:val="en-US"/>
        </w:rPr>
        <w:t>120</w:t>
      </w:r>
      <w:r w:rsidRPr="00737342">
        <w:rPr>
          <w:rFonts w:ascii="Arial" w:hAnsi="Arial" w:cs="Arial"/>
          <w:sz w:val="16"/>
          <w:szCs w:val="16"/>
        </w:rPr>
        <w:t xml:space="preserve"> t kravnesību un vairāk</w:t>
      </w:r>
      <w:r w:rsidRPr="00431BFD">
        <w:rPr>
          <w:sz w:val="16"/>
          <w:szCs w:val="16"/>
          <w:lang w:val="en-US"/>
        </w:rPr>
        <w:t>)</w:t>
      </w:r>
    </w:p>
    <w:p w14:paraId="779C19B0" w14:textId="77777777" w:rsidR="00080B80" w:rsidRPr="00737342" w:rsidRDefault="00A57142" w:rsidP="00080B80">
      <w:pPr>
        <w:numPr>
          <w:ilvl w:val="0"/>
          <w:numId w:val="2"/>
        </w:numPr>
        <w:tabs>
          <w:tab w:val="num" w:pos="540"/>
        </w:tabs>
        <w:spacing w:after="0" w:line="240" w:lineRule="auto"/>
        <w:ind w:left="540" w:hanging="540"/>
        <w:jc w:val="both"/>
        <w:rPr>
          <w:rFonts w:ascii="Arial" w:hAnsi="Arial" w:cs="Arial"/>
        </w:rPr>
      </w:pPr>
      <w:proofErr w:type="spellStart"/>
      <w:r w:rsidRPr="00804477">
        <w:rPr>
          <w:rFonts w:ascii="Arial" w:hAnsi="Arial" w:cs="Arial"/>
          <w:sz w:val="20"/>
          <w:szCs w:val="20"/>
        </w:rPr>
        <w:t>Pieseguma</w:t>
      </w:r>
      <w:proofErr w:type="spellEnd"/>
      <w:r w:rsidRPr="00804477">
        <w:rPr>
          <w:rFonts w:ascii="Arial" w:hAnsi="Arial" w:cs="Arial"/>
          <w:sz w:val="20"/>
          <w:szCs w:val="20"/>
        </w:rPr>
        <w:t xml:space="preserve"> platforma Nr.</w:t>
      </w:r>
      <w:r w:rsidRPr="00737342">
        <w:rPr>
          <w:rFonts w:ascii="Arial" w:hAnsi="Arial" w:cs="Arial"/>
        </w:rPr>
        <w:t xml:space="preserve"> ___________________________________________ </w:t>
      </w:r>
    </w:p>
    <w:p w14:paraId="3A927644" w14:textId="77777777" w:rsidR="00080B80" w:rsidRPr="00737342" w:rsidRDefault="00A57142" w:rsidP="00080B80">
      <w:pPr>
        <w:ind w:left="540"/>
        <w:jc w:val="both"/>
        <w:rPr>
          <w:rFonts w:ascii="Arial" w:hAnsi="Arial" w:cs="Arial"/>
          <w:sz w:val="16"/>
          <w:szCs w:val="16"/>
        </w:rPr>
      </w:pPr>
      <w:r>
        <w:rPr>
          <w:sz w:val="16"/>
          <w:szCs w:val="16"/>
        </w:rPr>
        <w:t xml:space="preserve">                                                                                                                            </w:t>
      </w:r>
      <w:r w:rsidRPr="00737342">
        <w:rPr>
          <w:rFonts w:ascii="Arial" w:hAnsi="Arial" w:cs="Arial"/>
          <w:sz w:val="16"/>
          <w:szCs w:val="16"/>
        </w:rPr>
        <w:t xml:space="preserve"> (sakabēm)</w:t>
      </w:r>
    </w:p>
    <w:p w14:paraId="1FCFD5F6" w14:textId="77777777" w:rsidR="00080B80" w:rsidRPr="00C47279" w:rsidRDefault="00A57142" w:rsidP="00080B80">
      <w:pPr>
        <w:numPr>
          <w:ilvl w:val="0"/>
          <w:numId w:val="2"/>
        </w:numPr>
        <w:tabs>
          <w:tab w:val="num" w:pos="540"/>
        </w:tabs>
        <w:spacing w:after="0" w:line="240" w:lineRule="auto"/>
        <w:ind w:left="540" w:hanging="540"/>
        <w:jc w:val="both"/>
        <w:rPr>
          <w:rFonts w:ascii="Arial" w:hAnsi="Arial" w:cs="Arial"/>
          <w:sz w:val="20"/>
          <w:szCs w:val="20"/>
          <w:lang w:val="en-US"/>
        </w:rPr>
      </w:pPr>
      <w:r>
        <w:rPr>
          <w:rFonts w:ascii="Arial" w:hAnsi="Arial" w:cs="Arial"/>
          <w:sz w:val="20"/>
          <w:szCs w:val="20"/>
        </w:rPr>
        <w:t xml:space="preserve">Kravas saņemšanas </w:t>
      </w:r>
      <w:r w:rsidRPr="00804477">
        <w:rPr>
          <w:rFonts w:ascii="Arial" w:hAnsi="Arial" w:cs="Arial"/>
          <w:sz w:val="20"/>
          <w:szCs w:val="20"/>
        </w:rPr>
        <w:t xml:space="preserve"> stacija ______________________________</w:t>
      </w:r>
      <w:r>
        <w:rPr>
          <w:rFonts w:ascii="Arial" w:hAnsi="Arial" w:cs="Arial"/>
          <w:sz w:val="20"/>
          <w:szCs w:val="20"/>
        </w:rPr>
        <w:t>___</w:t>
      </w:r>
      <w:r w:rsidRPr="00804477">
        <w:rPr>
          <w:rFonts w:ascii="Arial" w:hAnsi="Arial" w:cs="Arial"/>
          <w:sz w:val="20"/>
          <w:szCs w:val="20"/>
        </w:rPr>
        <w:t>____________</w:t>
      </w:r>
    </w:p>
    <w:p w14:paraId="03500E3F" w14:textId="77777777" w:rsidR="00080B80" w:rsidRPr="00804477" w:rsidRDefault="00A57142" w:rsidP="00080B80">
      <w:pPr>
        <w:numPr>
          <w:ilvl w:val="0"/>
          <w:numId w:val="3"/>
        </w:numPr>
        <w:tabs>
          <w:tab w:val="clear" w:pos="1065"/>
          <w:tab w:val="num" w:pos="540"/>
        </w:tabs>
        <w:spacing w:after="0" w:line="240" w:lineRule="auto"/>
        <w:ind w:left="540" w:hanging="540"/>
        <w:jc w:val="both"/>
        <w:rPr>
          <w:rFonts w:ascii="Arial" w:hAnsi="Arial" w:cs="Arial"/>
          <w:sz w:val="20"/>
          <w:szCs w:val="20"/>
        </w:rPr>
      </w:pPr>
      <w:r w:rsidRPr="00804477">
        <w:rPr>
          <w:rFonts w:ascii="Arial" w:hAnsi="Arial" w:cs="Arial"/>
          <w:sz w:val="20"/>
          <w:szCs w:val="20"/>
        </w:rPr>
        <w:t>Kravas svars ar stiprinājumiem _________________</w:t>
      </w:r>
      <w:r w:rsidRPr="00804477">
        <w:rPr>
          <w:rFonts w:ascii="Arial" w:hAnsi="Arial" w:cs="Arial"/>
          <w:sz w:val="20"/>
          <w:szCs w:val="20"/>
        </w:rPr>
        <w:t>__________________________</w:t>
      </w:r>
    </w:p>
    <w:p w14:paraId="313F2C21" w14:textId="77777777" w:rsidR="00080B80" w:rsidRPr="00804477" w:rsidRDefault="00A57142" w:rsidP="00080B80">
      <w:pPr>
        <w:numPr>
          <w:ilvl w:val="0"/>
          <w:numId w:val="3"/>
        </w:numPr>
        <w:tabs>
          <w:tab w:val="clear" w:pos="1065"/>
          <w:tab w:val="num" w:pos="540"/>
        </w:tabs>
        <w:spacing w:after="0" w:line="240" w:lineRule="auto"/>
        <w:ind w:left="540" w:hanging="540"/>
        <w:jc w:val="both"/>
        <w:rPr>
          <w:rFonts w:ascii="Arial" w:hAnsi="Arial" w:cs="Arial"/>
          <w:sz w:val="20"/>
          <w:szCs w:val="20"/>
        </w:rPr>
      </w:pPr>
      <w:r w:rsidRPr="00804477">
        <w:rPr>
          <w:rFonts w:ascii="Arial" w:hAnsi="Arial" w:cs="Arial"/>
          <w:sz w:val="20"/>
          <w:szCs w:val="20"/>
        </w:rPr>
        <w:t>Vagona (transportiera) tara ______________________________________________</w:t>
      </w:r>
    </w:p>
    <w:p w14:paraId="5F8CAC08" w14:textId="77777777" w:rsidR="00080B80" w:rsidRPr="00804477" w:rsidRDefault="00A57142" w:rsidP="00080B80">
      <w:pPr>
        <w:numPr>
          <w:ilvl w:val="0"/>
          <w:numId w:val="3"/>
        </w:numPr>
        <w:tabs>
          <w:tab w:val="clear" w:pos="1065"/>
          <w:tab w:val="num" w:pos="540"/>
        </w:tabs>
        <w:spacing w:after="0" w:line="240" w:lineRule="auto"/>
        <w:ind w:left="540" w:hanging="540"/>
        <w:jc w:val="both"/>
        <w:rPr>
          <w:rFonts w:ascii="Arial" w:hAnsi="Arial" w:cs="Arial"/>
          <w:sz w:val="20"/>
          <w:szCs w:val="20"/>
          <w:lang w:val="en-US"/>
        </w:rPr>
      </w:pPr>
      <w:r w:rsidRPr="00804477">
        <w:rPr>
          <w:rFonts w:ascii="Arial" w:hAnsi="Arial" w:cs="Arial"/>
          <w:sz w:val="20"/>
          <w:szCs w:val="20"/>
        </w:rPr>
        <w:t>Slodze no ass uz sliedēm</w:t>
      </w:r>
      <w:r w:rsidRPr="00804477">
        <w:rPr>
          <w:rFonts w:ascii="Arial" w:hAnsi="Arial" w:cs="Arial"/>
          <w:bCs/>
          <w:sz w:val="20"/>
          <w:szCs w:val="20"/>
        </w:rPr>
        <w:t xml:space="preserve"> </w:t>
      </w:r>
      <w:r w:rsidRPr="00804477">
        <w:rPr>
          <w:rFonts w:ascii="Arial" w:hAnsi="Arial" w:cs="Arial"/>
          <w:bCs/>
          <w:sz w:val="20"/>
          <w:szCs w:val="20"/>
          <w:lang w:val="en-US"/>
        </w:rPr>
        <w:t>___________________________________</w:t>
      </w:r>
      <w:r>
        <w:rPr>
          <w:rFonts w:ascii="Arial" w:hAnsi="Arial" w:cs="Arial"/>
          <w:bCs/>
          <w:sz w:val="20"/>
          <w:szCs w:val="20"/>
          <w:lang w:val="en-US"/>
        </w:rPr>
        <w:t>_</w:t>
      </w:r>
      <w:r w:rsidRPr="00804477">
        <w:rPr>
          <w:rFonts w:ascii="Arial" w:hAnsi="Arial" w:cs="Arial"/>
          <w:bCs/>
          <w:sz w:val="20"/>
          <w:szCs w:val="20"/>
          <w:lang w:val="en-US"/>
        </w:rPr>
        <w:t>___________</w:t>
      </w:r>
      <w:r w:rsidRPr="00804477">
        <w:rPr>
          <w:rFonts w:ascii="Arial" w:hAnsi="Arial" w:cs="Arial"/>
          <w:bCs/>
          <w:sz w:val="20"/>
          <w:szCs w:val="20"/>
        </w:rPr>
        <w:t>t</w:t>
      </w:r>
    </w:p>
    <w:p w14:paraId="32B088AC" w14:textId="77777777" w:rsidR="00080B80" w:rsidRPr="00422EC6" w:rsidRDefault="00A57142" w:rsidP="00080B80">
      <w:pPr>
        <w:ind w:left="540"/>
        <w:jc w:val="both"/>
        <w:rPr>
          <w:rFonts w:ascii="Arial" w:hAnsi="Arial" w:cs="Arial"/>
          <w:sz w:val="16"/>
          <w:szCs w:val="16"/>
        </w:rPr>
      </w:pPr>
      <w:r w:rsidRPr="00431BFD">
        <w:rPr>
          <w:sz w:val="16"/>
          <w:szCs w:val="16"/>
          <w:lang w:val="en-US"/>
        </w:rPr>
        <w:t xml:space="preserve">                                                                         </w:t>
      </w:r>
      <w:r w:rsidRPr="00431BFD">
        <w:rPr>
          <w:rFonts w:ascii="Arial" w:hAnsi="Arial" w:cs="Arial"/>
          <w:sz w:val="16"/>
          <w:szCs w:val="16"/>
          <w:lang w:val="en-US"/>
        </w:rPr>
        <w:t xml:space="preserve"> </w:t>
      </w:r>
      <w:r w:rsidRPr="00422EC6">
        <w:rPr>
          <w:rFonts w:ascii="Arial" w:hAnsi="Arial" w:cs="Arial"/>
          <w:sz w:val="16"/>
          <w:szCs w:val="16"/>
          <w:lang w:val="en-US"/>
        </w:rPr>
        <w:t>(</w:t>
      </w:r>
      <w:r w:rsidRPr="00BD5311">
        <w:rPr>
          <w:rFonts w:ascii="Arial" w:hAnsi="Arial" w:cs="Arial"/>
          <w:sz w:val="16"/>
          <w:szCs w:val="16"/>
        </w:rPr>
        <w:t>transportieriem ar 8 asīm un vairāk</w:t>
      </w:r>
      <w:r w:rsidRPr="00422EC6">
        <w:rPr>
          <w:rFonts w:ascii="Arial" w:hAnsi="Arial" w:cs="Arial"/>
          <w:sz w:val="16"/>
          <w:szCs w:val="16"/>
          <w:lang w:val="en-US"/>
        </w:rPr>
        <w:t>)</w:t>
      </w:r>
    </w:p>
    <w:p w14:paraId="3977F930" w14:textId="77777777" w:rsidR="00080B80" w:rsidRPr="00804477" w:rsidRDefault="00A57142" w:rsidP="00080B80">
      <w:pPr>
        <w:numPr>
          <w:ilvl w:val="0"/>
          <w:numId w:val="3"/>
        </w:numPr>
        <w:tabs>
          <w:tab w:val="clear" w:pos="1065"/>
          <w:tab w:val="num" w:pos="540"/>
        </w:tabs>
        <w:spacing w:after="0" w:line="240" w:lineRule="auto"/>
        <w:ind w:left="540" w:hanging="540"/>
        <w:jc w:val="both"/>
        <w:rPr>
          <w:rFonts w:ascii="Arial" w:hAnsi="Arial" w:cs="Arial"/>
          <w:sz w:val="20"/>
          <w:szCs w:val="20"/>
        </w:rPr>
      </w:pPr>
      <w:r w:rsidRPr="00804477">
        <w:rPr>
          <w:rFonts w:ascii="Arial" w:hAnsi="Arial" w:cs="Arial"/>
          <w:sz w:val="20"/>
          <w:szCs w:val="20"/>
        </w:rPr>
        <w:t>Lineārā</w:t>
      </w:r>
      <w:r w:rsidR="008A1541">
        <w:rPr>
          <w:rFonts w:ascii="Arial" w:hAnsi="Arial" w:cs="Arial"/>
          <w:sz w:val="20"/>
          <w:szCs w:val="20"/>
        </w:rPr>
        <w:t xml:space="preserve"> </w:t>
      </w:r>
      <w:r w:rsidRPr="00804477">
        <w:rPr>
          <w:rFonts w:ascii="Arial" w:hAnsi="Arial" w:cs="Arial"/>
          <w:sz w:val="20"/>
          <w:szCs w:val="20"/>
        </w:rPr>
        <w:t>slodze</w:t>
      </w:r>
      <w:r w:rsidRPr="00E97853">
        <w:rPr>
          <w:rFonts w:ascii="Arial" w:hAnsi="Arial" w:cs="Arial"/>
        </w:rPr>
        <w:t xml:space="preserve"> </w:t>
      </w:r>
      <w:r>
        <w:rPr>
          <w:rFonts w:ascii="Arial" w:hAnsi="Arial" w:cs="Arial"/>
        </w:rPr>
        <w:t>____</w:t>
      </w:r>
      <w:r w:rsidRPr="00E97853">
        <w:rPr>
          <w:rFonts w:ascii="Arial" w:hAnsi="Arial" w:cs="Arial"/>
          <w:bCs/>
        </w:rPr>
        <w:t>_________</w:t>
      </w:r>
      <w:r w:rsidRPr="00E97853">
        <w:rPr>
          <w:rFonts w:ascii="Arial" w:hAnsi="Arial" w:cs="Arial"/>
          <w:bCs/>
          <w:lang w:val="en-US"/>
        </w:rPr>
        <w:t>_______________________</w:t>
      </w:r>
      <w:r w:rsidRPr="00E97853">
        <w:rPr>
          <w:rFonts w:ascii="Arial" w:hAnsi="Arial" w:cs="Arial"/>
          <w:bCs/>
        </w:rPr>
        <w:t>______________</w:t>
      </w:r>
      <w:r w:rsidRPr="00804477">
        <w:rPr>
          <w:rFonts w:ascii="Arial" w:hAnsi="Arial" w:cs="Arial"/>
          <w:bCs/>
          <w:sz w:val="20"/>
          <w:szCs w:val="20"/>
        </w:rPr>
        <w:t>t/m</w:t>
      </w:r>
    </w:p>
    <w:p w14:paraId="4A9F83F3" w14:textId="77777777" w:rsidR="00080B80" w:rsidRPr="00431BFD" w:rsidRDefault="00A57142" w:rsidP="00080B80">
      <w:pPr>
        <w:ind w:left="540"/>
        <w:jc w:val="both"/>
        <w:rPr>
          <w:sz w:val="16"/>
          <w:szCs w:val="16"/>
          <w:lang w:val="en-US"/>
        </w:rPr>
      </w:pPr>
      <w:r w:rsidRPr="00431BFD">
        <w:rPr>
          <w:sz w:val="16"/>
          <w:szCs w:val="16"/>
          <w:lang w:val="en-US"/>
        </w:rPr>
        <w:t xml:space="preserve">                                                                     (</w:t>
      </w:r>
      <w:r w:rsidRPr="00BD5311">
        <w:rPr>
          <w:rFonts w:ascii="Arial" w:hAnsi="Arial" w:cs="Arial"/>
          <w:sz w:val="16"/>
          <w:szCs w:val="16"/>
        </w:rPr>
        <w:t>transportieriem ar 8 asīm un vairāk</w:t>
      </w:r>
      <w:r w:rsidRPr="00431BFD">
        <w:rPr>
          <w:sz w:val="16"/>
          <w:szCs w:val="16"/>
          <w:lang w:val="en-US"/>
        </w:rPr>
        <w:t>)</w:t>
      </w:r>
    </w:p>
    <w:p w14:paraId="6495CF20" w14:textId="77777777" w:rsidR="00080B80" w:rsidRPr="00804477" w:rsidRDefault="00A57142" w:rsidP="00080B80">
      <w:pPr>
        <w:numPr>
          <w:ilvl w:val="0"/>
          <w:numId w:val="3"/>
        </w:numPr>
        <w:tabs>
          <w:tab w:val="clear" w:pos="1065"/>
          <w:tab w:val="num" w:pos="540"/>
        </w:tabs>
        <w:spacing w:after="0" w:line="240" w:lineRule="auto"/>
        <w:ind w:left="540" w:hanging="540"/>
        <w:jc w:val="both"/>
        <w:rPr>
          <w:rFonts w:ascii="Arial" w:hAnsi="Arial" w:cs="Arial"/>
          <w:sz w:val="20"/>
          <w:szCs w:val="20"/>
          <w:lang w:val="en-US"/>
        </w:rPr>
      </w:pPr>
      <w:r w:rsidRPr="00804477">
        <w:rPr>
          <w:rFonts w:ascii="Arial" w:hAnsi="Arial" w:cs="Arial"/>
          <w:sz w:val="20"/>
          <w:szCs w:val="20"/>
        </w:rPr>
        <w:t>Vagona</w:t>
      </w:r>
      <w:r w:rsidRPr="00804477">
        <w:rPr>
          <w:rFonts w:ascii="Arial" w:hAnsi="Arial" w:cs="Arial"/>
          <w:sz w:val="20"/>
          <w:szCs w:val="20"/>
          <w:lang w:val="en-US"/>
        </w:rPr>
        <w:t xml:space="preserve"> (</w:t>
      </w:r>
      <w:r w:rsidRPr="00804477">
        <w:rPr>
          <w:rFonts w:ascii="Arial" w:hAnsi="Arial" w:cs="Arial"/>
          <w:sz w:val="20"/>
          <w:szCs w:val="20"/>
        </w:rPr>
        <w:t>transportiera, vai platformu sakabes</w:t>
      </w:r>
      <w:r w:rsidRPr="00804477">
        <w:rPr>
          <w:rFonts w:ascii="Arial" w:hAnsi="Arial" w:cs="Arial"/>
          <w:sz w:val="20"/>
          <w:szCs w:val="20"/>
          <w:lang w:val="en-US"/>
        </w:rPr>
        <w:t>)</w:t>
      </w:r>
      <w:r w:rsidRPr="00804477">
        <w:rPr>
          <w:rFonts w:ascii="Arial" w:hAnsi="Arial" w:cs="Arial"/>
          <w:sz w:val="20"/>
          <w:szCs w:val="20"/>
        </w:rPr>
        <w:t xml:space="preserve"> bāze</w:t>
      </w:r>
      <w:r w:rsidRPr="00804477">
        <w:rPr>
          <w:rFonts w:ascii="Arial" w:hAnsi="Arial" w:cs="Arial"/>
          <w:sz w:val="20"/>
          <w:szCs w:val="20"/>
          <w:lang w:val="en-US"/>
        </w:rPr>
        <w:t xml:space="preserve"> __________________________</w:t>
      </w:r>
      <w:r w:rsidRPr="00804477">
        <w:rPr>
          <w:rFonts w:ascii="Arial" w:hAnsi="Arial" w:cs="Arial"/>
          <w:sz w:val="20"/>
          <w:szCs w:val="20"/>
        </w:rPr>
        <w:t>mm</w:t>
      </w:r>
    </w:p>
    <w:p w14:paraId="6237F443" w14:textId="77777777" w:rsidR="00080B80" w:rsidRPr="00804477" w:rsidRDefault="00A57142" w:rsidP="00080B80">
      <w:pPr>
        <w:numPr>
          <w:ilvl w:val="0"/>
          <w:numId w:val="3"/>
        </w:numPr>
        <w:tabs>
          <w:tab w:val="clear" w:pos="1065"/>
          <w:tab w:val="num" w:pos="540"/>
        </w:tabs>
        <w:spacing w:after="0" w:line="240" w:lineRule="auto"/>
        <w:ind w:left="540" w:hanging="540"/>
        <w:jc w:val="both"/>
        <w:rPr>
          <w:rFonts w:ascii="Arial" w:hAnsi="Arial" w:cs="Arial"/>
          <w:sz w:val="20"/>
          <w:szCs w:val="20"/>
        </w:rPr>
      </w:pPr>
      <w:r w:rsidRPr="00804477">
        <w:rPr>
          <w:rFonts w:ascii="Arial" w:hAnsi="Arial" w:cs="Arial"/>
          <w:sz w:val="20"/>
          <w:szCs w:val="20"/>
        </w:rPr>
        <w:t>Transportiera bāze maks _____________</w:t>
      </w:r>
      <w:r w:rsidRPr="00804477">
        <w:rPr>
          <w:rFonts w:ascii="Arial" w:hAnsi="Arial" w:cs="Arial"/>
          <w:sz w:val="20"/>
          <w:szCs w:val="20"/>
          <w:lang w:val="en-US"/>
        </w:rPr>
        <w:t>__________________________</w:t>
      </w:r>
      <w:r w:rsidRPr="00804477">
        <w:rPr>
          <w:rFonts w:ascii="Arial" w:hAnsi="Arial" w:cs="Arial"/>
          <w:sz w:val="20"/>
          <w:szCs w:val="20"/>
        </w:rPr>
        <w:t>______</w:t>
      </w:r>
      <w:r w:rsidRPr="00804477">
        <w:rPr>
          <w:rFonts w:ascii="Arial" w:hAnsi="Arial" w:cs="Arial"/>
          <w:sz w:val="20"/>
          <w:szCs w:val="20"/>
        </w:rPr>
        <w:t>_mm</w:t>
      </w:r>
    </w:p>
    <w:p w14:paraId="17A28EED" w14:textId="77777777" w:rsidR="00080B80" w:rsidRPr="00422EC6" w:rsidRDefault="00A57142" w:rsidP="00080B80">
      <w:pPr>
        <w:ind w:left="540"/>
        <w:jc w:val="both"/>
        <w:rPr>
          <w:rFonts w:ascii="Arial" w:hAnsi="Arial" w:cs="Arial"/>
          <w:sz w:val="16"/>
          <w:szCs w:val="16"/>
          <w:lang w:val="en-US"/>
        </w:rPr>
      </w:pPr>
      <w:r w:rsidRPr="00422EC6">
        <w:rPr>
          <w:rFonts w:ascii="Arial" w:hAnsi="Arial" w:cs="Arial"/>
          <w:sz w:val="16"/>
          <w:szCs w:val="16"/>
          <w:lang w:val="en-US"/>
        </w:rPr>
        <w:t xml:space="preserve">                                                                                 (</w:t>
      </w:r>
      <w:r w:rsidRPr="00422EC6">
        <w:rPr>
          <w:rFonts w:ascii="Arial" w:hAnsi="Arial" w:cs="Arial"/>
          <w:sz w:val="16"/>
          <w:szCs w:val="16"/>
        </w:rPr>
        <w:t>sekciju transportieriem ar mainīgu bāzi</w:t>
      </w:r>
      <w:r w:rsidRPr="00422EC6">
        <w:rPr>
          <w:rFonts w:ascii="Arial" w:hAnsi="Arial" w:cs="Arial"/>
          <w:sz w:val="16"/>
          <w:szCs w:val="16"/>
          <w:lang w:val="en-US"/>
        </w:rPr>
        <w:t>)</w:t>
      </w:r>
    </w:p>
    <w:p w14:paraId="5251D2BE" w14:textId="77777777" w:rsidR="00080B80" w:rsidRPr="00804477" w:rsidRDefault="00A57142" w:rsidP="00080B80">
      <w:pPr>
        <w:numPr>
          <w:ilvl w:val="0"/>
          <w:numId w:val="3"/>
        </w:numPr>
        <w:tabs>
          <w:tab w:val="clear" w:pos="1065"/>
          <w:tab w:val="num" w:pos="540"/>
        </w:tabs>
        <w:spacing w:after="0" w:line="240" w:lineRule="auto"/>
        <w:ind w:left="540" w:hanging="540"/>
        <w:jc w:val="both"/>
        <w:rPr>
          <w:rFonts w:ascii="Arial" w:hAnsi="Arial" w:cs="Arial"/>
          <w:sz w:val="20"/>
          <w:szCs w:val="20"/>
          <w:lang w:val="en-US"/>
        </w:rPr>
      </w:pPr>
      <w:proofErr w:type="spellStart"/>
      <w:r w:rsidRPr="00804477">
        <w:rPr>
          <w:rFonts w:ascii="Arial" w:hAnsi="Arial" w:cs="Arial"/>
          <w:sz w:val="20"/>
          <w:szCs w:val="20"/>
        </w:rPr>
        <w:t>Kravnesīgās</w:t>
      </w:r>
      <w:proofErr w:type="spellEnd"/>
      <w:r w:rsidRPr="00804477">
        <w:rPr>
          <w:rFonts w:ascii="Arial" w:hAnsi="Arial" w:cs="Arial"/>
          <w:sz w:val="20"/>
          <w:szCs w:val="20"/>
        </w:rPr>
        <w:t xml:space="preserve"> sekcijas vai platformas bāze </w:t>
      </w:r>
      <w:r w:rsidRPr="00804477">
        <w:rPr>
          <w:rFonts w:ascii="Arial" w:hAnsi="Arial" w:cs="Arial"/>
          <w:sz w:val="20"/>
          <w:szCs w:val="20"/>
          <w:lang w:val="en-US"/>
        </w:rPr>
        <w:t>_______</w:t>
      </w:r>
      <w:r>
        <w:rPr>
          <w:rFonts w:ascii="Arial" w:hAnsi="Arial" w:cs="Arial"/>
          <w:sz w:val="20"/>
          <w:szCs w:val="20"/>
          <w:lang w:val="en-US"/>
        </w:rPr>
        <w:t>___</w:t>
      </w:r>
      <w:r w:rsidRPr="00804477">
        <w:rPr>
          <w:rFonts w:ascii="Arial" w:hAnsi="Arial" w:cs="Arial"/>
          <w:sz w:val="20"/>
          <w:szCs w:val="20"/>
          <w:lang w:val="en-US"/>
        </w:rPr>
        <w:t>_______________________</w:t>
      </w:r>
      <w:r w:rsidRPr="00804477">
        <w:rPr>
          <w:rFonts w:ascii="Arial" w:hAnsi="Arial" w:cs="Arial"/>
          <w:sz w:val="20"/>
          <w:szCs w:val="20"/>
        </w:rPr>
        <w:t>mm</w:t>
      </w:r>
    </w:p>
    <w:p w14:paraId="280EA927" w14:textId="77777777" w:rsidR="00080B80" w:rsidRPr="00431BFD" w:rsidRDefault="00A57142" w:rsidP="00080B80">
      <w:pPr>
        <w:jc w:val="both"/>
        <w:rPr>
          <w:rFonts w:ascii="Arial" w:hAnsi="Arial" w:cs="Arial"/>
          <w:sz w:val="16"/>
          <w:szCs w:val="16"/>
          <w:lang w:val="en-US"/>
        </w:rPr>
      </w:pPr>
      <w:r>
        <w:rPr>
          <w:rFonts w:ascii="Arial" w:hAnsi="Arial" w:cs="Arial"/>
          <w:sz w:val="16"/>
          <w:szCs w:val="16"/>
        </w:rPr>
        <w:t xml:space="preserve">                                                                                               </w:t>
      </w:r>
      <w:r w:rsidRPr="00431BFD">
        <w:rPr>
          <w:rFonts w:ascii="Arial" w:hAnsi="Arial" w:cs="Arial"/>
          <w:sz w:val="16"/>
          <w:szCs w:val="16"/>
          <w:lang w:val="en-US"/>
        </w:rPr>
        <w:t>(</w:t>
      </w:r>
      <w:r>
        <w:rPr>
          <w:rFonts w:ascii="Arial" w:hAnsi="Arial" w:cs="Arial"/>
          <w:sz w:val="16"/>
          <w:szCs w:val="16"/>
        </w:rPr>
        <w:t xml:space="preserve">sakabināta tipa </w:t>
      </w:r>
      <w:r w:rsidRPr="00E97853">
        <w:rPr>
          <w:rFonts w:ascii="Arial" w:hAnsi="Arial" w:cs="Arial"/>
          <w:sz w:val="16"/>
          <w:szCs w:val="16"/>
        </w:rPr>
        <w:t>transportier</w:t>
      </w:r>
      <w:r>
        <w:rPr>
          <w:rFonts w:ascii="Arial" w:hAnsi="Arial" w:cs="Arial"/>
          <w:sz w:val="16"/>
          <w:szCs w:val="16"/>
        </w:rPr>
        <w:t>iem</w:t>
      </w:r>
      <w:r w:rsidRPr="00E97853">
        <w:rPr>
          <w:rFonts w:ascii="Arial" w:hAnsi="Arial" w:cs="Arial"/>
          <w:sz w:val="16"/>
          <w:szCs w:val="16"/>
        </w:rPr>
        <w:t>, vai platformu sakab</w:t>
      </w:r>
      <w:r>
        <w:rPr>
          <w:rFonts w:ascii="Arial" w:hAnsi="Arial" w:cs="Arial"/>
          <w:sz w:val="16"/>
          <w:szCs w:val="16"/>
        </w:rPr>
        <w:t>ēm</w:t>
      </w:r>
      <w:r w:rsidRPr="00431BFD">
        <w:rPr>
          <w:rFonts w:ascii="Arial" w:hAnsi="Arial" w:cs="Arial"/>
          <w:sz w:val="16"/>
          <w:szCs w:val="16"/>
          <w:lang w:val="en-US"/>
        </w:rPr>
        <w:t>)</w:t>
      </w:r>
    </w:p>
    <w:p w14:paraId="557C06BF" w14:textId="77777777" w:rsidR="00080B80" w:rsidRPr="00422EC6" w:rsidRDefault="00A57142" w:rsidP="00080B80">
      <w:pPr>
        <w:numPr>
          <w:ilvl w:val="0"/>
          <w:numId w:val="3"/>
        </w:numPr>
        <w:tabs>
          <w:tab w:val="clear" w:pos="1065"/>
          <w:tab w:val="num" w:pos="540"/>
        </w:tabs>
        <w:spacing w:after="0" w:line="240" w:lineRule="auto"/>
        <w:ind w:left="540" w:hanging="540"/>
        <w:jc w:val="both"/>
        <w:rPr>
          <w:rFonts w:ascii="Arial" w:hAnsi="Arial" w:cs="Arial"/>
          <w:sz w:val="20"/>
          <w:szCs w:val="20"/>
          <w:lang w:val="en-US"/>
        </w:rPr>
      </w:pPr>
      <w:r w:rsidRPr="00804477">
        <w:rPr>
          <w:rFonts w:ascii="Arial" w:hAnsi="Arial" w:cs="Arial"/>
          <w:sz w:val="20"/>
          <w:szCs w:val="20"/>
        </w:rPr>
        <w:t xml:space="preserve">Ratiņu un </w:t>
      </w:r>
      <w:proofErr w:type="spellStart"/>
      <w:r w:rsidRPr="00804477">
        <w:rPr>
          <w:rFonts w:ascii="Arial" w:hAnsi="Arial" w:cs="Arial"/>
          <w:sz w:val="20"/>
          <w:szCs w:val="20"/>
        </w:rPr>
        <w:t>savienotājsiju</w:t>
      </w:r>
      <w:proofErr w:type="spellEnd"/>
      <w:r w:rsidRPr="00804477">
        <w:rPr>
          <w:rFonts w:ascii="Arial" w:hAnsi="Arial" w:cs="Arial"/>
          <w:sz w:val="20"/>
          <w:szCs w:val="20"/>
        </w:rPr>
        <w:t xml:space="preserve"> bāze </w:t>
      </w:r>
      <w:r w:rsidRPr="00422EC6">
        <w:rPr>
          <w:rFonts w:ascii="Arial" w:hAnsi="Arial" w:cs="Arial"/>
          <w:sz w:val="20"/>
          <w:szCs w:val="20"/>
          <w:lang w:val="en-US"/>
        </w:rPr>
        <w:t>__</w:t>
      </w:r>
      <w:r>
        <w:rPr>
          <w:rFonts w:ascii="Arial" w:hAnsi="Arial" w:cs="Arial"/>
          <w:sz w:val="20"/>
          <w:szCs w:val="20"/>
        </w:rPr>
        <w:t>__________</w:t>
      </w:r>
      <w:r w:rsidRPr="00422EC6">
        <w:rPr>
          <w:rFonts w:ascii="Arial" w:hAnsi="Arial" w:cs="Arial"/>
          <w:sz w:val="20"/>
          <w:szCs w:val="20"/>
          <w:lang w:val="en-US"/>
        </w:rPr>
        <w:t>_______________________________</w:t>
      </w:r>
      <w:r w:rsidRPr="00804477">
        <w:rPr>
          <w:rFonts w:ascii="Arial" w:hAnsi="Arial" w:cs="Arial"/>
          <w:sz w:val="20"/>
          <w:szCs w:val="20"/>
        </w:rPr>
        <w:t>mm</w:t>
      </w:r>
    </w:p>
    <w:p w14:paraId="121BB577" w14:textId="77777777" w:rsidR="00080B80" w:rsidRPr="00431BFD" w:rsidRDefault="00A57142" w:rsidP="00080B80">
      <w:pPr>
        <w:ind w:left="4080" w:firstLine="168"/>
        <w:jc w:val="both"/>
        <w:rPr>
          <w:lang w:val="en-US"/>
        </w:rPr>
      </w:pPr>
      <w:r w:rsidRPr="00431BFD">
        <w:rPr>
          <w:sz w:val="16"/>
          <w:szCs w:val="16"/>
          <w:lang w:val="en-US"/>
        </w:rPr>
        <w:t>(</w:t>
      </w:r>
      <w:r w:rsidRPr="00BD5311">
        <w:rPr>
          <w:rFonts w:ascii="Arial" w:hAnsi="Arial" w:cs="Arial"/>
          <w:sz w:val="16"/>
          <w:szCs w:val="16"/>
        </w:rPr>
        <w:t>transportieriem ar</w:t>
      </w:r>
      <w:r>
        <w:rPr>
          <w:rFonts w:ascii="Arial" w:hAnsi="Arial" w:cs="Arial"/>
          <w:sz w:val="16"/>
          <w:szCs w:val="16"/>
        </w:rPr>
        <w:t xml:space="preserve"> vairāk p</w:t>
      </w:r>
      <w:r>
        <w:rPr>
          <w:rFonts w:ascii="Arial" w:hAnsi="Arial" w:cs="Arial"/>
          <w:sz w:val="16"/>
          <w:szCs w:val="16"/>
        </w:rPr>
        <w:t>ar</w:t>
      </w:r>
      <w:r w:rsidRPr="00BD5311">
        <w:rPr>
          <w:rFonts w:ascii="Arial" w:hAnsi="Arial" w:cs="Arial"/>
          <w:sz w:val="16"/>
          <w:szCs w:val="16"/>
        </w:rPr>
        <w:t xml:space="preserve"> </w:t>
      </w:r>
      <w:r>
        <w:rPr>
          <w:rFonts w:ascii="Arial" w:hAnsi="Arial" w:cs="Arial"/>
          <w:sz w:val="16"/>
          <w:szCs w:val="16"/>
        </w:rPr>
        <w:t>6</w:t>
      </w:r>
      <w:r w:rsidRPr="00BD5311">
        <w:rPr>
          <w:rFonts w:ascii="Arial" w:hAnsi="Arial" w:cs="Arial"/>
          <w:sz w:val="16"/>
          <w:szCs w:val="16"/>
        </w:rPr>
        <w:t xml:space="preserve"> asīm</w:t>
      </w:r>
      <w:r w:rsidRPr="00431BFD">
        <w:rPr>
          <w:sz w:val="16"/>
          <w:szCs w:val="16"/>
          <w:lang w:val="en-US"/>
        </w:rPr>
        <w:t>)</w:t>
      </w:r>
    </w:p>
    <w:p w14:paraId="4C0D552B" w14:textId="77777777" w:rsidR="00080B80" w:rsidRPr="00422EC6" w:rsidRDefault="00A57142" w:rsidP="00080B80">
      <w:pPr>
        <w:numPr>
          <w:ilvl w:val="0"/>
          <w:numId w:val="3"/>
        </w:numPr>
        <w:tabs>
          <w:tab w:val="clear" w:pos="1065"/>
          <w:tab w:val="num" w:pos="540"/>
        </w:tabs>
        <w:spacing w:after="0" w:line="240" w:lineRule="auto"/>
        <w:ind w:left="540" w:hanging="540"/>
        <w:jc w:val="both"/>
        <w:rPr>
          <w:rFonts w:ascii="Arial" w:hAnsi="Arial" w:cs="Arial"/>
          <w:sz w:val="20"/>
          <w:szCs w:val="20"/>
        </w:rPr>
      </w:pPr>
      <w:r w:rsidRPr="00C47279">
        <w:rPr>
          <w:rFonts w:ascii="Arial" w:hAnsi="Arial" w:cs="Arial"/>
          <w:sz w:val="20"/>
          <w:szCs w:val="20"/>
        </w:rPr>
        <w:t>Kravas garums</w:t>
      </w:r>
      <w:r w:rsidRPr="00804477">
        <w:rPr>
          <w:sz w:val="20"/>
          <w:szCs w:val="20"/>
        </w:rPr>
        <w:t xml:space="preserve"> </w:t>
      </w:r>
      <w:r w:rsidRPr="00422EC6">
        <w:rPr>
          <w:rFonts w:ascii="Arial" w:hAnsi="Arial" w:cs="Arial"/>
          <w:sz w:val="20"/>
          <w:szCs w:val="20"/>
        </w:rPr>
        <w:t>______________________________________________________mm</w:t>
      </w:r>
    </w:p>
    <w:p w14:paraId="368942A4" w14:textId="77777777" w:rsidR="00080B80" w:rsidRPr="00804477" w:rsidRDefault="00A57142" w:rsidP="00080B80">
      <w:pPr>
        <w:numPr>
          <w:ilvl w:val="0"/>
          <w:numId w:val="3"/>
        </w:numPr>
        <w:tabs>
          <w:tab w:val="clear" w:pos="1065"/>
          <w:tab w:val="num" w:pos="540"/>
        </w:tabs>
        <w:spacing w:after="0" w:line="240" w:lineRule="auto"/>
        <w:ind w:left="540" w:hanging="540"/>
        <w:jc w:val="both"/>
        <w:rPr>
          <w:rFonts w:ascii="Arial" w:hAnsi="Arial" w:cs="Arial"/>
          <w:sz w:val="20"/>
          <w:szCs w:val="20"/>
          <w:lang w:val="en-US"/>
        </w:rPr>
      </w:pPr>
      <w:r w:rsidRPr="00804477">
        <w:rPr>
          <w:rFonts w:ascii="Arial" w:hAnsi="Arial" w:cs="Arial"/>
          <w:sz w:val="20"/>
          <w:szCs w:val="20"/>
        </w:rPr>
        <w:t xml:space="preserve">Transportiera vai platformu sakabes garums pēc sakabju asīm </w:t>
      </w:r>
      <w:r w:rsidRPr="00804477">
        <w:rPr>
          <w:rFonts w:ascii="Arial" w:hAnsi="Arial" w:cs="Arial"/>
          <w:sz w:val="20"/>
          <w:szCs w:val="20"/>
          <w:lang w:val="en-US"/>
        </w:rPr>
        <w:t>_____</w:t>
      </w:r>
      <w:r>
        <w:rPr>
          <w:rFonts w:ascii="Arial" w:hAnsi="Arial" w:cs="Arial"/>
          <w:sz w:val="20"/>
          <w:szCs w:val="20"/>
          <w:lang w:val="en-US"/>
        </w:rPr>
        <w:t>___</w:t>
      </w:r>
      <w:r w:rsidRPr="00804477">
        <w:rPr>
          <w:rFonts w:ascii="Arial" w:hAnsi="Arial" w:cs="Arial"/>
          <w:sz w:val="20"/>
          <w:szCs w:val="20"/>
          <w:lang w:val="en-US"/>
        </w:rPr>
        <w:t>_________</w:t>
      </w:r>
      <w:r w:rsidRPr="00804477">
        <w:rPr>
          <w:rFonts w:ascii="Arial" w:hAnsi="Arial" w:cs="Arial"/>
          <w:sz w:val="20"/>
          <w:szCs w:val="20"/>
        </w:rPr>
        <w:t>mm</w:t>
      </w:r>
    </w:p>
    <w:p w14:paraId="4ACE5642" w14:textId="77777777" w:rsidR="00080B80" w:rsidRDefault="00080B80" w:rsidP="00080B80">
      <w:pPr>
        <w:jc w:val="both"/>
        <w:rPr>
          <w:rFonts w:ascii="Arial" w:hAnsi="Arial" w:cs="Arial"/>
          <w:b/>
        </w:rPr>
      </w:pPr>
    </w:p>
    <w:p w14:paraId="68D00328" w14:textId="77777777" w:rsidR="00080B80" w:rsidRPr="00804477" w:rsidRDefault="00A57142" w:rsidP="00080B80">
      <w:pPr>
        <w:jc w:val="both"/>
        <w:rPr>
          <w:rFonts w:ascii="Arial" w:hAnsi="Arial" w:cs="Arial"/>
          <w:b/>
          <w:sz w:val="20"/>
          <w:szCs w:val="20"/>
        </w:rPr>
      </w:pPr>
      <w:r w:rsidRPr="00804477">
        <w:rPr>
          <w:rFonts w:ascii="Arial" w:hAnsi="Arial" w:cs="Arial"/>
          <w:b/>
          <w:sz w:val="20"/>
          <w:szCs w:val="20"/>
        </w:rPr>
        <w:t>Kravas kritiskie punkti</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701"/>
        <w:gridCol w:w="1512"/>
        <w:gridCol w:w="1620"/>
        <w:gridCol w:w="172"/>
        <w:gridCol w:w="1628"/>
        <w:gridCol w:w="1800"/>
      </w:tblGrid>
      <w:tr w:rsidR="00D82BEE" w14:paraId="2D7BF0E8" w14:textId="77777777" w:rsidTr="005927C8">
        <w:trPr>
          <w:cantSplit/>
        </w:trPr>
        <w:tc>
          <w:tcPr>
            <w:tcW w:w="675" w:type="dxa"/>
            <w:vMerge w:val="restart"/>
            <w:textDirection w:val="btLr"/>
          </w:tcPr>
          <w:p w14:paraId="0F1605ED" w14:textId="77777777" w:rsidR="00080B80" w:rsidRPr="00804477" w:rsidRDefault="00A57142" w:rsidP="005927C8">
            <w:pPr>
              <w:pStyle w:val="Heading1"/>
              <w:ind w:left="113" w:right="113"/>
              <w:jc w:val="both"/>
              <w:rPr>
                <w:rFonts w:ascii="Arial" w:hAnsi="Arial" w:cs="Arial"/>
                <w:b/>
                <w:sz w:val="20"/>
                <w:lang w:val="lv-LV"/>
              </w:rPr>
            </w:pPr>
            <w:r w:rsidRPr="00804477">
              <w:rPr>
                <w:rFonts w:ascii="Arial" w:hAnsi="Arial" w:cs="Arial"/>
                <w:bCs/>
                <w:sz w:val="20"/>
                <w:lang w:val="lv-LV"/>
              </w:rPr>
              <w:t>Kritiskais</w:t>
            </w:r>
            <w:r w:rsidRPr="00804477">
              <w:rPr>
                <w:rFonts w:ascii="Arial" w:hAnsi="Arial" w:cs="Arial"/>
                <w:b/>
                <w:sz w:val="20"/>
                <w:lang w:val="lv-LV"/>
              </w:rPr>
              <w:t xml:space="preserve"> </w:t>
            </w:r>
            <w:r w:rsidRPr="00804477">
              <w:rPr>
                <w:rFonts w:ascii="Arial" w:hAnsi="Arial" w:cs="Arial"/>
                <w:bCs/>
                <w:sz w:val="20"/>
                <w:lang w:val="lv-LV"/>
              </w:rPr>
              <w:t>punkts</w:t>
            </w:r>
          </w:p>
        </w:tc>
        <w:tc>
          <w:tcPr>
            <w:tcW w:w="1701" w:type="dxa"/>
          </w:tcPr>
          <w:p w14:paraId="5AEE1A41" w14:textId="77777777" w:rsidR="00080B80" w:rsidRPr="00804477" w:rsidRDefault="00A57142" w:rsidP="005927C8">
            <w:pPr>
              <w:tabs>
                <w:tab w:val="left" w:pos="3544"/>
                <w:tab w:val="left" w:pos="5103"/>
                <w:tab w:val="right" w:pos="8364"/>
              </w:tabs>
              <w:spacing w:line="360" w:lineRule="auto"/>
              <w:jc w:val="both"/>
              <w:rPr>
                <w:rFonts w:ascii="Arial" w:hAnsi="Arial" w:cs="Arial"/>
                <w:b/>
                <w:sz w:val="20"/>
                <w:szCs w:val="20"/>
              </w:rPr>
            </w:pPr>
            <w:r w:rsidRPr="00804477">
              <w:rPr>
                <w:rFonts w:ascii="Arial" w:hAnsi="Arial" w:cs="Arial"/>
                <w:b/>
                <w:sz w:val="20"/>
                <w:szCs w:val="20"/>
              </w:rPr>
              <w:t xml:space="preserve">         18</w:t>
            </w:r>
          </w:p>
        </w:tc>
        <w:tc>
          <w:tcPr>
            <w:tcW w:w="1512" w:type="dxa"/>
          </w:tcPr>
          <w:p w14:paraId="7B72228D" w14:textId="77777777" w:rsidR="00080B80" w:rsidRPr="00804477" w:rsidRDefault="00A57142" w:rsidP="005927C8">
            <w:pPr>
              <w:tabs>
                <w:tab w:val="left" w:pos="3544"/>
                <w:tab w:val="left" w:pos="5103"/>
                <w:tab w:val="right" w:pos="8364"/>
              </w:tabs>
              <w:spacing w:line="360" w:lineRule="auto"/>
              <w:jc w:val="both"/>
              <w:rPr>
                <w:rFonts w:ascii="Arial" w:hAnsi="Arial" w:cs="Arial"/>
                <w:b/>
                <w:sz w:val="20"/>
                <w:szCs w:val="20"/>
              </w:rPr>
            </w:pPr>
            <w:r w:rsidRPr="00804477">
              <w:rPr>
                <w:rFonts w:ascii="Arial" w:hAnsi="Arial" w:cs="Arial"/>
                <w:b/>
                <w:sz w:val="20"/>
                <w:szCs w:val="20"/>
              </w:rPr>
              <w:t xml:space="preserve">        19</w:t>
            </w:r>
          </w:p>
        </w:tc>
        <w:tc>
          <w:tcPr>
            <w:tcW w:w="1792" w:type="dxa"/>
            <w:gridSpan w:val="2"/>
          </w:tcPr>
          <w:p w14:paraId="64A46D7D" w14:textId="77777777" w:rsidR="00080B80" w:rsidRPr="00804477" w:rsidRDefault="00A57142" w:rsidP="005927C8">
            <w:pPr>
              <w:tabs>
                <w:tab w:val="left" w:pos="3544"/>
                <w:tab w:val="left" w:pos="5103"/>
                <w:tab w:val="right" w:pos="8364"/>
              </w:tabs>
              <w:spacing w:line="360" w:lineRule="auto"/>
              <w:jc w:val="both"/>
              <w:rPr>
                <w:rFonts w:ascii="Arial" w:hAnsi="Arial" w:cs="Arial"/>
                <w:b/>
                <w:sz w:val="20"/>
                <w:szCs w:val="20"/>
              </w:rPr>
            </w:pPr>
            <w:r w:rsidRPr="00804477">
              <w:rPr>
                <w:rFonts w:ascii="Arial" w:hAnsi="Arial" w:cs="Arial"/>
                <w:b/>
                <w:sz w:val="20"/>
                <w:szCs w:val="20"/>
              </w:rPr>
              <w:t xml:space="preserve">         20</w:t>
            </w:r>
          </w:p>
        </w:tc>
        <w:tc>
          <w:tcPr>
            <w:tcW w:w="1628" w:type="dxa"/>
          </w:tcPr>
          <w:p w14:paraId="13092E67" w14:textId="77777777" w:rsidR="00080B80" w:rsidRPr="00804477" w:rsidRDefault="00A57142" w:rsidP="005927C8">
            <w:pPr>
              <w:tabs>
                <w:tab w:val="left" w:pos="3544"/>
                <w:tab w:val="left" w:pos="5103"/>
                <w:tab w:val="right" w:pos="8364"/>
              </w:tabs>
              <w:spacing w:line="360" w:lineRule="auto"/>
              <w:jc w:val="both"/>
              <w:rPr>
                <w:rFonts w:ascii="Arial" w:hAnsi="Arial" w:cs="Arial"/>
                <w:b/>
                <w:sz w:val="20"/>
                <w:szCs w:val="20"/>
              </w:rPr>
            </w:pPr>
            <w:r w:rsidRPr="00804477">
              <w:rPr>
                <w:rFonts w:ascii="Arial" w:hAnsi="Arial" w:cs="Arial"/>
                <w:b/>
                <w:sz w:val="20"/>
                <w:szCs w:val="20"/>
              </w:rPr>
              <w:t xml:space="preserve">        21</w:t>
            </w:r>
          </w:p>
        </w:tc>
        <w:tc>
          <w:tcPr>
            <w:tcW w:w="1800" w:type="dxa"/>
          </w:tcPr>
          <w:p w14:paraId="6245DEA9" w14:textId="77777777" w:rsidR="00080B80" w:rsidRPr="00804477" w:rsidRDefault="00A57142" w:rsidP="005927C8">
            <w:pPr>
              <w:tabs>
                <w:tab w:val="left" w:pos="3544"/>
                <w:tab w:val="left" w:pos="5103"/>
                <w:tab w:val="right" w:pos="8364"/>
              </w:tabs>
              <w:spacing w:line="360" w:lineRule="auto"/>
              <w:jc w:val="both"/>
              <w:rPr>
                <w:rFonts w:ascii="Arial" w:hAnsi="Arial" w:cs="Arial"/>
                <w:b/>
                <w:sz w:val="20"/>
                <w:szCs w:val="20"/>
              </w:rPr>
            </w:pPr>
            <w:r w:rsidRPr="00804477">
              <w:rPr>
                <w:rFonts w:ascii="Arial" w:hAnsi="Arial" w:cs="Arial"/>
                <w:b/>
                <w:sz w:val="20"/>
                <w:szCs w:val="20"/>
              </w:rPr>
              <w:t xml:space="preserve">           22</w:t>
            </w:r>
          </w:p>
        </w:tc>
      </w:tr>
      <w:tr w:rsidR="00D82BEE" w14:paraId="0FD0CCA4" w14:textId="77777777" w:rsidTr="005927C8">
        <w:trPr>
          <w:cantSplit/>
        </w:trPr>
        <w:tc>
          <w:tcPr>
            <w:tcW w:w="675" w:type="dxa"/>
            <w:vMerge/>
          </w:tcPr>
          <w:p w14:paraId="06D5C342" w14:textId="77777777" w:rsidR="00080B80" w:rsidRPr="00804477" w:rsidRDefault="00080B80" w:rsidP="005927C8">
            <w:pPr>
              <w:tabs>
                <w:tab w:val="left" w:pos="3544"/>
                <w:tab w:val="left" w:pos="5103"/>
                <w:tab w:val="right" w:pos="8364"/>
              </w:tabs>
              <w:jc w:val="both"/>
              <w:rPr>
                <w:rFonts w:ascii="Arial" w:hAnsi="Arial" w:cs="Arial"/>
                <w:b/>
                <w:sz w:val="20"/>
                <w:szCs w:val="20"/>
              </w:rPr>
            </w:pPr>
          </w:p>
        </w:tc>
        <w:tc>
          <w:tcPr>
            <w:tcW w:w="1701" w:type="dxa"/>
            <w:vMerge w:val="restart"/>
          </w:tcPr>
          <w:p w14:paraId="51B07FAF" w14:textId="77777777" w:rsidR="00080B80" w:rsidRPr="00804477" w:rsidRDefault="00A57142" w:rsidP="005927C8">
            <w:pPr>
              <w:tabs>
                <w:tab w:val="left" w:pos="3544"/>
                <w:tab w:val="left" w:pos="5103"/>
                <w:tab w:val="right" w:pos="8364"/>
              </w:tabs>
              <w:rPr>
                <w:rFonts w:ascii="Arial" w:hAnsi="Arial" w:cs="Arial"/>
                <w:bCs/>
                <w:sz w:val="20"/>
                <w:szCs w:val="20"/>
                <w:lang w:val="en-US"/>
              </w:rPr>
            </w:pPr>
            <w:r w:rsidRPr="00804477">
              <w:rPr>
                <w:rFonts w:ascii="Arial" w:hAnsi="Arial" w:cs="Arial"/>
                <w:bCs/>
                <w:sz w:val="20"/>
                <w:szCs w:val="20"/>
              </w:rPr>
              <w:t xml:space="preserve">Attālums no vagona </w:t>
            </w:r>
            <w:proofErr w:type="spellStart"/>
            <w:r w:rsidRPr="00804477">
              <w:rPr>
                <w:rFonts w:ascii="Arial" w:hAnsi="Arial" w:cs="Arial"/>
                <w:bCs/>
                <w:sz w:val="20"/>
                <w:szCs w:val="20"/>
                <w:lang w:val="en-US"/>
              </w:rPr>
              <w:t>simetrijas</w:t>
            </w:r>
            <w:proofErr w:type="spellEnd"/>
            <w:r w:rsidRPr="00804477">
              <w:rPr>
                <w:rFonts w:ascii="Arial" w:hAnsi="Arial" w:cs="Arial"/>
                <w:bCs/>
                <w:sz w:val="20"/>
                <w:szCs w:val="20"/>
                <w:lang w:val="en-US"/>
              </w:rPr>
              <w:t xml:space="preserve"> </w:t>
            </w:r>
            <w:proofErr w:type="spellStart"/>
            <w:r w:rsidRPr="00804477">
              <w:rPr>
                <w:rFonts w:ascii="Arial" w:hAnsi="Arial" w:cs="Arial"/>
                <w:bCs/>
                <w:sz w:val="20"/>
                <w:szCs w:val="20"/>
                <w:lang w:val="en-US"/>
              </w:rPr>
              <w:t>vertikāl</w:t>
            </w:r>
            <w:r w:rsidRPr="00804477">
              <w:rPr>
                <w:rFonts w:ascii="Arial" w:hAnsi="Arial" w:cs="Arial"/>
                <w:bCs/>
                <w:sz w:val="20"/>
                <w:szCs w:val="20"/>
              </w:rPr>
              <w:t>ās</w:t>
            </w:r>
            <w:proofErr w:type="spellEnd"/>
            <w:r w:rsidRPr="00804477">
              <w:rPr>
                <w:rFonts w:ascii="Arial" w:hAnsi="Arial" w:cs="Arial"/>
                <w:bCs/>
                <w:sz w:val="20"/>
                <w:szCs w:val="20"/>
                <w:lang w:val="en-US"/>
              </w:rPr>
              <w:t xml:space="preserve"> </w:t>
            </w:r>
            <w:proofErr w:type="spellStart"/>
            <w:r w:rsidRPr="00804477">
              <w:rPr>
                <w:rFonts w:ascii="Arial" w:hAnsi="Arial" w:cs="Arial"/>
                <w:bCs/>
                <w:sz w:val="20"/>
                <w:szCs w:val="20"/>
                <w:lang w:val="en-US"/>
              </w:rPr>
              <w:t>garenplakn</w:t>
            </w:r>
            <w:proofErr w:type="spellEnd"/>
            <w:r w:rsidRPr="00804477">
              <w:rPr>
                <w:rFonts w:ascii="Arial" w:hAnsi="Arial" w:cs="Arial"/>
                <w:bCs/>
                <w:sz w:val="20"/>
                <w:szCs w:val="20"/>
              </w:rPr>
              <w:t xml:space="preserve">es </w:t>
            </w:r>
            <w:r w:rsidRPr="00804477">
              <w:rPr>
                <w:rFonts w:ascii="Arial" w:hAnsi="Arial" w:cs="Arial"/>
                <w:bCs/>
                <w:sz w:val="20"/>
                <w:szCs w:val="20"/>
                <w:lang w:val="en-US"/>
              </w:rPr>
              <w:t>(</w:t>
            </w:r>
            <w:r w:rsidRPr="00804477">
              <w:rPr>
                <w:rFonts w:ascii="Arial" w:hAnsi="Arial" w:cs="Arial"/>
                <w:bCs/>
                <w:sz w:val="20"/>
                <w:szCs w:val="20"/>
              </w:rPr>
              <w:t>kravas platuma puse</w:t>
            </w:r>
            <w:r w:rsidRPr="00804477">
              <w:rPr>
                <w:rFonts w:ascii="Arial" w:hAnsi="Arial" w:cs="Arial"/>
                <w:bCs/>
                <w:sz w:val="20"/>
                <w:szCs w:val="20"/>
                <w:lang w:val="en-US"/>
              </w:rPr>
              <w:t xml:space="preserve">), </w:t>
            </w:r>
            <w:proofErr w:type="spellStart"/>
            <w:r w:rsidRPr="00804477">
              <w:rPr>
                <w:rFonts w:ascii="Arial" w:hAnsi="Arial" w:cs="Arial"/>
                <w:bCs/>
                <w:sz w:val="20"/>
                <w:szCs w:val="20"/>
              </w:rPr>
              <w:t>мм</w:t>
            </w:r>
            <w:proofErr w:type="spellEnd"/>
          </w:p>
        </w:tc>
        <w:tc>
          <w:tcPr>
            <w:tcW w:w="1512" w:type="dxa"/>
            <w:vMerge w:val="restart"/>
          </w:tcPr>
          <w:p w14:paraId="7B1F4C10" w14:textId="77777777" w:rsidR="00080B80" w:rsidRPr="00804477" w:rsidRDefault="00A57142" w:rsidP="005927C8">
            <w:pPr>
              <w:tabs>
                <w:tab w:val="left" w:pos="3544"/>
                <w:tab w:val="left" w:pos="5103"/>
                <w:tab w:val="right" w:pos="8364"/>
              </w:tabs>
              <w:jc w:val="both"/>
              <w:rPr>
                <w:rFonts w:ascii="Arial" w:hAnsi="Arial" w:cs="Arial"/>
                <w:bCs/>
                <w:sz w:val="20"/>
                <w:szCs w:val="20"/>
              </w:rPr>
            </w:pPr>
            <w:r w:rsidRPr="00804477">
              <w:rPr>
                <w:rFonts w:ascii="Arial" w:hAnsi="Arial" w:cs="Arial"/>
                <w:bCs/>
                <w:sz w:val="20"/>
                <w:szCs w:val="20"/>
              </w:rPr>
              <w:t>Augstums no sliežu galviņas virsmas līmeņa</w:t>
            </w:r>
            <w:r w:rsidRPr="00804477">
              <w:rPr>
                <w:rFonts w:ascii="Arial" w:hAnsi="Arial" w:cs="Arial"/>
                <w:bCs/>
                <w:sz w:val="20"/>
                <w:szCs w:val="20"/>
                <w:lang w:val="en-US"/>
              </w:rPr>
              <w:t>,</w:t>
            </w:r>
            <w:r w:rsidRPr="00804477">
              <w:rPr>
                <w:rFonts w:ascii="Arial" w:hAnsi="Arial" w:cs="Arial"/>
                <w:bCs/>
                <w:sz w:val="20"/>
                <w:szCs w:val="20"/>
              </w:rPr>
              <w:t xml:space="preserve"> mm</w:t>
            </w:r>
          </w:p>
        </w:tc>
        <w:tc>
          <w:tcPr>
            <w:tcW w:w="3420" w:type="dxa"/>
            <w:gridSpan w:val="3"/>
          </w:tcPr>
          <w:p w14:paraId="7AB60CCD" w14:textId="77777777" w:rsidR="00080B80" w:rsidRPr="00804477" w:rsidRDefault="00A57142" w:rsidP="005927C8">
            <w:pPr>
              <w:tabs>
                <w:tab w:val="left" w:pos="3544"/>
                <w:tab w:val="left" w:pos="5103"/>
                <w:tab w:val="right" w:pos="8364"/>
              </w:tabs>
              <w:jc w:val="both"/>
              <w:rPr>
                <w:rFonts w:ascii="Arial" w:hAnsi="Arial" w:cs="Arial"/>
                <w:bCs/>
                <w:sz w:val="20"/>
                <w:szCs w:val="20"/>
                <w:lang w:val="en-US"/>
              </w:rPr>
            </w:pPr>
            <w:r w:rsidRPr="00804477">
              <w:rPr>
                <w:rFonts w:ascii="Arial" w:hAnsi="Arial" w:cs="Arial"/>
                <w:bCs/>
                <w:sz w:val="20"/>
                <w:szCs w:val="20"/>
              </w:rPr>
              <w:t xml:space="preserve">Attālums no vadošā griezuma līdz punktam, kas atrodas: </w:t>
            </w:r>
          </w:p>
        </w:tc>
        <w:tc>
          <w:tcPr>
            <w:tcW w:w="1800" w:type="dxa"/>
            <w:vMerge w:val="restart"/>
          </w:tcPr>
          <w:p w14:paraId="35161294" w14:textId="77777777" w:rsidR="00080B80" w:rsidRPr="00804477" w:rsidRDefault="00A57142" w:rsidP="005927C8">
            <w:pPr>
              <w:tabs>
                <w:tab w:val="left" w:pos="3544"/>
                <w:tab w:val="left" w:pos="5103"/>
                <w:tab w:val="right" w:pos="8364"/>
              </w:tabs>
              <w:jc w:val="both"/>
              <w:rPr>
                <w:rFonts w:ascii="Arial" w:hAnsi="Arial" w:cs="Arial"/>
                <w:bCs/>
                <w:sz w:val="20"/>
                <w:szCs w:val="20"/>
                <w:lang w:val="lt-LT"/>
              </w:rPr>
            </w:pPr>
            <w:r w:rsidRPr="00804477">
              <w:rPr>
                <w:rFonts w:ascii="Arial" w:hAnsi="Arial" w:cs="Arial"/>
                <w:bCs/>
                <w:sz w:val="20"/>
                <w:szCs w:val="20"/>
              </w:rPr>
              <w:t xml:space="preserve">Ģeometrisko izvirzījumu starpība </w:t>
            </w:r>
          </w:p>
          <w:p w14:paraId="2AD38638" w14:textId="77777777" w:rsidR="00080B80" w:rsidRPr="00804477" w:rsidRDefault="00A57142" w:rsidP="005927C8">
            <w:pPr>
              <w:tabs>
                <w:tab w:val="left" w:pos="3544"/>
                <w:tab w:val="left" w:pos="5103"/>
                <w:tab w:val="right" w:pos="8364"/>
              </w:tabs>
              <w:jc w:val="both"/>
              <w:rPr>
                <w:rFonts w:ascii="Arial" w:hAnsi="Arial" w:cs="Arial"/>
                <w:b/>
                <w:i/>
                <w:sz w:val="20"/>
                <w:szCs w:val="20"/>
                <w:lang w:val="lt-LT"/>
              </w:rPr>
            </w:pPr>
            <w:r w:rsidRPr="00804477">
              <w:rPr>
                <w:rFonts w:ascii="Arial" w:hAnsi="Arial" w:cs="Arial"/>
                <w:bCs/>
                <w:i/>
                <w:sz w:val="20"/>
                <w:szCs w:val="20"/>
                <w:lang w:val="lt-LT"/>
              </w:rPr>
              <w:t>∆</w:t>
            </w:r>
            <w:r w:rsidRPr="00804477">
              <w:rPr>
                <w:rFonts w:ascii="Arial" w:hAnsi="Arial" w:cs="Arial"/>
                <w:bCs/>
                <w:i/>
                <w:sz w:val="20"/>
                <w:szCs w:val="20"/>
                <w:lang w:val="lt-LT"/>
              </w:rPr>
              <w:t>b</w:t>
            </w:r>
            <w:r w:rsidRPr="00804477">
              <w:rPr>
                <w:rFonts w:ascii="Arial" w:hAnsi="Arial" w:cs="Arial"/>
                <w:bCs/>
                <w:i/>
                <w:sz w:val="20"/>
                <w:szCs w:val="20"/>
                <w:vertAlign w:val="subscript"/>
                <w:lang w:val="lt-LT"/>
              </w:rPr>
              <w:t xml:space="preserve">RB </w:t>
            </w:r>
            <w:r w:rsidRPr="00804477">
              <w:rPr>
                <w:rFonts w:ascii="Arial" w:hAnsi="Arial" w:cs="Arial"/>
                <w:bCs/>
                <w:i/>
                <w:sz w:val="20"/>
                <w:szCs w:val="20"/>
                <w:lang w:val="lt-LT"/>
              </w:rPr>
              <w:t>, ∆b</w:t>
            </w:r>
            <w:r w:rsidRPr="00804477">
              <w:rPr>
                <w:rFonts w:ascii="Arial" w:hAnsi="Arial" w:cs="Arial"/>
                <w:bCs/>
                <w:i/>
                <w:sz w:val="20"/>
                <w:szCs w:val="20"/>
                <w:vertAlign w:val="subscript"/>
                <w:lang w:val="lt-LT"/>
              </w:rPr>
              <w:t>RH</w:t>
            </w:r>
          </w:p>
        </w:tc>
      </w:tr>
      <w:tr w:rsidR="00D82BEE" w14:paraId="64480D18" w14:textId="77777777" w:rsidTr="005927C8">
        <w:trPr>
          <w:cantSplit/>
          <w:trHeight w:val="457"/>
        </w:trPr>
        <w:tc>
          <w:tcPr>
            <w:tcW w:w="675" w:type="dxa"/>
            <w:vMerge/>
          </w:tcPr>
          <w:p w14:paraId="58476F31" w14:textId="77777777" w:rsidR="00080B80" w:rsidRPr="00804477" w:rsidRDefault="00080B80" w:rsidP="005927C8">
            <w:pPr>
              <w:tabs>
                <w:tab w:val="left" w:pos="3544"/>
                <w:tab w:val="left" w:pos="5103"/>
                <w:tab w:val="right" w:pos="8364"/>
              </w:tabs>
              <w:jc w:val="both"/>
              <w:rPr>
                <w:rFonts w:ascii="Arial" w:hAnsi="Arial" w:cs="Arial"/>
                <w:b/>
                <w:sz w:val="20"/>
                <w:szCs w:val="20"/>
                <w:lang w:val="en-US"/>
              </w:rPr>
            </w:pPr>
          </w:p>
        </w:tc>
        <w:tc>
          <w:tcPr>
            <w:tcW w:w="1701" w:type="dxa"/>
            <w:vMerge/>
          </w:tcPr>
          <w:p w14:paraId="47818CCF" w14:textId="77777777" w:rsidR="00080B80" w:rsidRPr="00804477" w:rsidRDefault="00080B80" w:rsidP="005927C8">
            <w:pPr>
              <w:tabs>
                <w:tab w:val="left" w:pos="3544"/>
                <w:tab w:val="left" w:pos="5103"/>
                <w:tab w:val="right" w:pos="8364"/>
              </w:tabs>
              <w:jc w:val="both"/>
              <w:rPr>
                <w:rFonts w:ascii="Arial" w:hAnsi="Arial" w:cs="Arial"/>
                <w:b/>
                <w:sz w:val="20"/>
                <w:szCs w:val="20"/>
                <w:lang w:val="en-US"/>
              </w:rPr>
            </w:pPr>
          </w:p>
        </w:tc>
        <w:tc>
          <w:tcPr>
            <w:tcW w:w="1512" w:type="dxa"/>
            <w:vMerge/>
          </w:tcPr>
          <w:p w14:paraId="5003AB27" w14:textId="77777777" w:rsidR="00080B80" w:rsidRPr="00804477" w:rsidRDefault="00080B80" w:rsidP="005927C8">
            <w:pPr>
              <w:tabs>
                <w:tab w:val="left" w:pos="3544"/>
                <w:tab w:val="left" w:pos="5103"/>
                <w:tab w:val="right" w:pos="8364"/>
              </w:tabs>
              <w:jc w:val="both"/>
              <w:rPr>
                <w:rFonts w:ascii="Arial" w:hAnsi="Arial" w:cs="Arial"/>
                <w:b/>
                <w:sz w:val="20"/>
                <w:szCs w:val="20"/>
                <w:lang w:val="en-US"/>
              </w:rPr>
            </w:pPr>
          </w:p>
        </w:tc>
        <w:tc>
          <w:tcPr>
            <w:tcW w:w="1620" w:type="dxa"/>
          </w:tcPr>
          <w:p w14:paraId="37C9DBB9" w14:textId="77777777" w:rsidR="00080B80" w:rsidRPr="00804477" w:rsidRDefault="00A57142" w:rsidP="005927C8">
            <w:pPr>
              <w:tabs>
                <w:tab w:val="left" w:pos="3544"/>
                <w:tab w:val="left" w:pos="5103"/>
                <w:tab w:val="right" w:pos="8364"/>
              </w:tabs>
              <w:jc w:val="both"/>
              <w:rPr>
                <w:rFonts w:ascii="Arial" w:hAnsi="Arial" w:cs="Arial"/>
                <w:bCs/>
                <w:sz w:val="20"/>
                <w:szCs w:val="20"/>
              </w:rPr>
            </w:pPr>
            <w:r w:rsidRPr="00804477">
              <w:rPr>
                <w:rFonts w:ascii="Arial" w:hAnsi="Arial" w:cs="Arial"/>
                <w:bCs/>
                <w:sz w:val="20"/>
                <w:szCs w:val="20"/>
              </w:rPr>
              <w:t xml:space="preserve">bāzes iekšpusē, </w:t>
            </w:r>
          </w:p>
          <w:p w14:paraId="55FF18E7" w14:textId="77777777" w:rsidR="00080B80" w:rsidRPr="00804477" w:rsidRDefault="00A57142" w:rsidP="005927C8">
            <w:pPr>
              <w:tabs>
                <w:tab w:val="left" w:pos="3544"/>
                <w:tab w:val="left" w:pos="5103"/>
                <w:tab w:val="right" w:pos="8364"/>
              </w:tabs>
              <w:jc w:val="both"/>
              <w:rPr>
                <w:rFonts w:ascii="Arial" w:hAnsi="Arial" w:cs="Arial"/>
                <w:bCs/>
                <w:sz w:val="20"/>
                <w:szCs w:val="20"/>
              </w:rPr>
            </w:pPr>
            <w:r w:rsidRPr="00804477">
              <w:rPr>
                <w:rFonts w:ascii="Arial" w:hAnsi="Arial" w:cs="Arial"/>
                <w:bCs/>
                <w:i/>
                <w:sz w:val="20"/>
                <w:szCs w:val="20"/>
                <w:lang w:val="lt-LT"/>
              </w:rPr>
              <w:t>n</w:t>
            </w:r>
            <w:r w:rsidRPr="00804477">
              <w:rPr>
                <w:rFonts w:ascii="Arial" w:hAnsi="Arial" w:cs="Arial"/>
                <w:bCs/>
                <w:i/>
                <w:sz w:val="20"/>
                <w:szCs w:val="20"/>
                <w:vertAlign w:val="subscript"/>
                <w:lang w:val="lt-LT"/>
              </w:rPr>
              <w:t>B</w:t>
            </w:r>
            <w:r w:rsidRPr="00804477">
              <w:rPr>
                <w:rFonts w:ascii="Arial" w:hAnsi="Arial" w:cs="Arial"/>
                <w:bCs/>
                <w:i/>
                <w:sz w:val="20"/>
                <w:szCs w:val="20"/>
                <w:lang w:val="lt-LT"/>
              </w:rPr>
              <w:t>,</w:t>
            </w:r>
            <w:r w:rsidRPr="00804477">
              <w:rPr>
                <w:rFonts w:ascii="Arial" w:hAnsi="Arial" w:cs="Arial"/>
                <w:bCs/>
                <w:sz w:val="20"/>
                <w:szCs w:val="20"/>
                <w:lang w:val="lt-LT"/>
              </w:rPr>
              <w:t xml:space="preserve"> </w:t>
            </w:r>
            <w:r w:rsidRPr="00804477">
              <w:rPr>
                <w:rFonts w:ascii="Arial" w:hAnsi="Arial" w:cs="Arial"/>
                <w:bCs/>
                <w:sz w:val="20"/>
                <w:szCs w:val="20"/>
              </w:rPr>
              <w:t>mm</w:t>
            </w:r>
          </w:p>
        </w:tc>
        <w:tc>
          <w:tcPr>
            <w:tcW w:w="1800" w:type="dxa"/>
            <w:gridSpan w:val="2"/>
          </w:tcPr>
          <w:p w14:paraId="366B47CF" w14:textId="77777777" w:rsidR="00080B80" w:rsidRPr="00804477" w:rsidRDefault="00A57142" w:rsidP="005927C8">
            <w:pPr>
              <w:tabs>
                <w:tab w:val="left" w:pos="3544"/>
                <w:tab w:val="left" w:pos="5103"/>
                <w:tab w:val="right" w:pos="8364"/>
              </w:tabs>
              <w:jc w:val="both"/>
              <w:rPr>
                <w:rFonts w:ascii="Arial" w:hAnsi="Arial" w:cs="Arial"/>
                <w:bCs/>
                <w:sz w:val="20"/>
                <w:szCs w:val="20"/>
              </w:rPr>
            </w:pPr>
            <w:r w:rsidRPr="00804477">
              <w:rPr>
                <w:rFonts w:ascii="Arial" w:hAnsi="Arial" w:cs="Arial"/>
                <w:bCs/>
                <w:sz w:val="20"/>
                <w:szCs w:val="20"/>
              </w:rPr>
              <w:t xml:space="preserve">ārpus bāzes, </w:t>
            </w:r>
            <w:r w:rsidRPr="00804477">
              <w:rPr>
                <w:rFonts w:ascii="Arial" w:hAnsi="Arial" w:cs="Arial"/>
                <w:bCs/>
                <w:i/>
                <w:sz w:val="20"/>
                <w:szCs w:val="20"/>
                <w:lang w:val="lt-LT"/>
              </w:rPr>
              <w:t>n</w:t>
            </w:r>
            <w:r w:rsidRPr="00804477">
              <w:rPr>
                <w:rFonts w:ascii="Arial" w:hAnsi="Arial" w:cs="Arial"/>
                <w:bCs/>
                <w:i/>
                <w:sz w:val="20"/>
                <w:szCs w:val="20"/>
                <w:vertAlign w:val="subscript"/>
                <w:lang w:val="lt-LT"/>
              </w:rPr>
              <w:t>H</w:t>
            </w:r>
            <w:r w:rsidRPr="00804477">
              <w:rPr>
                <w:rFonts w:ascii="Arial" w:hAnsi="Arial" w:cs="Arial"/>
                <w:bCs/>
                <w:i/>
                <w:sz w:val="20"/>
                <w:szCs w:val="20"/>
                <w:lang w:val="lt-LT"/>
              </w:rPr>
              <w:t>,</w:t>
            </w:r>
            <w:r w:rsidRPr="00804477">
              <w:rPr>
                <w:rFonts w:ascii="Arial" w:hAnsi="Arial" w:cs="Arial"/>
                <w:bCs/>
                <w:sz w:val="20"/>
                <w:szCs w:val="20"/>
                <w:lang w:val="lt-LT"/>
              </w:rPr>
              <w:t xml:space="preserve"> </w:t>
            </w:r>
            <w:r w:rsidRPr="00804477">
              <w:rPr>
                <w:rFonts w:ascii="Arial" w:hAnsi="Arial" w:cs="Arial"/>
                <w:bCs/>
                <w:sz w:val="20"/>
                <w:szCs w:val="20"/>
              </w:rPr>
              <w:t>mm</w:t>
            </w:r>
          </w:p>
        </w:tc>
        <w:tc>
          <w:tcPr>
            <w:tcW w:w="1800" w:type="dxa"/>
            <w:vMerge/>
          </w:tcPr>
          <w:p w14:paraId="4CAEADA2" w14:textId="77777777" w:rsidR="00080B80" w:rsidRPr="00804477" w:rsidRDefault="00080B80" w:rsidP="005927C8">
            <w:pPr>
              <w:tabs>
                <w:tab w:val="left" w:pos="3544"/>
                <w:tab w:val="left" w:pos="5103"/>
                <w:tab w:val="right" w:pos="8364"/>
              </w:tabs>
              <w:jc w:val="both"/>
              <w:rPr>
                <w:rFonts w:ascii="Arial" w:hAnsi="Arial" w:cs="Arial"/>
                <w:b/>
                <w:sz w:val="20"/>
                <w:szCs w:val="20"/>
              </w:rPr>
            </w:pPr>
          </w:p>
        </w:tc>
      </w:tr>
      <w:tr w:rsidR="00D82BEE" w14:paraId="48CE0EF1" w14:textId="77777777" w:rsidTr="005927C8">
        <w:trPr>
          <w:trHeight w:val="220"/>
        </w:trPr>
        <w:tc>
          <w:tcPr>
            <w:tcW w:w="675" w:type="dxa"/>
          </w:tcPr>
          <w:p w14:paraId="3B2B4B7A" w14:textId="77777777" w:rsidR="00080B80" w:rsidRPr="00804477" w:rsidRDefault="00A57142" w:rsidP="005927C8">
            <w:pPr>
              <w:tabs>
                <w:tab w:val="left" w:pos="3544"/>
                <w:tab w:val="left" w:pos="5103"/>
                <w:tab w:val="right" w:pos="8364"/>
              </w:tabs>
              <w:spacing w:line="360" w:lineRule="auto"/>
              <w:jc w:val="both"/>
              <w:rPr>
                <w:rFonts w:ascii="Arial" w:hAnsi="Arial" w:cs="Arial"/>
                <w:bCs/>
                <w:sz w:val="20"/>
                <w:szCs w:val="20"/>
              </w:rPr>
            </w:pPr>
            <w:r w:rsidRPr="00804477">
              <w:rPr>
                <w:rFonts w:ascii="Arial" w:hAnsi="Arial" w:cs="Arial"/>
                <w:bCs/>
                <w:sz w:val="20"/>
                <w:szCs w:val="20"/>
              </w:rPr>
              <w:t>A</w:t>
            </w:r>
          </w:p>
        </w:tc>
        <w:tc>
          <w:tcPr>
            <w:tcW w:w="1701" w:type="dxa"/>
          </w:tcPr>
          <w:p w14:paraId="06FB6788" w14:textId="77777777" w:rsidR="00080B80" w:rsidRPr="00804477" w:rsidRDefault="00080B80" w:rsidP="005927C8">
            <w:pPr>
              <w:tabs>
                <w:tab w:val="left" w:pos="3544"/>
                <w:tab w:val="left" w:pos="5103"/>
                <w:tab w:val="right" w:pos="8364"/>
              </w:tabs>
              <w:spacing w:line="360" w:lineRule="auto"/>
              <w:jc w:val="center"/>
              <w:rPr>
                <w:rFonts w:ascii="Arial" w:hAnsi="Arial" w:cs="Arial"/>
                <w:b/>
                <w:bCs/>
                <w:sz w:val="20"/>
                <w:szCs w:val="20"/>
                <w:lang w:val="en-US"/>
              </w:rPr>
            </w:pPr>
          </w:p>
        </w:tc>
        <w:tc>
          <w:tcPr>
            <w:tcW w:w="1512" w:type="dxa"/>
          </w:tcPr>
          <w:p w14:paraId="75BF8892" w14:textId="77777777" w:rsidR="00080B80" w:rsidRPr="00804477" w:rsidRDefault="00080B80" w:rsidP="005927C8">
            <w:pPr>
              <w:tabs>
                <w:tab w:val="left" w:pos="3544"/>
                <w:tab w:val="left" w:pos="5103"/>
                <w:tab w:val="right" w:pos="8364"/>
              </w:tabs>
              <w:spacing w:line="360" w:lineRule="auto"/>
              <w:jc w:val="center"/>
              <w:rPr>
                <w:rFonts w:ascii="Arial" w:hAnsi="Arial" w:cs="Arial"/>
                <w:b/>
                <w:bCs/>
                <w:sz w:val="20"/>
                <w:szCs w:val="20"/>
                <w:lang w:val="lt-LT"/>
              </w:rPr>
            </w:pPr>
          </w:p>
        </w:tc>
        <w:tc>
          <w:tcPr>
            <w:tcW w:w="1620" w:type="dxa"/>
          </w:tcPr>
          <w:p w14:paraId="4FE743C5" w14:textId="77777777" w:rsidR="00080B80" w:rsidRPr="00804477" w:rsidRDefault="00080B80" w:rsidP="005927C8">
            <w:pPr>
              <w:tabs>
                <w:tab w:val="left" w:pos="3544"/>
                <w:tab w:val="left" w:pos="5103"/>
                <w:tab w:val="right" w:pos="8364"/>
              </w:tabs>
              <w:spacing w:line="360" w:lineRule="auto"/>
              <w:jc w:val="both"/>
              <w:rPr>
                <w:rFonts w:ascii="Arial" w:hAnsi="Arial" w:cs="Arial"/>
                <w:b/>
                <w:sz w:val="20"/>
                <w:szCs w:val="20"/>
              </w:rPr>
            </w:pPr>
          </w:p>
        </w:tc>
        <w:tc>
          <w:tcPr>
            <w:tcW w:w="1800" w:type="dxa"/>
            <w:gridSpan w:val="2"/>
          </w:tcPr>
          <w:p w14:paraId="761FCAC8" w14:textId="77777777" w:rsidR="00080B80" w:rsidRPr="00804477" w:rsidRDefault="00080B80" w:rsidP="005927C8">
            <w:pPr>
              <w:tabs>
                <w:tab w:val="left" w:pos="3544"/>
                <w:tab w:val="left" w:pos="5103"/>
                <w:tab w:val="right" w:pos="8364"/>
              </w:tabs>
              <w:spacing w:line="360" w:lineRule="auto"/>
              <w:jc w:val="both"/>
              <w:rPr>
                <w:rFonts w:ascii="Arial" w:hAnsi="Arial" w:cs="Arial"/>
                <w:b/>
                <w:sz w:val="20"/>
                <w:szCs w:val="20"/>
              </w:rPr>
            </w:pPr>
          </w:p>
        </w:tc>
        <w:tc>
          <w:tcPr>
            <w:tcW w:w="1800" w:type="dxa"/>
          </w:tcPr>
          <w:p w14:paraId="3CB36247" w14:textId="77777777" w:rsidR="00080B80" w:rsidRPr="00804477" w:rsidRDefault="00080B80" w:rsidP="005927C8">
            <w:pPr>
              <w:tabs>
                <w:tab w:val="left" w:pos="3544"/>
                <w:tab w:val="left" w:pos="5103"/>
                <w:tab w:val="right" w:pos="8364"/>
              </w:tabs>
              <w:spacing w:line="360" w:lineRule="auto"/>
              <w:jc w:val="both"/>
              <w:rPr>
                <w:rFonts w:ascii="Arial" w:hAnsi="Arial" w:cs="Arial"/>
                <w:b/>
                <w:sz w:val="20"/>
                <w:szCs w:val="20"/>
              </w:rPr>
            </w:pPr>
          </w:p>
        </w:tc>
      </w:tr>
      <w:tr w:rsidR="00D82BEE" w14:paraId="2C0E805C" w14:textId="77777777" w:rsidTr="005927C8">
        <w:tc>
          <w:tcPr>
            <w:tcW w:w="675" w:type="dxa"/>
          </w:tcPr>
          <w:p w14:paraId="24200287" w14:textId="77777777" w:rsidR="00080B80" w:rsidRPr="00804477" w:rsidRDefault="00A57142" w:rsidP="005927C8">
            <w:pPr>
              <w:tabs>
                <w:tab w:val="left" w:pos="3544"/>
                <w:tab w:val="left" w:pos="5103"/>
                <w:tab w:val="right" w:pos="8364"/>
              </w:tabs>
              <w:spacing w:line="360" w:lineRule="auto"/>
              <w:jc w:val="both"/>
              <w:rPr>
                <w:rFonts w:ascii="Arial" w:hAnsi="Arial" w:cs="Arial"/>
                <w:bCs/>
                <w:sz w:val="20"/>
                <w:szCs w:val="20"/>
              </w:rPr>
            </w:pPr>
            <w:r w:rsidRPr="00804477">
              <w:rPr>
                <w:rFonts w:ascii="Arial" w:hAnsi="Arial" w:cs="Arial"/>
                <w:bCs/>
                <w:sz w:val="20"/>
                <w:szCs w:val="20"/>
              </w:rPr>
              <w:t>В</w:t>
            </w:r>
          </w:p>
        </w:tc>
        <w:tc>
          <w:tcPr>
            <w:tcW w:w="1701" w:type="dxa"/>
          </w:tcPr>
          <w:p w14:paraId="7B0DB9C0" w14:textId="77777777" w:rsidR="00080B80" w:rsidRPr="00804477" w:rsidRDefault="00080B80" w:rsidP="005927C8">
            <w:pPr>
              <w:tabs>
                <w:tab w:val="left" w:pos="3544"/>
                <w:tab w:val="left" w:pos="5103"/>
                <w:tab w:val="right" w:pos="8364"/>
              </w:tabs>
              <w:spacing w:line="360" w:lineRule="auto"/>
              <w:jc w:val="center"/>
              <w:rPr>
                <w:rFonts w:ascii="Arial" w:hAnsi="Arial" w:cs="Arial"/>
                <w:b/>
                <w:bCs/>
                <w:sz w:val="20"/>
                <w:szCs w:val="20"/>
                <w:lang w:val="en-US"/>
              </w:rPr>
            </w:pPr>
          </w:p>
        </w:tc>
        <w:tc>
          <w:tcPr>
            <w:tcW w:w="1512" w:type="dxa"/>
          </w:tcPr>
          <w:p w14:paraId="589BEA3E" w14:textId="77777777" w:rsidR="00080B80" w:rsidRPr="00804477" w:rsidRDefault="00080B80" w:rsidP="005927C8">
            <w:pPr>
              <w:tabs>
                <w:tab w:val="left" w:pos="3544"/>
                <w:tab w:val="left" w:pos="5103"/>
                <w:tab w:val="right" w:pos="8364"/>
              </w:tabs>
              <w:spacing w:line="360" w:lineRule="auto"/>
              <w:jc w:val="center"/>
              <w:rPr>
                <w:rFonts w:ascii="Arial" w:hAnsi="Arial" w:cs="Arial"/>
                <w:b/>
                <w:bCs/>
                <w:sz w:val="20"/>
                <w:szCs w:val="20"/>
                <w:lang w:val="en-US"/>
              </w:rPr>
            </w:pPr>
          </w:p>
        </w:tc>
        <w:tc>
          <w:tcPr>
            <w:tcW w:w="1620" w:type="dxa"/>
          </w:tcPr>
          <w:p w14:paraId="70763126" w14:textId="77777777" w:rsidR="00080B80" w:rsidRPr="00804477" w:rsidRDefault="00080B80" w:rsidP="005927C8">
            <w:pPr>
              <w:tabs>
                <w:tab w:val="left" w:pos="3544"/>
                <w:tab w:val="left" w:pos="5103"/>
                <w:tab w:val="right" w:pos="8364"/>
              </w:tabs>
              <w:spacing w:line="360" w:lineRule="auto"/>
              <w:jc w:val="both"/>
              <w:rPr>
                <w:rFonts w:ascii="Arial" w:hAnsi="Arial" w:cs="Arial"/>
                <w:b/>
                <w:sz w:val="20"/>
                <w:szCs w:val="20"/>
              </w:rPr>
            </w:pPr>
          </w:p>
        </w:tc>
        <w:tc>
          <w:tcPr>
            <w:tcW w:w="1800" w:type="dxa"/>
            <w:gridSpan w:val="2"/>
          </w:tcPr>
          <w:p w14:paraId="01487CD7" w14:textId="77777777" w:rsidR="00080B80" w:rsidRPr="00804477" w:rsidRDefault="00080B80" w:rsidP="005927C8">
            <w:pPr>
              <w:tabs>
                <w:tab w:val="left" w:pos="3544"/>
                <w:tab w:val="left" w:pos="5103"/>
                <w:tab w:val="right" w:pos="8364"/>
              </w:tabs>
              <w:spacing w:line="360" w:lineRule="auto"/>
              <w:jc w:val="both"/>
              <w:rPr>
                <w:rFonts w:ascii="Arial" w:hAnsi="Arial" w:cs="Arial"/>
                <w:b/>
                <w:sz w:val="20"/>
                <w:szCs w:val="20"/>
              </w:rPr>
            </w:pPr>
          </w:p>
        </w:tc>
        <w:tc>
          <w:tcPr>
            <w:tcW w:w="1800" w:type="dxa"/>
          </w:tcPr>
          <w:p w14:paraId="54E9E54C" w14:textId="77777777" w:rsidR="00080B80" w:rsidRPr="00804477" w:rsidRDefault="00080B80" w:rsidP="005927C8">
            <w:pPr>
              <w:tabs>
                <w:tab w:val="left" w:pos="3544"/>
                <w:tab w:val="left" w:pos="5103"/>
                <w:tab w:val="right" w:pos="8364"/>
              </w:tabs>
              <w:spacing w:line="360" w:lineRule="auto"/>
              <w:jc w:val="both"/>
              <w:rPr>
                <w:rFonts w:ascii="Arial" w:hAnsi="Arial" w:cs="Arial"/>
                <w:b/>
                <w:sz w:val="20"/>
                <w:szCs w:val="20"/>
              </w:rPr>
            </w:pPr>
          </w:p>
        </w:tc>
      </w:tr>
      <w:tr w:rsidR="00D82BEE" w14:paraId="32BE0218" w14:textId="77777777" w:rsidTr="005927C8">
        <w:tc>
          <w:tcPr>
            <w:tcW w:w="675" w:type="dxa"/>
          </w:tcPr>
          <w:p w14:paraId="435F1001" w14:textId="77777777" w:rsidR="00080B80" w:rsidRPr="00804477" w:rsidRDefault="00A57142" w:rsidP="005927C8">
            <w:pPr>
              <w:tabs>
                <w:tab w:val="left" w:pos="3544"/>
                <w:tab w:val="left" w:pos="5103"/>
                <w:tab w:val="right" w:pos="8364"/>
              </w:tabs>
              <w:spacing w:line="360" w:lineRule="auto"/>
              <w:jc w:val="both"/>
              <w:rPr>
                <w:rFonts w:ascii="Arial" w:hAnsi="Arial" w:cs="Arial"/>
                <w:bCs/>
                <w:sz w:val="20"/>
                <w:szCs w:val="20"/>
              </w:rPr>
            </w:pPr>
            <w:r w:rsidRPr="00804477">
              <w:rPr>
                <w:rFonts w:ascii="Arial" w:hAnsi="Arial" w:cs="Arial"/>
                <w:bCs/>
                <w:sz w:val="20"/>
                <w:szCs w:val="20"/>
              </w:rPr>
              <w:t>С</w:t>
            </w:r>
          </w:p>
        </w:tc>
        <w:tc>
          <w:tcPr>
            <w:tcW w:w="1701" w:type="dxa"/>
          </w:tcPr>
          <w:p w14:paraId="30F5D440" w14:textId="77777777" w:rsidR="00080B80" w:rsidRPr="00804477" w:rsidRDefault="00080B80" w:rsidP="005927C8">
            <w:pPr>
              <w:tabs>
                <w:tab w:val="left" w:pos="3544"/>
                <w:tab w:val="left" w:pos="5103"/>
                <w:tab w:val="right" w:pos="8364"/>
              </w:tabs>
              <w:spacing w:line="360" w:lineRule="auto"/>
              <w:jc w:val="center"/>
              <w:rPr>
                <w:rFonts w:ascii="Arial" w:hAnsi="Arial" w:cs="Arial"/>
                <w:b/>
                <w:sz w:val="20"/>
                <w:szCs w:val="20"/>
                <w:lang w:val="en-US"/>
              </w:rPr>
            </w:pPr>
          </w:p>
        </w:tc>
        <w:tc>
          <w:tcPr>
            <w:tcW w:w="1512" w:type="dxa"/>
          </w:tcPr>
          <w:p w14:paraId="61DC6594" w14:textId="77777777" w:rsidR="00080B80" w:rsidRPr="00804477" w:rsidRDefault="00080B80" w:rsidP="005927C8">
            <w:pPr>
              <w:tabs>
                <w:tab w:val="left" w:pos="3544"/>
                <w:tab w:val="left" w:pos="5103"/>
                <w:tab w:val="right" w:pos="8364"/>
              </w:tabs>
              <w:spacing w:line="360" w:lineRule="auto"/>
              <w:jc w:val="center"/>
              <w:rPr>
                <w:rFonts w:ascii="Arial" w:hAnsi="Arial" w:cs="Arial"/>
                <w:b/>
                <w:sz w:val="20"/>
                <w:szCs w:val="20"/>
                <w:lang w:val="en-US"/>
              </w:rPr>
            </w:pPr>
          </w:p>
        </w:tc>
        <w:tc>
          <w:tcPr>
            <w:tcW w:w="1620" w:type="dxa"/>
          </w:tcPr>
          <w:p w14:paraId="5F31BFCC" w14:textId="77777777" w:rsidR="00080B80" w:rsidRPr="00804477" w:rsidRDefault="00080B80" w:rsidP="005927C8">
            <w:pPr>
              <w:tabs>
                <w:tab w:val="left" w:pos="3544"/>
                <w:tab w:val="left" w:pos="5103"/>
                <w:tab w:val="right" w:pos="8364"/>
              </w:tabs>
              <w:spacing w:line="360" w:lineRule="auto"/>
              <w:jc w:val="both"/>
              <w:rPr>
                <w:rFonts w:ascii="Arial" w:hAnsi="Arial" w:cs="Arial"/>
                <w:b/>
                <w:sz w:val="20"/>
                <w:szCs w:val="20"/>
              </w:rPr>
            </w:pPr>
          </w:p>
        </w:tc>
        <w:tc>
          <w:tcPr>
            <w:tcW w:w="1800" w:type="dxa"/>
            <w:gridSpan w:val="2"/>
          </w:tcPr>
          <w:p w14:paraId="1297D791" w14:textId="77777777" w:rsidR="00080B80" w:rsidRPr="00804477" w:rsidRDefault="00080B80" w:rsidP="005927C8">
            <w:pPr>
              <w:tabs>
                <w:tab w:val="left" w:pos="3544"/>
                <w:tab w:val="left" w:pos="5103"/>
                <w:tab w:val="right" w:pos="8364"/>
              </w:tabs>
              <w:spacing w:line="360" w:lineRule="auto"/>
              <w:jc w:val="both"/>
              <w:rPr>
                <w:rFonts w:ascii="Arial" w:hAnsi="Arial" w:cs="Arial"/>
                <w:b/>
                <w:sz w:val="20"/>
                <w:szCs w:val="20"/>
              </w:rPr>
            </w:pPr>
          </w:p>
        </w:tc>
        <w:tc>
          <w:tcPr>
            <w:tcW w:w="1800" w:type="dxa"/>
          </w:tcPr>
          <w:p w14:paraId="6635A313" w14:textId="77777777" w:rsidR="00080B80" w:rsidRPr="00804477" w:rsidRDefault="00080B80" w:rsidP="005927C8">
            <w:pPr>
              <w:tabs>
                <w:tab w:val="left" w:pos="3544"/>
                <w:tab w:val="left" w:pos="5103"/>
                <w:tab w:val="right" w:pos="8364"/>
              </w:tabs>
              <w:spacing w:line="360" w:lineRule="auto"/>
              <w:jc w:val="both"/>
              <w:rPr>
                <w:rFonts w:ascii="Arial" w:hAnsi="Arial" w:cs="Arial"/>
                <w:b/>
                <w:sz w:val="20"/>
                <w:szCs w:val="20"/>
              </w:rPr>
            </w:pPr>
          </w:p>
        </w:tc>
      </w:tr>
      <w:tr w:rsidR="00D82BEE" w14:paraId="281F3E18" w14:textId="77777777" w:rsidTr="005927C8">
        <w:tc>
          <w:tcPr>
            <w:tcW w:w="675" w:type="dxa"/>
          </w:tcPr>
          <w:p w14:paraId="3E6325AA" w14:textId="77777777" w:rsidR="00080B80" w:rsidRPr="00804477" w:rsidRDefault="00A57142" w:rsidP="005927C8">
            <w:pPr>
              <w:tabs>
                <w:tab w:val="left" w:pos="3544"/>
                <w:tab w:val="left" w:pos="5103"/>
                <w:tab w:val="right" w:pos="8364"/>
              </w:tabs>
              <w:spacing w:line="360" w:lineRule="auto"/>
              <w:jc w:val="both"/>
              <w:rPr>
                <w:rFonts w:ascii="Arial" w:hAnsi="Arial" w:cs="Arial"/>
                <w:bCs/>
                <w:sz w:val="20"/>
                <w:szCs w:val="20"/>
              </w:rPr>
            </w:pPr>
            <w:r w:rsidRPr="00804477">
              <w:rPr>
                <w:rFonts w:ascii="Arial" w:hAnsi="Arial" w:cs="Arial"/>
                <w:bCs/>
                <w:sz w:val="20"/>
                <w:szCs w:val="20"/>
              </w:rPr>
              <w:t>u.t.t.</w:t>
            </w:r>
          </w:p>
        </w:tc>
        <w:tc>
          <w:tcPr>
            <w:tcW w:w="1701" w:type="dxa"/>
          </w:tcPr>
          <w:p w14:paraId="7CA8C784" w14:textId="77777777" w:rsidR="00080B80" w:rsidRPr="00804477" w:rsidRDefault="00080B80" w:rsidP="005927C8">
            <w:pPr>
              <w:tabs>
                <w:tab w:val="left" w:pos="3544"/>
                <w:tab w:val="left" w:pos="5103"/>
                <w:tab w:val="right" w:pos="8364"/>
              </w:tabs>
              <w:spacing w:line="360" w:lineRule="auto"/>
              <w:jc w:val="center"/>
              <w:rPr>
                <w:rFonts w:ascii="Arial" w:hAnsi="Arial" w:cs="Arial"/>
                <w:b/>
                <w:sz w:val="20"/>
                <w:szCs w:val="20"/>
              </w:rPr>
            </w:pPr>
          </w:p>
        </w:tc>
        <w:tc>
          <w:tcPr>
            <w:tcW w:w="1512" w:type="dxa"/>
          </w:tcPr>
          <w:p w14:paraId="71FB0E35" w14:textId="77777777" w:rsidR="00080B80" w:rsidRPr="00804477" w:rsidRDefault="00080B80" w:rsidP="005927C8">
            <w:pPr>
              <w:tabs>
                <w:tab w:val="left" w:pos="3544"/>
                <w:tab w:val="left" w:pos="5103"/>
                <w:tab w:val="right" w:pos="8364"/>
              </w:tabs>
              <w:spacing w:line="360" w:lineRule="auto"/>
              <w:jc w:val="center"/>
              <w:rPr>
                <w:rFonts w:ascii="Arial" w:hAnsi="Arial" w:cs="Arial"/>
                <w:b/>
                <w:sz w:val="20"/>
                <w:szCs w:val="20"/>
              </w:rPr>
            </w:pPr>
          </w:p>
        </w:tc>
        <w:tc>
          <w:tcPr>
            <w:tcW w:w="1620" w:type="dxa"/>
          </w:tcPr>
          <w:p w14:paraId="475CFFD0" w14:textId="77777777" w:rsidR="00080B80" w:rsidRPr="00804477" w:rsidRDefault="00080B80" w:rsidP="005927C8">
            <w:pPr>
              <w:tabs>
                <w:tab w:val="left" w:pos="3544"/>
                <w:tab w:val="left" w:pos="5103"/>
                <w:tab w:val="right" w:pos="8364"/>
              </w:tabs>
              <w:spacing w:line="360" w:lineRule="auto"/>
              <w:jc w:val="both"/>
              <w:rPr>
                <w:rFonts w:ascii="Arial" w:hAnsi="Arial" w:cs="Arial"/>
                <w:b/>
                <w:sz w:val="20"/>
                <w:szCs w:val="20"/>
              </w:rPr>
            </w:pPr>
          </w:p>
        </w:tc>
        <w:tc>
          <w:tcPr>
            <w:tcW w:w="1800" w:type="dxa"/>
            <w:gridSpan w:val="2"/>
          </w:tcPr>
          <w:p w14:paraId="55CEB271" w14:textId="77777777" w:rsidR="00080B80" w:rsidRPr="00804477" w:rsidRDefault="00080B80" w:rsidP="005927C8">
            <w:pPr>
              <w:tabs>
                <w:tab w:val="left" w:pos="3544"/>
                <w:tab w:val="left" w:pos="5103"/>
                <w:tab w:val="right" w:pos="8364"/>
              </w:tabs>
              <w:spacing w:line="360" w:lineRule="auto"/>
              <w:jc w:val="both"/>
              <w:rPr>
                <w:rFonts w:ascii="Arial" w:hAnsi="Arial" w:cs="Arial"/>
                <w:b/>
                <w:sz w:val="20"/>
                <w:szCs w:val="20"/>
              </w:rPr>
            </w:pPr>
          </w:p>
        </w:tc>
        <w:tc>
          <w:tcPr>
            <w:tcW w:w="1800" w:type="dxa"/>
          </w:tcPr>
          <w:p w14:paraId="75A077C2" w14:textId="77777777" w:rsidR="00080B80" w:rsidRPr="00804477" w:rsidRDefault="00080B80" w:rsidP="005927C8">
            <w:pPr>
              <w:tabs>
                <w:tab w:val="left" w:pos="3544"/>
                <w:tab w:val="left" w:pos="5103"/>
                <w:tab w:val="right" w:pos="8364"/>
              </w:tabs>
              <w:spacing w:line="360" w:lineRule="auto"/>
              <w:jc w:val="both"/>
              <w:rPr>
                <w:rFonts w:ascii="Arial" w:hAnsi="Arial" w:cs="Arial"/>
                <w:b/>
                <w:sz w:val="20"/>
                <w:szCs w:val="20"/>
              </w:rPr>
            </w:pPr>
          </w:p>
        </w:tc>
      </w:tr>
    </w:tbl>
    <w:p w14:paraId="519DF8DB" w14:textId="77777777" w:rsidR="00080B80" w:rsidRPr="00804477" w:rsidRDefault="00080B80" w:rsidP="003B2C1F">
      <w:pPr>
        <w:jc w:val="both"/>
        <w:rPr>
          <w:rFonts w:ascii="Arial" w:hAnsi="Arial" w:cs="Arial"/>
          <w:sz w:val="20"/>
          <w:szCs w:val="20"/>
        </w:rPr>
      </w:pPr>
    </w:p>
    <w:p w14:paraId="3460D71B" w14:textId="77777777" w:rsidR="00080B80" w:rsidRPr="0039265E" w:rsidRDefault="00A57142" w:rsidP="00080B80">
      <w:pPr>
        <w:numPr>
          <w:ilvl w:val="0"/>
          <w:numId w:val="4"/>
        </w:numPr>
        <w:tabs>
          <w:tab w:val="clear" w:pos="1065"/>
        </w:tabs>
        <w:spacing w:after="0" w:line="240" w:lineRule="auto"/>
        <w:ind w:left="567" w:hanging="567"/>
        <w:rPr>
          <w:rFonts w:ascii="Arial" w:hAnsi="Arial" w:cs="Arial"/>
          <w:sz w:val="20"/>
          <w:szCs w:val="20"/>
        </w:rPr>
      </w:pPr>
      <w:proofErr w:type="spellStart"/>
      <w:r w:rsidRPr="0039265E">
        <w:rPr>
          <w:rFonts w:ascii="Arial" w:hAnsi="Arial" w:cs="Arial"/>
          <w:sz w:val="20"/>
          <w:szCs w:val="20"/>
        </w:rPr>
        <w:t>Negabaritāte</w:t>
      </w:r>
      <w:proofErr w:type="spellEnd"/>
      <w:r w:rsidRPr="0039265E">
        <w:rPr>
          <w:rFonts w:ascii="Arial" w:hAnsi="Arial" w:cs="Arial"/>
          <w:sz w:val="20"/>
          <w:szCs w:val="20"/>
        </w:rPr>
        <w:t xml:space="preserve"> apakšējās _________</w:t>
      </w:r>
      <w:r>
        <w:rPr>
          <w:rFonts w:ascii="Arial" w:hAnsi="Arial" w:cs="Arial"/>
          <w:sz w:val="20"/>
          <w:szCs w:val="20"/>
        </w:rPr>
        <w:t>__</w:t>
      </w:r>
      <w:r w:rsidRPr="0039265E">
        <w:rPr>
          <w:rFonts w:ascii="Arial" w:hAnsi="Arial" w:cs="Arial"/>
          <w:sz w:val="20"/>
          <w:szCs w:val="20"/>
        </w:rPr>
        <w:t>__ sānu ___</w:t>
      </w:r>
      <w:r>
        <w:rPr>
          <w:rFonts w:ascii="Arial" w:hAnsi="Arial" w:cs="Arial"/>
          <w:sz w:val="20"/>
          <w:szCs w:val="20"/>
        </w:rPr>
        <w:t>__</w:t>
      </w:r>
      <w:r w:rsidR="009C79D2">
        <w:rPr>
          <w:rFonts w:ascii="Arial" w:hAnsi="Arial" w:cs="Arial"/>
          <w:sz w:val="20"/>
          <w:szCs w:val="20"/>
        </w:rPr>
        <w:t>__</w:t>
      </w:r>
      <w:r w:rsidRPr="0039265E">
        <w:rPr>
          <w:rFonts w:ascii="Arial" w:hAnsi="Arial" w:cs="Arial"/>
          <w:sz w:val="20"/>
          <w:szCs w:val="20"/>
        </w:rPr>
        <w:t xml:space="preserve"> augšējās ________</w:t>
      </w:r>
      <w:r>
        <w:rPr>
          <w:rFonts w:ascii="Arial" w:hAnsi="Arial" w:cs="Arial"/>
          <w:sz w:val="20"/>
          <w:szCs w:val="20"/>
        </w:rPr>
        <w:t>_</w:t>
      </w:r>
      <w:r w:rsidR="009C79D2">
        <w:rPr>
          <w:rFonts w:ascii="Arial" w:hAnsi="Arial" w:cs="Arial"/>
          <w:sz w:val="20"/>
          <w:szCs w:val="20"/>
        </w:rPr>
        <w:t xml:space="preserve"> </w:t>
      </w:r>
      <w:r w:rsidRPr="0039265E">
        <w:rPr>
          <w:rFonts w:ascii="Arial" w:hAnsi="Arial" w:cs="Arial"/>
          <w:sz w:val="20"/>
          <w:szCs w:val="20"/>
        </w:rPr>
        <w:t>pakāpes</w:t>
      </w:r>
    </w:p>
    <w:p w14:paraId="0228EFB8" w14:textId="77777777" w:rsidR="00080B80" w:rsidRPr="00063369" w:rsidRDefault="00A57142" w:rsidP="00063369">
      <w:pPr>
        <w:ind w:left="1065"/>
        <w:jc w:val="both"/>
        <w:rPr>
          <w:rFonts w:ascii="Arial" w:hAnsi="Arial" w:cs="Arial"/>
          <w:sz w:val="16"/>
          <w:szCs w:val="16"/>
          <w:lang w:val="lt-LT"/>
        </w:rPr>
      </w:pPr>
      <w:r w:rsidRPr="0039265E">
        <w:rPr>
          <w:rFonts w:ascii="Arial" w:hAnsi="Arial" w:cs="Arial"/>
        </w:rPr>
        <w:t xml:space="preserve">                          </w:t>
      </w:r>
      <w:r>
        <w:rPr>
          <w:rFonts w:ascii="Arial" w:hAnsi="Arial" w:cs="Arial"/>
        </w:rPr>
        <w:t xml:space="preserve">  </w:t>
      </w:r>
      <w:r w:rsidRPr="0039265E">
        <w:rPr>
          <w:rFonts w:ascii="Arial" w:hAnsi="Arial" w:cs="Arial"/>
        </w:rPr>
        <w:t xml:space="preserve"> </w:t>
      </w:r>
      <w:r w:rsidRPr="0039265E">
        <w:rPr>
          <w:rFonts w:ascii="Arial" w:hAnsi="Arial" w:cs="Arial"/>
          <w:sz w:val="16"/>
          <w:szCs w:val="16"/>
        </w:rPr>
        <w:t>(pakāpes numurs)</w:t>
      </w:r>
    </w:p>
    <w:p w14:paraId="77810F33" w14:textId="77777777" w:rsidR="00080B80" w:rsidRPr="0039265E" w:rsidRDefault="00A57142" w:rsidP="00080B80">
      <w:pPr>
        <w:numPr>
          <w:ilvl w:val="0"/>
          <w:numId w:val="4"/>
        </w:numPr>
        <w:tabs>
          <w:tab w:val="num" w:pos="540"/>
        </w:tabs>
        <w:spacing w:after="0" w:line="240" w:lineRule="auto"/>
        <w:ind w:left="540" w:hanging="540"/>
        <w:jc w:val="both"/>
        <w:rPr>
          <w:rFonts w:ascii="Arial" w:hAnsi="Arial" w:cs="Arial"/>
          <w:sz w:val="20"/>
          <w:szCs w:val="20"/>
        </w:rPr>
      </w:pPr>
      <w:r w:rsidRPr="0039265E">
        <w:rPr>
          <w:rFonts w:ascii="Arial" w:hAnsi="Arial" w:cs="Arial"/>
          <w:sz w:val="20"/>
          <w:szCs w:val="20"/>
        </w:rPr>
        <w:t xml:space="preserve">Aprēķinu </w:t>
      </w:r>
      <w:proofErr w:type="spellStart"/>
      <w:r w:rsidRPr="0039265E">
        <w:rPr>
          <w:rFonts w:ascii="Arial" w:hAnsi="Arial" w:cs="Arial"/>
          <w:sz w:val="20"/>
          <w:szCs w:val="20"/>
        </w:rPr>
        <w:t>negabaritāte</w:t>
      </w:r>
      <w:proofErr w:type="spellEnd"/>
      <w:r w:rsidRPr="0039265E">
        <w:rPr>
          <w:rFonts w:ascii="Arial" w:hAnsi="Arial" w:cs="Arial"/>
          <w:sz w:val="20"/>
          <w:szCs w:val="20"/>
        </w:rPr>
        <w:t xml:space="preserve"> apakšējās ____</w:t>
      </w:r>
      <w:r w:rsidRPr="0039265E">
        <w:rPr>
          <w:rFonts w:ascii="Arial" w:hAnsi="Arial" w:cs="Arial"/>
          <w:bCs/>
          <w:sz w:val="20"/>
          <w:szCs w:val="20"/>
          <w:lang w:val="lt-LT"/>
        </w:rPr>
        <w:t>__</w:t>
      </w:r>
      <w:r w:rsidRPr="0039265E">
        <w:rPr>
          <w:rFonts w:ascii="Arial" w:hAnsi="Arial" w:cs="Arial"/>
          <w:bCs/>
          <w:sz w:val="20"/>
          <w:szCs w:val="20"/>
        </w:rPr>
        <w:t>__</w:t>
      </w:r>
      <w:r w:rsidRPr="0039265E">
        <w:rPr>
          <w:rFonts w:ascii="Arial" w:hAnsi="Arial" w:cs="Arial"/>
          <w:bCs/>
          <w:sz w:val="20"/>
          <w:szCs w:val="20"/>
          <w:lang w:val="lt-LT"/>
        </w:rPr>
        <w:t xml:space="preserve">_ </w:t>
      </w:r>
      <w:r w:rsidRPr="0039265E">
        <w:rPr>
          <w:rFonts w:ascii="Arial" w:hAnsi="Arial" w:cs="Arial"/>
          <w:bCs/>
          <w:sz w:val="20"/>
          <w:szCs w:val="20"/>
        </w:rPr>
        <w:t xml:space="preserve">sānu </w:t>
      </w:r>
      <w:r w:rsidRPr="0039265E">
        <w:rPr>
          <w:rFonts w:ascii="Arial" w:hAnsi="Arial" w:cs="Arial"/>
          <w:bCs/>
          <w:sz w:val="20"/>
          <w:szCs w:val="20"/>
          <w:lang w:val="lt-LT"/>
        </w:rPr>
        <w:t>_____</w:t>
      </w:r>
      <w:r>
        <w:rPr>
          <w:rFonts w:ascii="Arial" w:hAnsi="Arial" w:cs="Arial"/>
          <w:bCs/>
          <w:sz w:val="20"/>
          <w:szCs w:val="20"/>
          <w:lang w:val="lt-LT"/>
        </w:rPr>
        <w:t>_</w:t>
      </w:r>
      <w:r w:rsidRPr="0039265E">
        <w:rPr>
          <w:rFonts w:ascii="Arial" w:hAnsi="Arial" w:cs="Arial"/>
          <w:bCs/>
          <w:sz w:val="20"/>
          <w:szCs w:val="20"/>
        </w:rPr>
        <w:t>_</w:t>
      </w:r>
      <w:r w:rsidR="009C79D2">
        <w:rPr>
          <w:rFonts w:ascii="Arial" w:hAnsi="Arial" w:cs="Arial"/>
          <w:bCs/>
          <w:sz w:val="20"/>
          <w:szCs w:val="20"/>
        </w:rPr>
        <w:t xml:space="preserve"> </w:t>
      </w:r>
      <w:r w:rsidRPr="0039265E">
        <w:rPr>
          <w:rFonts w:ascii="Arial" w:hAnsi="Arial" w:cs="Arial"/>
          <w:bCs/>
          <w:sz w:val="20"/>
          <w:szCs w:val="20"/>
        </w:rPr>
        <w:t>augšējās _____</w:t>
      </w:r>
      <w:r w:rsidRPr="0039265E">
        <w:rPr>
          <w:rFonts w:ascii="Arial" w:hAnsi="Arial" w:cs="Arial"/>
          <w:bCs/>
          <w:sz w:val="20"/>
          <w:szCs w:val="20"/>
          <w:lang w:val="lt-LT"/>
        </w:rPr>
        <w:t>_</w:t>
      </w:r>
      <w:r w:rsidRPr="0039265E">
        <w:rPr>
          <w:rFonts w:ascii="Arial" w:hAnsi="Arial" w:cs="Arial"/>
          <w:bCs/>
          <w:sz w:val="20"/>
          <w:szCs w:val="20"/>
        </w:rPr>
        <w:t xml:space="preserve">   pakāpes</w:t>
      </w:r>
    </w:p>
    <w:p w14:paraId="2D3121EC" w14:textId="77777777" w:rsidR="00080B80" w:rsidRPr="00D55548" w:rsidRDefault="00A57142" w:rsidP="00080B80">
      <w:pPr>
        <w:ind w:left="540"/>
        <w:jc w:val="both"/>
        <w:rPr>
          <w:sz w:val="16"/>
          <w:szCs w:val="16"/>
        </w:rPr>
      </w:pPr>
      <w:r w:rsidRPr="00D55548">
        <w:rPr>
          <w:sz w:val="16"/>
          <w:szCs w:val="16"/>
        </w:rPr>
        <w:t xml:space="preserve">                                                          </w:t>
      </w:r>
      <w:r w:rsidRPr="00D55548">
        <w:rPr>
          <w:sz w:val="16"/>
          <w:szCs w:val="16"/>
          <w:lang w:val="lt-LT"/>
        </w:rPr>
        <w:t xml:space="preserve">      </w:t>
      </w:r>
      <w:r>
        <w:rPr>
          <w:sz w:val="16"/>
          <w:szCs w:val="16"/>
          <w:lang w:val="lt-LT"/>
        </w:rPr>
        <w:t xml:space="preserve">           </w:t>
      </w:r>
      <w:r w:rsidRPr="00D55548">
        <w:rPr>
          <w:sz w:val="16"/>
          <w:szCs w:val="16"/>
        </w:rPr>
        <w:t>(</w:t>
      </w:r>
      <w:r>
        <w:rPr>
          <w:sz w:val="16"/>
          <w:szCs w:val="16"/>
        </w:rPr>
        <w:t>pakāpes numurs</w:t>
      </w:r>
      <w:r w:rsidRPr="00D55548">
        <w:rPr>
          <w:sz w:val="16"/>
          <w:szCs w:val="16"/>
        </w:rPr>
        <w:t>)</w:t>
      </w:r>
    </w:p>
    <w:p w14:paraId="50EF3805" w14:textId="77777777" w:rsidR="00080B80" w:rsidRDefault="00A57142" w:rsidP="00E57A87">
      <w:pPr>
        <w:numPr>
          <w:ilvl w:val="0"/>
          <w:numId w:val="4"/>
        </w:numPr>
        <w:tabs>
          <w:tab w:val="num" w:pos="540"/>
        </w:tabs>
        <w:spacing w:after="0" w:line="240" w:lineRule="auto"/>
        <w:ind w:left="540" w:hanging="540"/>
        <w:jc w:val="both"/>
        <w:rPr>
          <w:rFonts w:ascii="Arial" w:hAnsi="Arial" w:cs="Arial"/>
          <w:sz w:val="20"/>
          <w:szCs w:val="20"/>
          <w:lang w:val="en-US"/>
        </w:rPr>
      </w:pPr>
      <w:r w:rsidRPr="002C16E3">
        <w:rPr>
          <w:rFonts w:ascii="Arial" w:hAnsi="Arial" w:cs="Arial"/>
          <w:sz w:val="20"/>
          <w:szCs w:val="20"/>
        </w:rPr>
        <w:t>Kravas negabaritātes indekss, ņemot vērā aprēķinu negabaritāti ________</w:t>
      </w:r>
      <w:r>
        <w:rPr>
          <w:rFonts w:ascii="Arial" w:hAnsi="Arial" w:cs="Arial"/>
          <w:sz w:val="20"/>
          <w:szCs w:val="20"/>
        </w:rPr>
        <w:t>_________</w:t>
      </w:r>
      <w:r w:rsidRPr="002C16E3">
        <w:rPr>
          <w:rFonts w:ascii="Arial" w:hAnsi="Arial" w:cs="Arial"/>
          <w:sz w:val="20"/>
          <w:szCs w:val="20"/>
        </w:rPr>
        <w:t>_</w:t>
      </w:r>
    </w:p>
    <w:p w14:paraId="0444F721" w14:textId="77777777" w:rsidR="00E57A87" w:rsidRPr="00E57A87" w:rsidRDefault="00E57A87" w:rsidP="00E57A87">
      <w:pPr>
        <w:spacing w:after="0" w:line="240" w:lineRule="auto"/>
        <w:ind w:left="540"/>
        <w:jc w:val="both"/>
        <w:rPr>
          <w:rFonts w:ascii="Arial" w:hAnsi="Arial" w:cs="Arial"/>
          <w:sz w:val="20"/>
          <w:szCs w:val="20"/>
          <w:lang w:val="en-US"/>
        </w:rPr>
      </w:pPr>
    </w:p>
    <w:p w14:paraId="64C96243" w14:textId="77777777" w:rsidR="00080B80" w:rsidRPr="00E57A87" w:rsidRDefault="00A57142" w:rsidP="00080B80">
      <w:pPr>
        <w:numPr>
          <w:ilvl w:val="0"/>
          <w:numId w:val="4"/>
        </w:numPr>
        <w:tabs>
          <w:tab w:val="num" w:pos="540"/>
        </w:tabs>
        <w:spacing w:after="0" w:line="240" w:lineRule="auto"/>
        <w:ind w:left="540" w:hanging="540"/>
        <w:jc w:val="both"/>
        <w:rPr>
          <w:rFonts w:ascii="Arial" w:hAnsi="Arial" w:cs="Arial"/>
          <w:sz w:val="20"/>
          <w:szCs w:val="20"/>
          <w:lang w:val="en-US"/>
        </w:rPr>
      </w:pPr>
      <w:r w:rsidRPr="002C16E3">
        <w:rPr>
          <w:rFonts w:ascii="Arial" w:hAnsi="Arial" w:cs="Arial"/>
          <w:sz w:val="20"/>
          <w:szCs w:val="20"/>
        </w:rPr>
        <w:t>Vagona grīdas augstums</w:t>
      </w:r>
      <w:r w:rsidRPr="002C16E3">
        <w:rPr>
          <w:rFonts w:ascii="Arial" w:hAnsi="Arial" w:cs="Arial"/>
          <w:sz w:val="20"/>
          <w:szCs w:val="20"/>
          <w:lang w:val="en-US"/>
        </w:rPr>
        <w:t xml:space="preserve"> (</w:t>
      </w:r>
      <w:r w:rsidRPr="002C16E3">
        <w:rPr>
          <w:rFonts w:ascii="Arial" w:hAnsi="Arial" w:cs="Arial"/>
          <w:sz w:val="20"/>
          <w:szCs w:val="20"/>
        </w:rPr>
        <w:t>transportieriem</w:t>
      </w:r>
      <w:r w:rsidRPr="002C16E3">
        <w:rPr>
          <w:rFonts w:ascii="Arial" w:hAnsi="Arial" w:cs="Arial"/>
          <w:sz w:val="20"/>
          <w:szCs w:val="20"/>
          <w:lang w:val="en-US"/>
        </w:rPr>
        <w:t xml:space="preserve"> – </w:t>
      </w:r>
      <w:r w:rsidRPr="002C16E3">
        <w:rPr>
          <w:rFonts w:ascii="Arial" w:hAnsi="Arial" w:cs="Arial"/>
          <w:sz w:val="20"/>
          <w:szCs w:val="20"/>
        </w:rPr>
        <w:t xml:space="preserve">kraušanas laukuma vai </w:t>
      </w:r>
      <w:r w:rsidRPr="002C16E3">
        <w:rPr>
          <w:rFonts w:ascii="Arial" w:hAnsi="Arial" w:cs="Arial"/>
          <w:sz w:val="20"/>
          <w:szCs w:val="20"/>
        </w:rPr>
        <w:t>turniketa augstums</w:t>
      </w:r>
      <w:r w:rsidRPr="002C16E3">
        <w:rPr>
          <w:rFonts w:ascii="Arial" w:hAnsi="Arial" w:cs="Arial"/>
          <w:sz w:val="20"/>
          <w:szCs w:val="20"/>
          <w:lang w:val="en-US"/>
        </w:rPr>
        <w:t>)</w:t>
      </w:r>
      <w:r w:rsidRPr="002C16E3">
        <w:rPr>
          <w:rFonts w:ascii="Arial" w:hAnsi="Arial" w:cs="Arial"/>
          <w:sz w:val="20"/>
          <w:szCs w:val="20"/>
        </w:rPr>
        <w:t xml:space="preserve"> ____________ mm</w:t>
      </w:r>
    </w:p>
    <w:p w14:paraId="1CCB83CD" w14:textId="77777777" w:rsidR="00E57A87" w:rsidRPr="002C16E3" w:rsidRDefault="00E57A87" w:rsidP="00E57A87">
      <w:pPr>
        <w:spacing w:after="0" w:line="240" w:lineRule="auto"/>
        <w:jc w:val="both"/>
        <w:rPr>
          <w:rFonts w:ascii="Arial" w:hAnsi="Arial" w:cs="Arial"/>
          <w:sz w:val="20"/>
          <w:szCs w:val="20"/>
          <w:lang w:val="en-US"/>
        </w:rPr>
      </w:pPr>
    </w:p>
    <w:p w14:paraId="468C12AF" w14:textId="77777777" w:rsidR="00080B80" w:rsidRDefault="00A57142" w:rsidP="00E57A87">
      <w:pPr>
        <w:numPr>
          <w:ilvl w:val="0"/>
          <w:numId w:val="4"/>
        </w:numPr>
        <w:tabs>
          <w:tab w:val="num" w:pos="540"/>
        </w:tabs>
        <w:spacing w:after="0" w:line="240" w:lineRule="auto"/>
        <w:ind w:left="540" w:hanging="540"/>
        <w:jc w:val="both"/>
        <w:rPr>
          <w:rFonts w:ascii="Arial" w:hAnsi="Arial" w:cs="Arial"/>
          <w:sz w:val="20"/>
          <w:szCs w:val="20"/>
          <w:lang w:val="en-US"/>
        </w:rPr>
      </w:pPr>
      <w:r w:rsidRPr="002C16E3">
        <w:rPr>
          <w:rFonts w:ascii="Arial" w:hAnsi="Arial" w:cs="Arial"/>
          <w:sz w:val="20"/>
          <w:szCs w:val="20"/>
        </w:rPr>
        <w:t>Iekraušanas shēmas numurs</w:t>
      </w:r>
      <w:r w:rsidRPr="002C16E3">
        <w:rPr>
          <w:rFonts w:ascii="Arial" w:hAnsi="Arial" w:cs="Arial"/>
          <w:sz w:val="20"/>
          <w:szCs w:val="20"/>
          <w:lang w:val="en-US"/>
        </w:rPr>
        <w:t xml:space="preserve"> </w:t>
      </w:r>
      <w:r w:rsidRPr="002C16E3">
        <w:rPr>
          <w:rFonts w:ascii="Arial" w:hAnsi="Arial" w:cs="Arial"/>
          <w:sz w:val="20"/>
          <w:szCs w:val="20"/>
        </w:rPr>
        <w:t>________</w:t>
      </w:r>
      <w:r w:rsidRPr="002C16E3">
        <w:rPr>
          <w:rFonts w:ascii="Arial" w:hAnsi="Arial" w:cs="Arial"/>
          <w:b/>
          <w:sz w:val="20"/>
          <w:szCs w:val="20"/>
          <w:lang w:val="lt-LT"/>
        </w:rPr>
        <w:t xml:space="preserve">, </w:t>
      </w:r>
      <w:r w:rsidRPr="002C16E3">
        <w:rPr>
          <w:rFonts w:ascii="Arial" w:hAnsi="Arial" w:cs="Arial"/>
          <w:bCs/>
          <w:sz w:val="20"/>
          <w:szCs w:val="20"/>
          <w:lang w:val="lt-LT"/>
        </w:rPr>
        <w:t>saskaņošanas ar dzelzceļa administrācijām datums ________________________________________________</w:t>
      </w:r>
      <w:r>
        <w:rPr>
          <w:rFonts w:ascii="Arial" w:hAnsi="Arial" w:cs="Arial"/>
          <w:bCs/>
          <w:sz w:val="20"/>
          <w:szCs w:val="20"/>
          <w:lang w:val="lt-LT"/>
        </w:rPr>
        <w:t>________</w:t>
      </w:r>
      <w:r w:rsidRPr="002C16E3">
        <w:rPr>
          <w:rFonts w:ascii="Arial" w:hAnsi="Arial" w:cs="Arial"/>
          <w:bCs/>
          <w:sz w:val="20"/>
          <w:szCs w:val="20"/>
          <w:lang w:val="lt-LT"/>
        </w:rPr>
        <w:t>_____</w:t>
      </w:r>
    </w:p>
    <w:p w14:paraId="06B59ACB" w14:textId="77777777" w:rsidR="00E57A87" w:rsidRPr="00E57A87" w:rsidRDefault="00E57A87" w:rsidP="00E57A87">
      <w:pPr>
        <w:spacing w:after="0" w:line="240" w:lineRule="auto"/>
        <w:jc w:val="both"/>
        <w:rPr>
          <w:rFonts w:ascii="Arial" w:hAnsi="Arial" w:cs="Arial"/>
          <w:sz w:val="20"/>
          <w:szCs w:val="20"/>
          <w:lang w:val="en-US"/>
        </w:rPr>
      </w:pPr>
    </w:p>
    <w:p w14:paraId="000021B6" w14:textId="77777777" w:rsidR="00080B80" w:rsidRPr="00E57A87" w:rsidRDefault="00A57142" w:rsidP="00080B80">
      <w:pPr>
        <w:numPr>
          <w:ilvl w:val="0"/>
          <w:numId w:val="4"/>
        </w:numPr>
        <w:tabs>
          <w:tab w:val="num" w:pos="540"/>
        </w:tabs>
        <w:spacing w:after="0" w:line="240" w:lineRule="auto"/>
        <w:ind w:left="540" w:hanging="540"/>
        <w:jc w:val="both"/>
        <w:rPr>
          <w:rFonts w:ascii="Arial" w:hAnsi="Arial" w:cs="Arial"/>
          <w:i/>
          <w:sz w:val="20"/>
          <w:szCs w:val="20"/>
          <w:lang w:val="en-US"/>
        </w:rPr>
      </w:pPr>
      <w:r w:rsidRPr="002C16E3">
        <w:rPr>
          <w:rFonts w:ascii="Arial" w:hAnsi="Arial" w:cs="Arial"/>
          <w:sz w:val="20"/>
          <w:szCs w:val="20"/>
        </w:rPr>
        <w:t xml:space="preserve">Stiprinājumu rekvizīti </w:t>
      </w:r>
      <w:r w:rsidRPr="002C16E3">
        <w:rPr>
          <w:rFonts w:ascii="Arial" w:hAnsi="Arial" w:cs="Arial"/>
          <w:sz w:val="20"/>
          <w:szCs w:val="20"/>
          <w:lang w:val="en-US"/>
        </w:rPr>
        <w:t>(</w:t>
      </w:r>
      <w:r w:rsidRPr="002C16E3">
        <w:rPr>
          <w:rFonts w:ascii="Arial" w:hAnsi="Arial" w:cs="Arial"/>
          <w:sz w:val="20"/>
          <w:szCs w:val="20"/>
        </w:rPr>
        <w:t>nosaukums un daudzums</w:t>
      </w:r>
      <w:r w:rsidRPr="002C16E3">
        <w:rPr>
          <w:rFonts w:ascii="Arial" w:hAnsi="Arial" w:cs="Arial"/>
          <w:sz w:val="20"/>
          <w:szCs w:val="20"/>
          <w:lang w:val="en-US"/>
        </w:rPr>
        <w:t>):</w:t>
      </w:r>
      <w:r w:rsidRPr="002C16E3">
        <w:rPr>
          <w:rFonts w:ascii="Arial" w:hAnsi="Arial" w:cs="Arial"/>
          <w:sz w:val="20"/>
          <w:szCs w:val="20"/>
        </w:rPr>
        <w:t xml:space="preserve"> </w:t>
      </w:r>
      <w:r>
        <w:rPr>
          <w:rFonts w:ascii="Arial" w:hAnsi="Arial" w:cs="Arial"/>
          <w:sz w:val="20"/>
          <w:szCs w:val="20"/>
        </w:rPr>
        <w:t xml:space="preserve"> </w:t>
      </w:r>
      <w:r w:rsidRPr="002C16E3">
        <w:rPr>
          <w:rFonts w:ascii="Arial" w:hAnsi="Arial" w:cs="Arial"/>
          <w:sz w:val="20"/>
          <w:szCs w:val="20"/>
        </w:rPr>
        <w:t>__________</w:t>
      </w:r>
      <w:r>
        <w:rPr>
          <w:rFonts w:ascii="Arial" w:hAnsi="Arial" w:cs="Arial"/>
          <w:sz w:val="20"/>
          <w:szCs w:val="20"/>
        </w:rPr>
        <w:t>___</w:t>
      </w:r>
      <w:r w:rsidRPr="002C16E3">
        <w:rPr>
          <w:rFonts w:ascii="Arial" w:hAnsi="Arial" w:cs="Arial"/>
          <w:sz w:val="20"/>
          <w:szCs w:val="20"/>
        </w:rPr>
        <w:t>______________</w:t>
      </w:r>
    </w:p>
    <w:p w14:paraId="2019ECEE" w14:textId="77777777" w:rsidR="00E57A87" w:rsidRPr="00E57A87" w:rsidRDefault="00E57A87" w:rsidP="00E57A87">
      <w:pPr>
        <w:spacing w:after="0" w:line="240" w:lineRule="auto"/>
        <w:jc w:val="both"/>
        <w:rPr>
          <w:rFonts w:ascii="Arial" w:hAnsi="Arial" w:cs="Arial"/>
          <w:i/>
          <w:sz w:val="20"/>
          <w:szCs w:val="20"/>
          <w:lang w:val="en-US"/>
        </w:rPr>
      </w:pPr>
    </w:p>
    <w:p w14:paraId="1DA32794" w14:textId="77777777" w:rsidR="00080B80" w:rsidRPr="00E57A87" w:rsidRDefault="00A57142" w:rsidP="00080B80">
      <w:pPr>
        <w:numPr>
          <w:ilvl w:val="0"/>
          <w:numId w:val="4"/>
        </w:numPr>
        <w:tabs>
          <w:tab w:val="num" w:pos="540"/>
        </w:tabs>
        <w:spacing w:after="0" w:line="240" w:lineRule="auto"/>
        <w:ind w:left="540" w:hanging="540"/>
        <w:jc w:val="both"/>
        <w:rPr>
          <w:rFonts w:ascii="Arial" w:hAnsi="Arial" w:cs="Arial"/>
          <w:sz w:val="20"/>
          <w:szCs w:val="20"/>
          <w:u w:val="single"/>
        </w:rPr>
      </w:pPr>
      <w:r w:rsidRPr="002C16E3">
        <w:rPr>
          <w:rFonts w:ascii="Arial" w:hAnsi="Arial" w:cs="Arial"/>
          <w:sz w:val="20"/>
          <w:szCs w:val="20"/>
        </w:rPr>
        <w:t>Citas īpatnības</w:t>
      </w:r>
      <w:r w:rsidRPr="002C16E3">
        <w:rPr>
          <w:rFonts w:ascii="Arial" w:hAnsi="Arial" w:cs="Arial"/>
          <w:sz w:val="20"/>
          <w:szCs w:val="20"/>
          <w:lang w:val="en-US"/>
        </w:rPr>
        <w:t xml:space="preserve">: </w:t>
      </w:r>
      <w:r w:rsidRPr="002C16E3">
        <w:rPr>
          <w:rFonts w:ascii="Arial" w:hAnsi="Arial" w:cs="Arial"/>
          <w:sz w:val="20"/>
          <w:szCs w:val="20"/>
        </w:rPr>
        <w:t>kravas smaguma centra izvietojums atbilstoši iekraušanas shēmai Nr. ____________, uzrakstu par negabaritāti esamība uz kravas (negabaritātes indekss), par aizliegumu nolaist no uzkalna vai pārvietot pāri uzkalnam (ja tas ir</w:t>
      </w:r>
      <w:r w:rsidRPr="002C16E3">
        <w:rPr>
          <w:rFonts w:ascii="Arial" w:hAnsi="Arial" w:cs="Arial"/>
          <w:sz w:val="20"/>
          <w:szCs w:val="20"/>
        </w:rPr>
        <w:t xml:space="preserve"> paredzēts saskaņotā shēmā), </w:t>
      </w:r>
      <w:proofErr w:type="spellStart"/>
      <w:r w:rsidRPr="002C16E3">
        <w:rPr>
          <w:rFonts w:ascii="Arial" w:hAnsi="Arial" w:cs="Arial"/>
          <w:sz w:val="20"/>
          <w:szCs w:val="20"/>
        </w:rPr>
        <w:t>kontrolsvītru</w:t>
      </w:r>
      <w:proofErr w:type="spellEnd"/>
      <w:r w:rsidRPr="002C16E3">
        <w:rPr>
          <w:rFonts w:ascii="Arial" w:hAnsi="Arial" w:cs="Arial"/>
          <w:sz w:val="20"/>
          <w:szCs w:val="20"/>
        </w:rPr>
        <w:t xml:space="preserve"> esamība, </w:t>
      </w:r>
      <w:proofErr w:type="spellStart"/>
      <w:r w:rsidRPr="002C16E3">
        <w:rPr>
          <w:rFonts w:ascii="Arial" w:hAnsi="Arial" w:cs="Arial"/>
          <w:sz w:val="20"/>
          <w:szCs w:val="20"/>
        </w:rPr>
        <w:t>kontrolrāmja</w:t>
      </w:r>
      <w:proofErr w:type="spellEnd"/>
      <w:r w:rsidRPr="002C16E3">
        <w:rPr>
          <w:rFonts w:ascii="Arial" w:hAnsi="Arial" w:cs="Arial"/>
          <w:sz w:val="20"/>
          <w:szCs w:val="20"/>
        </w:rPr>
        <w:t xml:space="preserve"> esamība un tās atbilstība saskaņotai shēmai (</w:t>
      </w:r>
      <w:proofErr w:type="spellStart"/>
      <w:r w:rsidRPr="002C16E3">
        <w:rPr>
          <w:rFonts w:ascii="Arial" w:hAnsi="Arial" w:cs="Arial"/>
          <w:sz w:val="20"/>
          <w:szCs w:val="20"/>
        </w:rPr>
        <w:t>virsnegabarīta</w:t>
      </w:r>
      <w:proofErr w:type="spellEnd"/>
      <w:r w:rsidRPr="002C16E3">
        <w:rPr>
          <w:rFonts w:ascii="Arial" w:hAnsi="Arial" w:cs="Arial"/>
          <w:sz w:val="20"/>
          <w:szCs w:val="20"/>
        </w:rPr>
        <w:t xml:space="preserve"> kravām, kravām ar apakšējās vai sānu 6. pakāpes negabaritāti).</w:t>
      </w:r>
    </w:p>
    <w:p w14:paraId="1732141D" w14:textId="77777777" w:rsidR="00E57A87" w:rsidRPr="002C16E3" w:rsidRDefault="00E57A87" w:rsidP="00E57A87">
      <w:pPr>
        <w:spacing w:after="0" w:line="240" w:lineRule="auto"/>
        <w:ind w:left="540"/>
        <w:jc w:val="both"/>
        <w:rPr>
          <w:rFonts w:ascii="Arial" w:hAnsi="Arial" w:cs="Arial"/>
          <w:sz w:val="20"/>
          <w:szCs w:val="20"/>
          <w:u w:val="single"/>
        </w:rPr>
      </w:pPr>
    </w:p>
    <w:p w14:paraId="773A4A9D" w14:textId="77777777" w:rsidR="00080B80" w:rsidRDefault="00A57142" w:rsidP="00E57A87">
      <w:pPr>
        <w:numPr>
          <w:ilvl w:val="0"/>
          <w:numId w:val="4"/>
        </w:numPr>
        <w:tabs>
          <w:tab w:val="clear" w:pos="1065"/>
        </w:tabs>
        <w:spacing w:after="0" w:line="240" w:lineRule="auto"/>
        <w:ind w:left="567" w:hanging="563"/>
        <w:jc w:val="both"/>
        <w:rPr>
          <w:rFonts w:ascii="Arial" w:hAnsi="Arial" w:cs="Arial"/>
          <w:sz w:val="20"/>
          <w:szCs w:val="20"/>
        </w:rPr>
      </w:pPr>
      <w:r w:rsidRPr="002C16E3">
        <w:rPr>
          <w:rFonts w:ascii="Arial" w:hAnsi="Arial" w:cs="Arial"/>
          <w:sz w:val="20"/>
          <w:szCs w:val="20"/>
        </w:rPr>
        <w:t>Pārbaudītāju slēdziens par kravas izvietojuma un stiprinājuma atbil</w:t>
      </w:r>
      <w:r w:rsidRPr="002C16E3">
        <w:rPr>
          <w:rFonts w:ascii="Arial" w:hAnsi="Arial" w:cs="Arial"/>
          <w:sz w:val="20"/>
          <w:szCs w:val="20"/>
        </w:rPr>
        <w:t xml:space="preserve">stību </w:t>
      </w:r>
      <w:r w:rsidRPr="00E20EF5">
        <w:rPr>
          <w:rFonts w:ascii="Arial" w:hAnsi="Arial" w:cs="Arial"/>
          <w:sz w:val="20"/>
          <w:szCs w:val="20"/>
        </w:rPr>
        <w:t>Ministru kabineta 2023. gada 13. jūlijā noteikumi</w:t>
      </w:r>
      <w:r>
        <w:rPr>
          <w:rFonts w:ascii="Arial" w:hAnsi="Arial" w:cs="Arial"/>
          <w:sz w:val="20"/>
          <w:szCs w:val="20"/>
        </w:rPr>
        <w:t>em</w:t>
      </w:r>
      <w:r w:rsidRPr="00E20EF5">
        <w:rPr>
          <w:rFonts w:ascii="Arial" w:hAnsi="Arial" w:cs="Arial"/>
          <w:sz w:val="20"/>
          <w:szCs w:val="20"/>
        </w:rPr>
        <w:t xml:space="preserve"> Nr. 383</w:t>
      </w:r>
      <w:r>
        <w:rPr>
          <w:rFonts w:ascii="Arial" w:hAnsi="Arial" w:cs="Arial"/>
          <w:sz w:val="20"/>
          <w:szCs w:val="20"/>
        </w:rPr>
        <w:t xml:space="preserve"> “</w:t>
      </w:r>
      <w:r w:rsidRPr="00E20EF5">
        <w:rPr>
          <w:rFonts w:ascii="Arial" w:hAnsi="Arial" w:cs="Arial"/>
          <w:sz w:val="20"/>
          <w:szCs w:val="20"/>
        </w:rPr>
        <w:t>Dzelzceļa kravu izvietošanas, nostiprināšanas un pārvadāšanas tehniskie noteikumi</w:t>
      </w:r>
      <w:r w:rsidR="003B2C1F">
        <w:rPr>
          <w:rFonts w:ascii="Arial" w:hAnsi="Arial" w:cs="Arial"/>
          <w:sz w:val="20"/>
          <w:szCs w:val="20"/>
        </w:rPr>
        <w:t>:__________________________</w:t>
      </w:r>
    </w:p>
    <w:p w14:paraId="124D5E14" w14:textId="77777777" w:rsidR="003B2C1F" w:rsidRDefault="00A57142" w:rsidP="003B2C1F">
      <w:pPr>
        <w:spacing w:after="0" w:line="240" w:lineRule="auto"/>
        <w:ind w:left="567"/>
        <w:jc w:val="both"/>
        <w:rPr>
          <w:rFonts w:ascii="Arial" w:hAnsi="Arial" w:cs="Arial"/>
          <w:sz w:val="20"/>
          <w:szCs w:val="20"/>
        </w:rPr>
      </w:pPr>
      <w:r>
        <w:rPr>
          <w:rFonts w:ascii="Arial" w:hAnsi="Arial" w:cs="Arial"/>
          <w:sz w:val="20"/>
          <w:szCs w:val="20"/>
        </w:rPr>
        <w:t>_____________________________________________________________________</w:t>
      </w:r>
    </w:p>
    <w:p w14:paraId="3D1ECE40" w14:textId="77777777" w:rsidR="00C26DB5" w:rsidRDefault="00A57142" w:rsidP="003B2C1F">
      <w:pPr>
        <w:spacing w:after="0" w:line="240" w:lineRule="auto"/>
        <w:ind w:left="567"/>
        <w:jc w:val="both"/>
        <w:rPr>
          <w:rFonts w:ascii="Arial" w:hAnsi="Arial" w:cs="Arial"/>
          <w:sz w:val="20"/>
          <w:szCs w:val="20"/>
        </w:rPr>
      </w:pPr>
      <w:r>
        <w:rPr>
          <w:rFonts w:ascii="Arial" w:hAnsi="Arial" w:cs="Arial"/>
          <w:sz w:val="20"/>
          <w:szCs w:val="20"/>
        </w:rPr>
        <w:t>_____________________________________________________________________</w:t>
      </w:r>
    </w:p>
    <w:p w14:paraId="61DB54CD" w14:textId="77777777" w:rsidR="00063369" w:rsidRDefault="00063369" w:rsidP="00063369">
      <w:pPr>
        <w:spacing w:after="0" w:line="240" w:lineRule="auto"/>
        <w:jc w:val="both"/>
        <w:rPr>
          <w:rFonts w:ascii="Arial" w:hAnsi="Arial" w:cs="Arial"/>
          <w:sz w:val="20"/>
          <w:szCs w:val="20"/>
        </w:rPr>
      </w:pPr>
    </w:p>
    <w:p w14:paraId="3651175D" w14:textId="77777777" w:rsidR="00C26DB5" w:rsidRDefault="00C26DB5" w:rsidP="00063369">
      <w:pPr>
        <w:spacing w:after="0" w:line="240" w:lineRule="auto"/>
        <w:jc w:val="both"/>
        <w:rPr>
          <w:rFonts w:ascii="Arial" w:hAnsi="Arial" w:cs="Arial"/>
          <w:sz w:val="20"/>
          <w:szCs w:val="20"/>
        </w:rPr>
      </w:pPr>
    </w:p>
    <w:p w14:paraId="5FFA0AEC" w14:textId="77777777" w:rsidR="00080B80" w:rsidRPr="00E20EF5" w:rsidRDefault="00A57142" w:rsidP="000D0CE0">
      <w:pPr>
        <w:spacing w:after="120"/>
        <w:ind w:left="284"/>
        <w:jc w:val="both"/>
        <w:rPr>
          <w:rFonts w:ascii="Arial" w:hAnsi="Arial" w:cs="Arial"/>
          <w:sz w:val="20"/>
          <w:szCs w:val="20"/>
        </w:rPr>
      </w:pPr>
      <w:r w:rsidRPr="00E20EF5">
        <w:rPr>
          <w:rFonts w:ascii="Arial" w:hAnsi="Arial" w:cs="Arial"/>
          <w:sz w:val="20"/>
          <w:szCs w:val="20"/>
        </w:rPr>
        <w:t>___________________________________________</w:t>
      </w:r>
      <w:r w:rsidR="00E57A87">
        <w:rPr>
          <w:rFonts w:ascii="Arial" w:hAnsi="Arial" w:cs="Arial"/>
          <w:sz w:val="20"/>
          <w:szCs w:val="20"/>
        </w:rPr>
        <w:t>__________________________</w:t>
      </w:r>
    </w:p>
    <w:p w14:paraId="1681EC29" w14:textId="77777777" w:rsidR="00080B80" w:rsidRDefault="00A57142" w:rsidP="000D0CE0">
      <w:pPr>
        <w:spacing w:after="120"/>
        <w:ind w:left="284"/>
        <w:jc w:val="both"/>
        <w:rPr>
          <w:rFonts w:ascii="Arial" w:hAnsi="Arial" w:cs="Arial"/>
          <w:sz w:val="20"/>
          <w:szCs w:val="20"/>
        </w:rPr>
      </w:pPr>
      <w:r w:rsidRPr="002C16E3">
        <w:rPr>
          <w:rFonts w:ascii="Arial" w:hAnsi="Arial" w:cs="Arial"/>
          <w:sz w:val="20"/>
          <w:szCs w:val="20"/>
        </w:rPr>
        <w:t>___________________________________________</w:t>
      </w:r>
      <w:r w:rsidR="00E57A87">
        <w:rPr>
          <w:rFonts w:ascii="Arial" w:hAnsi="Arial" w:cs="Arial"/>
          <w:sz w:val="20"/>
          <w:szCs w:val="20"/>
        </w:rPr>
        <w:t>__________________________</w:t>
      </w:r>
    </w:p>
    <w:p w14:paraId="114D8E01" w14:textId="77777777" w:rsidR="00080B80" w:rsidRPr="002C16E3" w:rsidRDefault="00A57142" w:rsidP="000D0CE0">
      <w:pPr>
        <w:spacing w:after="120"/>
        <w:ind w:left="284"/>
        <w:jc w:val="both"/>
        <w:rPr>
          <w:rFonts w:ascii="Arial" w:hAnsi="Arial" w:cs="Arial"/>
          <w:sz w:val="20"/>
          <w:szCs w:val="20"/>
        </w:rPr>
      </w:pPr>
      <w:r w:rsidRPr="002C16E3">
        <w:rPr>
          <w:rFonts w:ascii="Arial" w:hAnsi="Arial" w:cs="Arial"/>
          <w:sz w:val="20"/>
          <w:szCs w:val="20"/>
        </w:rPr>
        <w:t>__________________________________________</w:t>
      </w:r>
      <w:r>
        <w:rPr>
          <w:rFonts w:ascii="Arial" w:hAnsi="Arial" w:cs="Arial"/>
          <w:sz w:val="20"/>
          <w:szCs w:val="20"/>
        </w:rPr>
        <w:t>_</w:t>
      </w:r>
      <w:r w:rsidR="00E57A87">
        <w:rPr>
          <w:rFonts w:ascii="Arial" w:hAnsi="Arial" w:cs="Arial"/>
          <w:sz w:val="20"/>
          <w:szCs w:val="20"/>
        </w:rPr>
        <w:t>__________________________</w:t>
      </w:r>
    </w:p>
    <w:p w14:paraId="674D7D2D" w14:textId="77777777" w:rsidR="00080B80" w:rsidRPr="003B2C1F" w:rsidRDefault="00A57142" w:rsidP="00080B80">
      <w:pPr>
        <w:ind w:left="540"/>
        <w:jc w:val="both"/>
        <w:rPr>
          <w:rFonts w:ascii="Arial" w:hAnsi="Arial" w:cs="Arial"/>
          <w:sz w:val="18"/>
          <w:szCs w:val="18"/>
        </w:rPr>
      </w:pPr>
      <w:r w:rsidRPr="003B2C1F">
        <w:rPr>
          <w:rFonts w:ascii="Arial" w:hAnsi="Arial" w:cs="Arial"/>
          <w:sz w:val="18"/>
          <w:szCs w:val="18"/>
        </w:rPr>
        <w:t>(</w:t>
      </w:r>
      <w:r w:rsidRPr="003B2C1F">
        <w:rPr>
          <w:rFonts w:ascii="Arial" w:hAnsi="Arial" w:cs="Arial"/>
          <w:i/>
          <w:iCs/>
          <w:sz w:val="18"/>
          <w:szCs w:val="18"/>
        </w:rPr>
        <w:t>visu pārbaudē iesaistīto personu paraksti, norādot amatus, vārdus un uzvārdus</w:t>
      </w:r>
      <w:r w:rsidRPr="003B2C1F">
        <w:rPr>
          <w:rFonts w:ascii="Arial" w:hAnsi="Arial" w:cs="Arial"/>
          <w:sz w:val="18"/>
          <w:szCs w:val="18"/>
        </w:rPr>
        <w:t>)</w:t>
      </w:r>
    </w:p>
    <w:p w14:paraId="22C805C2" w14:textId="77777777" w:rsidR="00080B80" w:rsidRPr="002C16E3" w:rsidRDefault="00080B80" w:rsidP="00080B80">
      <w:pPr>
        <w:pBdr>
          <w:bottom w:val="single" w:sz="12" w:space="0" w:color="auto"/>
        </w:pBdr>
        <w:tabs>
          <w:tab w:val="left" w:pos="5580"/>
          <w:tab w:val="left" w:pos="7920"/>
        </w:tabs>
        <w:spacing w:line="360" w:lineRule="auto"/>
        <w:jc w:val="both"/>
        <w:rPr>
          <w:rFonts w:ascii="Arial" w:hAnsi="Arial" w:cs="Arial"/>
          <w:i/>
          <w:sz w:val="20"/>
          <w:szCs w:val="20"/>
          <w:u w:val="single"/>
          <w:lang w:val="lt-LT"/>
        </w:rPr>
      </w:pPr>
    </w:p>
    <w:p w14:paraId="6E91B838" w14:textId="77777777" w:rsidR="00080B80" w:rsidRPr="00431BFD" w:rsidRDefault="00080B80" w:rsidP="00080B80">
      <w:pPr>
        <w:tabs>
          <w:tab w:val="left" w:pos="5580"/>
          <w:tab w:val="left" w:pos="7920"/>
        </w:tabs>
        <w:spacing w:line="360" w:lineRule="auto"/>
        <w:jc w:val="both"/>
        <w:rPr>
          <w:b/>
          <w:sz w:val="16"/>
          <w:szCs w:val="16"/>
        </w:rPr>
      </w:pPr>
    </w:p>
    <w:p w14:paraId="675526E4" w14:textId="77777777" w:rsidR="00080B80" w:rsidRPr="002C16E3" w:rsidRDefault="00A57142" w:rsidP="00080B80">
      <w:pPr>
        <w:tabs>
          <w:tab w:val="left" w:pos="5580"/>
          <w:tab w:val="left" w:pos="7920"/>
        </w:tabs>
        <w:spacing w:line="360" w:lineRule="auto"/>
        <w:jc w:val="both"/>
        <w:rPr>
          <w:rFonts w:ascii="Arial" w:hAnsi="Arial" w:cs="Arial"/>
          <w:bCs/>
          <w:sz w:val="20"/>
          <w:szCs w:val="20"/>
        </w:rPr>
      </w:pPr>
      <w:r>
        <w:rPr>
          <w:rFonts w:ascii="Arial" w:hAnsi="Arial" w:cs="Arial"/>
          <w:bCs/>
          <w:sz w:val="20"/>
          <w:szCs w:val="20"/>
        </w:rPr>
        <w:t>Ieraksts</w:t>
      </w:r>
      <w:r w:rsidRPr="002C16E3">
        <w:rPr>
          <w:rFonts w:ascii="Arial" w:hAnsi="Arial" w:cs="Arial"/>
          <w:bCs/>
          <w:sz w:val="20"/>
          <w:szCs w:val="20"/>
        </w:rPr>
        <w:t xml:space="preserve"> par veiktu </w:t>
      </w:r>
      <w:r w:rsidRPr="002C16E3">
        <w:rPr>
          <w:rFonts w:ascii="Arial" w:hAnsi="Arial" w:cs="Arial"/>
          <w:bCs/>
          <w:sz w:val="20"/>
          <w:szCs w:val="20"/>
        </w:rPr>
        <w:t>negabarīta un smagsvara (uz transportieriem) kravas izvietojuma un stiprinājuma pārbaudi, ritošā sastāva darbderīguma komisijas pārbaudi pārvadāšanas laikā, norādot katra komisijas locekļa uzvārdu un amatu:</w:t>
      </w:r>
    </w:p>
    <w:p w14:paraId="48C1DE0E" w14:textId="77777777" w:rsidR="00080B80" w:rsidRPr="002C16E3" w:rsidRDefault="00080B80" w:rsidP="00080B80">
      <w:pPr>
        <w:tabs>
          <w:tab w:val="left" w:pos="5580"/>
          <w:tab w:val="left" w:pos="7920"/>
        </w:tabs>
        <w:spacing w:line="360" w:lineRule="auto"/>
        <w:jc w:val="both"/>
        <w:rPr>
          <w:rFonts w:ascii="Arial" w:hAnsi="Arial" w:cs="Arial"/>
          <w:bCs/>
          <w:sz w:val="20"/>
          <w:szCs w:val="20"/>
        </w:rPr>
      </w:pPr>
    </w:p>
    <w:p w14:paraId="5070A822" w14:textId="77777777" w:rsidR="00080B80" w:rsidRPr="009326B9" w:rsidRDefault="00A57142" w:rsidP="00080B80">
      <w:pPr>
        <w:tabs>
          <w:tab w:val="left" w:pos="5580"/>
          <w:tab w:val="left" w:pos="7920"/>
        </w:tabs>
        <w:spacing w:line="360" w:lineRule="auto"/>
        <w:rPr>
          <w:rFonts w:ascii="Arial" w:hAnsi="Arial" w:cs="Arial"/>
          <w:bCs/>
          <w:sz w:val="20"/>
          <w:szCs w:val="20"/>
        </w:rPr>
      </w:pPr>
      <w:r w:rsidRPr="002C16E3">
        <w:rPr>
          <w:rFonts w:ascii="Arial" w:hAnsi="Arial" w:cs="Arial"/>
          <w:bCs/>
          <w:sz w:val="20"/>
          <w:szCs w:val="20"/>
        </w:rPr>
        <w:t>Kravas izvietojuma un stiprinājuma pārbaude veik</w:t>
      </w:r>
      <w:r w:rsidRPr="002C16E3">
        <w:rPr>
          <w:rFonts w:ascii="Arial" w:hAnsi="Arial" w:cs="Arial"/>
          <w:bCs/>
          <w:sz w:val="20"/>
          <w:szCs w:val="20"/>
        </w:rPr>
        <w:t xml:space="preserve">ta </w:t>
      </w:r>
      <w:r w:rsidRPr="009326B9">
        <w:rPr>
          <w:rFonts w:ascii="Arial" w:hAnsi="Arial" w:cs="Arial"/>
          <w:bCs/>
          <w:sz w:val="20"/>
          <w:szCs w:val="20"/>
        </w:rPr>
        <w:t>___________________________________________</w:t>
      </w:r>
      <w:r w:rsidR="00E57A87">
        <w:rPr>
          <w:rFonts w:ascii="Arial" w:hAnsi="Arial" w:cs="Arial"/>
          <w:bCs/>
          <w:sz w:val="20"/>
          <w:szCs w:val="20"/>
        </w:rPr>
        <w:t>__________________________</w:t>
      </w:r>
    </w:p>
    <w:p w14:paraId="0CEF1385" w14:textId="77777777" w:rsidR="00080B80" w:rsidRPr="009326B9" w:rsidRDefault="00A57142" w:rsidP="00080B80">
      <w:pPr>
        <w:tabs>
          <w:tab w:val="left" w:pos="5580"/>
          <w:tab w:val="left" w:pos="7920"/>
        </w:tabs>
        <w:spacing w:line="360" w:lineRule="auto"/>
        <w:rPr>
          <w:rFonts w:ascii="Arial" w:hAnsi="Arial" w:cs="Arial"/>
          <w:bCs/>
          <w:sz w:val="20"/>
          <w:szCs w:val="20"/>
        </w:rPr>
      </w:pPr>
      <w:r w:rsidRPr="009326B9">
        <w:rPr>
          <w:rFonts w:ascii="Arial" w:hAnsi="Arial" w:cs="Arial"/>
          <w:bCs/>
          <w:sz w:val="20"/>
          <w:szCs w:val="20"/>
        </w:rPr>
        <w:t>___________________________________________</w:t>
      </w:r>
      <w:r w:rsidR="00E57A87">
        <w:rPr>
          <w:rFonts w:ascii="Arial" w:hAnsi="Arial" w:cs="Arial"/>
          <w:bCs/>
          <w:sz w:val="20"/>
          <w:szCs w:val="20"/>
        </w:rPr>
        <w:t>__________________________</w:t>
      </w:r>
    </w:p>
    <w:p w14:paraId="4ACC8FC3" w14:textId="77777777" w:rsidR="00080B80" w:rsidRPr="003B2C1F" w:rsidRDefault="00A57142" w:rsidP="00080B80">
      <w:pPr>
        <w:tabs>
          <w:tab w:val="left" w:pos="5580"/>
          <w:tab w:val="left" w:pos="7920"/>
        </w:tabs>
        <w:spacing w:line="360" w:lineRule="auto"/>
        <w:jc w:val="both"/>
        <w:rPr>
          <w:rStyle w:val="Emphasis"/>
          <w:bCs/>
          <w:i w:val="0"/>
          <w:iCs w:val="0"/>
          <w:sz w:val="18"/>
          <w:szCs w:val="18"/>
        </w:rPr>
      </w:pPr>
      <w:r w:rsidRPr="00431BFD">
        <w:rPr>
          <w:bCs/>
          <w:sz w:val="20"/>
          <w:szCs w:val="20"/>
        </w:rPr>
        <w:t xml:space="preserve"> </w:t>
      </w:r>
      <w:r w:rsidRPr="003B2C1F">
        <w:rPr>
          <w:bCs/>
          <w:i/>
          <w:iCs/>
          <w:sz w:val="18"/>
          <w:szCs w:val="18"/>
        </w:rPr>
        <w:t>(</w:t>
      </w:r>
      <w:r w:rsidRPr="003B2C1F">
        <w:rPr>
          <w:rFonts w:ascii="Arial" w:hAnsi="Arial" w:cs="Arial"/>
          <w:bCs/>
          <w:i/>
          <w:iCs/>
          <w:sz w:val="18"/>
          <w:szCs w:val="18"/>
        </w:rPr>
        <w:t xml:space="preserve">visu pārbaudē iesaistīto personu paraksti, norādot amatus, vārdus un </w:t>
      </w:r>
      <w:r w:rsidRPr="003B2C1F">
        <w:rPr>
          <w:rFonts w:ascii="Arial" w:hAnsi="Arial" w:cs="Arial"/>
          <w:bCs/>
          <w:sz w:val="18"/>
          <w:szCs w:val="18"/>
        </w:rPr>
        <w:t>uzvārdus)</w:t>
      </w:r>
    </w:p>
    <w:p w14:paraId="24B3F965" w14:textId="77777777" w:rsidR="00080B80" w:rsidRPr="00431BFD" w:rsidRDefault="00080B80" w:rsidP="00080B80">
      <w:pPr>
        <w:jc w:val="both"/>
        <w:rPr>
          <w:b/>
          <w:i/>
          <w:sz w:val="16"/>
          <w:szCs w:val="16"/>
        </w:rPr>
      </w:pPr>
    </w:p>
    <w:p w14:paraId="27734B18" w14:textId="77777777" w:rsidR="00080B80" w:rsidRPr="00431BFD" w:rsidRDefault="00080B80" w:rsidP="00080B80">
      <w:pPr>
        <w:jc w:val="both"/>
        <w:rPr>
          <w:b/>
          <w:i/>
          <w:sz w:val="16"/>
          <w:szCs w:val="16"/>
        </w:rPr>
      </w:pPr>
    </w:p>
    <w:p w14:paraId="0D14A26D" w14:textId="77777777" w:rsidR="00080B80" w:rsidRPr="00431BFD" w:rsidRDefault="00A57142" w:rsidP="00080B80">
      <w:pPr>
        <w:tabs>
          <w:tab w:val="left" w:pos="1230"/>
        </w:tabs>
        <w:rPr>
          <w:lang w:val="en-US"/>
        </w:rPr>
      </w:pPr>
      <w:r>
        <w:rPr>
          <w:lang w:val="lt-LT"/>
        </w:rPr>
        <w:t xml:space="preserve">  </w:t>
      </w:r>
    </w:p>
    <w:p w14:paraId="6BA7E6BE" w14:textId="77777777" w:rsidR="004E175A" w:rsidRDefault="004E175A" w:rsidP="0099473F">
      <w:pPr>
        <w:tabs>
          <w:tab w:val="left" w:pos="5630"/>
        </w:tabs>
      </w:pPr>
    </w:p>
    <w:p w14:paraId="234BFB3D" w14:textId="77777777" w:rsidR="00316962" w:rsidRDefault="00316962" w:rsidP="0099473F">
      <w:pPr>
        <w:tabs>
          <w:tab w:val="left" w:pos="5630"/>
        </w:tabs>
      </w:pPr>
    </w:p>
    <w:p w14:paraId="34F22283" w14:textId="77777777" w:rsidR="00316962" w:rsidRDefault="00316962" w:rsidP="0099473F">
      <w:pPr>
        <w:tabs>
          <w:tab w:val="left" w:pos="5630"/>
        </w:tabs>
      </w:pPr>
    </w:p>
    <w:p w14:paraId="4822BCC7" w14:textId="77777777" w:rsidR="00316962" w:rsidRDefault="00316962" w:rsidP="0099473F">
      <w:pPr>
        <w:tabs>
          <w:tab w:val="left" w:pos="5630"/>
        </w:tabs>
      </w:pPr>
    </w:p>
    <w:p w14:paraId="77B0F92E" w14:textId="77777777" w:rsidR="00316962" w:rsidRDefault="00316962" w:rsidP="0099473F">
      <w:pPr>
        <w:tabs>
          <w:tab w:val="left" w:pos="5630"/>
        </w:tabs>
      </w:pPr>
    </w:p>
    <w:p w14:paraId="5B544036" w14:textId="77777777" w:rsidR="00316962" w:rsidRDefault="00316962" w:rsidP="0099473F">
      <w:pPr>
        <w:tabs>
          <w:tab w:val="left" w:pos="5630"/>
        </w:tabs>
      </w:pPr>
    </w:p>
    <w:p w14:paraId="4A30440A" w14:textId="77777777" w:rsidR="00316962" w:rsidRDefault="00316962" w:rsidP="0099473F">
      <w:pPr>
        <w:tabs>
          <w:tab w:val="left" w:pos="5630"/>
        </w:tabs>
      </w:pPr>
    </w:p>
    <w:p w14:paraId="38AF071B" w14:textId="77777777" w:rsidR="00316962" w:rsidRDefault="00316962" w:rsidP="0099473F">
      <w:pPr>
        <w:tabs>
          <w:tab w:val="left" w:pos="5630"/>
        </w:tabs>
      </w:pPr>
    </w:p>
    <w:p w14:paraId="2DB0579F" w14:textId="77777777" w:rsidR="00316962" w:rsidRDefault="00316962" w:rsidP="0099473F">
      <w:pPr>
        <w:tabs>
          <w:tab w:val="left" w:pos="5630"/>
        </w:tabs>
      </w:pPr>
    </w:p>
    <w:p w14:paraId="611E4D2B" w14:textId="77777777" w:rsidR="00316962" w:rsidRDefault="00316962" w:rsidP="0099473F">
      <w:pPr>
        <w:tabs>
          <w:tab w:val="left" w:pos="5630"/>
        </w:tabs>
      </w:pPr>
    </w:p>
    <w:p w14:paraId="628365BA" w14:textId="77777777" w:rsidR="00316962" w:rsidRDefault="00316962" w:rsidP="0099473F">
      <w:pPr>
        <w:tabs>
          <w:tab w:val="left" w:pos="5630"/>
        </w:tabs>
      </w:pPr>
    </w:p>
    <w:p w14:paraId="65E27B1E" w14:textId="77777777" w:rsidR="00565951" w:rsidRDefault="00565951" w:rsidP="0099473F">
      <w:pPr>
        <w:tabs>
          <w:tab w:val="left" w:pos="5630"/>
        </w:tabs>
      </w:pPr>
    </w:p>
    <w:p w14:paraId="3C9A12FA" w14:textId="77777777" w:rsidR="00316962" w:rsidRDefault="00316962" w:rsidP="0099473F">
      <w:pPr>
        <w:tabs>
          <w:tab w:val="left" w:pos="5630"/>
        </w:tabs>
      </w:pPr>
    </w:p>
    <w:p w14:paraId="7DD6DBEE" w14:textId="77777777" w:rsidR="00316962" w:rsidRDefault="00316962" w:rsidP="0099473F">
      <w:pPr>
        <w:tabs>
          <w:tab w:val="left" w:pos="5630"/>
        </w:tabs>
      </w:pPr>
    </w:p>
    <w:p w14:paraId="36C034DE" w14:textId="77777777" w:rsidR="00316962" w:rsidRDefault="00316962" w:rsidP="0099473F">
      <w:pPr>
        <w:tabs>
          <w:tab w:val="left" w:pos="5630"/>
        </w:tabs>
      </w:pPr>
    </w:p>
    <w:p w14:paraId="06B908C9" w14:textId="77777777" w:rsidR="00316962" w:rsidRDefault="00316962" w:rsidP="0099473F">
      <w:pPr>
        <w:tabs>
          <w:tab w:val="left" w:pos="5630"/>
        </w:tabs>
      </w:pPr>
    </w:p>
    <w:p w14:paraId="0392BC39" w14:textId="77777777" w:rsidR="00316962" w:rsidRDefault="00316962" w:rsidP="0099473F">
      <w:pPr>
        <w:tabs>
          <w:tab w:val="left" w:pos="5630"/>
        </w:tabs>
      </w:pPr>
    </w:p>
    <w:p w14:paraId="2F4B88D6" w14:textId="77777777" w:rsidR="00316962" w:rsidRDefault="00316962" w:rsidP="0099473F">
      <w:pPr>
        <w:tabs>
          <w:tab w:val="left" w:pos="5630"/>
        </w:tabs>
      </w:pPr>
    </w:p>
    <w:p w14:paraId="7FCD4112" w14:textId="77777777" w:rsidR="00434A63" w:rsidRDefault="00434A63" w:rsidP="00434A63">
      <w:pPr>
        <w:spacing w:line="240" w:lineRule="auto"/>
        <w:rPr>
          <w:rFonts w:ascii="Arial" w:hAnsi="Arial" w:cs="Arial"/>
          <w:b/>
          <w:sz w:val="20"/>
          <w:szCs w:val="20"/>
          <w:lang w:val="en-US"/>
        </w:rPr>
      </w:pPr>
    </w:p>
    <w:p w14:paraId="00464CC0" w14:textId="77777777" w:rsidR="00434A63" w:rsidRPr="00434A63" w:rsidRDefault="00A57142" w:rsidP="00434A63">
      <w:pPr>
        <w:spacing w:line="240" w:lineRule="auto"/>
        <w:ind w:left="4536"/>
        <w:rPr>
          <w:rFonts w:ascii="Arial" w:hAnsi="Arial" w:cs="Arial"/>
          <w:b/>
          <w:sz w:val="20"/>
          <w:szCs w:val="20"/>
        </w:rPr>
      </w:pPr>
      <w:r w:rsidRPr="00434A63">
        <w:rPr>
          <w:rFonts w:ascii="Arial" w:hAnsi="Arial" w:cs="Arial"/>
          <w:b/>
          <w:sz w:val="20"/>
          <w:szCs w:val="20"/>
        </w:rPr>
        <w:t xml:space="preserve">Negabarīta un smagsvara (uz transportieriem) </w:t>
      </w:r>
    </w:p>
    <w:p w14:paraId="23FB02F2" w14:textId="77777777" w:rsidR="00434A63" w:rsidRPr="00434A63" w:rsidRDefault="00A57142" w:rsidP="00434A63">
      <w:pPr>
        <w:spacing w:line="240" w:lineRule="auto"/>
        <w:ind w:left="4536"/>
        <w:rPr>
          <w:rFonts w:ascii="Arial" w:hAnsi="Arial" w:cs="Arial"/>
          <w:b/>
          <w:sz w:val="20"/>
          <w:szCs w:val="20"/>
        </w:rPr>
      </w:pPr>
      <w:r w:rsidRPr="00434A63">
        <w:rPr>
          <w:rFonts w:ascii="Arial" w:hAnsi="Arial" w:cs="Arial"/>
          <w:b/>
          <w:sz w:val="20"/>
          <w:szCs w:val="20"/>
        </w:rPr>
        <w:t xml:space="preserve">kravu pārvadājumu organizēšanas noteikumu </w:t>
      </w:r>
    </w:p>
    <w:p w14:paraId="6FACC34C" w14:textId="77777777" w:rsidR="00434A63" w:rsidRPr="00434A63" w:rsidRDefault="00A57142" w:rsidP="00434A63">
      <w:pPr>
        <w:spacing w:line="240" w:lineRule="auto"/>
        <w:ind w:left="4536"/>
        <w:rPr>
          <w:rFonts w:ascii="Arial" w:hAnsi="Arial" w:cs="Arial"/>
          <w:b/>
          <w:sz w:val="20"/>
          <w:szCs w:val="20"/>
        </w:rPr>
      </w:pPr>
      <w:r w:rsidRPr="00434A63">
        <w:rPr>
          <w:rFonts w:ascii="Arial" w:hAnsi="Arial" w:cs="Arial"/>
          <w:b/>
          <w:sz w:val="20"/>
          <w:szCs w:val="20"/>
        </w:rPr>
        <w:t>2.2. pielikums</w:t>
      </w:r>
    </w:p>
    <w:p w14:paraId="51CD2A7A" w14:textId="77777777" w:rsidR="00434A63" w:rsidRPr="00434A63" w:rsidRDefault="00434A63" w:rsidP="00434A63">
      <w:pPr>
        <w:spacing w:line="240" w:lineRule="auto"/>
        <w:rPr>
          <w:rFonts w:ascii="Arial" w:hAnsi="Arial" w:cs="Arial"/>
          <w:b/>
          <w:sz w:val="20"/>
          <w:szCs w:val="20"/>
        </w:rPr>
      </w:pPr>
    </w:p>
    <w:p w14:paraId="46E36B81" w14:textId="77777777" w:rsidR="00434A63" w:rsidRDefault="00434A63" w:rsidP="00434A63">
      <w:pPr>
        <w:spacing w:line="240" w:lineRule="auto"/>
        <w:jc w:val="center"/>
        <w:rPr>
          <w:rFonts w:ascii="Arial" w:hAnsi="Arial" w:cs="Arial"/>
          <w:b/>
          <w:sz w:val="20"/>
          <w:szCs w:val="20"/>
          <w:lang w:val="en-US"/>
        </w:rPr>
      </w:pPr>
    </w:p>
    <w:p w14:paraId="1D9FFDE5" w14:textId="77777777" w:rsidR="00434A63" w:rsidRPr="00434A63" w:rsidRDefault="00A57142" w:rsidP="00434A63">
      <w:pPr>
        <w:spacing w:line="240" w:lineRule="auto"/>
        <w:jc w:val="center"/>
        <w:rPr>
          <w:rFonts w:ascii="Arial" w:hAnsi="Arial" w:cs="Arial"/>
          <w:b/>
          <w:sz w:val="20"/>
          <w:szCs w:val="20"/>
          <w:lang w:val="ru-RU"/>
        </w:rPr>
      </w:pPr>
      <w:r w:rsidRPr="00434A63">
        <w:rPr>
          <w:rFonts w:ascii="Arial" w:hAnsi="Arial" w:cs="Arial"/>
          <w:b/>
          <w:sz w:val="20"/>
          <w:szCs w:val="20"/>
          <w:lang w:val="ru-RU"/>
        </w:rPr>
        <w:t xml:space="preserve">AКТ </w:t>
      </w:r>
      <w:bookmarkStart w:id="2" w:name="_Hlk69741416"/>
      <w:r w:rsidRPr="00434A63">
        <w:rPr>
          <w:rFonts w:ascii="Arial" w:hAnsi="Arial" w:cs="Arial"/>
          <w:b/>
          <w:sz w:val="20"/>
          <w:szCs w:val="20"/>
          <w:u w:val="single"/>
          <w:lang w:val="ru-RU"/>
        </w:rPr>
        <w:t>№ _</w:t>
      </w:r>
      <w:bookmarkEnd w:id="2"/>
      <w:r w:rsidRPr="00434A63">
        <w:rPr>
          <w:rFonts w:ascii="Arial" w:hAnsi="Arial" w:cs="Arial"/>
          <w:b/>
          <w:sz w:val="20"/>
          <w:szCs w:val="20"/>
          <w:lang w:val="ru-RU"/>
        </w:rPr>
        <w:br/>
        <w:t xml:space="preserve">ПРОВЕРКИ РАЗМЕЩЕНИЯ И КРЕПЛЕНИЯ </w:t>
      </w:r>
      <w:r w:rsidRPr="00434A63">
        <w:rPr>
          <w:rFonts w:ascii="Arial" w:hAnsi="Arial" w:cs="Arial"/>
          <w:b/>
          <w:sz w:val="20"/>
          <w:szCs w:val="20"/>
          <w:lang w:val="ru-RU"/>
        </w:rPr>
        <w:br/>
        <w:t>НЕГАБАРИТНОГО (ТЯЖЕЛОВЕСНОГО) ГРУЗА</w:t>
      </w:r>
    </w:p>
    <w:p w14:paraId="1DDBFF5A" w14:textId="77777777" w:rsidR="00434A63" w:rsidRPr="00434A63" w:rsidRDefault="00A57142" w:rsidP="00434A63">
      <w:pPr>
        <w:spacing w:line="240" w:lineRule="auto"/>
        <w:jc w:val="center"/>
        <w:rPr>
          <w:rFonts w:ascii="Arial" w:hAnsi="Arial" w:cs="Arial"/>
          <w:b/>
          <w:sz w:val="20"/>
          <w:szCs w:val="20"/>
          <w:lang w:val="ru-RU"/>
        </w:rPr>
      </w:pPr>
      <w:r w:rsidRPr="00434A63">
        <w:rPr>
          <w:rFonts w:ascii="Arial" w:hAnsi="Arial" w:cs="Arial"/>
          <w:b/>
          <w:sz w:val="20"/>
          <w:szCs w:val="20"/>
          <w:lang w:val="ru-RU"/>
        </w:rPr>
        <w:t>(для перевозок в международном сообщении)</w:t>
      </w:r>
    </w:p>
    <w:p w14:paraId="1BDFEC46" w14:textId="77777777" w:rsidR="00434A63" w:rsidRPr="00434A63" w:rsidRDefault="00434A63" w:rsidP="00434A63">
      <w:pPr>
        <w:spacing w:line="240" w:lineRule="auto"/>
        <w:ind w:firstLine="720"/>
        <w:jc w:val="both"/>
        <w:rPr>
          <w:rFonts w:ascii="Arial" w:hAnsi="Arial" w:cs="Arial"/>
          <w:sz w:val="20"/>
          <w:szCs w:val="20"/>
          <w:lang w:val="ru-RU"/>
        </w:rPr>
      </w:pPr>
    </w:p>
    <w:p w14:paraId="78780554" w14:textId="77777777" w:rsidR="00434A63" w:rsidRPr="003B2C1F" w:rsidRDefault="00A57142" w:rsidP="003B2C1F">
      <w:pPr>
        <w:spacing w:line="240" w:lineRule="auto"/>
        <w:rPr>
          <w:rFonts w:ascii="Arial" w:hAnsi="Arial" w:cs="Arial"/>
          <w:sz w:val="20"/>
          <w:szCs w:val="20"/>
        </w:rPr>
      </w:pPr>
      <w:r w:rsidRPr="00434A63">
        <w:rPr>
          <w:rFonts w:ascii="Arial" w:hAnsi="Arial" w:cs="Arial"/>
          <w:sz w:val="20"/>
          <w:szCs w:val="20"/>
          <w:lang w:val="ru-RU"/>
        </w:rPr>
        <w:t xml:space="preserve">Составлен: ___.____20____ г. </w:t>
      </w:r>
      <w:proofErr w:type="spellStart"/>
      <w:r w:rsidRPr="00434A63">
        <w:rPr>
          <w:rFonts w:ascii="Arial" w:hAnsi="Arial" w:cs="Arial"/>
          <w:sz w:val="20"/>
          <w:szCs w:val="20"/>
          <w:lang w:val="ru-RU"/>
        </w:rPr>
        <w:t>комиссионно</w:t>
      </w:r>
      <w:proofErr w:type="spellEnd"/>
      <w:r w:rsidRPr="00434A63">
        <w:rPr>
          <w:rFonts w:ascii="Arial" w:hAnsi="Arial" w:cs="Arial"/>
          <w:sz w:val="20"/>
          <w:szCs w:val="20"/>
          <w:lang w:val="ru-RU"/>
        </w:rPr>
        <w:t xml:space="preserve"> в составе: __________________________________________________________________________________________________________</w:t>
      </w:r>
      <w:r w:rsidR="003B2C1F">
        <w:rPr>
          <w:rFonts w:ascii="Arial" w:hAnsi="Arial" w:cs="Arial"/>
          <w:sz w:val="20"/>
          <w:szCs w:val="20"/>
        </w:rPr>
        <w:t>__________________________________________</w:t>
      </w:r>
    </w:p>
    <w:p w14:paraId="2F7167CB" w14:textId="77777777" w:rsidR="00434A63" w:rsidRPr="00434A63" w:rsidRDefault="00A57142" w:rsidP="00434A63">
      <w:pPr>
        <w:pStyle w:val="ListParagraph"/>
        <w:spacing w:line="240" w:lineRule="auto"/>
        <w:ind w:left="0"/>
        <w:rPr>
          <w:rFonts w:cs="Arial"/>
          <w:szCs w:val="20"/>
          <w:lang w:val="ru-RU"/>
        </w:rPr>
      </w:pPr>
      <w:r w:rsidRPr="00434A63">
        <w:rPr>
          <w:rFonts w:cs="Arial"/>
          <w:szCs w:val="20"/>
          <w:lang w:val="ru-RU"/>
        </w:rPr>
        <w:t xml:space="preserve">Погрузка </w:t>
      </w:r>
      <w:r w:rsidRPr="00434A63">
        <w:rPr>
          <w:rFonts w:cs="Arial"/>
          <w:szCs w:val="20"/>
          <w:lang w:val="ru-RU"/>
        </w:rPr>
        <w:t>разрешена_______________ телеграммой_____________________________</w:t>
      </w:r>
    </w:p>
    <w:p w14:paraId="2CA7AF63" w14:textId="77777777" w:rsidR="00434A63" w:rsidRPr="00434A63" w:rsidRDefault="00A57142" w:rsidP="00434A63">
      <w:pPr>
        <w:pStyle w:val="ListParagraph"/>
        <w:spacing w:line="240" w:lineRule="auto"/>
        <w:ind w:left="0"/>
        <w:rPr>
          <w:rFonts w:cs="Arial"/>
          <w:bCs/>
          <w:szCs w:val="20"/>
          <w:lang w:val="ru-RU"/>
        </w:rPr>
      </w:pPr>
      <w:r w:rsidRPr="00434A63">
        <w:rPr>
          <w:rFonts w:cs="Arial"/>
          <w:szCs w:val="20"/>
          <w:lang w:val="ru-RU"/>
        </w:rPr>
        <w:t xml:space="preserve">№ </w:t>
      </w:r>
      <w:bookmarkStart w:id="3" w:name="_Hlk70433492"/>
      <w:r w:rsidRPr="00434A63">
        <w:rPr>
          <w:rFonts w:cs="Arial"/>
          <w:b/>
          <w:szCs w:val="20"/>
          <w:lang w:val="ru-RU"/>
        </w:rPr>
        <w:t>__________________________</w:t>
      </w:r>
      <w:r w:rsidRPr="00434A63">
        <w:rPr>
          <w:rFonts w:cs="Arial"/>
          <w:bCs/>
          <w:szCs w:val="20"/>
          <w:lang w:val="ru-RU"/>
        </w:rPr>
        <w:t xml:space="preserve"> </w:t>
      </w:r>
      <w:bookmarkEnd w:id="3"/>
      <w:r w:rsidRPr="00434A63">
        <w:rPr>
          <w:rFonts w:cs="Arial"/>
          <w:bCs/>
          <w:szCs w:val="20"/>
          <w:lang w:val="ru-RU"/>
        </w:rPr>
        <w:t>от __________________ 20_____г.</w:t>
      </w:r>
    </w:p>
    <w:p w14:paraId="38003E3C" w14:textId="77777777" w:rsidR="00434A63" w:rsidRPr="00434A63" w:rsidRDefault="00434A63" w:rsidP="00434A63">
      <w:pPr>
        <w:pStyle w:val="ListParagraph"/>
        <w:spacing w:line="240" w:lineRule="auto"/>
        <w:ind w:left="0"/>
        <w:rPr>
          <w:rFonts w:cs="Arial"/>
          <w:szCs w:val="20"/>
          <w:lang w:val="ru-RU"/>
        </w:rPr>
      </w:pPr>
    </w:p>
    <w:p w14:paraId="7C605265" w14:textId="77777777" w:rsidR="00434A63" w:rsidRPr="00434A63" w:rsidRDefault="00A57142" w:rsidP="00434A63">
      <w:pPr>
        <w:numPr>
          <w:ilvl w:val="0"/>
          <w:numId w:val="2"/>
        </w:numPr>
        <w:tabs>
          <w:tab w:val="clear" w:pos="989"/>
          <w:tab w:val="num" w:pos="540"/>
        </w:tabs>
        <w:spacing w:after="0" w:line="240" w:lineRule="auto"/>
        <w:ind w:left="540" w:hanging="540"/>
        <w:jc w:val="both"/>
        <w:rPr>
          <w:rFonts w:ascii="Arial" w:hAnsi="Arial" w:cs="Arial"/>
          <w:sz w:val="20"/>
          <w:szCs w:val="20"/>
          <w:lang w:val="ru-RU"/>
        </w:rPr>
      </w:pPr>
      <w:r w:rsidRPr="00434A63">
        <w:rPr>
          <w:rFonts w:ascii="Arial" w:hAnsi="Arial" w:cs="Arial"/>
          <w:sz w:val="20"/>
          <w:szCs w:val="20"/>
          <w:lang w:val="ru-RU"/>
        </w:rPr>
        <w:t>Станция и дорога отправления __________________________________________</w:t>
      </w:r>
    </w:p>
    <w:p w14:paraId="1645DB4A" w14:textId="77777777" w:rsidR="00434A63" w:rsidRPr="00434A63" w:rsidRDefault="00A57142" w:rsidP="00434A63">
      <w:pPr>
        <w:numPr>
          <w:ilvl w:val="0"/>
          <w:numId w:val="2"/>
        </w:numPr>
        <w:tabs>
          <w:tab w:val="clear" w:pos="989"/>
          <w:tab w:val="num" w:pos="540"/>
        </w:tabs>
        <w:spacing w:after="0" w:line="240" w:lineRule="auto"/>
        <w:ind w:left="540" w:hanging="540"/>
        <w:jc w:val="both"/>
        <w:rPr>
          <w:rFonts w:ascii="Arial" w:hAnsi="Arial" w:cs="Arial"/>
          <w:sz w:val="20"/>
          <w:szCs w:val="20"/>
          <w:lang w:val="ru-RU"/>
        </w:rPr>
      </w:pPr>
      <w:r w:rsidRPr="00434A63">
        <w:rPr>
          <w:rFonts w:ascii="Arial" w:hAnsi="Arial" w:cs="Arial"/>
          <w:sz w:val="20"/>
          <w:szCs w:val="20"/>
          <w:lang w:val="ru-RU"/>
        </w:rPr>
        <w:t>Тип подвижного состава и его номер  ____________________</w:t>
      </w:r>
      <w:r w:rsidRPr="00434A63">
        <w:rPr>
          <w:rFonts w:ascii="Arial" w:hAnsi="Arial" w:cs="Arial"/>
          <w:sz w:val="20"/>
          <w:szCs w:val="20"/>
          <w:lang w:val="ru-RU"/>
        </w:rPr>
        <w:t>_________________</w:t>
      </w:r>
    </w:p>
    <w:p w14:paraId="10FA5D42" w14:textId="77777777" w:rsidR="00434A63" w:rsidRPr="00434A63" w:rsidRDefault="00A57142" w:rsidP="00434A63">
      <w:pPr>
        <w:numPr>
          <w:ilvl w:val="0"/>
          <w:numId w:val="2"/>
        </w:numPr>
        <w:tabs>
          <w:tab w:val="clear" w:pos="989"/>
          <w:tab w:val="num" w:pos="540"/>
        </w:tabs>
        <w:spacing w:after="0" w:line="240" w:lineRule="auto"/>
        <w:ind w:left="540" w:hanging="540"/>
        <w:jc w:val="both"/>
        <w:rPr>
          <w:rFonts w:ascii="Arial" w:hAnsi="Arial" w:cs="Arial"/>
          <w:bCs/>
          <w:sz w:val="20"/>
          <w:szCs w:val="20"/>
          <w:lang w:val="ru-RU"/>
        </w:rPr>
      </w:pPr>
      <w:r w:rsidRPr="00434A63">
        <w:rPr>
          <w:rFonts w:ascii="Arial" w:hAnsi="Arial" w:cs="Arial"/>
          <w:sz w:val="20"/>
          <w:szCs w:val="20"/>
          <w:lang w:val="ru-RU"/>
        </w:rPr>
        <w:t xml:space="preserve">Грузоподъёмность _______________________   ____________________________ </w:t>
      </w:r>
      <w:r w:rsidRPr="00434A63">
        <w:rPr>
          <w:rFonts w:ascii="Arial" w:hAnsi="Arial" w:cs="Arial"/>
          <w:bCs/>
          <w:sz w:val="20"/>
          <w:szCs w:val="20"/>
          <w:lang w:val="ru-RU"/>
        </w:rPr>
        <w:t>т</w:t>
      </w:r>
    </w:p>
    <w:p w14:paraId="6FD8695E" w14:textId="77777777" w:rsidR="00434A63" w:rsidRPr="00434A63" w:rsidRDefault="00A57142" w:rsidP="00434A63">
      <w:pPr>
        <w:numPr>
          <w:ilvl w:val="0"/>
          <w:numId w:val="2"/>
        </w:numPr>
        <w:tabs>
          <w:tab w:val="clear" w:pos="989"/>
          <w:tab w:val="num" w:pos="540"/>
        </w:tabs>
        <w:spacing w:after="0" w:line="240" w:lineRule="auto"/>
        <w:ind w:left="540" w:hanging="540"/>
        <w:jc w:val="both"/>
        <w:rPr>
          <w:rFonts w:ascii="Arial" w:hAnsi="Arial" w:cs="Arial"/>
          <w:sz w:val="20"/>
          <w:szCs w:val="20"/>
          <w:lang w:val="ru-RU"/>
        </w:rPr>
      </w:pPr>
      <w:r w:rsidRPr="00434A63">
        <w:rPr>
          <w:rFonts w:ascii="Arial" w:hAnsi="Arial" w:cs="Arial"/>
          <w:sz w:val="20"/>
          <w:szCs w:val="20"/>
          <w:lang w:val="ru-RU"/>
        </w:rPr>
        <w:t>Промежуточная секция №</w:t>
      </w:r>
      <w:r w:rsidRPr="00434A63">
        <w:rPr>
          <w:rFonts w:ascii="Arial" w:hAnsi="Arial" w:cs="Arial"/>
          <w:b/>
          <w:sz w:val="20"/>
          <w:szCs w:val="20"/>
          <w:lang w:val="ru-RU"/>
        </w:rPr>
        <w:t xml:space="preserve">  ______________________________________________</w:t>
      </w:r>
    </w:p>
    <w:p w14:paraId="5C4F246C" w14:textId="77777777" w:rsidR="00434A63" w:rsidRPr="00434A63" w:rsidRDefault="00A57142" w:rsidP="00434A63">
      <w:pPr>
        <w:spacing w:line="240" w:lineRule="auto"/>
        <w:ind w:left="540"/>
        <w:jc w:val="both"/>
        <w:rPr>
          <w:rFonts w:ascii="Arial" w:hAnsi="Arial" w:cs="Arial"/>
          <w:sz w:val="20"/>
          <w:szCs w:val="20"/>
          <w:lang w:val="ru-RU"/>
        </w:rPr>
      </w:pPr>
      <w:r w:rsidRPr="00434A63">
        <w:rPr>
          <w:rFonts w:ascii="Arial" w:hAnsi="Arial" w:cs="Arial"/>
          <w:sz w:val="20"/>
          <w:szCs w:val="20"/>
          <w:lang w:val="ru-RU"/>
        </w:rPr>
        <w:t xml:space="preserve">                                                (</w:t>
      </w:r>
      <w:r w:rsidRPr="00434A63">
        <w:rPr>
          <w:rFonts w:ascii="Arial" w:hAnsi="Arial" w:cs="Arial"/>
          <w:i/>
          <w:iCs/>
          <w:sz w:val="20"/>
          <w:szCs w:val="20"/>
          <w:lang w:val="ru-RU"/>
        </w:rPr>
        <w:t>для транспортёров сцепного типа г/п 120 и 24</w:t>
      </w:r>
      <w:r w:rsidRPr="00434A63">
        <w:rPr>
          <w:rFonts w:ascii="Arial" w:hAnsi="Arial" w:cs="Arial"/>
          <w:i/>
          <w:iCs/>
          <w:sz w:val="20"/>
          <w:szCs w:val="20"/>
          <w:lang w:val="ru-RU"/>
        </w:rPr>
        <w:t>0 т</w:t>
      </w:r>
      <w:r w:rsidRPr="00434A63">
        <w:rPr>
          <w:rFonts w:ascii="Arial" w:hAnsi="Arial" w:cs="Arial"/>
          <w:sz w:val="20"/>
          <w:szCs w:val="20"/>
          <w:lang w:val="ru-RU"/>
        </w:rPr>
        <w:t>)</w:t>
      </w:r>
    </w:p>
    <w:p w14:paraId="63352504" w14:textId="77777777" w:rsidR="00434A63" w:rsidRPr="00434A63" w:rsidRDefault="00A57142" w:rsidP="00434A63">
      <w:pPr>
        <w:numPr>
          <w:ilvl w:val="0"/>
          <w:numId w:val="2"/>
        </w:numPr>
        <w:tabs>
          <w:tab w:val="clear" w:pos="989"/>
          <w:tab w:val="num" w:pos="540"/>
        </w:tabs>
        <w:spacing w:after="0" w:line="240" w:lineRule="auto"/>
        <w:ind w:left="540" w:hanging="540"/>
        <w:jc w:val="both"/>
        <w:rPr>
          <w:rFonts w:ascii="Arial" w:hAnsi="Arial" w:cs="Arial"/>
          <w:sz w:val="20"/>
          <w:szCs w:val="20"/>
          <w:lang w:val="ru-RU"/>
        </w:rPr>
      </w:pPr>
      <w:r w:rsidRPr="00434A63">
        <w:rPr>
          <w:rFonts w:ascii="Arial" w:hAnsi="Arial" w:cs="Arial"/>
          <w:sz w:val="20"/>
          <w:szCs w:val="20"/>
          <w:lang w:val="ru-RU"/>
        </w:rPr>
        <w:t>Платформа прикрытия №  _______________________________________________</w:t>
      </w:r>
    </w:p>
    <w:p w14:paraId="08D9E5DF" w14:textId="77777777" w:rsidR="00434A63" w:rsidRPr="00434A63" w:rsidRDefault="00A57142" w:rsidP="00434A63">
      <w:pPr>
        <w:spacing w:line="240" w:lineRule="auto"/>
        <w:ind w:left="540"/>
        <w:jc w:val="both"/>
        <w:rPr>
          <w:rFonts w:ascii="Arial" w:hAnsi="Arial" w:cs="Arial"/>
          <w:sz w:val="20"/>
          <w:szCs w:val="20"/>
          <w:lang w:val="ru-RU"/>
        </w:rPr>
      </w:pPr>
      <w:r w:rsidRPr="00434A63">
        <w:rPr>
          <w:rFonts w:ascii="Arial" w:hAnsi="Arial" w:cs="Arial"/>
          <w:sz w:val="20"/>
          <w:szCs w:val="20"/>
          <w:lang w:val="ru-RU"/>
        </w:rPr>
        <w:t xml:space="preserve">                                                                               (</w:t>
      </w:r>
      <w:r w:rsidRPr="00434A63">
        <w:rPr>
          <w:rFonts w:ascii="Arial" w:hAnsi="Arial" w:cs="Arial"/>
          <w:i/>
          <w:iCs/>
          <w:sz w:val="20"/>
          <w:szCs w:val="20"/>
          <w:lang w:val="ru-RU"/>
        </w:rPr>
        <w:t>для сцепов</w:t>
      </w:r>
      <w:r w:rsidRPr="00434A63">
        <w:rPr>
          <w:rFonts w:ascii="Arial" w:hAnsi="Arial" w:cs="Arial"/>
          <w:sz w:val="20"/>
          <w:szCs w:val="20"/>
          <w:lang w:val="ru-RU"/>
        </w:rPr>
        <w:t>)</w:t>
      </w:r>
    </w:p>
    <w:p w14:paraId="2A544034" w14:textId="77777777" w:rsidR="00434A63" w:rsidRPr="00434A63" w:rsidRDefault="00A57142" w:rsidP="00434A63">
      <w:pPr>
        <w:numPr>
          <w:ilvl w:val="0"/>
          <w:numId w:val="2"/>
        </w:numPr>
        <w:tabs>
          <w:tab w:val="clear" w:pos="989"/>
          <w:tab w:val="num" w:pos="540"/>
        </w:tabs>
        <w:spacing w:after="0" w:line="240" w:lineRule="auto"/>
        <w:ind w:left="540" w:hanging="540"/>
        <w:jc w:val="both"/>
        <w:rPr>
          <w:rFonts w:ascii="Arial" w:hAnsi="Arial" w:cs="Arial"/>
          <w:sz w:val="20"/>
          <w:szCs w:val="20"/>
          <w:lang w:val="ru-RU"/>
        </w:rPr>
      </w:pPr>
      <w:r w:rsidRPr="00434A63">
        <w:rPr>
          <w:rFonts w:ascii="Arial" w:hAnsi="Arial" w:cs="Arial"/>
          <w:sz w:val="20"/>
          <w:szCs w:val="20"/>
          <w:lang w:val="ru-RU"/>
        </w:rPr>
        <w:t xml:space="preserve">Станция и дорога назначения </w:t>
      </w:r>
      <w:r w:rsidRPr="00434A63">
        <w:rPr>
          <w:rFonts w:ascii="Arial" w:hAnsi="Arial" w:cs="Arial"/>
          <w:sz w:val="20"/>
          <w:szCs w:val="20"/>
          <w:lang w:val="ru-RU"/>
        </w:rPr>
        <w:t>____________________________________________</w:t>
      </w:r>
    </w:p>
    <w:p w14:paraId="7D2FDA76" w14:textId="77777777" w:rsidR="00434A63" w:rsidRPr="00434A63" w:rsidRDefault="00A57142" w:rsidP="00434A63">
      <w:pPr>
        <w:numPr>
          <w:ilvl w:val="0"/>
          <w:numId w:val="2"/>
        </w:numPr>
        <w:tabs>
          <w:tab w:val="clear" w:pos="989"/>
          <w:tab w:val="num" w:pos="540"/>
          <w:tab w:val="num" w:pos="3682"/>
        </w:tabs>
        <w:spacing w:after="0" w:line="240" w:lineRule="auto"/>
        <w:ind w:left="540" w:hanging="540"/>
        <w:jc w:val="both"/>
        <w:rPr>
          <w:rFonts w:ascii="Arial" w:hAnsi="Arial" w:cs="Arial"/>
          <w:sz w:val="20"/>
          <w:szCs w:val="20"/>
          <w:lang w:val="ru-RU"/>
        </w:rPr>
      </w:pPr>
      <w:r w:rsidRPr="00434A63">
        <w:rPr>
          <w:rFonts w:ascii="Arial" w:hAnsi="Arial" w:cs="Arial"/>
          <w:sz w:val="20"/>
          <w:szCs w:val="20"/>
          <w:lang w:val="ru-RU"/>
        </w:rPr>
        <w:t>Пункты перехода с дороги на дорогу_______________________________________</w:t>
      </w:r>
    </w:p>
    <w:p w14:paraId="2FDCDD53" w14:textId="77777777" w:rsidR="00434A63" w:rsidRPr="003B2C1F" w:rsidRDefault="00A57142" w:rsidP="00434A63">
      <w:pPr>
        <w:spacing w:line="240" w:lineRule="auto"/>
        <w:ind w:left="540"/>
        <w:jc w:val="both"/>
        <w:rPr>
          <w:rFonts w:ascii="Arial" w:hAnsi="Arial" w:cs="Arial"/>
          <w:sz w:val="20"/>
          <w:szCs w:val="20"/>
        </w:rPr>
      </w:pPr>
      <w:r w:rsidRPr="00434A63">
        <w:rPr>
          <w:rFonts w:ascii="Arial" w:hAnsi="Arial" w:cs="Arial"/>
          <w:b/>
          <w:sz w:val="20"/>
          <w:szCs w:val="20"/>
          <w:lang w:val="ru-RU"/>
        </w:rPr>
        <w:t>_____________________________________________________________________</w:t>
      </w:r>
    </w:p>
    <w:p w14:paraId="472387C1" w14:textId="77777777" w:rsidR="00434A63" w:rsidRPr="00434A63" w:rsidRDefault="00A57142" w:rsidP="00434A63">
      <w:pPr>
        <w:numPr>
          <w:ilvl w:val="0"/>
          <w:numId w:val="3"/>
        </w:numPr>
        <w:tabs>
          <w:tab w:val="clear" w:pos="1065"/>
          <w:tab w:val="num" w:pos="540"/>
        </w:tabs>
        <w:spacing w:after="0" w:line="240" w:lineRule="auto"/>
        <w:ind w:left="540" w:hanging="540"/>
        <w:jc w:val="both"/>
        <w:rPr>
          <w:rFonts w:ascii="Arial" w:hAnsi="Arial" w:cs="Arial"/>
          <w:bCs/>
          <w:sz w:val="20"/>
          <w:szCs w:val="20"/>
          <w:lang w:val="ru-RU"/>
        </w:rPr>
      </w:pPr>
      <w:r w:rsidRPr="00434A63">
        <w:rPr>
          <w:rFonts w:ascii="Arial" w:hAnsi="Arial" w:cs="Arial"/>
          <w:sz w:val="20"/>
          <w:szCs w:val="20"/>
          <w:lang w:val="ru-RU"/>
        </w:rPr>
        <w:t xml:space="preserve">Вес груза с креплением </w:t>
      </w:r>
      <w:r w:rsidRPr="00434A63">
        <w:rPr>
          <w:rFonts w:ascii="Arial" w:hAnsi="Arial" w:cs="Arial"/>
          <w:bCs/>
          <w:sz w:val="20"/>
          <w:szCs w:val="20"/>
          <w:lang w:val="ru-RU"/>
        </w:rPr>
        <w:t>________________________________________________ т</w:t>
      </w:r>
    </w:p>
    <w:p w14:paraId="391BBF58" w14:textId="77777777" w:rsidR="00434A63" w:rsidRPr="00434A63" w:rsidRDefault="00A57142" w:rsidP="00434A63">
      <w:pPr>
        <w:numPr>
          <w:ilvl w:val="0"/>
          <w:numId w:val="3"/>
        </w:numPr>
        <w:tabs>
          <w:tab w:val="clear" w:pos="1065"/>
          <w:tab w:val="num" w:pos="540"/>
        </w:tabs>
        <w:spacing w:after="0" w:line="240" w:lineRule="auto"/>
        <w:ind w:left="540" w:hanging="540"/>
        <w:jc w:val="both"/>
        <w:rPr>
          <w:rFonts w:ascii="Arial" w:hAnsi="Arial" w:cs="Arial"/>
          <w:bCs/>
          <w:sz w:val="20"/>
          <w:szCs w:val="20"/>
          <w:lang w:val="ru-RU"/>
        </w:rPr>
      </w:pPr>
      <w:r w:rsidRPr="00434A63">
        <w:rPr>
          <w:rFonts w:ascii="Arial" w:hAnsi="Arial" w:cs="Arial"/>
          <w:bCs/>
          <w:sz w:val="20"/>
          <w:szCs w:val="20"/>
          <w:lang w:val="ru-RU"/>
        </w:rPr>
        <w:t>Тара вагона (транспортёра) _____________________________________________т</w:t>
      </w:r>
    </w:p>
    <w:p w14:paraId="788870B3" w14:textId="77777777" w:rsidR="00434A63" w:rsidRPr="00434A63" w:rsidRDefault="00A57142" w:rsidP="00434A63">
      <w:pPr>
        <w:numPr>
          <w:ilvl w:val="0"/>
          <w:numId w:val="3"/>
        </w:numPr>
        <w:tabs>
          <w:tab w:val="clear" w:pos="1065"/>
          <w:tab w:val="num" w:pos="540"/>
        </w:tabs>
        <w:spacing w:after="0" w:line="240" w:lineRule="auto"/>
        <w:ind w:left="540" w:hanging="540"/>
        <w:jc w:val="both"/>
        <w:rPr>
          <w:rFonts w:ascii="Arial" w:hAnsi="Arial" w:cs="Arial"/>
          <w:bCs/>
          <w:sz w:val="20"/>
          <w:szCs w:val="20"/>
          <w:lang w:val="ru-RU"/>
        </w:rPr>
      </w:pPr>
      <w:r w:rsidRPr="00434A63">
        <w:rPr>
          <w:rFonts w:ascii="Arial" w:hAnsi="Arial" w:cs="Arial"/>
          <w:bCs/>
          <w:sz w:val="20"/>
          <w:szCs w:val="20"/>
          <w:lang w:val="ru-RU"/>
        </w:rPr>
        <w:t>Нагрузка от оси на рельсы ______________________________________________т</w:t>
      </w:r>
    </w:p>
    <w:p w14:paraId="25588C26" w14:textId="77777777" w:rsidR="00434A63" w:rsidRPr="00434A63" w:rsidRDefault="00A57142" w:rsidP="00434A63">
      <w:pPr>
        <w:spacing w:line="240" w:lineRule="auto"/>
        <w:ind w:left="540"/>
        <w:jc w:val="both"/>
        <w:rPr>
          <w:rFonts w:ascii="Arial" w:hAnsi="Arial" w:cs="Arial"/>
          <w:bCs/>
          <w:sz w:val="20"/>
          <w:szCs w:val="20"/>
          <w:lang w:val="ru-RU"/>
        </w:rPr>
      </w:pPr>
      <w:r w:rsidRPr="00434A63">
        <w:rPr>
          <w:rFonts w:ascii="Arial" w:hAnsi="Arial" w:cs="Arial"/>
          <w:bCs/>
          <w:sz w:val="20"/>
          <w:szCs w:val="20"/>
          <w:lang w:val="ru-RU"/>
        </w:rPr>
        <w:t xml:space="preserve">                                                (</w:t>
      </w:r>
      <w:r w:rsidRPr="00434A63">
        <w:rPr>
          <w:rFonts w:ascii="Arial" w:hAnsi="Arial" w:cs="Arial"/>
          <w:bCs/>
          <w:i/>
          <w:iCs/>
          <w:sz w:val="20"/>
          <w:szCs w:val="20"/>
          <w:lang w:val="ru-RU"/>
        </w:rPr>
        <w:t>для тран</w:t>
      </w:r>
      <w:r w:rsidRPr="00434A63">
        <w:rPr>
          <w:rFonts w:ascii="Arial" w:hAnsi="Arial" w:cs="Arial"/>
          <w:bCs/>
          <w:i/>
          <w:iCs/>
          <w:sz w:val="20"/>
          <w:szCs w:val="20"/>
          <w:lang w:val="ru-RU"/>
        </w:rPr>
        <w:t>спортёров, имеющих 8 и более осей</w:t>
      </w:r>
      <w:r w:rsidRPr="00434A63">
        <w:rPr>
          <w:rFonts w:ascii="Arial" w:hAnsi="Arial" w:cs="Arial"/>
          <w:bCs/>
          <w:sz w:val="20"/>
          <w:szCs w:val="20"/>
          <w:lang w:val="ru-RU"/>
        </w:rPr>
        <w:t>)</w:t>
      </w:r>
    </w:p>
    <w:p w14:paraId="510550DD" w14:textId="77777777" w:rsidR="00434A63" w:rsidRPr="00434A63" w:rsidRDefault="00A57142" w:rsidP="00434A63">
      <w:pPr>
        <w:numPr>
          <w:ilvl w:val="0"/>
          <w:numId w:val="3"/>
        </w:numPr>
        <w:tabs>
          <w:tab w:val="clear" w:pos="1065"/>
          <w:tab w:val="num" w:pos="540"/>
        </w:tabs>
        <w:spacing w:after="0" w:line="240" w:lineRule="auto"/>
        <w:ind w:left="540" w:hanging="540"/>
        <w:jc w:val="both"/>
        <w:rPr>
          <w:rFonts w:ascii="Arial" w:hAnsi="Arial" w:cs="Arial"/>
          <w:bCs/>
          <w:sz w:val="20"/>
          <w:szCs w:val="20"/>
          <w:lang w:val="ru-RU"/>
        </w:rPr>
      </w:pPr>
      <w:r w:rsidRPr="00434A63">
        <w:rPr>
          <w:rFonts w:ascii="Arial" w:hAnsi="Arial" w:cs="Arial"/>
          <w:bCs/>
          <w:sz w:val="20"/>
          <w:szCs w:val="20"/>
          <w:lang w:val="ru-RU"/>
        </w:rPr>
        <w:t>Погонная нагрузка __________________________________________________</w:t>
      </w:r>
      <w:r w:rsidR="003B2C1F">
        <w:rPr>
          <w:rFonts w:ascii="Arial" w:hAnsi="Arial" w:cs="Arial"/>
          <w:bCs/>
          <w:sz w:val="20"/>
          <w:szCs w:val="20"/>
        </w:rPr>
        <w:t>_</w:t>
      </w:r>
      <w:r w:rsidRPr="00434A63">
        <w:rPr>
          <w:rFonts w:ascii="Arial" w:hAnsi="Arial" w:cs="Arial"/>
          <w:bCs/>
          <w:sz w:val="20"/>
          <w:szCs w:val="20"/>
          <w:lang w:val="ru-RU"/>
        </w:rPr>
        <w:t>т/м</w:t>
      </w:r>
    </w:p>
    <w:p w14:paraId="53FC1DED" w14:textId="77777777" w:rsidR="00434A63" w:rsidRPr="00434A63" w:rsidRDefault="00A57142" w:rsidP="00434A63">
      <w:pPr>
        <w:spacing w:line="240" w:lineRule="auto"/>
        <w:ind w:left="540"/>
        <w:jc w:val="both"/>
        <w:rPr>
          <w:rFonts w:ascii="Arial" w:hAnsi="Arial" w:cs="Arial"/>
          <w:bCs/>
          <w:sz w:val="20"/>
          <w:szCs w:val="20"/>
          <w:lang w:val="ru-RU"/>
        </w:rPr>
      </w:pPr>
      <w:r w:rsidRPr="00434A63">
        <w:rPr>
          <w:rFonts w:ascii="Arial" w:hAnsi="Arial" w:cs="Arial"/>
          <w:bCs/>
          <w:sz w:val="20"/>
          <w:szCs w:val="20"/>
          <w:lang w:val="ru-RU"/>
        </w:rPr>
        <w:t xml:space="preserve">                                              (</w:t>
      </w:r>
      <w:r w:rsidRPr="00434A63">
        <w:rPr>
          <w:rFonts w:ascii="Arial" w:hAnsi="Arial" w:cs="Arial"/>
          <w:bCs/>
          <w:i/>
          <w:iCs/>
          <w:sz w:val="20"/>
          <w:szCs w:val="20"/>
          <w:lang w:val="ru-RU"/>
        </w:rPr>
        <w:t>для транспортёров, имеющих 8 и более осей</w:t>
      </w:r>
      <w:r w:rsidRPr="00434A63">
        <w:rPr>
          <w:rFonts w:ascii="Arial" w:hAnsi="Arial" w:cs="Arial"/>
          <w:bCs/>
          <w:sz w:val="20"/>
          <w:szCs w:val="20"/>
          <w:lang w:val="ru-RU"/>
        </w:rPr>
        <w:t>)</w:t>
      </w:r>
    </w:p>
    <w:p w14:paraId="0A14FFAB" w14:textId="77777777" w:rsidR="00434A63" w:rsidRPr="00434A63" w:rsidRDefault="00A57142" w:rsidP="00434A63">
      <w:pPr>
        <w:numPr>
          <w:ilvl w:val="0"/>
          <w:numId w:val="3"/>
        </w:numPr>
        <w:tabs>
          <w:tab w:val="clear" w:pos="1065"/>
          <w:tab w:val="num" w:pos="540"/>
        </w:tabs>
        <w:spacing w:after="0" w:line="240" w:lineRule="auto"/>
        <w:ind w:left="540" w:hanging="540"/>
        <w:jc w:val="both"/>
        <w:rPr>
          <w:rFonts w:ascii="Arial" w:hAnsi="Arial" w:cs="Arial"/>
          <w:bCs/>
          <w:sz w:val="20"/>
          <w:szCs w:val="20"/>
          <w:lang w:val="ru-RU"/>
        </w:rPr>
      </w:pPr>
      <w:r w:rsidRPr="00434A63">
        <w:rPr>
          <w:rFonts w:ascii="Arial" w:hAnsi="Arial" w:cs="Arial"/>
          <w:bCs/>
          <w:sz w:val="20"/>
          <w:szCs w:val="20"/>
          <w:lang w:val="ru-RU"/>
        </w:rPr>
        <w:t>База вагона (транспортёра) или сцепа платформ  ___________</w:t>
      </w:r>
      <w:r w:rsidRPr="00434A63">
        <w:rPr>
          <w:rFonts w:ascii="Arial" w:hAnsi="Arial" w:cs="Arial"/>
          <w:bCs/>
          <w:sz w:val="20"/>
          <w:szCs w:val="20"/>
          <w:lang w:val="ru-RU"/>
        </w:rPr>
        <w:t>______________мм</w:t>
      </w:r>
    </w:p>
    <w:p w14:paraId="62A0EC2E" w14:textId="77777777" w:rsidR="00434A63" w:rsidRPr="00434A63" w:rsidRDefault="00A57142" w:rsidP="00434A63">
      <w:pPr>
        <w:numPr>
          <w:ilvl w:val="0"/>
          <w:numId w:val="3"/>
        </w:numPr>
        <w:tabs>
          <w:tab w:val="clear" w:pos="1065"/>
          <w:tab w:val="num" w:pos="540"/>
        </w:tabs>
        <w:spacing w:after="0" w:line="240" w:lineRule="auto"/>
        <w:ind w:left="540" w:hanging="540"/>
        <w:jc w:val="both"/>
        <w:rPr>
          <w:rFonts w:ascii="Arial" w:hAnsi="Arial" w:cs="Arial"/>
          <w:bCs/>
          <w:sz w:val="20"/>
          <w:szCs w:val="20"/>
          <w:lang w:val="ru-RU"/>
        </w:rPr>
      </w:pPr>
      <w:r w:rsidRPr="00434A63">
        <w:rPr>
          <w:rFonts w:ascii="Arial" w:hAnsi="Arial" w:cs="Arial"/>
          <w:bCs/>
          <w:sz w:val="20"/>
          <w:szCs w:val="20"/>
          <w:lang w:val="ru-RU"/>
        </w:rPr>
        <w:t>База транспортёра макс. ______________________________________________мм</w:t>
      </w:r>
    </w:p>
    <w:p w14:paraId="52918F3B" w14:textId="77777777" w:rsidR="00434A63" w:rsidRPr="00434A63" w:rsidRDefault="00A57142" w:rsidP="00434A63">
      <w:pPr>
        <w:spacing w:line="240" w:lineRule="auto"/>
        <w:ind w:left="540"/>
        <w:jc w:val="both"/>
        <w:rPr>
          <w:rFonts w:ascii="Arial" w:hAnsi="Arial" w:cs="Arial"/>
          <w:bCs/>
          <w:sz w:val="20"/>
          <w:szCs w:val="20"/>
          <w:lang w:val="ru-RU"/>
        </w:rPr>
      </w:pPr>
      <w:r w:rsidRPr="00434A63">
        <w:rPr>
          <w:rFonts w:ascii="Arial" w:hAnsi="Arial" w:cs="Arial"/>
          <w:bCs/>
          <w:sz w:val="20"/>
          <w:szCs w:val="20"/>
          <w:lang w:val="ru-RU"/>
        </w:rPr>
        <w:t xml:space="preserve">                                             (</w:t>
      </w:r>
      <w:r w:rsidRPr="00434A63">
        <w:rPr>
          <w:rFonts w:ascii="Arial" w:hAnsi="Arial" w:cs="Arial"/>
          <w:bCs/>
          <w:i/>
          <w:iCs/>
          <w:sz w:val="20"/>
          <w:szCs w:val="20"/>
          <w:lang w:val="ru-RU"/>
        </w:rPr>
        <w:t>для сочлененных транспортёров с переменной базой</w:t>
      </w:r>
      <w:r w:rsidRPr="00434A63">
        <w:rPr>
          <w:rFonts w:ascii="Arial" w:hAnsi="Arial" w:cs="Arial"/>
          <w:bCs/>
          <w:sz w:val="20"/>
          <w:szCs w:val="20"/>
          <w:lang w:val="ru-RU"/>
        </w:rPr>
        <w:t>)</w:t>
      </w:r>
    </w:p>
    <w:p w14:paraId="3530A134" w14:textId="77777777" w:rsidR="00434A63" w:rsidRPr="00434A63" w:rsidRDefault="00A57142" w:rsidP="00434A63">
      <w:pPr>
        <w:numPr>
          <w:ilvl w:val="0"/>
          <w:numId w:val="3"/>
        </w:numPr>
        <w:tabs>
          <w:tab w:val="clear" w:pos="1065"/>
          <w:tab w:val="num" w:pos="540"/>
        </w:tabs>
        <w:spacing w:after="0" w:line="240" w:lineRule="auto"/>
        <w:ind w:left="540" w:hanging="540"/>
        <w:jc w:val="both"/>
        <w:rPr>
          <w:rFonts w:ascii="Arial" w:hAnsi="Arial" w:cs="Arial"/>
          <w:bCs/>
          <w:sz w:val="20"/>
          <w:szCs w:val="20"/>
          <w:lang w:val="ru-RU"/>
        </w:rPr>
      </w:pPr>
      <w:r w:rsidRPr="00434A63">
        <w:rPr>
          <w:rFonts w:ascii="Arial" w:hAnsi="Arial" w:cs="Arial"/>
          <w:bCs/>
          <w:sz w:val="20"/>
          <w:szCs w:val="20"/>
          <w:lang w:val="ru-RU"/>
        </w:rPr>
        <w:t>База грузонесущей секции или платформы  ______________________________</w:t>
      </w:r>
      <w:r w:rsidRPr="00434A63">
        <w:rPr>
          <w:rFonts w:ascii="Arial" w:hAnsi="Arial" w:cs="Arial"/>
          <w:bCs/>
          <w:sz w:val="20"/>
          <w:szCs w:val="20"/>
          <w:lang w:val="ru-RU"/>
        </w:rPr>
        <w:t>мм</w:t>
      </w:r>
    </w:p>
    <w:p w14:paraId="25A50868" w14:textId="77777777" w:rsidR="00434A63" w:rsidRPr="00434A63" w:rsidRDefault="00A57142" w:rsidP="00434A63">
      <w:pPr>
        <w:numPr>
          <w:ilvl w:val="0"/>
          <w:numId w:val="3"/>
        </w:numPr>
        <w:tabs>
          <w:tab w:val="clear" w:pos="1065"/>
          <w:tab w:val="num" w:pos="540"/>
        </w:tabs>
        <w:spacing w:after="0" w:line="240" w:lineRule="auto"/>
        <w:ind w:left="540" w:hanging="540"/>
        <w:jc w:val="both"/>
        <w:rPr>
          <w:rFonts w:ascii="Arial" w:hAnsi="Arial" w:cs="Arial"/>
          <w:bCs/>
          <w:sz w:val="20"/>
          <w:szCs w:val="20"/>
          <w:lang w:val="ru-RU"/>
        </w:rPr>
      </w:pPr>
      <w:r w:rsidRPr="00434A63">
        <w:rPr>
          <w:rFonts w:ascii="Arial" w:hAnsi="Arial" w:cs="Arial"/>
          <w:bCs/>
          <w:sz w:val="20"/>
          <w:szCs w:val="20"/>
          <w:lang w:val="ru-RU"/>
        </w:rPr>
        <w:t>База тележки и соединительных балок    _________________________________мм</w:t>
      </w:r>
    </w:p>
    <w:p w14:paraId="47404051" w14:textId="77777777" w:rsidR="00434A63" w:rsidRPr="00434A63" w:rsidRDefault="00A57142" w:rsidP="00434A63">
      <w:pPr>
        <w:numPr>
          <w:ilvl w:val="0"/>
          <w:numId w:val="3"/>
        </w:numPr>
        <w:tabs>
          <w:tab w:val="clear" w:pos="1065"/>
          <w:tab w:val="num" w:pos="540"/>
        </w:tabs>
        <w:spacing w:after="0" w:line="240" w:lineRule="auto"/>
        <w:ind w:left="540" w:hanging="540"/>
        <w:jc w:val="both"/>
        <w:rPr>
          <w:rFonts w:ascii="Arial" w:hAnsi="Arial" w:cs="Arial"/>
          <w:bCs/>
          <w:sz w:val="20"/>
          <w:szCs w:val="20"/>
          <w:lang w:val="ru-RU"/>
        </w:rPr>
      </w:pPr>
      <w:r w:rsidRPr="00434A63">
        <w:rPr>
          <w:rFonts w:ascii="Arial" w:hAnsi="Arial" w:cs="Arial"/>
          <w:bCs/>
          <w:sz w:val="20"/>
          <w:szCs w:val="20"/>
          <w:lang w:val="ru-RU"/>
        </w:rPr>
        <w:t>Длина груза  ___________________________________________________________ мм</w:t>
      </w:r>
    </w:p>
    <w:p w14:paraId="06F048A8" w14:textId="77777777" w:rsidR="00434A63" w:rsidRPr="00434A63" w:rsidRDefault="00A57142" w:rsidP="00434A63">
      <w:pPr>
        <w:numPr>
          <w:ilvl w:val="0"/>
          <w:numId w:val="3"/>
        </w:numPr>
        <w:tabs>
          <w:tab w:val="clear" w:pos="1065"/>
          <w:tab w:val="num" w:pos="540"/>
        </w:tabs>
        <w:spacing w:after="0" w:line="240" w:lineRule="auto"/>
        <w:ind w:left="540" w:hanging="540"/>
        <w:jc w:val="both"/>
        <w:rPr>
          <w:rFonts w:ascii="Arial" w:hAnsi="Arial" w:cs="Arial"/>
          <w:bCs/>
          <w:sz w:val="20"/>
          <w:szCs w:val="20"/>
          <w:lang w:val="ru-RU"/>
        </w:rPr>
      </w:pPr>
      <w:r w:rsidRPr="00434A63">
        <w:rPr>
          <w:rFonts w:ascii="Arial" w:hAnsi="Arial" w:cs="Arial"/>
          <w:bCs/>
          <w:sz w:val="20"/>
          <w:szCs w:val="20"/>
          <w:lang w:val="ru-RU"/>
        </w:rPr>
        <w:t>Длина транспортёра или сцепа платформ по осям автосцепок _______________мм</w:t>
      </w:r>
    </w:p>
    <w:p w14:paraId="4B2017B8" w14:textId="77777777" w:rsidR="00434A63" w:rsidRDefault="00434A63" w:rsidP="00434A63">
      <w:pPr>
        <w:spacing w:line="240" w:lineRule="auto"/>
        <w:jc w:val="both"/>
        <w:rPr>
          <w:rFonts w:ascii="Arial" w:hAnsi="Arial" w:cs="Arial"/>
          <w:b/>
          <w:sz w:val="20"/>
          <w:szCs w:val="20"/>
          <w:lang w:val="ru-RU"/>
        </w:rPr>
      </w:pPr>
    </w:p>
    <w:p w14:paraId="293ABAA6" w14:textId="77777777" w:rsidR="003B2C1F" w:rsidRDefault="003B2C1F" w:rsidP="00434A63">
      <w:pPr>
        <w:spacing w:line="240" w:lineRule="auto"/>
        <w:jc w:val="both"/>
        <w:rPr>
          <w:rFonts w:ascii="Arial" w:hAnsi="Arial" w:cs="Arial"/>
          <w:b/>
          <w:sz w:val="20"/>
          <w:szCs w:val="20"/>
          <w:lang w:val="ru-RU"/>
        </w:rPr>
      </w:pPr>
    </w:p>
    <w:p w14:paraId="4D172CC0" w14:textId="77777777" w:rsidR="003B2C1F" w:rsidRDefault="003B2C1F" w:rsidP="00434A63">
      <w:pPr>
        <w:spacing w:line="240" w:lineRule="auto"/>
        <w:jc w:val="both"/>
        <w:rPr>
          <w:rFonts w:ascii="Arial" w:hAnsi="Arial" w:cs="Arial"/>
          <w:b/>
          <w:sz w:val="20"/>
          <w:szCs w:val="20"/>
          <w:lang w:val="ru-RU"/>
        </w:rPr>
      </w:pPr>
    </w:p>
    <w:p w14:paraId="0D1C8F4E" w14:textId="77777777" w:rsidR="003B2C1F" w:rsidRPr="00434A63" w:rsidRDefault="003B2C1F" w:rsidP="00434A63">
      <w:pPr>
        <w:spacing w:line="240" w:lineRule="auto"/>
        <w:jc w:val="both"/>
        <w:rPr>
          <w:rFonts w:ascii="Arial" w:hAnsi="Arial" w:cs="Arial"/>
          <w:b/>
          <w:sz w:val="20"/>
          <w:szCs w:val="20"/>
          <w:lang w:val="ru-RU"/>
        </w:rPr>
      </w:pPr>
    </w:p>
    <w:p w14:paraId="1BB256BD" w14:textId="77777777" w:rsidR="00434A63" w:rsidRPr="00434A63" w:rsidRDefault="00A57142" w:rsidP="00434A63">
      <w:pPr>
        <w:spacing w:line="240" w:lineRule="auto"/>
        <w:jc w:val="both"/>
        <w:rPr>
          <w:rFonts w:ascii="Arial" w:hAnsi="Arial" w:cs="Arial"/>
          <w:b/>
          <w:sz w:val="20"/>
          <w:szCs w:val="20"/>
          <w:lang w:val="ru-RU"/>
        </w:rPr>
      </w:pPr>
      <w:r w:rsidRPr="00434A63">
        <w:rPr>
          <w:rFonts w:ascii="Arial" w:hAnsi="Arial" w:cs="Arial"/>
          <w:b/>
          <w:sz w:val="20"/>
          <w:szCs w:val="20"/>
          <w:lang w:val="ru-RU"/>
        </w:rPr>
        <w:t xml:space="preserve">Критические точки </w:t>
      </w:r>
      <w:r w:rsidRPr="00434A63">
        <w:rPr>
          <w:rFonts w:ascii="Arial" w:hAnsi="Arial" w:cs="Arial"/>
          <w:b/>
          <w:sz w:val="20"/>
          <w:szCs w:val="20"/>
          <w:lang w:val="ru-RU"/>
        </w:rPr>
        <w:t>груза</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701"/>
        <w:gridCol w:w="1512"/>
        <w:gridCol w:w="1620"/>
        <w:gridCol w:w="172"/>
        <w:gridCol w:w="1628"/>
        <w:gridCol w:w="1800"/>
      </w:tblGrid>
      <w:tr w:rsidR="00D82BEE" w14:paraId="71D8A354" w14:textId="77777777" w:rsidTr="005927C8">
        <w:trPr>
          <w:cantSplit/>
        </w:trPr>
        <w:tc>
          <w:tcPr>
            <w:tcW w:w="675" w:type="dxa"/>
            <w:vMerge w:val="restart"/>
            <w:textDirection w:val="btLr"/>
          </w:tcPr>
          <w:p w14:paraId="23B65B5E" w14:textId="77777777" w:rsidR="00434A63" w:rsidRPr="00434A63" w:rsidRDefault="00A57142" w:rsidP="00434A63">
            <w:pPr>
              <w:pStyle w:val="Heading1"/>
              <w:spacing w:line="240" w:lineRule="auto"/>
              <w:ind w:left="113" w:right="113"/>
              <w:jc w:val="both"/>
              <w:rPr>
                <w:rFonts w:ascii="Arial" w:hAnsi="Arial" w:cs="Arial"/>
                <w:b/>
                <w:sz w:val="20"/>
                <w:lang w:val="ru-RU"/>
              </w:rPr>
            </w:pPr>
            <w:r w:rsidRPr="00434A63">
              <w:rPr>
                <w:rFonts w:ascii="Arial" w:hAnsi="Arial" w:cs="Arial"/>
                <w:b/>
                <w:sz w:val="20"/>
                <w:lang w:val="ru-RU"/>
              </w:rPr>
              <w:t>Крит. точки</w:t>
            </w:r>
          </w:p>
        </w:tc>
        <w:tc>
          <w:tcPr>
            <w:tcW w:w="1701" w:type="dxa"/>
          </w:tcPr>
          <w:p w14:paraId="25DBDC4C" w14:textId="77777777" w:rsidR="00434A63" w:rsidRPr="00434A63" w:rsidRDefault="00A57142" w:rsidP="00434A63">
            <w:pPr>
              <w:tabs>
                <w:tab w:val="left" w:pos="3544"/>
                <w:tab w:val="left" w:pos="5103"/>
                <w:tab w:val="right" w:pos="8364"/>
              </w:tabs>
              <w:spacing w:line="240" w:lineRule="auto"/>
              <w:jc w:val="both"/>
              <w:rPr>
                <w:rFonts w:ascii="Arial" w:hAnsi="Arial" w:cs="Arial"/>
                <w:b/>
                <w:sz w:val="20"/>
                <w:szCs w:val="20"/>
                <w:lang w:val="ru-RU"/>
              </w:rPr>
            </w:pPr>
            <w:r w:rsidRPr="00434A63">
              <w:rPr>
                <w:rFonts w:ascii="Arial" w:hAnsi="Arial" w:cs="Arial"/>
                <w:b/>
                <w:sz w:val="20"/>
                <w:szCs w:val="20"/>
                <w:lang w:val="ru-RU"/>
              </w:rPr>
              <w:t xml:space="preserve">         18</w:t>
            </w:r>
          </w:p>
        </w:tc>
        <w:tc>
          <w:tcPr>
            <w:tcW w:w="1512" w:type="dxa"/>
          </w:tcPr>
          <w:p w14:paraId="7E9F1D75" w14:textId="77777777" w:rsidR="00434A63" w:rsidRPr="00434A63" w:rsidRDefault="00A57142" w:rsidP="00434A63">
            <w:pPr>
              <w:tabs>
                <w:tab w:val="left" w:pos="3544"/>
                <w:tab w:val="left" w:pos="5103"/>
                <w:tab w:val="right" w:pos="8364"/>
              </w:tabs>
              <w:spacing w:line="240" w:lineRule="auto"/>
              <w:jc w:val="both"/>
              <w:rPr>
                <w:rFonts w:ascii="Arial" w:hAnsi="Arial" w:cs="Arial"/>
                <w:b/>
                <w:sz w:val="20"/>
                <w:szCs w:val="20"/>
                <w:lang w:val="ru-RU"/>
              </w:rPr>
            </w:pPr>
            <w:r w:rsidRPr="00434A63">
              <w:rPr>
                <w:rFonts w:ascii="Arial" w:hAnsi="Arial" w:cs="Arial"/>
                <w:b/>
                <w:sz w:val="20"/>
                <w:szCs w:val="20"/>
                <w:lang w:val="ru-RU"/>
              </w:rPr>
              <w:t xml:space="preserve">        19</w:t>
            </w:r>
          </w:p>
        </w:tc>
        <w:tc>
          <w:tcPr>
            <w:tcW w:w="1792" w:type="dxa"/>
            <w:gridSpan w:val="2"/>
          </w:tcPr>
          <w:p w14:paraId="393A0724" w14:textId="77777777" w:rsidR="00434A63" w:rsidRPr="00434A63" w:rsidRDefault="00A57142" w:rsidP="00434A63">
            <w:pPr>
              <w:tabs>
                <w:tab w:val="left" w:pos="3544"/>
                <w:tab w:val="left" w:pos="5103"/>
                <w:tab w:val="right" w:pos="8364"/>
              </w:tabs>
              <w:spacing w:line="240" w:lineRule="auto"/>
              <w:jc w:val="both"/>
              <w:rPr>
                <w:rFonts w:ascii="Arial" w:hAnsi="Arial" w:cs="Arial"/>
                <w:b/>
                <w:sz w:val="20"/>
                <w:szCs w:val="20"/>
                <w:lang w:val="ru-RU"/>
              </w:rPr>
            </w:pPr>
            <w:r w:rsidRPr="00434A63">
              <w:rPr>
                <w:rFonts w:ascii="Arial" w:hAnsi="Arial" w:cs="Arial"/>
                <w:b/>
                <w:sz w:val="20"/>
                <w:szCs w:val="20"/>
                <w:lang w:val="ru-RU"/>
              </w:rPr>
              <w:t xml:space="preserve">         20</w:t>
            </w:r>
          </w:p>
        </w:tc>
        <w:tc>
          <w:tcPr>
            <w:tcW w:w="1628" w:type="dxa"/>
          </w:tcPr>
          <w:p w14:paraId="0230D0D1" w14:textId="77777777" w:rsidR="00434A63" w:rsidRPr="00434A63" w:rsidRDefault="00A57142" w:rsidP="00434A63">
            <w:pPr>
              <w:tabs>
                <w:tab w:val="left" w:pos="3544"/>
                <w:tab w:val="left" w:pos="5103"/>
                <w:tab w:val="right" w:pos="8364"/>
              </w:tabs>
              <w:spacing w:line="240" w:lineRule="auto"/>
              <w:jc w:val="both"/>
              <w:rPr>
                <w:rFonts w:ascii="Arial" w:hAnsi="Arial" w:cs="Arial"/>
                <w:b/>
                <w:sz w:val="20"/>
                <w:szCs w:val="20"/>
                <w:lang w:val="ru-RU"/>
              </w:rPr>
            </w:pPr>
            <w:r w:rsidRPr="00434A63">
              <w:rPr>
                <w:rFonts w:ascii="Arial" w:hAnsi="Arial" w:cs="Arial"/>
                <w:b/>
                <w:sz w:val="20"/>
                <w:szCs w:val="20"/>
                <w:lang w:val="ru-RU"/>
              </w:rPr>
              <w:t xml:space="preserve">        21</w:t>
            </w:r>
          </w:p>
        </w:tc>
        <w:tc>
          <w:tcPr>
            <w:tcW w:w="1800" w:type="dxa"/>
          </w:tcPr>
          <w:p w14:paraId="25C78226" w14:textId="77777777" w:rsidR="00434A63" w:rsidRPr="00434A63" w:rsidRDefault="00A57142" w:rsidP="00434A63">
            <w:pPr>
              <w:tabs>
                <w:tab w:val="left" w:pos="3544"/>
                <w:tab w:val="left" w:pos="5103"/>
                <w:tab w:val="right" w:pos="8364"/>
              </w:tabs>
              <w:spacing w:line="240" w:lineRule="auto"/>
              <w:jc w:val="both"/>
              <w:rPr>
                <w:rFonts w:ascii="Arial" w:hAnsi="Arial" w:cs="Arial"/>
                <w:b/>
                <w:sz w:val="20"/>
                <w:szCs w:val="20"/>
                <w:lang w:val="ru-RU"/>
              </w:rPr>
            </w:pPr>
            <w:r w:rsidRPr="00434A63">
              <w:rPr>
                <w:rFonts w:ascii="Arial" w:hAnsi="Arial" w:cs="Arial"/>
                <w:b/>
                <w:sz w:val="20"/>
                <w:szCs w:val="20"/>
                <w:lang w:val="ru-RU"/>
              </w:rPr>
              <w:t xml:space="preserve">           22</w:t>
            </w:r>
          </w:p>
        </w:tc>
      </w:tr>
      <w:tr w:rsidR="00D82BEE" w14:paraId="6D73A27B" w14:textId="77777777" w:rsidTr="005927C8">
        <w:trPr>
          <w:cantSplit/>
        </w:trPr>
        <w:tc>
          <w:tcPr>
            <w:tcW w:w="675" w:type="dxa"/>
            <w:vMerge/>
          </w:tcPr>
          <w:p w14:paraId="1EFEAEDA" w14:textId="77777777" w:rsidR="00434A63" w:rsidRPr="00434A63" w:rsidRDefault="00434A63" w:rsidP="00434A63">
            <w:pPr>
              <w:tabs>
                <w:tab w:val="left" w:pos="3544"/>
                <w:tab w:val="left" w:pos="5103"/>
                <w:tab w:val="right" w:pos="8364"/>
              </w:tabs>
              <w:spacing w:line="240" w:lineRule="auto"/>
              <w:jc w:val="both"/>
              <w:rPr>
                <w:rFonts w:ascii="Arial" w:hAnsi="Arial" w:cs="Arial"/>
                <w:b/>
                <w:sz w:val="20"/>
                <w:szCs w:val="20"/>
                <w:lang w:val="ru-RU"/>
              </w:rPr>
            </w:pPr>
          </w:p>
        </w:tc>
        <w:tc>
          <w:tcPr>
            <w:tcW w:w="1701" w:type="dxa"/>
            <w:vMerge w:val="restart"/>
          </w:tcPr>
          <w:p w14:paraId="2B8692E0" w14:textId="77777777" w:rsidR="00434A63" w:rsidRPr="00434A63" w:rsidRDefault="00A57142" w:rsidP="00434A63">
            <w:pPr>
              <w:tabs>
                <w:tab w:val="left" w:pos="3544"/>
                <w:tab w:val="left" w:pos="5103"/>
                <w:tab w:val="right" w:pos="8364"/>
              </w:tabs>
              <w:spacing w:line="240" w:lineRule="auto"/>
              <w:jc w:val="both"/>
              <w:rPr>
                <w:rFonts w:ascii="Arial" w:hAnsi="Arial" w:cs="Arial"/>
                <w:b/>
                <w:sz w:val="20"/>
                <w:szCs w:val="20"/>
                <w:lang w:val="ru-RU"/>
              </w:rPr>
            </w:pPr>
            <w:r w:rsidRPr="00434A63">
              <w:rPr>
                <w:rFonts w:ascii="Arial" w:hAnsi="Arial" w:cs="Arial"/>
                <w:b/>
                <w:sz w:val="20"/>
                <w:szCs w:val="20"/>
                <w:lang w:val="ru-RU"/>
              </w:rPr>
              <w:t>Расстояние от продольной плоскости симметрии вагона (полуширина груза), мм</w:t>
            </w:r>
          </w:p>
        </w:tc>
        <w:tc>
          <w:tcPr>
            <w:tcW w:w="1512" w:type="dxa"/>
            <w:vMerge w:val="restart"/>
          </w:tcPr>
          <w:p w14:paraId="64BD5F42" w14:textId="77777777" w:rsidR="00434A63" w:rsidRPr="00434A63" w:rsidRDefault="00A57142" w:rsidP="00434A63">
            <w:pPr>
              <w:tabs>
                <w:tab w:val="left" w:pos="3544"/>
                <w:tab w:val="left" w:pos="5103"/>
                <w:tab w:val="right" w:pos="8364"/>
              </w:tabs>
              <w:spacing w:line="240" w:lineRule="auto"/>
              <w:jc w:val="both"/>
              <w:rPr>
                <w:rFonts w:ascii="Arial" w:hAnsi="Arial" w:cs="Arial"/>
                <w:b/>
                <w:sz w:val="20"/>
                <w:szCs w:val="20"/>
                <w:lang w:val="ru-RU"/>
              </w:rPr>
            </w:pPr>
            <w:r w:rsidRPr="00434A63">
              <w:rPr>
                <w:rFonts w:ascii="Arial" w:hAnsi="Arial" w:cs="Arial"/>
                <w:b/>
                <w:sz w:val="20"/>
                <w:szCs w:val="20"/>
                <w:lang w:val="ru-RU"/>
              </w:rPr>
              <w:t xml:space="preserve">Высота от уровня  головок </w:t>
            </w:r>
            <w:proofErr w:type="spellStart"/>
            <w:r w:rsidRPr="00434A63">
              <w:rPr>
                <w:rFonts w:ascii="Arial" w:hAnsi="Arial" w:cs="Arial"/>
                <w:b/>
                <w:sz w:val="20"/>
                <w:szCs w:val="20"/>
                <w:lang w:val="ru-RU"/>
              </w:rPr>
              <w:t>рельсов,мм</w:t>
            </w:r>
            <w:proofErr w:type="spellEnd"/>
          </w:p>
        </w:tc>
        <w:tc>
          <w:tcPr>
            <w:tcW w:w="3420" w:type="dxa"/>
            <w:gridSpan w:val="3"/>
          </w:tcPr>
          <w:p w14:paraId="4FFC568B" w14:textId="77777777" w:rsidR="00434A63" w:rsidRPr="00434A63" w:rsidRDefault="00A57142" w:rsidP="00434A63">
            <w:pPr>
              <w:tabs>
                <w:tab w:val="left" w:pos="3544"/>
                <w:tab w:val="left" w:pos="5103"/>
                <w:tab w:val="right" w:pos="8364"/>
              </w:tabs>
              <w:spacing w:line="240" w:lineRule="auto"/>
              <w:jc w:val="both"/>
              <w:rPr>
                <w:rFonts w:ascii="Arial" w:hAnsi="Arial" w:cs="Arial"/>
                <w:b/>
                <w:sz w:val="20"/>
                <w:szCs w:val="20"/>
                <w:lang w:val="ru-RU"/>
              </w:rPr>
            </w:pPr>
            <w:r w:rsidRPr="00434A63">
              <w:rPr>
                <w:rFonts w:ascii="Arial" w:hAnsi="Arial" w:cs="Arial"/>
                <w:b/>
                <w:sz w:val="20"/>
                <w:szCs w:val="20"/>
                <w:lang w:val="ru-RU"/>
              </w:rPr>
              <w:t xml:space="preserve">Расстояние от направляющего сечения до точки, </w:t>
            </w:r>
            <w:r w:rsidRPr="00434A63">
              <w:rPr>
                <w:rFonts w:ascii="Arial" w:hAnsi="Arial" w:cs="Arial"/>
                <w:b/>
                <w:sz w:val="20"/>
                <w:szCs w:val="20"/>
                <w:lang w:val="ru-RU"/>
              </w:rPr>
              <w:t>расположенной</w:t>
            </w:r>
          </w:p>
        </w:tc>
        <w:tc>
          <w:tcPr>
            <w:tcW w:w="1800" w:type="dxa"/>
            <w:vMerge w:val="restart"/>
          </w:tcPr>
          <w:p w14:paraId="1E90FE18" w14:textId="77777777" w:rsidR="00434A63" w:rsidRPr="00434A63" w:rsidRDefault="00A57142" w:rsidP="00434A63">
            <w:pPr>
              <w:tabs>
                <w:tab w:val="left" w:pos="3544"/>
                <w:tab w:val="left" w:pos="5103"/>
                <w:tab w:val="right" w:pos="8364"/>
              </w:tabs>
              <w:spacing w:line="240" w:lineRule="auto"/>
              <w:jc w:val="both"/>
              <w:rPr>
                <w:rFonts w:ascii="Arial" w:hAnsi="Arial" w:cs="Arial"/>
                <w:b/>
                <w:sz w:val="20"/>
                <w:szCs w:val="20"/>
                <w:lang w:val="ru-RU"/>
              </w:rPr>
            </w:pPr>
            <w:r w:rsidRPr="00434A63">
              <w:rPr>
                <w:rFonts w:ascii="Arial" w:hAnsi="Arial" w:cs="Arial"/>
                <w:b/>
                <w:sz w:val="20"/>
                <w:szCs w:val="20"/>
                <w:lang w:val="ru-RU"/>
              </w:rPr>
              <w:t xml:space="preserve">Разность геометрических выносов </w:t>
            </w:r>
          </w:p>
          <w:p w14:paraId="3B70B244" w14:textId="77777777" w:rsidR="00434A63" w:rsidRPr="00434A63" w:rsidRDefault="00A57142" w:rsidP="00434A63">
            <w:pPr>
              <w:tabs>
                <w:tab w:val="left" w:pos="3544"/>
                <w:tab w:val="left" w:pos="5103"/>
                <w:tab w:val="right" w:pos="8364"/>
              </w:tabs>
              <w:spacing w:line="240" w:lineRule="auto"/>
              <w:jc w:val="both"/>
              <w:rPr>
                <w:rFonts w:ascii="Arial" w:hAnsi="Arial" w:cs="Arial"/>
                <w:b/>
                <w:i/>
                <w:sz w:val="20"/>
                <w:szCs w:val="20"/>
                <w:lang w:val="ru-RU"/>
              </w:rPr>
            </w:pPr>
            <w:r w:rsidRPr="00434A63">
              <w:rPr>
                <w:rFonts w:ascii="Arial" w:hAnsi="Arial" w:cs="Arial"/>
                <w:b/>
                <w:i/>
                <w:sz w:val="20"/>
                <w:szCs w:val="20"/>
                <w:lang w:val="ru-RU"/>
              </w:rPr>
              <w:t>∆</w:t>
            </w:r>
            <w:proofErr w:type="spellStart"/>
            <w:r w:rsidRPr="00434A63">
              <w:rPr>
                <w:rFonts w:ascii="Arial" w:hAnsi="Arial" w:cs="Arial"/>
                <w:b/>
                <w:i/>
                <w:sz w:val="20"/>
                <w:szCs w:val="20"/>
                <w:lang w:val="ru-RU"/>
              </w:rPr>
              <w:t>b</w:t>
            </w:r>
            <w:r w:rsidRPr="00434A63">
              <w:rPr>
                <w:rFonts w:ascii="Arial" w:hAnsi="Arial" w:cs="Arial"/>
                <w:b/>
                <w:i/>
                <w:sz w:val="20"/>
                <w:szCs w:val="20"/>
                <w:vertAlign w:val="subscript"/>
                <w:lang w:val="ru-RU"/>
              </w:rPr>
              <w:t>RB</w:t>
            </w:r>
            <w:proofErr w:type="spellEnd"/>
            <w:r w:rsidRPr="00434A63">
              <w:rPr>
                <w:rFonts w:ascii="Arial" w:hAnsi="Arial" w:cs="Arial"/>
                <w:b/>
                <w:i/>
                <w:sz w:val="20"/>
                <w:szCs w:val="20"/>
                <w:vertAlign w:val="subscript"/>
                <w:lang w:val="ru-RU"/>
              </w:rPr>
              <w:t xml:space="preserve"> </w:t>
            </w:r>
            <w:r w:rsidRPr="00434A63">
              <w:rPr>
                <w:rFonts w:ascii="Arial" w:hAnsi="Arial" w:cs="Arial"/>
                <w:b/>
                <w:i/>
                <w:sz w:val="20"/>
                <w:szCs w:val="20"/>
                <w:lang w:val="ru-RU"/>
              </w:rPr>
              <w:t>, ∆</w:t>
            </w:r>
            <w:proofErr w:type="spellStart"/>
            <w:r w:rsidRPr="00434A63">
              <w:rPr>
                <w:rFonts w:ascii="Arial" w:hAnsi="Arial" w:cs="Arial"/>
                <w:b/>
                <w:i/>
                <w:sz w:val="20"/>
                <w:szCs w:val="20"/>
                <w:lang w:val="ru-RU"/>
              </w:rPr>
              <w:t>b</w:t>
            </w:r>
            <w:r w:rsidRPr="00434A63">
              <w:rPr>
                <w:rFonts w:ascii="Arial" w:hAnsi="Arial" w:cs="Arial"/>
                <w:b/>
                <w:i/>
                <w:sz w:val="20"/>
                <w:szCs w:val="20"/>
                <w:vertAlign w:val="subscript"/>
                <w:lang w:val="ru-RU"/>
              </w:rPr>
              <w:t>RH</w:t>
            </w:r>
            <w:proofErr w:type="spellEnd"/>
          </w:p>
        </w:tc>
      </w:tr>
      <w:tr w:rsidR="00D82BEE" w14:paraId="091802B9" w14:textId="77777777" w:rsidTr="005927C8">
        <w:trPr>
          <w:cantSplit/>
          <w:trHeight w:val="457"/>
        </w:trPr>
        <w:tc>
          <w:tcPr>
            <w:tcW w:w="675" w:type="dxa"/>
            <w:vMerge/>
          </w:tcPr>
          <w:p w14:paraId="082D4957" w14:textId="77777777" w:rsidR="00434A63" w:rsidRPr="00434A63" w:rsidRDefault="00434A63" w:rsidP="00434A63">
            <w:pPr>
              <w:tabs>
                <w:tab w:val="left" w:pos="3544"/>
                <w:tab w:val="left" w:pos="5103"/>
                <w:tab w:val="right" w:pos="8364"/>
              </w:tabs>
              <w:spacing w:line="240" w:lineRule="auto"/>
              <w:jc w:val="both"/>
              <w:rPr>
                <w:rFonts w:ascii="Arial" w:hAnsi="Arial" w:cs="Arial"/>
                <w:b/>
                <w:sz w:val="20"/>
                <w:szCs w:val="20"/>
                <w:lang w:val="ru-RU"/>
              </w:rPr>
            </w:pPr>
          </w:p>
        </w:tc>
        <w:tc>
          <w:tcPr>
            <w:tcW w:w="1701" w:type="dxa"/>
            <w:vMerge/>
          </w:tcPr>
          <w:p w14:paraId="4C633D6F" w14:textId="77777777" w:rsidR="00434A63" w:rsidRPr="00434A63" w:rsidRDefault="00434A63" w:rsidP="00434A63">
            <w:pPr>
              <w:tabs>
                <w:tab w:val="left" w:pos="3544"/>
                <w:tab w:val="left" w:pos="5103"/>
                <w:tab w:val="right" w:pos="8364"/>
              </w:tabs>
              <w:spacing w:line="240" w:lineRule="auto"/>
              <w:jc w:val="both"/>
              <w:rPr>
                <w:rFonts w:ascii="Arial" w:hAnsi="Arial" w:cs="Arial"/>
                <w:b/>
                <w:sz w:val="20"/>
                <w:szCs w:val="20"/>
                <w:lang w:val="ru-RU"/>
              </w:rPr>
            </w:pPr>
          </w:p>
        </w:tc>
        <w:tc>
          <w:tcPr>
            <w:tcW w:w="1512" w:type="dxa"/>
            <w:vMerge/>
          </w:tcPr>
          <w:p w14:paraId="1638B952" w14:textId="77777777" w:rsidR="00434A63" w:rsidRPr="00434A63" w:rsidRDefault="00434A63" w:rsidP="00434A63">
            <w:pPr>
              <w:tabs>
                <w:tab w:val="left" w:pos="3544"/>
                <w:tab w:val="left" w:pos="5103"/>
                <w:tab w:val="right" w:pos="8364"/>
              </w:tabs>
              <w:spacing w:line="240" w:lineRule="auto"/>
              <w:jc w:val="both"/>
              <w:rPr>
                <w:rFonts w:ascii="Arial" w:hAnsi="Arial" w:cs="Arial"/>
                <w:b/>
                <w:sz w:val="20"/>
                <w:szCs w:val="20"/>
                <w:lang w:val="ru-RU"/>
              </w:rPr>
            </w:pPr>
          </w:p>
        </w:tc>
        <w:tc>
          <w:tcPr>
            <w:tcW w:w="1620" w:type="dxa"/>
          </w:tcPr>
          <w:p w14:paraId="192A4B25" w14:textId="77777777" w:rsidR="00434A63" w:rsidRPr="00434A63" w:rsidRDefault="00A57142" w:rsidP="00434A63">
            <w:pPr>
              <w:tabs>
                <w:tab w:val="left" w:pos="3544"/>
                <w:tab w:val="left" w:pos="5103"/>
                <w:tab w:val="right" w:pos="8364"/>
              </w:tabs>
              <w:spacing w:line="240" w:lineRule="auto"/>
              <w:jc w:val="both"/>
              <w:rPr>
                <w:rFonts w:ascii="Arial" w:hAnsi="Arial" w:cs="Arial"/>
                <w:b/>
                <w:sz w:val="20"/>
                <w:szCs w:val="20"/>
                <w:lang w:val="ru-RU"/>
              </w:rPr>
            </w:pPr>
            <w:r w:rsidRPr="00434A63">
              <w:rPr>
                <w:rFonts w:ascii="Arial" w:hAnsi="Arial" w:cs="Arial"/>
                <w:b/>
                <w:sz w:val="20"/>
                <w:szCs w:val="20"/>
                <w:lang w:val="ru-RU"/>
              </w:rPr>
              <w:t xml:space="preserve">внутри базы, </w:t>
            </w:r>
          </w:p>
          <w:p w14:paraId="06918171" w14:textId="77777777" w:rsidR="00434A63" w:rsidRPr="00434A63" w:rsidRDefault="00A57142" w:rsidP="00434A63">
            <w:pPr>
              <w:tabs>
                <w:tab w:val="left" w:pos="3544"/>
                <w:tab w:val="left" w:pos="5103"/>
                <w:tab w:val="right" w:pos="8364"/>
              </w:tabs>
              <w:spacing w:line="240" w:lineRule="auto"/>
              <w:jc w:val="both"/>
              <w:rPr>
                <w:rFonts w:ascii="Arial" w:hAnsi="Arial" w:cs="Arial"/>
                <w:b/>
                <w:sz w:val="20"/>
                <w:szCs w:val="20"/>
                <w:lang w:val="ru-RU"/>
              </w:rPr>
            </w:pPr>
            <w:proofErr w:type="spellStart"/>
            <w:r w:rsidRPr="00434A63">
              <w:rPr>
                <w:rFonts w:ascii="Arial" w:hAnsi="Arial" w:cs="Arial"/>
                <w:b/>
                <w:i/>
                <w:sz w:val="20"/>
                <w:szCs w:val="20"/>
                <w:lang w:val="ru-RU"/>
              </w:rPr>
              <w:t>n</w:t>
            </w:r>
            <w:r w:rsidRPr="00434A63">
              <w:rPr>
                <w:rFonts w:ascii="Arial" w:hAnsi="Arial" w:cs="Arial"/>
                <w:b/>
                <w:i/>
                <w:sz w:val="20"/>
                <w:szCs w:val="20"/>
                <w:vertAlign w:val="subscript"/>
                <w:lang w:val="ru-RU"/>
              </w:rPr>
              <w:t>B</w:t>
            </w:r>
            <w:proofErr w:type="spellEnd"/>
            <w:r w:rsidRPr="00434A63">
              <w:rPr>
                <w:rFonts w:ascii="Arial" w:hAnsi="Arial" w:cs="Arial"/>
                <w:b/>
                <w:i/>
                <w:sz w:val="20"/>
                <w:szCs w:val="20"/>
                <w:lang w:val="ru-RU"/>
              </w:rPr>
              <w:t>,</w:t>
            </w:r>
            <w:r w:rsidRPr="00434A63">
              <w:rPr>
                <w:rFonts w:ascii="Arial" w:hAnsi="Arial" w:cs="Arial"/>
                <w:b/>
                <w:sz w:val="20"/>
                <w:szCs w:val="20"/>
                <w:lang w:val="ru-RU"/>
              </w:rPr>
              <w:t xml:space="preserve"> мм</w:t>
            </w:r>
          </w:p>
        </w:tc>
        <w:tc>
          <w:tcPr>
            <w:tcW w:w="1800" w:type="dxa"/>
            <w:gridSpan w:val="2"/>
          </w:tcPr>
          <w:p w14:paraId="171F8BF8" w14:textId="77777777" w:rsidR="00434A63" w:rsidRPr="00434A63" w:rsidRDefault="00A57142" w:rsidP="00434A63">
            <w:pPr>
              <w:tabs>
                <w:tab w:val="left" w:pos="3544"/>
                <w:tab w:val="left" w:pos="5103"/>
                <w:tab w:val="right" w:pos="8364"/>
              </w:tabs>
              <w:spacing w:line="240" w:lineRule="auto"/>
              <w:jc w:val="both"/>
              <w:rPr>
                <w:rFonts w:ascii="Arial" w:hAnsi="Arial" w:cs="Arial"/>
                <w:b/>
                <w:sz w:val="20"/>
                <w:szCs w:val="20"/>
                <w:lang w:val="ru-RU"/>
              </w:rPr>
            </w:pPr>
            <w:r w:rsidRPr="00434A63">
              <w:rPr>
                <w:rFonts w:ascii="Arial" w:hAnsi="Arial" w:cs="Arial"/>
                <w:b/>
                <w:sz w:val="20"/>
                <w:szCs w:val="20"/>
                <w:lang w:val="ru-RU"/>
              </w:rPr>
              <w:t xml:space="preserve">за пределами базы, </w:t>
            </w:r>
            <w:proofErr w:type="spellStart"/>
            <w:r w:rsidRPr="00434A63">
              <w:rPr>
                <w:rFonts w:ascii="Arial" w:hAnsi="Arial" w:cs="Arial"/>
                <w:b/>
                <w:i/>
                <w:sz w:val="20"/>
                <w:szCs w:val="20"/>
                <w:lang w:val="ru-RU"/>
              </w:rPr>
              <w:t>n</w:t>
            </w:r>
            <w:r w:rsidRPr="00434A63">
              <w:rPr>
                <w:rFonts w:ascii="Arial" w:hAnsi="Arial" w:cs="Arial"/>
                <w:b/>
                <w:i/>
                <w:sz w:val="20"/>
                <w:szCs w:val="20"/>
                <w:vertAlign w:val="subscript"/>
                <w:lang w:val="ru-RU"/>
              </w:rPr>
              <w:t>H</w:t>
            </w:r>
            <w:proofErr w:type="spellEnd"/>
            <w:r w:rsidRPr="00434A63">
              <w:rPr>
                <w:rFonts w:ascii="Arial" w:hAnsi="Arial" w:cs="Arial"/>
                <w:b/>
                <w:i/>
                <w:sz w:val="20"/>
                <w:szCs w:val="20"/>
                <w:lang w:val="ru-RU"/>
              </w:rPr>
              <w:t>,</w:t>
            </w:r>
            <w:r w:rsidRPr="00434A63">
              <w:rPr>
                <w:rFonts w:ascii="Arial" w:hAnsi="Arial" w:cs="Arial"/>
                <w:b/>
                <w:sz w:val="20"/>
                <w:szCs w:val="20"/>
                <w:lang w:val="ru-RU"/>
              </w:rPr>
              <w:t xml:space="preserve"> мм</w:t>
            </w:r>
          </w:p>
        </w:tc>
        <w:tc>
          <w:tcPr>
            <w:tcW w:w="1800" w:type="dxa"/>
            <w:vMerge/>
          </w:tcPr>
          <w:p w14:paraId="30495A3F" w14:textId="77777777" w:rsidR="00434A63" w:rsidRPr="00434A63" w:rsidRDefault="00434A63" w:rsidP="00434A63">
            <w:pPr>
              <w:tabs>
                <w:tab w:val="left" w:pos="3544"/>
                <w:tab w:val="left" w:pos="5103"/>
                <w:tab w:val="right" w:pos="8364"/>
              </w:tabs>
              <w:spacing w:line="240" w:lineRule="auto"/>
              <w:jc w:val="both"/>
              <w:rPr>
                <w:rFonts w:ascii="Arial" w:hAnsi="Arial" w:cs="Arial"/>
                <w:b/>
                <w:sz w:val="20"/>
                <w:szCs w:val="20"/>
                <w:lang w:val="ru-RU"/>
              </w:rPr>
            </w:pPr>
          </w:p>
        </w:tc>
      </w:tr>
      <w:tr w:rsidR="00D82BEE" w14:paraId="226C3008" w14:textId="77777777" w:rsidTr="005927C8">
        <w:trPr>
          <w:trHeight w:val="220"/>
        </w:trPr>
        <w:tc>
          <w:tcPr>
            <w:tcW w:w="675" w:type="dxa"/>
          </w:tcPr>
          <w:p w14:paraId="792D32E5" w14:textId="77777777" w:rsidR="00434A63" w:rsidRPr="00434A63" w:rsidRDefault="00A57142" w:rsidP="00434A63">
            <w:pPr>
              <w:tabs>
                <w:tab w:val="left" w:pos="3544"/>
                <w:tab w:val="left" w:pos="5103"/>
                <w:tab w:val="right" w:pos="8364"/>
              </w:tabs>
              <w:spacing w:line="240" w:lineRule="auto"/>
              <w:jc w:val="both"/>
              <w:rPr>
                <w:rFonts w:ascii="Arial" w:hAnsi="Arial" w:cs="Arial"/>
                <w:b/>
                <w:sz w:val="20"/>
                <w:szCs w:val="20"/>
                <w:lang w:val="ru-RU"/>
              </w:rPr>
            </w:pPr>
            <w:r w:rsidRPr="00434A63">
              <w:rPr>
                <w:rFonts w:ascii="Arial" w:hAnsi="Arial" w:cs="Arial"/>
                <w:b/>
                <w:sz w:val="20"/>
                <w:szCs w:val="20"/>
                <w:lang w:val="ru-RU"/>
              </w:rPr>
              <w:t>A</w:t>
            </w:r>
          </w:p>
        </w:tc>
        <w:tc>
          <w:tcPr>
            <w:tcW w:w="1701" w:type="dxa"/>
          </w:tcPr>
          <w:p w14:paraId="5606642A" w14:textId="77777777" w:rsidR="00434A63" w:rsidRPr="00434A63" w:rsidRDefault="00434A63" w:rsidP="00434A63">
            <w:pPr>
              <w:tabs>
                <w:tab w:val="left" w:pos="3544"/>
                <w:tab w:val="left" w:pos="5103"/>
                <w:tab w:val="right" w:pos="8364"/>
              </w:tabs>
              <w:spacing w:line="240" w:lineRule="auto"/>
              <w:jc w:val="center"/>
              <w:rPr>
                <w:rFonts w:ascii="Arial" w:hAnsi="Arial" w:cs="Arial"/>
                <w:b/>
                <w:bCs/>
                <w:sz w:val="20"/>
                <w:szCs w:val="20"/>
                <w:lang w:val="ru-RU"/>
              </w:rPr>
            </w:pPr>
          </w:p>
        </w:tc>
        <w:tc>
          <w:tcPr>
            <w:tcW w:w="1512" w:type="dxa"/>
          </w:tcPr>
          <w:p w14:paraId="4E3D8B87" w14:textId="77777777" w:rsidR="00434A63" w:rsidRPr="00434A63" w:rsidRDefault="00434A63" w:rsidP="00434A63">
            <w:pPr>
              <w:tabs>
                <w:tab w:val="left" w:pos="3544"/>
                <w:tab w:val="left" w:pos="5103"/>
                <w:tab w:val="right" w:pos="8364"/>
              </w:tabs>
              <w:spacing w:line="240" w:lineRule="auto"/>
              <w:jc w:val="center"/>
              <w:rPr>
                <w:rFonts w:ascii="Arial" w:hAnsi="Arial" w:cs="Arial"/>
                <w:b/>
                <w:bCs/>
                <w:sz w:val="20"/>
                <w:szCs w:val="20"/>
                <w:lang w:val="ru-RU"/>
              </w:rPr>
            </w:pPr>
          </w:p>
        </w:tc>
        <w:tc>
          <w:tcPr>
            <w:tcW w:w="1620" w:type="dxa"/>
          </w:tcPr>
          <w:p w14:paraId="2A1EA5F1" w14:textId="77777777" w:rsidR="00434A63" w:rsidRPr="00434A63" w:rsidRDefault="00434A63" w:rsidP="00434A63">
            <w:pPr>
              <w:tabs>
                <w:tab w:val="left" w:pos="3544"/>
                <w:tab w:val="left" w:pos="5103"/>
                <w:tab w:val="right" w:pos="8364"/>
              </w:tabs>
              <w:spacing w:line="240" w:lineRule="auto"/>
              <w:jc w:val="both"/>
              <w:rPr>
                <w:rFonts w:ascii="Arial" w:hAnsi="Arial" w:cs="Arial"/>
                <w:b/>
                <w:sz w:val="20"/>
                <w:szCs w:val="20"/>
                <w:lang w:val="ru-RU"/>
              </w:rPr>
            </w:pPr>
          </w:p>
        </w:tc>
        <w:tc>
          <w:tcPr>
            <w:tcW w:w="1800" w:type="dxa"/>
            <w:gridSpan w:val="2"/>
          </w:tcPr>
          <w:p w14:paraId="74D0D79A" w14:textId="77777777" w:rsidR="00434A63" w:rsidRPr="00434A63" w:rsidRDefault="00434A63" w:rsidP="00434A63">
            <w:pPr>
              <w:tabs>
                <w:tab w:val="left" w:pos="3544"/>
                <w:tab w:val="left" w:pos="5103"/>
                <w:tab w:val="right" w:pos="8364"/>
              </w:tabs>
              <w:spacing w:line="240" w:lineRule="auto"/>
              <w:jc w:val="both"/>
              <w:rPr>
                <w:rFonts w:ascii="Arial" w:hAnsi="Arial" w:cs="Arial"/>
                <w:b/>
                <w:sz w:val="20"/>
                <w:szCs w:val="20"/>
                <w:lang w:val="ru-RU"/>
              </w:rPr>
            </w:pPr>
          </w:p>
        </w:tc>
        <w:tc>
          <w:tcPr>
            <w:tcW w:w="1800" w:type="dxa"/>
          </w:tcPr>
          <w:p w14:paraId="0AEC32F9" w14:textId="77777777" w:rsidR="00434A63" w:rsidRPr="00434A63" w:rsidRDefault="00434A63" w:rsidP="00434A63">
            <w:pPr>
              <w:tabs>
                <w:tab w:val="left" w:pos="3544"/>
                <w:tab w:val="left" w:pos="5103"/>
                <w:tab w:val="right" w:pos="8364"/>
              </w:tabs>
              <w:spacing w:line="240" w:lineRule="auto"/>
              <w:jc w:val="both"/>
              <w:rPr>
                <w:rFonts w:ascii="Arial" w:hAnsi="Arial" w:cs="Arial"/>
                <w:b/>
                <w:sz w:val="20"/>
                <w:szCs w:val="20"/>
                <w:lang w:val="ru-RU"/>
              </w:rPr>
            </w:pPr>
          </w:p>
        </w:tc>
      </w:tr>
      <w:tr w:rsidR="00D82BEE" w14:paraId="717A06E5" w14:textId="77777777" w:rsidTr="005927C8">
        <w:tc>
          <w:tcPr>
            <w:tcW w:w="675" w:type="dxa"/>
          </w:tcPr>
          <w:p w14:paraId="2B7B77E0" w14:textId="77777777" w:rsidR="00434A63" w:rsidRPr="00434A63" w:rsidRDefault="00A57142" w:rsidP="00434A63">
            <w:pPr>
              <w:tabs>
                <w:tab w:val="left" w:pos="3544"/>
                <w:tab w:val="left" w:pos="5103"/>
                <w:tab w:val="right" w:pos="8364"/>
              </w:tabs>
              <w:spacing w:line="240" w:lineRule="auto"/>
              <w:jc w:val="both"/>
              <w:rPr>
                <w:rFonts w:ascii="Arial" w:hAnsi="Arial" w:cs="Arial"/>
                <w:b/>
                <w:sz w:val="20"/>
                <w:szCs w:val="20"/>
                <w:lang w:val="ru-RU"/>
              </w:rPr>
            </w:pPr>
            <w:r w:rsidRPr="00434A63">
              <w:rPr>
                <w:rFonts w:ascii="Arial" w:hAnsi="Arial" w:cs="Arial"/>
                <w:b/>
                <w:sz w:val="20"/>
                <w:szCs w:val="20"/>
                <w:lang w:val="ru-RU"/>
              </w:rPr>
              <w:t>В</w:t>
            </w:r>
          </w:p>
        </w:tc>
        <w:tc>
          <w:tcPr>
            <w:tcW w:w="1701" w:type="dxa"/>
          </w:tcPr>
          <w:p w14:paraId="3AB2A577" w14:textId="77777777" w:rsidR="00434A63" w:rsidRPr="00434A63" w:rsidRDefault="00434A63" w:rsidP="00434A63">
            <w:pPr>
              <w:tabs>
                <w:tab w:val="left" w:pos="3544"/>
                <w:tab w:val="left" w:pos="5103"/>
                <w:tab w:val="right" w:pos="8364"/>
              </w:tabs>
              <w:spacing w:line="240" w:lineRule="auto"/>
              <w:jc w:val="center"/>
              <w:rPr>
                <w:rFonts w:ascii="Arial" w:hAnsi="Arial" w:cs="Arial"/>
                <w:b/>
                <w:bCs/>
                <w:sz w:val="20"/>
                <w:szCs w:val="20"/>
                <w:lang w:val="ru-RU"/>
              </w:rPr>
            </w:pPr>
          </w:p>
        </w:tc>
        <w:tc>
          <w:tcPr>
            <w:tcW w:w="1512" w:type="dxa"/>
          </w:tcPr>
          <w:p w14:paraId="72829EF1" w14:textId="77777777" w:rsidR="00434A63" w:rsidRPr="00434A63" w:rsidRDefault="00434A63" w:rsidP="00434A63">
            <w:pPr>
              <w:tabs>
                <w:tab w:val="left" w:pos="3544"/>
                <w:tab w:val="left" w:pos="5103"/>
                <w:tab w:val="right" w:pos="8364"/>
              </w:tabs>
              <w:spacing w:line="240" w:lineRule="auto"/>
              <w:jc w:val="center"/>
              <w:rPr>
                <w:rFonts w:ascii="Arial" w:hAnsi="Arial" w:cs="Arial"/>
                <w:b/>
                <w:bCs/>
                <w:sz w:val="20"/>
                <w:szCs w:val="20"/>
                <w:lang w:val="ru-RU"/>
              </w:rPr>
            </w:pPr>
          </w:p>
        </w:tc>
        <w:tc>
          <w:tcPr>
            <w:tcW w:w="1620" w:type="dxa"/>
          </w:tcPr>
          <w:p w14:paraId="18188627" w14:textId="77777777" w:rsidR="00434A63" w:rsidRPr="00434A63" w:rsidRDefault="00434A63" w:rsidP="00434A63">
            <w:pPr>
              <w:tabs>
                <w:tab w:val="left" w:pos="3544"/>
                <w:tab w:val="left" w:pos="5103"/>
                <w:tab w:val="right" w:pos="8364"/>
              </w:tabs>
              <w:spacing w:line="240" w:lineRule="auto"/>
              <w:jc w:val="both"/>
              <w:rPr>
                <w:rFonts w:ascii="Arial" w:hAnsi="Arial" w:cs="Arial"/>
                <w:b/>
                <w:sz w:val="20"/>
                <w:szCs w:val="20"/>
                <w:lang w:val="ru-RU"/>
              </w:rPr>
            </w:pPr>
          </w:p>
        </w:tc>
        <w:tc>
          <w:tcPr>
            <w:tcW w:w="1800" w:type="dxa"/>
            <w:gridSpan w:val="2"/>
          </w:tcPr>
          <w:p w14:paraId="7FDF50B8" w14:textId="77777777" w:rsidR="00434A63" w:rsidRPr="00434A63" w:rsidRDefault="00434A63" w:rsidP="00434A63">
            <w:pPr>
              <w:tabs>
                <w:tab w:val="left" w:pos="3544"/>
                <w:tab w:val="left" w:pos="5103"/>
                <w:tab w:val="right" w:pos="8364"/>
              </w:tabs>
              <w:spacing w:line="240" w:lineRule="auto"/>
              <w:jc w:val="both"/>
              <w:rPr>
                <w:rFonts w:ascii="Arial" w:hAnsi="Arial" w:cs="Arial"/>
                <w:b/>
                <w:sz w:val="20"/>
                <w:szCs w:val="20"/>
                <w:lang w:val="ru-RU"/>
              </w:rPr>
            </w:pPr>
          </w:p>
        </w:tc>
        <w:tc>
          <w:tcPr>
            <w:tcW w:w="1800" w:type="dxa"/>
          </w:tcPr>
          <w:p w14:paraId="352898C8" w14:textId="77777777" w:rsidR="00434A63" w:rsidRPr="00434A63" w:rsidRDefault="00434A63" w:rsidP="00434A63">
            <w:pPr>
              <w:tabs>
                <w:tab w:val="left" w:pos="3544"/>
                <w:tab w:val="left" w:pos="5103"/>
                <w:tab w:val="right" w:pos="8364"/>
              </w:tabs>
              <w:spacing w:line="240" w:lineRule="auto"/>
              <w:jc w:val="both"/>
              <w:rPr>
                <w:rFonts w:ascii="Arial" w:hAnsi="Arial" w:cs="Arial"/>
                <w:b/>
                <w:sz w:val="20"/>
                <w:szCs w:val="20"/>
                <w:lang w:val="ru-RU"/>
              </w:rPr>
            </w:pPr>
          </w:p>
        </w:tc>
      </w:tr>
      <w:tr w:rsidR="00D82BEE" w14:paraId="6D300B91" w14:textId="77777777" w:rsidTr="005927C8">
        <w:tc>
          <w:tcPr>
            <w:tcW w:w="675" w:type="dxa"/>
          </w:tcPr>
          <w:p w14:paraId="71678203" w14:textId="77777777" w:rsidR="00434A63" w:rsidRPr="00434A63" w:rsidRDefault="00A57142" w:rsidP="00434A63">
            <w:pPr>
              <w:tabs>
                <w:tab w:val="left" w:pos="3544"/>
                <w:tab w:val="left" w:pos="5103"/>
                <w:tab w:val="right" w:pos="8364"/>
              </w:tabs>
              <w:spacing w:line="240" w:lineRule="auto"/>
              <w:jc w:val="both"/>
              <w:rPr>
                <w:rFonts w:ascii="Arial" w:hAnsi="Arial" w:cs="Arial"/>
                <w:b/>
                <w:sz w:val="20"/>
                <w:szCs w:val="20"/>
                <w:lang w:val="ru-RU"/>
              </w:rPr>
            </w:pPr>
            <w:r w:rsidRPr="00434A63">
              <w:rPr>
                <w:rFonts w:ascii="Arial" w:hAnsi="Arial" w:cs="Arial"/>
                <w:b/>
                <w:sz w:val="20"/>
                <w:szCs w:val="20"/>
                <w:lang w:val="ru-RU"/>
              </w:rPr>
              <w:t>С</w:t>
            </w:r>
          </w:p>
        </w:tc>
        <w:tc>
          <w:tcPr>
            <w:tcW w:w="1701" w:type="dxa"/>
          </w:tcPr>
          <w:p w14:paraId="2AF3B2FD" w14:textId="77777777" w:rsidR="00434A63" w:rsidRPr="00434A63" w:rsidRDefault="00434A63" w:rsidP="00434A63">
            <w:pPr>
              <w:tabs>
                <w:tab w:val="left" w:pos="3544"/>
                <w:tab w:val="left" w:pos="5103"/>
                <w:tab w:val="right" w:pos="8364"/>
              </w:tabs>
              <w:spacing w:line="240" w:lineRule="auto"/>
              <w:jc w:val="center"/>
              <w:rPr>
                <w:rFonts w:ascii="Arial" w:hAnsi="Arial" w:cs="Arial"/>
                <w:b/>
                <w:sz w:val="20"/>
                <w:szCs w:val="20"/>
                <w:lang w:val="ru-RU"/>
              </w:rPr>
            </w:pPr>
          </w:p>
        </w:tc>
        <w:tc>
          <w:tcPr>
            <w:tcW w:w="1512" w:type="dxa"/>
          </w:tcPr>
          <w:p w14:paraId="62265E2A" w14:textId="77777777" w:rsidR="00434A63" w:rsidRPr="00434A63" w:rsidRDefault="00434A63" w:rsidP="00434A63">
            <w:pPr>
              <w:tabs>
                <w:tab w:val="left" w:pos="3544"/>
                <w:tab w:val="left" w:pos="5103"/>
                <w:tab w:val="right" w:pos="8364"/>
              </w:tabs>
              <w:spacing w:line="240" w:lineRule="auto"/>
              <w:jc w:val="center"/>
              <w:rPr>
                <w:rFonts w:ascii="Arial" w:hAnsi="Arial" w:cs="Arial"/>
                <w:b/>
                <w:sz w:val="20"/>
                <w:szCs w:val="20"/>
                <w:lang w:val="ru-RU"/>
              </w:rPr>
            </w:pPr>
          </w:p>
        </w:tc>
        <w:tc>
          <w:tcPr>
            <w:tcW w:w="1620" w:type="dxa"/>
          </w:tcPr>
          <w:p w14:paraId="74F74B52" w14:textId="77777777" w:rsidR="00434A63" w:rsidRPr="00434A63" w:rsidRDefault="00434A63" w:rsidP="00434A63">
            <w:pPr>
              <w:tabs>
                <w:tab w:val="left" w:pos="3544"/>
                <w:tab w:val="left" w:pos="5103"/>
                <w:tab w:val="right" w:pos="8364"/>
              </w:tabs>
              <w:spacing w:line="240" w:lineRule="auto"/>
              <w:jc w:val="both"/>
              <w:rPr>
                <w:rFonts w:ascii="Arial" w:hAnsi="Arial" w:cs="Arial"/>
                <w:b/>
                <w:sz w:val="20"/>
                <w:szCs w:val="20"/>
                <w:lang w:val="ru-RU"/>
              </w:rPr>
            </w:pPr>
          </w:p>
        </w:tc>
        <w:tc>
          <w:tcPr>
            <w:tcW w:w="1800" w:type="dxa"/>
            <w:gridSpan w:val="2"/>
          </w:tcPr>
          <w:p w14:paraId="4E116F5E" w14:textId="77777777" w:rsidR="00434A63" w:rsidRPr="00434A63" w:rsidRDefault="00434A63" w:rsidP="00434A63">
            <w:pPr>
              <w:tabs>
                <w:tab w:val="left" w:pos="3544"/>
                <w:tab w:val="left" w:pos="5103"/>
                <w:tab w:val="right" w:pos="8364"/>
              </w:tabs>
              <w:spacing w:line="240" w:lineRule="auto"/>
              <w:jc w:val="both"/>
              <w:rPr>
                <w:rFonts w:ascii="Arial" w:hAnsi="Arial" w:cs="Arial"/>
                <w:b/>
                <w:sz w:val="20"/>
                <w:szCs w:val="20"/>
                <w:lang w:val="ru-RU"/>
              </w:rPr>
            </w:pPr>
          </w:p>
        </w:tc>
        <w:tc>
          <w:tcPr>
            <w:tcW w:w="1800" w:type="dxa"/>
          </w:tcPr>
          <w:p w14:paraId="0DEA3641" w14:textId="77777777" w:rsidR="00434A63" w:rsidRPr="00434A63" w:rsidRDefault="00434A63" w:rsidP="00434A63">
            <w:pPr>
              <w:tabs>
                <w:tab w:val="left" w:pos="3544"/>
                <w:tab w:val="left" w:pos="5103"/>
                <w:tab w:val="right" w:pos="8364"/>
              </w:tabs>
              <w:spacing w:line="240" w:lineRule="auto"/>
              <w:jc w:val="both"/>
              <w:rPr>
                <w:rFonts w:ascii="Arial" w:hAnsi="Arial" w:cs="Arial"/>
                <w:b/>
                <w:sz w:val="20"/>
                <w:szCs w:val="20"/>
                <w:lang w:val="ru-RU"/>
              </w:rPr>
            </w:pPr>
          </w:p>
        </w:tc>
      </w:tr>
      <w:tr w:rsidR="00D82BEE" w14:paraId="1D000340" w14:textId="77777777" w:rsidTr="005927C8">
        <w:tc>
          <w:tcPr>
            <w:tcW w:w="675" w:type="dxa"/>
          </w:tcPr>
          <w:p w14:paraId="67389D1B" w14:textId="77777777" w:rsidR="00434A63" w:rsidRPr="00434A63" w:rsidRDefault="00A57142" w:rsidP="00434A63">
            <w:pPr>
              <w:tabs>
                <w:tab w:val="left" w:pos="3544"/>
                <w:tab w:val="left" w:pos="5103"/>
                <w:tab w:val="right" w:pos="8364"/>
              </w:tabs>
              <w:spacing w:line="240" w:lineRule="auto"/>
              <w:jc w:val="both"/>
              <w:rPr>
                <w:rFonts w:ascii="Arial" w:hAnsi="Arial" w:cs="Arial"/>
                <w:bCs/>
                <w:sz w:val="20"/>
                <w:szCs w:val="20"/>
                <w:lang w:val="ru-RU"/>
              </w:rPr>
            </w:pPr>
            <w:r w:rsidRPr="00434A63">
              <w:rPr>
                <w:rFonts w:ascii="Arial" w:hAnsi="Arial" w:cs="Arial"/>
                <w:bCs/>
                <w:sz w:val="20"/>
                <w:szCs w:val="20"/>
                <w:lang w:val="ru-RU"/>
              </w:rPr>
              <w:t>и т.д.</w:t>
            </w:r>
          </w:p>
        </w:tc>
        <w:tc>
          <w:tcPr>
            <w:tcW w:w="1701" w:type="dxa"/>
          </w:tcPr>
          <w:p w14:paraId="01EFF026" w14:textId="77777777" w:rsidR="00434A63" w:rsidRPr="00434A63" w:rsidRDefault="00434A63" w:rsidP="00434A63">
            <w:pPr>
              <w:tabs>
                <w:tab w:val="left" w:pos="3544"/>
                <w:tab w:val="left" w:pos="5103"/>
                <w:tab w:val="right" w:pos="8364"/>
              </w:tabs>
              <w:spacing w:line="240" w:lineRule="auto"/>
              <w:jc w:val="center"/>
              <w:rPr>
                <w:rFonts w:ascii="Arial" w:hAnsi="Arial" w:cs="Arial"/>
                <w:b/>
                <w:sz w:val="20"/>
                <w:szCs w:val="20"/>
                <w:lang w:val="ru-RU"/>
              </w:rPr>
            </w:pPr>
          </w:p>
        </w:tc>
        <w:tc>
          <w:tcPr>
            <w:tcW w:w="1512" w:type="dxa"/>
          </w:tcPr>
          <w:p w14:paraId="6CDCA563" w14:textId="77777777" w:rsidR="00434A63" w:rsidRPr="00434A63" w:rsidRDefault="00434A63" w:rsidP="00434A63">
            <w:pPr>
              <w:tabs>
                <w:tab w:val="left" w:pos="3544"/>
                <w:tab w:val="left" w:pos="5103"/>
                <w:tab w:val="right" w:pos="8364"/>
              </w:tabs>
              <w:spacing w:line="240" w:lineRule="auto"/>
              <w:jc w:val="center"/>
              <w:rPr>
                <w:rFonts w:ascii="Arial" w:hAnsi="Arial" w:cs="Arial"/>
                <w:b/>
                <w:sz w:val="20"/>
                <w:szCs w:val="20"/>
                <w:lang w:val="ru-RU"/>
              </w:rPr>
            </w:pPr>
          </w:p>
        </w:tc>
        <w:tc>
          <w:tcPr>
            <w:tcW w:w="1620" w:type="dxa"/>
          </w:tcPr>
          <w:p w14:paraId="67C1C106" w14:textId="77777777" w:rsidR="00434A63" w:rsidRPr="00434A63" w:rsidRDefault="00434A63" w:rsidP="00434A63">
            <w:pPr>
              <w:tabs>
                <w:tab w:val="left" w:pos="3544"/>
                <w:tab w:val="left" w:pos="5103"/>
                <w:tab w:val="right" w:pos="8364"/>
              </w:tabs>
              <w:spacing w:line="240" w:lineRule="auto"/>
              <w:jc w:val="both"/>
              <w:rPr>
                <w:rFonts w:ascii="Arial" w:hAnsi="Arial" w:cs="Arial"/>
                <w:b/>
                <w:sz w:val="20"/>
                <w:szCs w:val="20"/>
                <w:lang w:val="ru-RU"/>
              </w:rPr>
            </w:pPr>
          </w:p>
        </w:tc>
        <w:tc>
          <w:tcPr>
            <w:tcW w:w="1800" w:type="dxa"/>
            <w:gridSpan w:val="2"/>
          </w:tcPr>
          <w:p w14:paraId="0F16EFE7" w14:textId="77777777" w:rsidR="00434A63" w:rsidRPr="00434A63" w:rsidRDefault="00434A63" w:rsidP="00434A63">
            <w:pPr>
              <w:tabs>
                <w:tab w:val="left" w:pos="3544"/>
                <w:tab w:val="left" w:pos="5103"/>
                <w:tab w:val="right" w:pos="8364"/>
              </w:tabs>
              <w:spacing w:line="240" w:lineRule="auto"/>
              <w:jc w:val="both"/>
              <w:rPr>
                <w:rFonts w:ascii="Arial" w:hAnsi="Arial" w:cs="Arial"/>
                <w:b/>
                <w:sz w:val="20"/>
                <w:szCs w:val="20"/>
                <w:lang w:val="ru-RU"/>
              </w:rPr>
            </w:pPr>
          </w:p>
        </w:tc>
        <w:tc>
          <w:tcPr>
            <w:tcW w:w="1800" w:type="dxa"/>
          </w:tcPr>
          <w:p w14:paraId="7DFE39E5" w14:textId="77777777" w:rsidR="00434A63" w:rsidRPr="00434A63" w:rsidRDefault="00434A63" w:rsidP="00434A63">
            <w:pPr>
              <w:tabs>
                <w:tab w:val="left" w:pos="3544"/>
                <w:tab w:val="left" w:pos="5103"/>
                <w:tab w:val="right" w:pos="8364"/>
              </w:tabs>
              <w:spacing w:line="240" w:lineRule="auto"/>
              <w:jc w:val="both"/>
              <w:rPr>
                <w:rFonts w:ascii="Arial" w:hAnsi="Arial" w:cs="Arial"/>
                <w:b/>
                <w:sz w:val="20"/>
                <w:szCs w:val="20"/>
                <w:lang w:val="ru-RU"/>
              </w:rPr>
            </w:pPr>
          </w:p>
        </w:tc>
      </w:tr>
    </w:tbl>
    <w:p w14:paraId="248967DF" w14:textId="77777777" w:rsidR="00434A63" w:rsidRPr="00434A63" w:rsidRDefault="00434A63" w:rsidP="00434A63">
      <w:pPr>
        <w:spacing w:line="240" w:lineRule="auto"/>
        <w:ind w:left="720"/>
        <w:jc w:val="both"/>
        <w:rPr>
          <w:rFonts w:ascii="Arial" w:hAnsi="Arial" w:cs="Arial"/>
          <w:sz w:val="20"/>
          <w:szCs w:val="20"/>
          <w:lang w:val="ru-RU"/>
        </w:rPr>
      </w:pPr>
    </w:p>
    <w:p w14:paraId="4662A3A3" w14:textId="77777777" w:rsidR="00434A63" w:rsidRPr="00434A63" w:rsidRDefault="00A57142" w:rsidP="00434A63">
      <w:pPr>
        <w:numPr>
          <w:ilvl w:val="0"/>
          <w:numId w:val="4"/>
        </w:numPr>
        <w:tabs>
          <w:tab w:val="clear" w:pos="1065"/>
        </w:tabs>
        <w:spacing w:after="0" w:line="240" w:lineRule="auto"/>
        <w:ind w:left="567" w:hanging="567"/>
        <w:rPr>
          <w:rFonts w:ascii="Arial" w:hAnsi="Arial" w:cs="Arial"/>
          <w:sz w:val="20"/>
          <w:szCs w:val="20"/>
          <w:lang w:val="ru-RU"/>
        </w:rPr>
      </w:pPr>
      <w:proofErr w:type="spellStart"/>
      <w:r w:rsidRPr="00434A63">
        <w:rPr>
          <w:rFonts w:ascii="Arial" w:hAnsi="Arial" w:cs="Arial"/>
          <w:sz w:val="20"/>
          <w:szCs w:val="20"/>
          <w:lang w:val="ru-RU"/>
        </w:rPr>
        <w:t>Негабаритность</w:t>
      </w:r>
      <w:proofErr w:type="spellEnd"/>
      <w:r w:rsidRPr="00434A63">
        <w:rPr>
          <w:rFonts w:ascii="Arial" w:hAnsi="Arial" w:cs="Arial"/>
          <w:sz w:val="20"/>
          <w:szCs w:val="20"/>
          <w:lang w:val="ru-RU"/>
        </w:rPr>
        <w:t xml:space="preserve"> нижняя ___________боковая _______верхняя _________степени</w:t>
      </w:r>
    </w:p>
    <w:p w14:paraId="512C84F2" w14:textId="77777777" w:rsidR="00434A63" w:rsidRPr="003B2C1F" w:rsidRDefault="00A57142" w:rsidP="003B2C1F">
      <w:pPr>
        <w:spacing w:line="240" w:lineRule="auto"/>
        <w:jc w:val="both"/>
        <w:rPr>
          <w:rFonts w:ascii="Arial" w:hAnsi="Arial" w:cs="Arial"/>
          <w:sz w:val="18"/>
          <w:szCs w:val="18"/>
          <w:lang w:val="ru-RU"/>
        </w:rPr>
      </w:pPr>
      <w:r w:rsidRPr="00434A63">
        <w:rPr>
          <w:rFonts w:ascii="Arial" w:hAnsi="Arial" w:cs="Arial"/>
          <w:sz w:val="20"/>
          <w:szCs w:val="20"/>
          <w:lang w:val="ru-RU"/>
        </w:rPr>
        <w:t xml:space="preserve">                                                </w:t>
      </w:r>
      <w:r w:rsidRPr="003B2C1F">
        <w:rPr>
          <w:rFonts w:ascii="Arial" w:hAnsi="Arial" w:cs="Arial"/>
          <w:sz w:val="18"/>
          <w:szCs w:val="18"/>
          <w:lang w:val="ru-RU"/>
        </w:rPr>
        <w:t xml:space="preserve"> (</w:t>
      </w:r>
      <w:r w:rsidRPr="003B2C1F">
        <w:rPr>
          <w:rFonts w:ascii="Arial" w:hAnsi="Arial" w:cs="Arial"/>
          <w:i/>
          <w:iCs/>
          <w:sz w:val="18"/>
          <w:szCs w:val="18"/>
          <w:lang w:val="ru-RU"/>
        </w:rPr>
        <w:t>номер степени</w:t>
      </w:r>
      <w:r w:rsidRPr="003B2C1F">
        <w:rPr>
          <w:rFonts w:ascii="Arial" w:hAnsi="Arial" w:cs="Arial"/>
          <w:sz w:val="18"/>
          <w:szCs w:val="18"/>
          <w:lang w:val="ru-RU"/>
        </w:rPr>
        <w:t>)</w:t>
      </w:r>
    </w:p>
    <w:p w14:paraId="33F524DC" w14:textId="77777777" w:rsidR="00434A63" w:rsidRPr="00434A63" w:rsidRDefault="00A57142" w:rsidP="00434A63">
      <w:pPr>
        <w:numPr>
          <w:ilvl w:val="0"/>
          <w:numId w:val="4"/>
        </w:numPr>
        <w:tabs>
          <w:tab w:val="num" w:pos="540"/>
        </w:tabs>
        <w:spacing w:after="0" w:line="240" w:lineRule="auto"/>
        <w:ind w:left="540" w:hanging="540"/>
        <w:jc w:val="both"/>
        <w:rPr>
          <w:rFonts w:ascii="Arial" w:hAnsi="Arial" w:cs="Arial"/>
          <w:sz w:val="20"/>
          <w:szCs w:val="20"/>
          <w:lang w:val="ru-RU"/>
        </w:rPr>
      </w:pPr>
      <w:r w:rsidRPr="00434A63">
        <w:rPr>
          <w:rFonts w:ascii="Arial" w:hAnsi="Arial" w:cs="Arial"/>
          <w:sz w:val="20"/>
          <w:szCs w:val="20"/>
          <w:lang w:val="ru-RU"/>
        </w:rPr>
        <w:t xml:space="preserve">Расчётная </w:t>
      </w:r>
      <w:proofErr w:type="spellStart"/>
      <w:r w:rsidRPr="00434A63">
        <w:rPr>
          <w:rFonts w:ascii="Arial" w:hAnsi="Arial" w:cs="Arial"/>
          <w:sz w:val="20"/>
          <w:szCs w:val="20"/>
          <w:lang w:val="ru-RU"/>
        </w:rPr>
        <w:t>негабаритность</w:t>
      </w:r>
      <w:proofErr w:type="spellEnd"/>
      <w:r w:rsidRPr="00434A63">
        <w:rPr>
          <w:rFonts w:ascii="Arial" w:hAnsi="Arial" w:cs="Arial"/>
          <w:sz w:val="20"/>
          <w:szCs w:val="20"/>
          <w:lang w:val="ru-RU"/>
        </w:rPr>
        <w:t xml:space="preserve">  </w:t>
      </w:r>
      <w:r w:rsidRPr="00434A63">
        <w:rPr>
          <w:rFonts w:ascii="Arial" w:hAnsi="Arial" w:cs="Arial"/>
          <w:bCs/>
          <w:sz w:val="20"/>
          <w:szCs w:val="20"/>
          <w:lang w:val="ru-RU"/>
        </w:rPr>
        <w:t xml:space="preserve"> нижняя _______боковая ______верхняя ____ степени </w:t>
      </w:r>
    </w:p>
    <w:p w14:paraId="5E93E9CE" w14:textId="77777777" w:rsidR="00434A63" w:rsidRPr="003B2C1F" w:rsidRDefault="00A57142" w:rsidP="003B2C1F">
      <w:pPr>
        <w:spacing w:line="240" w:lineRule="auto"/>
        <w:ind w:left="540"/>
        <w:jc w:val="both"/>
        <w:rPr>
          <w:rFonts w:ascii="Arial" w:hAnsi="Arial" w:cs="Arial"/>
          <w:sz w:val="18"/>
          <w:szCs w:val="18"/>
          <w:lang w:val="ru-RU"/>
        </w:rPr>
      </w:pPr>
      <w:r w:rsidRPr="00434A63">
        <w:rPr>
          <w:rFonts w:ascii="Arial" w:hAnsi="Arial" w:cs="Arial"/>
          <w:sz w:val="20"/>
          <w:szCs w:val="20"/>
          <w:lang w:val="ru-RU"/>
        </w:rPr>
        <w:t xml:space="preserve">                                                      </w:t>
      </w:r>
      <w:r w:rsidRPr="003B2C1F">
        <w:rPr>
          <w:rFonts w:ascii="Arial" w:hAnsi="Arial" w:cs="Arial"/>
          <w:sz w:val="18"/>
          <w:szCs w:val="18"/>
          <w:lang w:val="ru-RU"/>
        </w:rPr>
        <w:t xml:space="preserve">   (</w:t>
      </w:r>
      <w:r w:rsidRPr="003B2C1F">
        <w:rPr>
          <w:rFonts w:ascii="Arial" w:hAnsi="Arial" w:cs="Arial"/>
          <w:i/>
          <w:iCs/>
          <w:sz w:val="18"/>
          <w:szCs w:val="18"/>
          <w:lang w:val="ru-RU"/>
        </w:rPr>
        <w:t>номер степени</w:t>
      </w:r>
      <w:r w:rsidRPr="003B2C1F">
        <w:rPr>
          <w:rFonts w:ascii="Arial" w:hAnsi="Arial" w:cs="Arial"/>
          <w:sz w:val="18"/>
          <w:szCs w:val="18"/>
          <w:lang w:val="ru-RU"/>
        </w:rPr>
        <w:t>)</w:t>
      </w:r>
    </w:p>
    <w:p w14:paraId="6B7D7487" w14:textId="77777777" w:rsidR="00434A63" w:rsidRPr="00434A63" w:rsidRDefault="00A57142" w:rsidP="00434A63">
      <w:pPr>
        <w:numPr>
          <w:ilvl w:val="0"/>
          <w:numId w:val="4"/>
        </w:numPr>
        <w:tabs>
          <w:tab w:val="num" w:pos="540"/>
        </w:tabs>
        <w:spacing w:after="0" w:line="240" w:lineRule="auto"/>
        <w:ind w:left="540" w:hanging="540"/>
        <w:jc w:val="both"/>
        <w:rPr>
          <w:rFonts w:ascii="Arial" w:hAnsi="Arial" w:cs="Arial"/>
          <w:sz w:val="20"/>
          <w:szCs w:val="20"/>
          <w:lang w:val="ru-RU"/>
        </w:rPr>
      </w:pPr>
      <w:r w:rsidRPr="00434A63">
        <w:rPr>
          <w:rFonts w:ascii="Arial" w:hAnsi="Arial" w:cs="Arial"/>
          <w:sz w:val="20"/>
          <w:szCs w:val="20"/>
          <w:lang w:val="ru-RU"/>
        </w:rPr>
        <w:t xml:space="preserve">Индекс </w:t>
      </w:r>
      <w:proofErr w:type="spellStart"/>
      <w:r w:rsidRPr="00434A63">
        <w:rPr>
          <w:rFonts w:ascii="Arial" w:hAnsi="Arial" w:cs="Arial"/>
          <w:sz w:val="20"/>
          <w:szCs w:val="20"/>
          <w:lang w:val="ru-RU"/>
        </w:rPr>
        <w:t>негабаритности</w:t>
      </w:r>
      <w:proofErr w:type="spellEnd"/>
      <w:r w:rsidRPr="00434A63">
        <w:rPr>
          <w:rFonts w:ascii="Arial" w:hAnsi="Arial" w:cs="Arial"/>
          <w:sz w:val="20"/>
          <w:szCs w:val="20"/>
          <w:lang w:val="ru-RU"/>
        </w:rPr>
        <w:t xml:space="preserve"> груза __________________</w:t>
      </w:r>
      <w:r w:rsidR="003B2C1F">
        <w:rPr>
          <w:rFonts w:ascii="Arial" w:hAnsi="Arial" w:cs="Arial"/>
          <w:sz w:val="20"/>
          <w:szCs w:val="20"/>
        </w:rPr>
        <w:t>________</w:t>
      </w:r>
      <w:r w:rsidRPr="00434A63">
        <w:rPr>
          <w:rFonts w:ascii="Arial" w:hAnsi="Arial" w:cs="Arial"/>
          <w:sz w:val="20"/>
          <w:szCs w:val="20"/>
          <w:lang w:val="ru-RU"/>
        </w:rPr>
        <w:t xml:space="preserve">с учетом расчетной </w:t>
      </w:r>
      <w:proofErr w:type="spellStart"/>
      <w:r w:rsidRPr="00434A63">
        <w:rPr>
          <w:rFonts w:ascii="Arial" w:hAnsi="Arial" w:cs="Arial"/>
          <w:sz w:val="20"/>
          <w:szCs w:val="20"/>
          <w:lang w:val="ru-RU"/>
        </w:rPr>
        <w:t>негабаритности</w:t>
      </w:r>
      <w:proofErr w:type="spellEnd"/>
      <w:r w:rsidRPr="00434A63">
        <w:rPr>
          <w:rFonts w:ascii="Arial" w:hAnsi="Arial" w:cs="Arial"/>
          <w:sz w:val="20"/>
          <w:szCs w:val="20"/>
          <w:lang w:val="ru-RU"/>
        </w:rPr>
        <w:t>.</w:t>
      </w:r>
    </w:p>
    <w:p w14:paraId="46EC4013" w14:textId="77777777" w:rsidR="00434A63" w:rsidRPr="00434A63" w:rsidRDefault="00A57142" w:rsidP="00434A63">
      <w:pPr>
        <w:numPr>
          <w:ilvl w:val="0"/>
          <w:numId w:val="4"/>
        </w:numPr>
        <w:tabs>
          <w:tab w:val="num" w:pos="540"/>
        </w:tabs>
        <w:spacing w:after="0" w:line="240" w:lineRule="auto"/>
        <w:ind w:left="540" w:hanging="540"/>
        <w:jc w:val="both"/>
        <w:rPr>
          <w:rFonts w:ascii="Arial" w:hAnsi="Arial" w:cs="Arial"/>
          <w:bCs/>
          <w:sz w:val="20"/>
          <w:szCs w:val="20"/>
          <w:lang w:val="ru-RU"/>
        </w:rPr>
      </w:pPr>
      <w:r w:rsidRPr="00434A63">
        <w:rPr>
          <w:rFonts w:ascii="Arial" w:hAnsi="Arial" w:cs="Arial"/>
          <w:sz w:val="20"/>
          <w:szCs w:val="20"/>
          <w:lang w:val="ru-RU"/>
        </w:rPr>
        <w:t xml:space="preserve">Высота пола вагона (для транспортёров – высота погрузочной площадки или турникета) </w:t>
      </w:r>
      <w:r w:rsidRPr="00434A63">
        <w:rPr>
          <w:rFonts w:ascii="Arial" w:hAnsi="Arial" w:cs="Arial"/>
          <w:bCs/>
          <w:sz w:val="20"/>
          <w:szCs w:val="20"/>
          <w:lang w:val="ru-RU"/>
        </w:rPr>
        <w:t>___________</w:t>
      </w:r>
      <w:r w:rsidRPr="00434A63">
        <w:rPr>
          <w:rFonts w:ascii="Arial" w:hAnsi="Arial" w:cs="Arial"/>
          <w:bCs/>
          <w:sz w:val="20"/>
          <w:szCs w:val="20"/>
          <w:lang w:val="ru-RU"/>
        </w:rPr>
        <w:t>__</w:t>
      </w:r>
      <w:r w:rsidRPr="00434A63">
        <w:rPr>
          <w:rFonts w:ascii="Arial" w:hAnsi="Arial" w:cs="Arial"/>
          <w:b/>
          <w:color w:val="FF0000"/>
          <w:sz w:val="20"/>
          <w:szCs w:val="20"/>
          <w:lang w:val="ru-RU"/>
        </w:rPr>
        <w:t xml:space="preserve"> </w:t>
      </w:r>
      <w:r w:rsidRPr="00434A63">
        <w:rPr>
          <w:rFonts w:ascii="Arial" w:hAnsi="Arial" w:cs="Arial"/>
          <w:bCs/>
          <w:sz w:val="20"/>
          <w:szCs w:val="20"/>
          <w:lang w:val="ru-RU"/>
        </w:rPr>
        <w:t>мм</w:t>
      </w:r>
    </w:p>
    <w:p w14:paraId="7062FB6E" w14:textId="77777777" w:rsidR="00434A63" w:rsidRPr="00434A63" w:rsidRDefault="00A57142" w:rsidP="00434A63">
      <w:pPr>
        <w:numPr>
          <w:ilvl w:val="0"/>
          <w:numId w:val="4"/>
        </w:numPr>
        <w:tabs>
          <w:tab w:val="num" w:pos="540"/>
        </w:tabs>
        <w:spacing w:after="0" w:line="240" w:lineRule="auto"/>
        <w:ind w:left="540" w:hanging="540"/>
        <w:jc w:val="both"/>
        <w:rPr>
          <w:rFonts w:ascii="Arial" w:hAnsi="Arial" w:cs="Arial"/>
          <w:sz w:val="20"/>
          <w:szCs w:val="20"/>
          <w:lang w:val="ru-RU"/>
        </w:rPr>
      </w:pPr>
      <w:r w:rsidRPr="00434A63">
        <w:rPr>
          <w:rFonts w:ascii="Arial" w:hAnsi="Arial" w:cs="Arial"/>
          <w:sz w:val="20"/>
          <w:szCs w:val="20"/>
          <w:lang w:val="ru-RU"/>
        </w:rPr>
        <w:t>Номер чертежа погрузки _____________ дата его согласования</w:t>
      </w:r>
      <w:r w:rsidRPr="00434A63">
        <w:rPr>
          <w:rFonts w:ascii="Arial" w:hAnsi="Arial" w:cs="Arial"/>
          <w:b/>
          <w:sz w:val="20"/>
          <w:szCs w:val="20"/>
          <w:lang w:val="ru-RU"/>
        </w:rPr>
        <w:t xml:space="preserve"> </w:t>
      </w:r>
      <w:r w:rsidRPr="00434A63">
        <w:rPr>
          <w:rFonts w:ascii="Arial" w:hAnsi="Arial" w:cs="Arial"/>
          <w:sz w:val="20"/>
          <w:szCs w:val="20"/>
          <w:lang w:val="ru-RU"/>
        </w:rPr>
        <w:t>дорогой___________; подписной номер документа о согласовании этого чертежа (</w:t>
      </w:r>
      <w:r w:rsidRPr="00434A63">
        <w:rPr>
          <w:rFonts w:ascii="Arial" w:hAnsi="Arial" w:cs="Arial"/>
          <w:i/>
          <w:iCs/>
          <w:sz w:val="20"/>
          <w:szCs w:val="20"/>
          <w:lang w:val="ru-RU"/>
        </w:rPr>
        <w:t>с указанием даты</w:t>
      </w:r>
      <w:r w:rsidRPr="00434A63">
        <w:rPr>
          <w:rFonts w:ascii="Arial" w:hAnsi="Arial" w:cs="Arial"/>
          <w:sz w:val="20"/>
          <w:szCs w:val="20"/>
          <w:lang w:val="ru-RU"/>
        </w:rPr>
        <w:t xml:space="preserve">) </w:t>
      </w:r>
      <w:r w:rsidRPr="00434A63">
        <w:rPr>
          <w:rFonts w:ascii="Arial" w:hAnsi="Arial" w:cs="Arial"/>
          <w:sz w:val="20"/>
          <w:szCs w:val="20"/>
          <w:lang w:val="ru-RU"/>
        </w:rPr>
        <w:t>_________________________________________________</w:t>
      </w:r>
    </w:p>
    <w:p w14:paraId="2054A5B2" w14:textId="77777777" w:rsidR="00434A63" w:rsidRPr="00434A63" w:rsidRDefault="00434A63" w:rsidP="00434A63">
      <w:pPr>
        <w:spacing w:line="240" w:lineRule="auto"/>
        <w:ind w:left="360"/>
        <w:jc w:val="both"/>
        <w:rPr>
          <w:rFonts w:ascii="Arial" w:hAnsi="Arial" w:cs="Arial"/>
          <w:sz w:val="20"/>
          <w:szCs w:val="20"/>
          <w:lang w:val="ru-RU"/>
        </w:rPr>
      </w:pPr>
    </w:p>
    <w:p w14:paraId="6A656585" w14:textId="77777777" w:rsidR="00434A63" w:rsidRPr="00434A63" w:rsidRDefault="00A57142" w:rsidP="00434A63">
      <w:pPr>
        <w:numPr>
          <w:ilvl w:val="0"/>
          <w:numId w:val="4"/>
        </w:numPr>
        <w:tabs>
          <w:tab w:val="num" w:pos="540"/>
        </w:tabs>
        <w:spacing w:after="0" w:line="240" w:lineRule="auto"/>
        <w:ind w:left="540" w:hanging="540"/>
        <w:jc w:val="both"/>
        <w:rPr>
          <w:rFonts w:ascii="Arial" w:hAnsi="Arial" w:cs="Arial"/>
          <w:b/>
          <w:i/>
          <w:sz w:val="20"/>
          <w:szCs w:val="20"/>
          <w:lang w:val="ru-RU"/>
        </w:rPr>
      </w:pPr>
      <w:r w:rsidRPr="00434A63">
        <w:rPr>
          <w:rFonts w:ascii="Arial" w:hAnsi="Arial" w:cs="Arial"/>
          <w:sz w:val="20"/>
          <w:szCs w:val="20"/>
          <w:lang w:val="ru-RU"/>
        </w:rPr>
        <w:t>Крепёжные реквизиты (</w:t>
      </w:r>
      <w:r w:rsidRPr="00434A63">
        <w:rPr>
          <w:rFonts w:ascii="Arial" w:hAnsi="Arial" w:cs="Arial"/>
          <w:i/>
          <w:iCs/>
          <w:sz w:val="20"/>
          <w:szCs w:val="20"/>
          <w:lang w:val="ru-RU"/>
        </w:rPr>
        <w:t>наименование и количество</w:t>
      </w:r>
      <w:r w:rsidRPr="00434A63">
        <w:rPr>
          <w:rFonts w:ascii="Arial" w:hAnsi="Arial" w:cs="Arial"/>
          <w:sz w:val="20"/>
          <w:szCs w:val="20"/>
          <w:lang w:val="ru-RU"/>
        </w:rPr>
        <w:t>)</w:t>
      </w:r>
      <w:r w:rsidRPr="00434A63">
        <w:rPr>
          <w:rFonts w:ascii="Arial" w:hAnsi="Arial" w:cs="Arial"/>
          <w:b/>
          <w:sz w:val="20"/>
          <w:szCs w:val="20"/>
          <w:lang w:val="ru-RU"/>
        </w:rPr>
        <w:t xml:space="preserve">: </w:t>
      </w:r>
      <w:r w:rsidRPr="00434A63">
        <w:rPr>
          <w:rFonts w:ascii="Arial" w:hAnsi="Arial" w:cs="Arial"/>
          <w:bCs/>
          <w:iCs/>
          <w:sz w:val="20"/>
          <w:szCs w:val="20"/>
          <w:lang w:val="ru-RU"/>
        </w:rPr>
        <w:t>_______________________</w:t>
      </w:r>
    </w:p>
    <w:p w14:paraId="4EF48093" w14:textId="77777777" w:rsidR="00434A63" w:rsidRPr="00434A63" w:rsidRDefault="00A57142" w:rsidP="00434A63">
      <w:pPr>
        <w:numPr>
          <w:ilvl w:val="0"/>
          <w:numId w:val="4"/>
        </w:numPr>
        <w:tabs>
          <w:tab w:val="num" w:pos="540"/>
        </w:tabs>
        <w:spacing w:after="0" w:line="240" w:lineRule="auto"/>
        <w:ind w:left="540" w:hanging="540"/>
        <w:jc w:val="both"/>
        <w:rPr>
          <w:rFonts w:ascii="Arial" w:hAnsi="Arial" w:cs="Arial"/>
          <w:sz w:val="20"/>
          <w:szCs w:val="20"/>
          <w:u w:val="single"/>
          <w:lang w:val="ru-RU"/>
        </w:rPr>
      </w:pPr>
      <w:r w:rsidRPr="00434A63">
        <w:rPr>
          <w:rFonts w:ascii="Arial" w:hAnsi="Arial" w:cs="Arial"/>
          <w:sz w:val="20"/>
          <w:szCs w:val="20"/>
          <w:lang w:val="ru-RU"/>
        </w:rPr>
        <w:t xml:space="preserve">Другие особенности: соответствие положения центра тяжести груза чертежу погрузки № __________ наличие надписей на грузе о </w:t>
      </w:r>
      <w:proofErr w:type="spellStart"/>
      <w:r w:rsidRPr="00434A63">
        <w:rPr>
          <w:rFonts w:ascii="Arial" w:hAnsi="Arial" w:cs="Arial"/>
          <w:sz w:val="20"/>
          <w:szCs w:val="20"/>
          <w:lang w:val="ru-RU"/>
        </w:rPr>
        <w:t>негабаритн</w:t>
      </w:r>
      <w:r w:rsidRPr="00434A63">
        <w:rPr>
          <w:rFonts w:ascii="Arial" w:hAnsi="Arial" w:cs="Arial"/>
          <w:sz w:val="20"/>
          <w:szCs w:val="20"/>
          <w:lang w:val="ru-RU"/>
        </w:rPr>
        <w:t>ости</w:t>
      </w:r>
      <w:proofErr w:type="spellEnd"/>
      <w:r w:rsidRPr="00434A63">
        <w:rPr>
          <w:rFonts w:ascii="Arial" w:hAnsi="Arial" w:cs="Arial"/>
          <w:sz w:val="20"/>
          <w:szCs w:val="20"/>
          <w:lang w:val="ru-RU"/>
        </w:rPr>
        <w:t xml:space="preserve"> (индекс </w:t>
      </w:r>
      <w:proofErr w:type="spellStart"/>
      <w:r w:rsidRPr="00434A63">
        <w:rPr>
          <w:rFonts w:ascii="Arial" w:hAnsi="Arial" w:cs="Arial"/>
          <w:sz w:val="20"/>
          <w:szCs w:val="20"/>
          <w:lang w:val="ru-RU"/>
        </w:rPr>
        <w:t>негабаритности</w:t>
      </w:r>
      <w:proofErr w:type="spellEnd"/>
      <w:r w:rsidRPr="00434A63">
        <w:rPr>
          <w:rFonts w:ascii="Arial" w:hAnsi="Arial" w:cs="Arial"/>
          <w:sz w:val="20"/>
          <w:szCs w:val="20"/>
          <w:lang w:val="ru-RU"/>
        </w:rPr>
        <w:t xml:space="preserve">), о запрещении роспуска с горок или пропуска через горки (если это предусмотрено согласованным чертежом), контрольных полос, наличие контрольной рамы и соответствие её согласованной схеме (для </w:t>
      </w:r>
      <w:proofErr w:type="spellStart"/>
      <w:r w:rsidRPr="00434A63">
        <w:rPr>
          <w:rFonts w:ascii="Arial" w:hAnsi="Arial" w:cs="Arial"/>
          <w:sz w:val="20"/>
          <w:szCs w:val="20"/>
          <w:lang w:val="ru-RU"/>
        </w:rPr>
        <w:t>сверхнегабаритных</w:t>
      </w:r>
      <w:proofErr w:type="spellEnd"/>
      <w:r w:rsidRPr="00434A63">
        <w:rPr>
          <w:rFonts w:ascii="Arial" w:hAnsi="Arial" w:cs="Arial"/>
          <w:sz w:val="20"/>
          <w:szCs w:val="20"/>
          <w:lang w:val="ru-RU"/>
        </w:rPr>
        <w:t xml:space="preserve"> грузов, нижней и </w:t>
      </w:r>
      <w:r w:rsidRPr="00434A63">
        <w:rPr>
          <w:rFonts w:ascii="Arial" w:hAnsi="Arial" w:cs="Arial"/>
          <w:sz w:val="20"/>
          <w:szCs w:val="20"/>
          <w:lang w:val="ru-RU"/>
        </w:rPr>
        <w:t xml:space="preserve">боковой </w:t>
      </w:r>
      <w:proofErr w:type="spellStart"/>
      <w:r w:rsidRPr="00434A63">
        <w:rPr>
          <w:rFonts w:ascii="Arial" w:hAnsi="Arial" w:cs="Arial"/>
          <w:sz w:val="20"/>
          <w:szCs w:val="20"/>
          <w:lang w:val="ru-RU"/>
        </w:rPr>
        <w:t>негабаритности</w:t>
      </w:r>
      <w:proofErr w:type="spellEnd"/>
      <w:r w:rsidRPr="00434A63">
        <w:rPr>
          <w:rFonts w:ascii="Arial" w:hAnsi="Arial" w:cs="Arial"/>
          <w:sz w:val="20"/>
          <w:szCs w:val="20"/>
          <w:lang w:val="ru-RU"/>
        </w:rPr>
        <w:t xml:space="preserve"> 6-ой степени) ____________________________________________________________________</w:t>
      </w:r>
      <w:r w:rsidR="003B2C1F">
        <w:rPr>
          <w:rFonts w:ascii="Arial" w:hAnsi="Arial" w:cs="Arial"/>
          <w:sz w:val="20"/>
          <w:szCs w:val="20"/>
        </w:rPr>
        <w:t>_</w:t>
      </w:r>
      <w:r w:rsidRPr="00434A63">
        <w:rPr>
          <w:rFonts w:ascii="Arial" w:hAnsi="Arial" w:cs="Arial"/>
          <w:sz w:val="20"/>
          <w:szCs w:val="20"/>
          <w:lang w:val="ru-RU"/>
        </w:rPr>
        <w:t xml:space="preserve"> _______________________________________________________________________________</w:t>
      </w:r>
      <w:r w:rsidR="003B2C1F">
        <w:rPr>
          <w:rFonts w:ascii="Arial" w:hAnsi="Arial" w:cs="Arial"/>
          <w:sz w:val="20"/>
          <w:szCs w:val="20"/>
        </w:rPr>
        <w:t>___________________________________________________________</w:t>
      </w:r>
    </w:p>
    <w:p w14:paraId="14F55867" w14:textId="77777777" w:rsidR="00434A63" w:rsidRPr="00434A63" w:rsidRDefault="00434A63" w:rsidP="00434A63">
      <w:pPr>
        <w:spacing w:line="240" w:lineRule="auto"/>
        <w:ind w:left="540"/>
        <w:jc w:val="both"/>
        <w:rPr>
          <w:rFonts w:ascii="Arial" w:hAnsi="Arial" w:cs="Arial"/>
          <w:sz w:val="20"/>
          <w:szCs w:val="20"/>
          <w:u w:val="single"/>
          <w:lang w:val="ru-RU"/>
        </w:rPr>
      </w:pPr>
    </w:p>
    <w:p w14:paraId="234D2875" w14:textId="77777777" w:rsidR="00434A63" w:rsidRPr="00434A63" w:rsidRDefault="00A57142" w:rsidP="00434A63">
      <w:pPr>
        <w:numPr>
          <w:ilvl w:val="0"/>
          <w:numId w:val="4"/>
        </w:numPr>
        <w:tabs>
          <w:tab w:val="num" w:pos="540"/>
        </w:tabs>
        <w:spacing w:after="0" w:line="240" w:lineRule="auto"/>
        <w:ind w:left="540" w:hanging="540"/>
        <w:jc w:val="both"/>
        <w:rPr>
          <w:rFonts w:ascii="Arial" w:hAnsi="Arial" w:cs="Arial"/>
          <w:sz w:val="20"/>
          <w:szCs w:val="20"/>
          <w:lang w:val="ru-RU"/>
        </w:rPr>
      </w:pPr>
      <w:r w:rsidRPr="00434A63">
        <w:rPr>
          <w:rFonts w:ascii="Arial" w:hAnsi="Arial" w:cs="Arial"/>
          <w:sz w:val="20"/>
          <w:szCs w:val="20"/>
          <w:lang w:val="ru-RU"/>
        </w:rPr>
        <w:t>Заключени</w:t>
      </w:r>
      <w:r w:rsidRPr="00434A63">
        <w:rPr>
          <w:rFonts w:ascii="Arial" w:hAnsi="Arial" w:cs="Arial"/>
          <w:sz w:val="20"/>
          <w:szCs w:val="20"/>
          <w:lang w:val="ru-RU"/>
        </w:rPr>
        <w:t>е о соответствии размещения и крепления груза согласованному чертежу и требованиям главы 1 Технических условий размещения и крепления грузов (Приложение 3 к СМГС) и Инструкции ДЧ-1835 ________________________________________________________________________</w:t>
      </w:r>
      <w:r w:rsidRPr="00434A63">
        <w:rPr>
          <w:rFonts w:ascii="Arial" w:hAnsi="Arial" w:cs="Arial"/>
          <w:sz w:val="20"/>
          <w:szCs w:val="20"/>
          <w:lang w:val="ru-RU"/>
        </w:rPr>
        <w:t>______________________</w:t>
      </w:r>
      <w:r w:rsidR="003B2C1F">
        <w:rPr>
          <w:rFonts w:ascii="Arial" w:hAnsi="Arial" w:cs="Arial"/>
          <w:sz w:val="20"/>
          <w:szCs w:val="20"/>
        </w:rPr>
        <w:t>____________________________________________</w:t>
      </w:r>
    </w:p>
    <w:p w14:paraId="6215DD74" w14:textId="77777777" w:rsidR="00434A63" w:rsidRPr="00434A63" w:rsidRDefault="00434A63" w:rsidP="00434A63">
      <w:pPr>
        <w:pBdr>
          <w:bottom w:val="single" w:sz="12" w:space="0" w:color="auto"/>
        </w:pBdr>
        <w:tabs>
          <w:tab w:val="left" w:pos="5580"/>
          <w:tab w:val="left" w:pos="7920"/>
        </w:tabs>
        <w:spacing w:line="240" w:lineRule="auto"/>
        <w:ind w:left="1065"/>
        <w:jc w:val="both"/>
        <w:rPr>
          <w:rFonts w:ascii="Arial" w:hAnsi="Arial" w:cs="Arial"/>
          <w:bCs/>
          <w:iCs/>
          <w:sz w:val="20"/>
          <w:szCs w:val="20"/>
          <w:u w:val="single"/>
          <w:lang w:val="ru-RU"/>
        </w:rPr>
      </w:pPr>
    </w:p>
    <w:p w14:paraId="7BDD99E2" w14:textId="77777777" w:rsidR="00434A63" w:rsidRPr="00565951" w:rsidRDefault="00A57142" w:rsidP="00434A63">
      <w:pPr>
        <w:pBdr>
          <w:bottom w:val="single" w:sz="12" w:space="0" w:color="auto"/>
        </w:pBdr>
        <w:tabs>
          <w:tab w:val="left" w:pos="5580"/>
          <w:tab w:val="left" w:pos="7920"/>
        </w:tabs>
        <w:spacing w:line="240" w:lineRule="auto"/>
        <w:ind w:left="1065"/>
        <w:jc w:val="both"/>
        <w:rPr>
          <w:rFonts w:ascii="Arial" w:hAnsi="Arial" w:cs="Arial"/>
          <w:iCs/>
          <w:sz w:val="20"/>
          <w:szCs w:val="20"/>
        </w:rPr>
      </w:pPr>
      <w:r w:rsidRPr="00434A63">
        <w:rPr>
          <w:rFonts w:ascii="Arial" w:hAnsi="Arial" w:cs="Arial"/>
          <w:iCs/>
          <w:sz w:val="20"/>
          <w:szCs w:val="20"/>
          <w:lang w:val="ru-RU"/>
        </w:rPr>
        <w:t>_______________________________________</w:t>
      </w:r>
      <w:r w:rsidR="00565951">
        <w:rPr>
          <w:rFonts w:ascii="Arial" w:hAnsi="Arial" w:cs="Arial"/>
          <w:iCs/>
          <w:sz w:val="20"/>
          <w:szCs w:val="20"/>
        </w:rPr>
        <w:t>_____________________</w:t>
      </w:r>
    </w:p>
    <w:p w14:paraId="7F655EC5" w14:textId="77777777" w:rsidR="00434A63" w:rsidRPr="00565951" w:rsidRDefault="00A57142" w:rsidP="00434A63">
      <w:pPr>
        <w:pBdr>
          <w:bottom w:val="single" w:sz="12" w:space="0" w:color="auto"/>
        </w:pBdr>
        <w:tabs>
          <w:tab w:val="left" w:pos="5580"/>
          <w:tab w:val="left" w:pos="7920"/>
        </w:tabs>
        <w:spacing w:line="240" w:lineRule="auto"/>
        <w:ind w:left="1065"/>
        <w:jc w:val="both"/>
        <w:rPr>
          <w:rFonts w:ascii="Arial" w:hAnsi="Arial" w:cs="Arial"/>
          <w:sz w:val="20"/>
          <w:szCs w:val="20"/>
        </w:rPr>
      </w:pPr>
      <w:r w:rsidRPr="00434A63">
        <w:rPr>
          <w:rFonts w:ascii="Arial" w:hAnsi="Arial" w:cs="Arial"/>
          <w:sz w:val="20"/>
          <w:szCs w:val="20"/>
          <w:lang w:val="ru-RU"/>
        </w:rPr>
        <w:t>_______________________________________</w:t>
      </w:r>
      <w:r w:rsidR="00565951">
        <w:rPr>
          <w:rFonts w:ascii="Arial" w:hAnsi="Arial" w:cs="Arial"/>
          <w:sz w:val="20"/>
          <w:szCs w:val="20"/>
        </w:rPr>
        <w:t>_____________________</w:t>
      </w:r>
    </w:p>
    <w:p w14:paraId="6EF1AC84" w14:textId="77777777" w:rsidR="00434A63" w:rsidRPr="00565951" w:rsidRDefault="00A57142" w:rsidP="00434A63">
      <w:pPr>
        <w:pBdr>
          <w:bottom w:val="single" w:sz="12" w:space="0" w:color="auto"/>
        </w:pBdr>
        <w:tabs>
          <w:tab w:val="left" w:pos="5580"/>
          <w:tab w:val="left" w:pos="7920"/>
        </w:tabs>
        <w:spacing w:line="240" w:lineRule="auto"/>
        <w:ind w:left="1065"/>
        <w:jc w:val="both"/>
        <w:rPr>
          <w:rFonts w:ascii="Arial" w:hAnsi="Arial" w:cs="Arial"/>
          <w:sz w:val="20"/>
          <w:szCs w:val="20"/>
        </w:rPr>
      </w:pPr>
      <w:r w:rsidRPr="00434A63">
        <w:rPr>
          <w:rFonts w:ascii="Arial" w:hAnsi="Arial" w:cs="Arial"/>
          <w:sz w:val="20"/>
          <w:szCs w:val="20"/>
          <w:lang w:val="ru-RU"/>
        </w:rPr>
        <w:t>_______________________________________</w:t>
      </w:r>
      <w:r w:rsidR="00565951">
        <w:rPr>
          <w:rFonts w:ascii="Arial" w:hAnsi="Arial" w:cs="Arial"/>
          <w:sz w:val="20"/>
          <w:szCs w:val="20"/>
        </w:rPr>
        <w:t>_____________________</w:t>
      </w:r>
    </w:p>
    <w:p w14:paraId="48743505" w14:textId="77777777" w:rsidR="00434A63" w:rsidRPr="00565951" w:rsidRDefault="00A57142" w:rsidP="00434A63">
      <w:pPr>
        <w:pBdr>
          <w:bottom w:val="single" w:sz="12" w:space="0" w:color="auto"/>
        </w:pBdr>
        <w:tabs>
          <w:tab w:val="left" w:pos="5580"/>
          <w:tab w:val="left" w:pos="7920"/>
        </w:tabs>
        <w:spacing w:line="240" w:lineRule="auto"/>
        <w:ind w:left="1065"/>
        <w:jc w:val="both"/>
        <w:rPr>
          <w:rFonts w:ascii="Arial" w:hAnsi="Arial" w:cs="Arial"/>
          <w:i/>
          <w:iCs/>
          <w:sz w:val="18"/>
          <w:szCs w:val="18"/>
          <w:lang w:val="ru-RU"/>
        </w:rPr>
      </w:pPr>
      <w:r w:rsidRPr="00565951">
        <w:rPr>
          <w:rFonts w:ascii="Arial" w:hAnsi="Arial" w:cs="Arial"/>
          <w:i/>
          <w:iCs/>
          <w:sz w:val="18"/>
          <w:szCs w:val="18"/>
          <w:lang w:val="ru-RU"/>
        </w:rPr>
        <w:t>(подписи лиц, участвовавших в комиссионной проверке с указанием должности, имени и фамилии)</w:t>
      </w:r>
    </w:p>
    <w:p w14:paraId="2D22DE67" w14:textId="77777777" w:rsidR="00434A63" w:rsidRPr="00434A63" w:rsidRDefault="00A57142" w:rsidP="00434A63">
      <w:pPr>
        <w:pBdr>
          <w:bottom w:val="single" w:sz="12" w:space="0" w:color="auto"/>
        </w:pBdr>
        <w:tabs>
          <w:tab w:val="left" w:pos="5580"/>
          <w:tab w:val="left" w:pos="7920"/>
        </w:tabs>
        <w:spacing w:line="240" w:lineRule="auto"/>
        <w:ind w:left="1065"/>
        <w:jc w:val="both"/>
        <w:rPr>
          <w:rFonts w:ascii="Arial" w:hAnsi="Arial" w:cs="Arial"/>
          <w:bCs/>
          <w:iCs/>
          <w:sz w:val="20"/>
          <w:szCs w:val="20"/>
          <w:lang w:val="ru-RU"/>
        </w:rPr>
      </w:pPr>
      <w:r w:rsidRPr="00434A63">
        <w:rPr>
          <w:rFonts w:ascii="Arial" w:hAnsi="Arial" w:cs="Arial"/>
          <w:bCs/>
          <w:iCs/>
          <w:sz w:val="20"/>
          <w:szCs w:val="20"/>
          <w:lang w:val="ru-RU"/>
        </w:rPr>
        <w:tab/>
      </w:r>
    </w:p>
    <w:p w14:paraId="2DBAEA3D" w14:textId="77777777" w:rsidR="00434A63" w:rsidRPr="00434A63" w:rsidRDefault="00A57142" w:rsidP="00434A63">
      <w:pPr>
        <w:tabs>
          <w:tab w:val="left" w:pos="5580"/>
          <w:tab w:val="left" w:pos="7920"/>
        </w:tabs>
        <w:spacing w:line="240" w:lineRule="auto"/>
        <w:jc w:val="both"/>
        <w:rPr>
          <w:rFonts w:ascii="Arial" w:hAnsi="Arial" w:cs="Arial"/>
          <w:bCs/>
          <w:sz w:val="20"/>
          <w:szCs w:val="20"/>
          <w:lang w:val="ru-RU"/>
        </w:rPr>
      </w:pPr>
      <w:r w:rsidRPr="00434A63">
        <w:rPr>
          <w:rFonts w:ascii="Arial" w:hAnsi="Arial" w:cs="Arial"/>
          <w:bCs/>
          <w:sz w:val="20"/>
          <w:szCs w:val="20"/>
          <w:lang w:val="ru-RU"/>
        </w:rPr>
        <w:t xml:space="preserve">Отметки проверяющих в пути следования размещение и крепление грузов и техническое состояние </w:t>
      </w:r>
      <w:r w:rsidRPr="00434A63">
        <w:rPr>
          <w:rFonts w:ascii="Arial" w:hAnsi="Arial" w:cs="Arial"/>
          <w:bCs/>
          <w:sz w:val="20"/>
          <w:szCs w:val="20"/>
          <w:lang w:val="ru-RU"/>
        </w:rPr>
        <w:t>вагонов (транспортёров) с указанием фамилии и должности каждого лица, участвующего в проверке</w:t>
      </w:r>
    </w:p>
    <w:p w14:paraId="76B8F14F" w14:textId="77777777" w:rsidR="00434A63" w:rsidRPr="00434A63" w:rsidRDefault="00434A63" w:rsidP="00434A63">
      <w:pPr>
        <w:tabs>
          <w:tab w:val="left" w:pos="5580"/>
          <w:tab w:val="left" w:pos="7920"/>
        </w:tabs>
        <w:spacing w:line="240" w:lineRule="auto"/>
        <w:jc w:val="both"/>
        <w:rPr>
          <w:rFonts w:ascii="Arial" w:hAnsi="Arial" w:cs="Arial"/>
          <w:bCs/>
          <w:sz w:val="20"/>
          <w:szCs w:val="20"/>
          <w:lang w:val="ru-RU"/>
        </w:rPr>
      </w:pPr>
    </w:p>
    <w:p w14:paraId="300E6B05" w14:textId="77777777" w:rsidR="00434A63" w:rsidRPr="00434A63" w:rsidRDefault="00A57142" w:rsidP="00434A63">
      <w:pPr>
        <w:tabs>
          <w:tab w:val="left" w:pos="5580"/>
          <w:tab w:val="left" w:pos="7920"/>
        </w:tabs>
        <w:spacing w:line="240" w:lineRule="auto"/>
        <w:jc w:val="both"/>
        <w:rPr>
          <w:rFonts w:ascii="Arial" w:hAnsi="Arial" w:cs="Arial"/>
          <w:bCs/>
          <w:sz w:val="20"/>
          <w:szCs w:val="20"/>
          <w:lang w:val="ru-RU"/>
        </w:rPr>
      </w:pPr>
      <w:r w:rsidRPr="00434A63">
        <w:rPr>
          <w:rFonts w:ascii="Arial" w:hAnsi="Arial" w:cs="Arial"/>
          <w:bCs/>
          <w:sz w:val="20"/>
          <w:szCs w:val="20"/>
          <w:lang w:val="ru-RU"/>
        </w:rPr>
        <w:t>Правильность размещения и состояние крепления груза проверены _________________________________________________</w:t>
      </w:r>
    </w:p>
    <w:p w14:paraId="342C7A74" w14:textId="77777777" w:rsidR="00434A63" w:rsidRPr="00434A63" w:rsidRDefault="00A57142" w:rsidP="00434A63">
      <w:pPr>
        <w:tabs>
          <w:tab w:val="left" w:pos="5580"/>
          <w:tab w:val="left" w:pos="7920"/>
        </w:tabs>
        <w:spacing w:line="240" w:lineRule="auto"/>
        <w:jc w:val="both"/>
        <w:rPr>
          <w:rFonts w:ascii="Arial" w:hAnsi="Arial" w:cs="Arial"/>
          <w:bCs/>
          <w:sz w:val="20"/>
          <w:szCs w:val="20"/>
          <w:lang w:val="ru-RU"/>
        </w:rPr>
      </w:pPr>
      <w:r w:rsidRPr="00434A63">
        <w:rPr>
          <w:rFonts w:ascii="Arial" w:hAnsi="Arial" w:cs="Arial"/>
          <w:bCs/>
          <w:sz w:val="20"/>
          <w:szCs w:val="20"/>
          <w:lang w:val="ru-RU"/>
        </w:rPr>
        <w:t>_________________________________________________</w:t>
      </w:r>
    </w:p>
    <w:p w14:paraId="2962939A" w14:textId="77777777" w:rsidR="00434A63" w:rsidRPr="00434A63" w:rsidRDefault="00A57142" w:rsidP="00434A63">
      <w:pPr>
        <w:tabs>
          <w:tab w:val="left" w:pos="5580"/>
          <w:tab w:val="left" w:pos="7920"/>
        </w:tabs>
        <w:spacing w:line="240" w:lineRule="auto"/>
        <w:jc w:val="both"/>
        <w:rPr>
          <w:rFonts w:ascii="Arial" w:hAnsi="Arial" w:cs="Arial"/>
          <w:bCs/>
          <w:sz w:val="20"/>
          <w:szCs w:val="20"/>
          <w:lang w:val="ru-RU"/>
        </w:rPr>
      </w:pPr>
      <w:r w:rsidRPr="00434A63">
        <w:rPr>
          <w:rFonts w:ascii="Arial" w:hAnsi="Arial" w:cs="Arial"/>
          <w:bCs/>
          <w:sz w:val="20"/>
          <w:szCs w:val="20"/>
          <w:lang w:val="ru-RU"/>
        </w:rPr>
        <w:t>_________________________________________________</w:t>
      </w:r>
    </w:p>
    <w:p w14:paraId="45C53E28" w14:textId="77777777" w:rsidR="00434A63" w:rsidRPr="00434A63" w:rsidRDefault="00A57142" w:rsidP="00434A63">
      <w:pPr>
        <w:tabs>
          <w:tab w:val="left" w:pos="5580"/>
          <w:tab w:val="left" w:pos="7920"/>
        </w:tabs>
        <w:spacing w:line="240" w:lineRule="auto"/>
        <w:jc w:val="both"/>
        <w:rPr>
          <w:rFonts w:ascii="Arial" w:hAnsi="Arial" w:cs="Arial"/>
          <w:bCs/>
          <w:i/>
          <w:iCs/>
          <w:sz w:val="20"/>
          <w:szCs w:val="20"/>
          <w:lang w:val="ru-RU"/>
        </w:rPr>
      </w:pPr>
      <w:r w:rsidRPr="00434A63">
        <w:rPr>
          <w:rFonts w:ascii="Arial" w:hAnsi="Arial" w:cs="Arial"/>
          <w:bCs/>
          <w:i/>
          <w:iCs/>
          <w:sz w:val="20"/>
          <w:szCs w:val="20"/>
          <w:lang w:val="ru-RU"/>
        </w:rPr>
        <w:t>(подписи лиц, участвовавших в комиссионной проверке с указанием должности, имени и фамилии)</w:t>
      </w:r>
    </w:p>
    <w:p w14:paraId="3AEE5BC0" w14:textId="77777777" w:rsidR="00434A63" w:rsidRPr="00434A63" w:rsidRDefault="00A57142" w:rsidP="00434A63">
      <w:pPr>
        <w:tabs>
          <w:tab w:val="left" w:pos="5580"/>
          <w:tab w:val="left" w:pos="7920"/>
        </w:tabs>
        <w:spacing w:line="240" w:lineRule="auto"/>
        <w:jc w:val="both"/>
        <w:rPr>
          <w:rFonts w:ascii="Arial" w:hAnsi="Arial" w:cs="Arial"/>
          <w:bCs/>
          <w:sz w:val="20"/>
          <w:szCs w:val="20"/>
          <w:lang w:val="ru-RU"/>
        </w:rPr>
      </w:pPr>
      <w:r w:rsidRPr="00434A63">
        <w:rPr>
          <w:rFonts w:ascii="Arial" w:hAnsi="Arial" w:cs="Arial"/>
          <w:bCs/>
          <w:sz w:val="20"/>
          <w:szCs w:val="20"/>
          <w:lang w:val="ru-RU"/>
        </w:rPr>
        <w:t xml:space="preserve">Станция                                                                     </w:t>
      </w:r>
    </w:p>
    <w:p w14:paraId="654298B5" w14:textId="77777777" w:rsidR="00434A63" w:rsidRPr="00434A63" w:rsidRDefault="00434A63" w:rsidP="00434A63">
      <w:pPr>
        <w:tabs>
          <w:tab w:val="left" w:pos="5580"/>
          <w:tab w:val="left" w:pos="7920"/>
        </w:tabs>
        <w:spacing w:line="240" w:lineRule="auto"/>
        <w:jc w:val="both"/>
        <w:rPr>
          <w:rStyle w:val="Emphasis"/>
          <w:rFonts w:ascii="Arial" w:hAnsi="Arial" w:cs="Arial"/>
          <w:bCs/>
          <w:i w:val="0"/>
          <w:iCs w:val="0"/>
          <w:sz w:val="20"/>
          <w:szCs w:val="20"/>
          <w:lang w:val="ru-RU"/>
        </w:rPr>
      </w:pPr>
    </w:p>
    <w:p w14:paraId="46E94E4A" w14:textId="77777777" w:rsidR="00434A63" w:rsidRPr="00434A63" w:rsidRDefault="00A57142" w:rsidP="00434A63">
      <w:pPr>
        <w:pBdr>
          <w:bottom w:val="single" w:sz="12" w:space="1" w:color="auto"/>
        </w:pBdr>
        <w:spacing w:line="240" w:lineRule="auto"/>
        <w:jc w:val="both"/>
        <w:rPr>
          <w:rFonts w:ascii="Arial" w:hAnsi="Arial" w:cs="Arial"/>
          <w:bCs/>
          <w:iCs/>
          <w:sz w:val="20"/>
          <w:szCs w:val="20"/>
          <w:lang w:val="ru-RU"/>
        </w:rPr>
      </w:pPr>
      <w:r w:rsidRPr="00434A63">
        <w:rPr>
          <w:rFonts w:ascii="Arial" w:hAnsi="Arial" w:cs="Arial"/>
          <w:bCs/>
          <w:iCs/>
          <w:sz w:val="20"/>
          <w:szCs w:val="20"/>
          <w:lang w:val="ru-RU"/>
        </w:rPr>
        <w:t>Штемпель станции</w:t>
      </w:r>
    </w:p>
    <w:p w14:paraId="7F6D545B" w14:textId="77777777" w:rsidR="00434A63" w:rsidRPr="00434A63" w:rsidRDefault="00434A63" w:rsidP="00434A63">
      <w:pPr>
        <w:spacing w:line="240" w:lineRule="auto"/>
        <w:rPr>
          <w:rFonts w:ascii="Arial" w:hAnsi="Arial" w:cs="Arial"/>
          <w:sz w:val="20"/>
          <w:szCs w:val="20"/>
          <w:lang w:val="ru-RU"/>
        </w:rPr>
      </w:pPr>
    </w:p>
    <w:p w14:paraId="204A2158" w14:textId="77777777" w:rsidR="001F2DBD" w:rsidRDefault="001F2DBD" w:rsidP="001F2DBD">
      <w:pPr>
        <w:tabs>
          <w:tab w:val="left" w:pos="1420"/>
        </w:tabs>
      </w:pPr>
    </w:p>
    <w:p w14:paraId="56EDF13A" w14:textId="77777777" w:rsidR="00D7298F" w:rsidRDefault="00D7298F" w:rsidP="001F2DBD">
      <w:pPr>
        <w:tabs>
          <w:tab w:val="left" w:pos="1420"/>
        </w:tabs>
      </w:pPr>
    </w:p>
    <w:p w14:paraId="014C2A1F" w14:textId="77777777" w:rsidR="00D7298F" w:rsidRDefault="00D7298F" w:rsidP="001F2DBD">
      <w:pPr>
        <w:tabs>
          <w:tab w:val="left" w:pos="1420"/>
        </w:tabs>
      </w:pPr>
    </w:p>
    <w:p w14:paraId="61F897E3" w14:textId="77777777" w:rsidR="00D7298F" w:rsidRDefault="00D7298F" w:rsidP="001F2DBD">
      <w:pPr>
        <w:tabs>
          <w:tab w:val="left" w:pos="1420"/>
        </w:tabs>
      </w:pPr>
    </w:p>
    <w:p w14:paraId="18E7DB40" w14:textId="77777777" w:rsidR="00D7298F" w:rsidRDefault="00D7298F" w:rsidP="001F2DBD">
      <w:pPr>
        <w:tabs>
          <w:tab w:val="left" w:pos="1420"/>
        </w:tabs>
      </w:pPr>
    </w:p>
    <w:p w14:paraId="11D2E7E4" w14:textId="77777777" w:rsidR="00D7298F" w:rsidRDefault="00D7298F" w:rsidP="001F2DBD">
      <w:pPr>
        <w:tabs>
          <w:tab w:val="left" w:pos="1420"/>
        </w:tabs>
      </w:pPr>
    </w:p>
    <w:p w14:paraId="6316CDCC" w14:textId="77777777" w:rsidR="00D7298F" w:rsidRDefault="00D7298F" w:rsidP="001F2DBD">
      <w:pPr>
        <w:tabs>
          <w:tab w:val="left" w:pos="1420"/>
        </w:tabs>
      </w:pPr>
    </w:p>
    <w:p w14:paraId="7CE1FF3F" w14:textId="77777777" w:rsidR="00D7298F" w:rsidRDefault="00D7298F" w:rsidP="001F2DBD">
      <w:pPr>
        <w:tabs>
          <w:tab w:val="left" w:pos="1420"/>
        </w:tabs>
      </w:pPr>
    </w:p>
    <w:p w14:paraId="050A028F" w14:textId="77777777" w:rsidR="00D7298F" w:rsidRDefault="00D7298F" w:rsidP="001F2DBD">
      <w:pPr>
        <w:tabs>
          <w:tab w:val="left" w:pos="1420"/>
        </w:tabs>
      </w:pPr>
    </w:p>
    <w:p w14:paraId="6C10E65D" w14:textId="77777777" w:rsidR="00D7298F" w:rsidRDefault="00D7298F" w:rsidP="001F2DBD">
      <w:pPr>
        <w:tabs>
          <w:tab w:val="left" w:pos="1420"/>
        </w:tabs>
      </w:pPr>
    </w:p>
    <w:p w14:paraId="5F626363" w14:textId="77777777" w:rsidR="00D7298F" w:rsidRDefault="00D7298F" w:rsidP="001F2DBD">
      <w:pPr>
        <w:tabs>
          <w:tab w:val="left" w:pos="1420"/>
        </w:tabs>
      </w:pPr>
    </w:p>
    <w:p w14:paraId="5C8BB27E" w14:textId="77777777" w:rsidR="00D7298F" w:rsidRDefault="00D7298F" w:rsidP="001F2DBD">
      <w:pPr>
        <w:tabs>
          <w:tab w:val="left" w:pos="1420"/>
        </w:tabs>
      </w:pPr>
    </w:p>
    <w:p w14:paraId="764B6A54" w14:textId="77777777" w:rsidR="00D7298F" w:rsidRDefault="00D7298F" w:rsidP="001F2DBD">
      <w:pPr>
        <w:tabs>
          <w:tab w:val="left" w:pos="1420"/>
        </w:tabs>
      </w:pPr>
    </w:p>
    <w:p w14:paraId="463B218F" w14:textId="77777777" w:rsidR="00D7298F" w:rsidRDefault="00D7298F" w:rsidP="001F2DBD">
      <w:pPr>
        <w:tabs>
          <w:tab w:val="left" w:pos="1420"/>
        </w:tabs>
      </w:pPr>
    </w:p>
    <w:p w14:paraId="65834D54" w14:textId="77777777" w:rsidR="00D7298F" w:rsidRDefault="00D7298F" w:rsidP="001F2DBD">
      <w:pPr>
        <w:tabs>
          <w:tab w:val="left" w:pos="1420"/>
        </w:tabs>
      </w:pPr>
    </w:p>
    <w:p w14:paraId="793A7C4F" w14:textId="77777777" w:rsidR="00D7298F" w:rsidRDefault="00D7298F" w:rsidP="001F2DBD">
      <w:pPr>
        <w:tabs>
          <w:tab w:val="left" w:pos="1420"/>
        </w:tabs>
      </w:pPr>
    </w:p>
    <w:p w14:paraId="53BFD903" w14:textId="77777777" w:rsidR="00D7298F" w:rsidRDefault="00D7298F" w:rsidP="001F2DBD">
      <w:pPr>
        <w:tabs>
          <w:tab w:val="left" w:pos="1420"/>
        </w:tabs>
      </w:pPr>
    </w:p>
    <w:p w14:paraId="01F51ABD" w14:textId="77777777" w:rsidR="00D7298F" w:rsidRDefault="00D7298F" w:rsidP="001F2DBD">
      <w:pPr>
        <w:tabs>
          <w:tab w:val="left" w:pos="1420"/>
        </w:tabs>
      </w:pPr>
    </w:p>
    <w:p w14:paraId="330F858D" w14:textId="77777777" w:rsidR="00D7298F" w:rsidRDefault="00D7298F" w:rsidP="001F2DBD">
      <w:pPr>
        <w:tabs>
          <w:tab w:val="left" w:pos="1420"/>
        </w:tabs>
      </w:pPr>
    </w:p>
    <w:p w14:paraId="7583313D" w14:textId="77777777" w:rsidR="00D7298F" w:rsidRPr="00D7298F" w:rsidRDefault="00A57142" w:rsidP="00D7298F">
      <w:pPr>
        <w:spacing w:after="0"/>
        <w:ind w:left="3261"/>
        <w:rPr>
          <w:rFonts w:ascii="Arial" w:hAnsi="Arial" w:cs="Arial"/>
          <w:b/>
          <w:bCs/>
        </w:rPr>
      </w:pPr>
      <w:r w:rsidRPr="00D7298F">
        <w:rPr>
          <w:rFonts w:ascii="Arial" w:hAnsi="Arial" w:cs="Arial"/>
          <w:b/>
          <w:bCs/>
        </w:rPr>
        <w:t xml:space="preserve">Negabarīta un smagsvara (uz transportieriem) </w:t>
      </w:r>
    </w:p>
    <w:p w14:paraId="4504D8C9" w14:textId="77777777" w:rsidR="00D7298F" w:rsidRPr="00D7298F" w:rsidRDefault="00A57142" w:rsidP="00D7298F">
      <w:pPr>
        <w:spacing w:after="0"/>
        <w:ind w:left="3261"/>
        <w:rPr>
          <w:rFonts w:ascii="Arial" w:hAnsi="Arial" w:cs="Arial"/>
          <w:b/>
          <w:bCs/>
        </w:rPr>
      </w:pPr>
      <w:r w:rsidRPr="00D7298F">
        <w:rPr>
          <w:rFonts w:ascii="Arial" w:hAnsi="Arial" w:cs="Arial"/>
          <w:b/>
          <w:bCs/>
        </w:rPr>
        <w:t xml:space="preserve">kravu pārvadājumu organizēšanas noteikumu </w:t>
      </w:r>
    </w:p>
    <w:p w14:paraId="65FD78F3" w14:textId="77777777" w:rsidR="00D7298F" w:rsidRPr="00D7298F" w:rsidRDefault="00A57142" w:rsidP="00D7298F">
      <w:pPr>
        <w:spacing w:after="0"/>
        <w:ind w:left="3261"/>
        <w:rPr>
          <w:rFonts w:ascii="Arial" w:hAnsi="Arial" w:cs="Arial"/>
          <w:b/>
          <w:bCs/>
        </w:rPr>
      </w:pPr>
      <w:r w:rsidRPr="00D7298F">
        <w:rPr>
          <w:rFonts w:ascii="Arial" w:hAnsi="Arial" w:cs="Arial"/>
          <w:b/>
          <w:bCs/>
        </w:rPr>
        <w:t>3.pielikums</w:t>
      </w:r>
    </w:p>
    <w:p w14:paraId="4815EBA0" w14:textId="77777777" w:rsidR="00D7298F" w:rsidRDefault="00D7298F" w:rsidP="00D7298F">
      <w:pPr>
        <w:jc w:val="center"/>
        <w:rPr>
          <w:rFonts w:ascii="Arial" w:hAnsi="Arial" w:cs="Arial"/>
          <w:b/>
          <w:bCs/>
        </w:rPr>
      </w:pPr>
    </w:p>
    <w:p w14:paraId="0BFD41CE" w14:textId="77777777" w:rsidR="00D7298F" w:rsidRDefault="00D7298F" w:rsidP="00D7298F">
      <w:pPr>
        <w:spacing w:after="0"/>
        <w:ind w:left="567"/>
        <w:jc w:val="center"/>
        <w:rPr>
          <w:rFonts w:ascii="Arial" w:hAnsi="Arial" w:cs="Arial"/>
          <w:b/>
          <w:bCs/>
        </w:rPr>
      </w:pPr>
    </w:p>
    <w:p w14:paraId="0DD225CD" w14:textId="77777777" w:rsidR="00D7298F" w:rsidRPr="00D7298F" w:rsidRDefault="00A57142" w:rsidP="00D7298F">
      <w:pPr>
        <w:spacing w:after="0"/>
        <w:ind w:left="567"/>
        <w:jc w:val="center"/>
        <w:rPr>
          <w:rFonts w:ascii="Arial" w:hAnsi="Arial" w:cs="Arial"/>
          <w:b/>
          <w:bCs/>
        </w:rPr>
      </w:pPr>
      <w:r w:rsidRPr="00D7298F">
        <w:rPr>
          <w:rFonts w:ascii="Arial" w:hAnsi="Arial" w:cs="Arial"/>
          <w:b/>
          <w:bCs/>
        </w:rPr>
        <w:t>Pieteikums</w:t>
      </w:r>
    </w:p>
    <w:p w14:paraId="5200D228" w14:textId="77777777" w:rsidR="00D7298F" w:rsidRPr="00D7298F" w:rsidRDefault="00A57142" w:rsidP="00D7298F">
      <w:pPr>
        <w:spacing w:after="0"/>
        <w:ind w:left="567"/>
        <w:jc w:val="center"/>
        <w:rPr>
          <w:rFonts w:ascii="Arial" w:hAnsi="Arial" w:cs="Arial"/>
          <w:b/>
          <w:bCs/>
        </w:rPr>
      </w:pPr>
      <w:proofErr w:type="spellStart"/>
      <w:r w:rsidRPr="00D7298F">
        <w:rPr>
          <w:rFonts w:ascii="Arial" w:hAnsi="Arial" w:cs="Arial"/>
          <w:b/>
          <w:bCs/>
        </w:rPr>
        <w:t>elektrosekcijas</w:t>
      </w:r>
      <w:proofErr w:type="spellEnd"/>
      <w:r w:rsidRPr="00D7298F">
        <w:rPr>
          <w:rFonts w:ascii="Arial" w:hAnsi="Arial" w:cs="Arial"/>
          <w:b/>
          <w:bCs/>
        </w:rPr>
        <w:t xml:space="preserve"> un elektrovilciena negabarīta vagona (T gabarīts) nosūtīšanai </w:t>
      </w:r>
    </w:p>
    <w:p w14:paraId="048B3A93" w14:textId="77777777" w:rsidR="00D7298F" w:rsidRDefault="00D7298F" w:rsidP="00D7298F">
      <w:pPr>
        <w:jc w:val="center"/>
        <w:rPr>
          <w:rFonts w:ascii="Arial" w:hAnsi="Arial" w:cs="Arial"/>
          <w:b/>
          <w:bCs/>
        </w:rPr>
      </w:pPr>
    </w:p>
    <w:p w14:paraId="6C52DE69" w14:textId="77777777" w:rsidR="00D7298F" w:rsidRPr="00D7298F" w:rsidRDefault="00D7298F" w:rsidP="00D7298F">
      <w:pPr>
        <w:jc w:val="center"/>
        <w:rPr>
          <w:rFonts w:ascii="Arial" w:hAnsi="Arial" w:cs="Arial"/>
          <w:b/>
          <w:bCs/>
        </w:rPr>
      </w:pPr>
    </w:p>
    <w:p w14:paraId="422B4726" w14:textId="77777777" w:rsidR="00D7298F" w:rsidRPr="00D7298F" w:rsidRDefault="00A57142" w:rsidP="00D7298F">
      <w:pPr>
        <w:ind w:firstLine="3261"/>
        <w:rPr>
          <w:rFonts w:ascii="Arial" w:hAnsi="Arial" w:cs="Arial"/>
        </w:rPr>
      </w:pPr>
      <w:r w:rsidRPr="00D7298F">
        <w:rPr>
          <w:rFonts w:ascii="Arial" w:hAnsi="Arial" w:cs="Arial"/>
        </w:rPr>
        <w:t xml:space="preserve">VAS “Latvijas dzelzceļš” Vilcienu kustības pārvaldei </w:t>
      </w:r>
    </w:p>
    <w:p w14:paraId="115550F4" w14:textId="77777777" w:rsidR="00D7298F" w:rsidRPr="00D7298F" w:rsidRDefault="00D7298F" w:rsidP="00D7298F">
      <w:pPr>
        <w:rPr>
          <w:rFonts w:ascii="Arial" w:hAnsi="Arial" w:cs="Arial"/>
        </w:rPr>
      </w:pPr>
    </w:p>
    <w:p w14:paraId="110F5372" w14:textId="77777777" w:rsidR="00D7298F" w:rsidRPr="00D7298F" w:rsidRDefault="00A57142" w:rsidP="00D7298F">
      <w:pPr>
        <w:spacing w:after="0"/>
        <w:rPr>
          <w:rFonts w:ascii="Arial" w:hAnsi="Arial" w:cs="Arial"/>
        </w:rPr>
      </w:pPr>
      <w:r w:rsidRPr="00D7298F">
        <w:rPr>
          <w:rFonts w:ascii="Arial" w:hAnsi="Arial" w:cs="Arial"/>
        </w:rPr>
        <w:t>Pārvadātājs__________________</w:t>
      </w:r>
      <w:r w:rsidRPr="00D7298F">
        <w:rPr>
          <w:rFonts w:ascii="Arial" w:hAnsi="Arial" w:cs="Arial"/>
        </w:rPr>
        <w:softHyphen/>
      </w:r>
      <w:r w:rsidRPr="00D7298F">
        <w:rPr>
          <w:rFonts w:ascii="Arial" w:hAnsi="Arial" w:cs="Arial"/>
        </w:rPr>
        <w:softHyphen/>
      </w:r>
      <w:r w:rsidRPr="00D7298F">
        <w:rPr>
          <w:rFonts w:ascii="Arial" w:hAnsi="Arial" w:cs="Arial"/>
        </w:rPr>
        <w:softHyphen/>
      </w:r>
      <w:r w:rsidRPr="00D7298F">
        <w:rPr>
          <w:rFonts w:ascii="Arial" w:hAnsi="Arial" w:cs="Arial"/>
        </w:rPr>
        <w:softHyphen/>
      </w:r>
      <w:r w:rsidRPr="00D7298F">
        <w:rPr>
          <w:rFonts w:ascii="Arial" w:hAnsi="Arial" w:cs="Arial"/>
        </w:rPr>
        <w:softHyphen/>
      </w:r>
      <w:r w:rsidRPr="00D7298F">
        <w:rPr>
          <w:rFonts w:ascii="Arial" w:hAnsi="Arial" w:cs="Arial"/>
        </w:rPr>
        <w:softHyphen/>
      </w:r>
      <w:r w:rsidRPr="00D7298F">
        <w:rPr>
          <w:rFonts w:ascii="Arial" w:hAnsi="Arial" w:cs="Arial"/>
        </w:rPr>
        <w:softHyphen/>
      </w:r>
      <w:r w:rsidRPr="00D7298F">
        <w:rPr>
          <w:rFonts w:ascii="Arial" w:hAnsi="Arial" w:cs="Arial"/>
        </w:rPr>
        <w:softHyphen/>
      </w:r>
      <w:r w:rsidRPr="00D7298F">
        <w:rPr>
          <w:rFonts w:ascii="Arial" w:hAnsi="Arial" w:cs="Arial"/>
        </w:rPr>
        <w:softHyphen/>
      </w:r>
      <w:r w:rsidRPr="00D7298F">
        <w:rPr>
          <w:rFonts w:ascii="Arial" w:hAnsi="Arial" w:cs="Arial"/>
        </w:rPr>
        <w:softHyphen/>
      </w:r>
      <w:r w:rsidRPr="00D7298F">
        <w:rPr>
          <w:rFonts w:ascii="Arial" w:hAnsi="Arial" w:cs="Arial"/>
        </w:rPr>
        <w:softHyphen/>
      </w:r>
      <w:r w:rsidRPr="00D7298F">
        <w:rPr>
          <w:rFonts w:ascii="Arial" w:hAnsi="Arial" w:cs="Arial"/>
        </w:rPr>
        <w:softHyphen/>
      </w:r>
      <w:r w:rsidRPr="00D7298F">
        <w:rPr>
          <w:rFonts w:ascii="Arial" w:hAnsi="Arial" w:cs="Arial"/>
        </w:rPr>
        <w:softHyphen/>
      </w:r>
      <w:r w:rsidRPr="00D7298F">
        <w:rPr>
          <w:rFonts w:ascii="Arial" w:hAnsi="Arial" w:cs="Arial"/>
        </w:rPr>
        <w:softHyphen/>
      </w:r>
      <w:r w:rsidRPr="00D7298F">
        <w:rPr>
          <w:rFonts w:ascii="Arial" w:hAnsi="Arial" w:cs="Arial"/>
        </w:rPr>
        <w:softHyphen/>
      </w:r>
      <w:r w:rsidRPr="00D7298F">
        <w:rPr>
          <w:rFonts w:ascii="Arial" w:hAnsi="Arial" w:cs="Arial"/>
        </w:rPr>
        <w:softHyphen/>
      </w:r>
      <w:r w:rsidRPr="00D7298F">
        <w:rPr>
          <w:rFonts w:ascii="Arial" w:hAnsi="Arial" w:cs="Arial"/>
        </w:rPr>
        <w:softHyphen/>
      </w:r>
      <w:r w:rsidRPr="00D7298F">
        <w:rPr>
          <w:rFonts w:ascii="Arial" w:hAnsi="Arial" w:cs="Arial"/>
        </w:rPr>
        <w:softHyphen/>
      </w:r>
      <w:r w:rsidRPr="00D7298F">
        <w:rPr>
          <w:rFonts w:ascii="Arial" w:hAnsi="Arial" w:cs="Arial"/>
        </w:rPr>
        <w:softHyphen/>
        <w:t xml:space="preserve">___________________________ </w:t>
      </w:r>
    </w:p>
    <w:p w14:paraId="1400F5BD" w14:textId="77777777" w:rsidR="00D7298F" w:rsidRPr="00D7298F" w:rsidRDefault="00A57142" w:rsidP="00D7298F">
      <w:pPr>
        <w:rPr>
          <w:rFonts w:ascii="Arial" w:hAnsi="Arial" w:cs="Arial"/>
          <w:i/>
          <w:iCs/>
          <w:sz w:val="18"/>
          <w:szCs w:val="18"/>
        </w:rPr>
      </w:pPr>
      <w:r w:rsidRPr="00D7298F">
        <w:rPr>
          <w:rFonts w:ascii="Arial" w:hAnsi="Arial" w:cs="Arial"/>
          <w:i/>
          <w:iCs/>
          <w:sz w:val="18"/>
          <w:szCs w:val="18"/>
        </w:rPr>
        <w:t xml:space="preserve">                                           </w:t>
      </w:r>
      <w:r w:rsidRPr="00D7298F">
        <w:rPr>
          <w:rFonts w:ascii="Arial" w:hAnsi="Arial" w:cs="Arial"/>
          <w:i/>
          <w:iCs/>
          <w:sz w:val="18"/>
          <w:szCs w:val="18"/>
        </w:rPr>
        <w:t xml:space="preserve">         (norādīt komersanta nosaukumu)</w:t>
      </w:r>
    </w:p>
    <w:p w14:paraId="03E0056B" w14:textId="77777777" w:rsidR="00D7298F" w:rsidRPr="00D7298F" w:rsidRDefault="00A57142" w:rsidP="00D7298F">
      <w:pPr>
        <w:spacing w:after="0"/>
        <w:rPr>
          <w:rFonts w:ascii="Arial" w:hAnsi="Arial" w:cs="Arial"/>
        </w:rPr>
      </w:pPr>
      <w:r w:rsidRPr="00D7298F">
        <w:rPr>
          <w:rFonts w:ascii="Arial" w:hAnsi="Arial" w:cs="Arial"/>
        </w:rPr>
        <w:t>lūdz atļauju nosūtīt no stacijas _______________________</w:t>
      </w:r>
      <w:r>
        <w:rPr>
          <w:rFonts w:ascii="Arial" w:hAnsi="Arial" w:cs="Arial"/>
        </w:rPr>
        <w:t>______</w:t>
      </w:r>
      <w:r w:rsidR="00DD3E38">
        <w:rPr>
          <w:rFonts w:ascii="Arial" w:hAnsi="Arial" w:cs="Arial"/>
        </w:rPr>
        <w:t>______</w:t>
      </w:r>
      <w:r>
        <w:rPr>
          <w:rFonts w:ascii="Arial" w:hAnsi="Arial" w:cs="Arial"/>
        </w:rPr>
        <w:t xml:space="preserve"> </w:t>
      </w:r>
      <w:r w:rsidRPr="00D7298F">
        <w:rPr>
          <w:rFonts w:ascii="Arial" w:hAnsi="Arial" w:cs="Arial"/>
        </w:rPr>
        <w:t xml:space="preserve">uz  </w:t>
      </w:r>
    </w:p>
    <w:p w14:paraId="443C7E5C" w14:textId="77777777" w:rsidR="00D7298F" w:rsidRPr="00D7298F" w:rsidRDefault="00A57142" w:rsidP="00D7298F">
      <w:pPr>
        <w:spacing w:after="0"/>
        <w:rPr>
          <w:rFonts w:ascii="Arial" w:hAnsi="Arial" w:cs="Arial"/>
          <w:i/>
          <w:iCs/>
          <w:sz w:val="18"/>
          <w:szCs w:val="18"/>
        </w:rPr>
      </w:pPr>
      <w:r w:rsidRPr="00D7298F">
        <w:rPr>
          <w:rFonts w:ascii="Arial" w:hAnsi="Arial" w:cs="Arial"/>
          <w:i/>
          <w:iCs/>
          <w:sz w:val="18"/>
          <w:szCs w:val="18"/>
        </w:rPr>
        <w:t xml:space="preserve">                                                                (norādīt stacijas nosaukumu)</w:t>
      </w:r>
    </w:p>
    <w:p w14:paraId="5FC87ADE" w14:textId="77777777" w:rsidR="00D7298F" w:rsidRPr="00D7298F" w:rsidRDefault="00D7298F" w:rsidP="00D7298F">
      <w:pPr>
        <w:rPr>
          <w:rFonts w:ascii="Arial" w:hAnsi="Arial" w:cs="Arial"/>
        </w:rPr>
      </w:pPr>
    </w:p>
    <w:p w14:paraId="291E829F" w14:textId="77777777" w:rsidR="00D7298F" w:rsidRPr="00D7298F" w:rsidRDefault="00A57142" w:rsidP="00D7298F">
      <w:pPr>
        <w:spacing w:after="0"/>
        <w:rPr>
          <w:rFonts w:ascii="Arial" w:hAnsi="Arial" w:cs="Arial"/>
          <w:i/>
          <w:iCs/>
          <w:sz w:val="18"/>
          <w:szCs w:val="18"/>
        </w:rPr>
      </w:pPr>
      <w:r w:rsidRPr="00D7298F">
        <w:rPr>
          <w:rFonts w:ascii="Arial" w:hAnsi="Arial" w:cs="Arial"/>
        </w:rPr>
        <w:t>______________________________________________________</w:t>
      </w:r>
      <w:r w:rsidR="00DD3E38">
        <w:rPr>
          <w:rFonts w:ascii="Arial" w:hAnsi="Arial" w:cs="Arial"/>
        </w:rPr>
        <w:t>_____</w:t>
      </w:r>
      <w:r w:rsidRPr="00D7298F">
        <w:rPr>
          <w:rFonts w:ascii="Arial" w:hAnsi="Arial" w:cs="Arial"/>
          <w:i/>
          <w:iCs/>
          <w:sz w:val="18"/>
          <w:szCs w:val="18"/>
        </w:rPr>
        <w:t>,</w:t>
      </w:r>
    </w:p>
    <w:p w14:paraId="1285DDCA" w14:textId="77777777" w:rsidR="00D7298F" w:rsidRPr="00D7298F" w:rsidRDefault="00A57142" w:rsidP="00D7298F">
      <w:pPr>
        <w:spacing w:after="0"/>
        <w:ind w:left="720" w:firstLine="720"/>
        <w:rPr>
          <w:rFonts w:ascii="Arial" w:hAnsi="Arial" w:cs="Arial"/>
          <w:i/>
          <w:iCs/>
          <w:sz w:val="18"/>
          <w:szCs w:val="18"/>
        </w:rPr>
      </w:pPr>
      <w:r w:rsidRPr="00D7298F">
        <w:rPr>
          <w:rFonts w:ascii="Arial" w:hAnsi="Arial" w:cs="Arial"/>
          <w:i/>
          <w:iCs/>
          <w:sz w:val="18"/>
          <w:szCs w:val="18"/>
        </w:rPr>
        <w:t>(norādīt kravu galastaciju un dzelzceļu)</w:t>
      </w:r>
    </w:p>
    <w:p w14:paraId="349A418F" w14:textId="77777777" w:rsidR="00D7298F" w:rsidRPr="00D7298F" w:rsidRDefault="00D7298F" w:rsidP="00D7298F">
      <w:pPr>
        <w:rPr>
          <w:rFonts w:ascii="Arial" w:hAnsi="Arial" w:cs="Arial"/>
          <w:u w:val="single"/>
        </w:rPr>
      </w:pPr>
    </w:p>
    <w:p w14:paraId="1CD1E71D" w14:textId="77777777" w:rsidR="00D7298F" w:rsidRPr="00D7298F" w:rsidRDefault="00A57142" w:rsidP="00D7298F">
      <w:pPr>
        <w:spacing w:after="0"/>
        <w:rPr>
          <w:rFonts w:ascii="Arial" w:hAnsi="Arial" w:cs="Arial"/>
        </w:rPr>
      </w:pPr>
      <w:r w:rsidRPr="00D7298F">
        <w:rPr>
          <w:rFonts w:ascii="Arial" w:hAnsi="Arial" w:cs="Arial"/>
        </w:rPr>
        <w:t>______________________________________________________</w:t>
      </w:r>
      <w:r w:rsidR="00DD3E38">
        <w:rPr>
          <w:rFonts w:ascii="Arial" w:hAnsi="Arial" w:cs="Arial"/>
        </w:rPr>
        <w:t>_____</w:t>
      </w:r>
      <w:r w:rsidRPr="00D7298F">
        <w:rPr>
          <w:rFonts w:ascii="Arial" w:hAnsi="Arial" w:cs="Arial"/>
          <w:sz w:val="18"/>
          <w:szCs w:val="18"/>
        </w:rPr>
        <w:t>.</w:t>
      </w:r>
    </w:p>
    <w:p w14:paraId="3B9C070C" w14:textId="77777777" w:rsidR="00D7298F" w:rsidRPr="00D7298F" w:rsidRDefault="00A57142" w:rsidP="00D7298F">
      <w:pPr>
        <w:spacing w:after="0"/>
        <w:ind w:left="720" w:firstLine="720"/>
        <w:rPr>
          <w:rFonts w:ascii="Arial" w:hAnsi="Arial" w:cs="Arial"/>
        </w:rPr>
      </w:pPr>
      <w:r w:rsidRPr="00D7298F">
        <w:rPr>
          <w:rFonts w:ascii="Arial" w:hAnsi="Arial" w:cs="Arial"/>
          <w:i/>
          <w:iCs/>
          <w:sz w:val="18"/>
          <w:szCs w:val="18"/>
        </w:rPr>
        <w:t>(norādīt kravas saņēmēja nosaukumu)</w:t>
      </w:r>
    </w:p>
    <w:p w14:paraId="6BC72415" w14:textId="77777777" w:rsidR="00D7298F" w:rsidRPr="00D7298F" w:rsidRDefault="00D7298F" w:rsidP="00D7298F">
      <w:pPr>
        <w:rPr>
          <w:rFonts w:ascii="Arial" w:hAnsi="Arial" w:cs="Arial"/>
        </w:rPr>
      </w:pPr>
    </w:p>
    <w:p w14:paraId="51C039D5" w14:textId="77777777" w:rsidR="00D7298F" w:rsidRPr="00D7298F" w:rsidRDefault="00A57142" w:rsidP="00D7298F">
      <w:pPr>
        <w:rPr>
          <w:rFonts w:ascii="Arial" w:hAnsi="Arial" w:cs="Arial"/>
        </w:rPr>
      </w:pPr>
      <w:r w:rsidRPr="00D7298F">
        <w:rPr>
          <w:rFonts w:ascii="Arial" w:hAnsi="Arial" w:cs="Arial"/>
        </w:rPr>
        <w:t>vagonu Nr._____________________________________________</w:t>
      </w:r>
      <w:r w:rsidRPr="00D7298F">
        <w:rPr>
          <w:rFonts w:ascii="Arial" w:hAnsi="Arial" w:cs="Arial"/>
        </w:rPr>
        <w:t>_</w:t>
      </w:r>
      <w:r w:rsidR="00DD3E38">
        <w:rPr>
          <w:rFonts w:ascii="Arial" w:hAnsi="Arial" w:cs="Arial"/>
        </w:rPr>
        <w:t>____</w:t>
      </w:r>
      <w:r w:rsidRPr="00D7298F">
        <w:rPr>
          <w:rFonts w:ascii="Arial" w:hAnsi="Arial" w:cs="Arial"/>
        </w:rPr>
        <w:t xml:space="preserve"> </w:t>
      </w:r>
    </w:p>
    <w:p w14:paraId="56777220" w14:textId="77777777" w:rsidR="00D7298F" w:rsidRPr="00D7298F" w:rsidRDefault="00A57142" w:rsidP="00D7298F">
      <w:pPr>
        <w:rPr>
          <w:rFonts w:ascii="Arial" w:hAnsi="Arial" w:cs="Arial"/>
        </w:rPr>
      </w:pPr>
      <w:proofErr w:type="spellStart"/>
      <w:r w:rsidRPr="00D7298F">
        <w:rPr>
          <w:rFonts w:ascii="Arial" w:hAnsi="Arial" w:cs="Arial"/>
        </w:rPr>
        <w:t>elektrosekcijas</w:t>
      </w:r>
      <w:proofErr w:type="spellEnd"/>
      <w:r w:rsidRPr="00D7298F">
        <w:rPr>
          <w:rFonts w:ascii="Arial" w:hAnsi="Arial" w:cs="Arial"/>
        </w:rPr>
        <w:t xml:space="preserve"> Nr.________________________________________</w:t>
      </w:r>
      <w:r w:rsidR="00DD3E38">
        <w:rPr>
          <w:rFonts w:ascii="Arial" w:hAnsi="Arial" w:cs="Arial"/>
        </w:rPr>
        <w:t>____</w:t>
      </w:r>
    </w:p>
    <w:p w14:paraId="3F6215FC" w14:textId="77777777" w:rsidR="00D7298F" w:rsidRPr="00D7298F" w:rsidRDefault="00A57142" w:rsidP="00D7298F">
      <w:pPr>
        <w:rPr>
          <w:rFonts w:ascii="Arial" w:hAnsi="Arial" w:cs="Arial"/>
        </w:rPr>
      </w:pPr>
      <w:r w:rsidRPr="00D7298F">
        <w:rPr>
          <w:rFonts w:ascii="Arial" w:hAnsi="Arial" w:cs="Arial"/>
        </w:rPr>
        <w:t>negabaritātes indekss _____________________________________</w:t>
      </w:r>
      <w:r w:rsidR="00DD3E38">
        <w:rPr>
          <w:rFonts w:ascii="Arial" w:hAnsi="Arial" w:cs="Arial"/>
        </w:rPr>
        <w:t>___</w:t>
      </w:r>
      <w:r w:rsidR="004E75DB">
        <w:rPr>
          <w:rFonts w:ascii="Arial" w:hAnsi="Arial" w:cs="Arial"/>
        </w:rPr>
        <w:t>_</w:t>
      </w:r>
    </w:p>
    <w:p w14:paraId="30F22EA7" w14:textId="77777777" w:rsidR="00D7298F" w:rsidRPr="00D7298F" w:rsidRDefault="00D7298F" w:rsidP="00D7298F">
      <w:pPr>
        <w:spacing w:after="0"/>
        <w:rPr>
          <w:rFonts w:ascii="Arial" w:hAnsi="Arial" w:cs="Arial"/>
        </w:rPr>
      </w:pPr>
    </w:p>
    <w:p w14:paraId="55F488CB" w14:textId="77777777" w:rsidR="00D7298F" w:rsidRPr="00D7298F" w:rsidRDefault="00D7298F" w:rsidP="00D7298F">
      <w:pPr>
        <w:spacing w:after="0"/>
        <w:rPr>
          <w:rFonts w:ascii="Arial" w:hAnsi="Arial" w:cs="Arial"/>
        </w:rPr>
      </w:pPr>
    </w:p>
    <w:p w14:paraId="2130C291" w14:textId="77777777" w:rsidR="00D7298F" w:rsidRPr="00D7298F" w:rsidRDefault="00D7298F" w:rsidP="00D7298F">
      <w:pPr>
        <w:spacing w:after="0"/>
        <w:rPr>
          <w:rFonts w:ascii="Arial" w:hAnsi="Arial" w:cs="Arial"/>
        </w:rPr>
      </w:pPr>
    </w:p>
    <w:p w14:paraId="66A500F3" w14:textId="77777777" w:rsidR="00D7298F" w:rsidRPr="00D7298F" w:rsidRDefault="00D7298F" w:rsidP="00D7298F">
      <w:pPr>
        <w:spacing w:after="0"/>
        <w:rPr>
          <w:rFonts w:ascii="Arial" w:hAnsi="Arial" w:cs="Arial"/>
        </w:rPr>
      </w:pPr>
    </w:p>
    <w:p w14:paraId="63226708" w14:textId="77777777" w:rsidR="00D7298F" w:rsidRPr="00D7298F" w:rsidRDefault="00A57142" w:rsidP="00D7298F">
      <w:pPr>
        <w:spacing w:after="0"/>
        <w:rPr>
          <w:rFonts w:ascii="Arial" w:hAnsi="Arial" w:cs="Arial"/>
        </w:rPr>
      </w:pPr>
      <w:r w:rsidRPr="00D7298F">
        <w:rPr>
          <w:rFonts w:ascii="Arial" w:hAnsi="Arial" w:cs="Arial"/>
        </w:rPr>
        <w:t>_____________________________________________________</w:t>
      </w:r>
      <w:r w:rsidR="00DD3E38">
        <w:rPr>
          <w:rFonts w:ascii="Arial" w:hAnsi="Arial" w:cs="Arial"/>
        </w:rPr>
        <w:softHyphen/>
      </w:r>
      <w:r w:rsidR="00DD3E38">
        <w:rPr>
          <w:rFonts w:ascii="Arial" w:hAnsi="Arial" w:cs="Arial"/>
        </w:rPr>
        <w:softHyphen/>
      </w:r>
      <w:r w:rsidR="00DD3E38">
        <w:rPr>
          <w:rFonts w:ascii="Arial" w:hAnsi="Arial" w:cs="Arial"/>
        </w:rPr>
        <w:softHyphen/>
      </w:r>
      <w:r w:rsidR="00DD3E38">
        <w:rPr>
          <w:rFonts w:ascii="Arial" w:hAnsi="Arial" w:cs="Arial"/>
        </w:rPr>
        <w:softHyphen/>
      </w:r>
      <w:r w:rsidR="00DD3E38">
        <w:rPr>
          <w:rFonts w:ascii="Arial" w:hAnsi="Arial" w:cs="Arial"/>
        </w:rPr>
        <w:softHyphen/>
        <w:t>_____</w:t>
      </w:r>
    </w:p>
    <w:p w14:paraId="39D7884E" w14:textId="77777777" w:rsidR="00D7298F" w:rsidRPr="00D7298F" w:rsidRDefault="00A57142" w:rsidP="00D7298F">
      <w:pPr>
        <w:spacing w:after="0"/>
        <w:ind w:left="1440" w:firstLine="720"/>
        <w:rPr>
          <w:rFonts w:ascii="Arial" w:hAnsi="Arial" w:cs="Arial"/>
          <w:i/>
          <w:iCs/>
          <w:color w:val="FFFFFF" w:themeColor="background1"/>
        </w:rPr>
      </w:pPr>
      <w:r w:rsidRPr="00D7298F">
        <w:rPr>
          <w:rFonts w:ascii="Arial" w:hAnsi="Arial" w:cs="Arial"/>
          <w:i/>
          <w:iCs/>
        </w:rPr>
        <w:t>(</w:t>
      </w:r>
      <w:r w:rsidRPr="00D7298F">
        <w:rPr>
          <w:rFonts w:ascii="Arial" w:hAnsi="Arial" w:cs="Arial"/>
          <w:i/>
          <w:iCs/>
          <w:sz w:val="18"/>
          <w:szCs w:val="18"/>
        </w:rPr>
        <w:t>papildinformācijai)</w:t>
      </w:r>
    </w:p>
    <w:p w14:paraId="1C94EF7B" w14:textId="77777777" w:rsidR="00D7298F" w:rsidRPr="00D7298F" w:rsidRDefault="00A57142" w:rsidP="00D7298F">
      <w:pPr>
        <w:rPr>
          <w:rFonts w:ascii="Arial" w:hAnsi="Arial" w:cs="Arial"/>
          <w:color w:val="FFFFFF" w:themeColor="background1"/>
        </w:rPr>
      </w:pPr>
      <w:r w:rsidRPr="00D7298F">
        <w:rPr>
          <w:rFonts w:ascii="Arial" w:hAnsi="Arial" w:cs="Arial"/>
          <w:color w:val="FFFFFF" w:themeColor="background1"/>
        </w:rPr>
        <w:t>*</w:t>
      </w:r>
    </w:p>
    <w:p w14:paraId="18B3FEAE" w14:textId="77777777" w:rsidR="00D7298F" w:rsidRPr="00D7298F" w:rsidRDefault="00A57142" w:rsidP="00D7298F">
      <w:pPr>
        <w:spacing w:after="0"/>
        <w:rPr>
          <w:rFonts w:ascii="Arial" w:hAnsi="Arial" w:cs="Arial"/>
        </w:rPr>
      </w:pPr>
      <w:r w:rsidRPr="00D7298F">
        <w:rPr>
          <w:rFonts w:ascii="Arial" w:hAnsi="Arial" w:cs="Arial"/>
        </w:rPr>
        <w:tab/>
      </w:r>
      <w:r w:rsidRPr="00D7298F">
        <w:rPr>
          <w:rFonts w:ascii="Arial" w:hAnsi="Arial" w:cs="Arial"/>
        </w:rPr>
        <w:tab/>
      </w:r>
      <w:r w:rsidRPr="00D7298F">
        <w:rPr>
          <w:rFonts w:ascii="Arial" w:hAnsi="Arial" w:cs="Arial"/>
        </w:rPr>
        <w:tab/>
      </w:r>
      <w:r w:rsidRPr="00D7298F">
        <w:rPr>
          <w:rFonts w:ascii="Arial" w:hAnsi="Arial" w:cs="Arial"/>
        </w:rPr>
        <w:tab/>
      </w:r>
      <w:r w:rsidRPr="00D7298F">
        <w:rPr>
          <w:rFonts w:ascii="Arial" w:hAnsi="Arial" w:cs="Arial"/>
        </w:rPr>
        <w:tab/>
      </w:r>
      <w:r w:rsidRPr="00D7298F">
        <w:rPr>
          <w:rFonts w:ascii="Arial" w:hAnsi="Arial" w:cs="Arial"/>
        </w:rPr>
        <w:tab/>
      </w:r>
      <w:r w:rsidRPr="00D7298F">
        <w:rPr>
          <w:rFonts w:ascii="Arial" w:hAnsi="Arial" w:cs="Arial"/>
        </w:rPr>
        <w:tab/>
      </w:r>
      <w:r w:rsidRPr="00D7298F">
        <w:rPr>
          <w:rFonts w:ascii="Arial" w:hAnsi="Arial" w:cs="Arial"/>
        </w:rPr>
        <w:t>______________________________</w:t>
      </w:r>
    </w:p>
    <w:p w14:paraId="4C3E0724" w14:textId="77777777" w:rsidR="00D7298F" w:rsidRPr="00386E7D" w:rsidRDefault="00A57142" w:rsidP="00D7298F">
      <w:pPr>
        <w:spacing w:after="0"/>
        <w:ind w:left="720" w:firstLine="720"/>
        <w:rPr>
          <w:rFonts w:ascii="Arial" w:eastAsia="Times New Roman" w:hAnsi="Arial" w:cs="Arial"/>
          <w:i/>
          <w:iCs/>
          <w:color w:val="000000"/>
          <w:sz w:val="18"/>
          <w:szCs w:val="18"/>
          <w:lang w:eastAsia="lv-LV"/>
        </w:rPr>
      </w:pPr>
      <w:r w:rsidRPr="00386E7D">
        <w:rPr>
          <w:rFonts w:ascii="Arial" w:eastAsia="Times New Roman" w:hAnsi="Arial" w:cs="Arial"/>
          <w:i/>
          <w:iCs/>
          <w:color w:val="000000"/>
          <w:sz w:val="18"/>
          <w:szCs w:val="18"/>
          <w:lang w:eastAsia="lv-LV"/>
        </w:rPr>
        <w:t>(vārds uzvārds, amats, paraksts)</w:t>
      </w:r>
    </w:p>
    <w:p w14:paraId="02A4D72F" w14:textId="77777777" w:rsidR="00D7298F" w:rsidRPr="00FC1D47" w:rsidRDefault="00D7298F" w:rsidP="00D7298F"/>
    <w:p w14:paraId="08DFD728" w14:textId="77777777" w:rsidR="00D7298F" w:rsidRPr="001F2DBD" w:rsidRDefault="00D7298F" w:rsidP="001F2DBD">
      <w:pPr>
        <w:tabs>
          <w:tab w:val="left" w:pos="1420"/>
        </w:tabs>
      </w:pPr>
    </w:p>
    <w:sectPr w:rsidR="00D7298F" w:rsidRPr="001F2DBD" w:rsidSect="00F85AF0">
      <w:footerReference w:type="default" r:id="rId3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E738E" w14:textId="77777777" w:rsidR="00A57142" w:rsidRDefault="00A57142">
      <w:pPr>
        <w:spacing w:after="0" w:line="240" w:lineRule="auto"/>
      </w:pPr>
      <w:r>
        <w:separator/>
      </w:r>
    </w:p>
  </w:endnote>
  <w:endnote w:type="continuationSeparator" w:id="0">
    <w:p w14:paraId="32D4C667" w14:textId="77777777" w:rsidR="00A57142" w:rsidRDefault="00A57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756833"/>
      <w:docPartObj>
        <w:docPartGallery w:val="Page Numbers (Bottom of Page)"/>
        <w:docPartUnique/>
      </w:docPartObj>
    </w:sdtPr>
    <w:sdtEndPr>
      <w:rPr>
        <w:noProof/>
      </w:rPr>
    </w:sdtEndPr>
    <w:sdtContent>
      <w:p w14:paraId="0FB61D46" w14:textId="77777777" w:rsidR="00F85AF0" w:rsidRDefault="00A57142">
        <w:pPr>
          <w:pStyle w:val="Footer"/>
          <w:jc w:val="right"/>
        </w:pPr>
        <w:r>
          <w:fldChar w:fldCharType="begin"/>
        </w:r>
        <w:r>
          <w:instrText xml:space="preserve"> PAGE   \* MERGEFORMAT </w:instrText>
        </w:r>
        <w:r>
          <w:fldChar w:fldCharType="separate"/>
        </w:r>
        <w:r>
          <w:rPr>
            <w:noProof/>
          </w:rPr>
          <w:t>23</w:t>
        </w:r>
        <w:r>
          <w:rPr>
            <w:noProof/>
          </w:rPr>
          <w:fldChar w:fldCharType="end"/>
        </w:r>
      </w:p>
    </w:sdtContent>
  </w:sdt>
  <w:p w14:paraId="588DC06C" w14:textId="77777777" w:rsidR="00F85AF0" w:rsidRDefault="00F85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917DD" w14:textId="77777777" w:rsidR="00A57142" w:rsidRDefault="00A57142">
      <w:pPr>
        <w:spacing w:after="0" w:line="240" w:lineRule="auto"/>
      </w:pPr>
      <w:r>
        <w:separator/>
      </w:r>
    </w:p>
  </w:footnote>
  <w:footnote w:type="continuationSeparator" w:id="0">
    <w:p w14:paraId="077BB4C8" w14:textId="77777777" w:rsidR="00A57142" w:rsidRDefault="00A571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E138E"/>
    <w:multiLevelType w:val="hybridMultilevel"/>
    <w:tmpl w:val="366AC924"/>
    <w:lvl w:ilvl="0" w:tplc="AD0419EA">
      <w:start w:val="1"/>
      <w:numFmt w:val="decimal"/>
      <w:lvlText w:val="%1."/>
      <w:lvlJc w:val="left"/>
      <w:pPr>
        <w:tabs>
          <w:tab w:val="num" w:pos="989"/>
        </w:tabs>
        <w:ind w:left="989" w:hanging="705"/>
      </w:pPr>
      <w:rPr>
        <w:rFonts w:hint="default"/>
        <w:b w:val="0"/>
        <w:bCs w:val="0"/>
      </w:rPr>
    </w:lvl>
    <w:lvl w:ilvl="1" w:tplc="931660B2">
      <w:start w:val="1"/>
      <w:numFmt w:val="lowerLetter"/>
      <w:lvlText w:val="%2."/>
      <w:lvlJc w:val="left"/>
      <w:pPr>
        <w:tabs>
          <w:tab w:val="num" w:pos="1364"/>
        </w:tabs>
        <w:ind w:left="1364" w:hanging="360"/>
      </w:pPr>
    </w:lvl>
    <w:lvl w:ilvl="2" w:tplc="F04652E8" w:tentative="1">
      <w:start w:val="1"/>
      <w:numFmt w:val="lowerRoman"/>
      <w:lvlText w:val="%3."/>
      <w:lvlJc w:val="right"/>
      <w:pPr>
        <w:tabs>
          <w:tab w:val="num" w:pos="2084"/>
        </w:tabs>
        <w:ind w:left="2084" w:hanging="180"/>
      </w:pPr>
    </w:lvl>
    <w:lvl w:ilvl="3" w:tplc="E5BA8F6E" w:tentative="1">
      <w:start w:val="1"/>
      <w:numFmt w:val="decimal"/>
      <w:lvlText w:val="%4."/>
      <w:lvlJc w:val="left"/>
      <w:pPr>
        <w:tabs>
          <w:tab w:val="num" w:pos="2804"/>
        </w:tabs>
        <w:ind w:left="2804" w:hanging="360"/>
      </w:pPr>
    </w:lvl>
    <w:lvl w:ilvl="4" w:tplc="129E99F4" w:tentative="1">
      <w:start w:val="1"/>
      <w:numFmt w:val="lowerLetter"/>
      <w:lvlText w:val="%5."/>
      <w:lvlJc w:val="left"/>
      <w:pPr>
        <w:tabs>
          <w:tab w:val="num" w:pos="3524"/>
        </w:tabs>
        <w:ind w:left="3524" w:hanging="360"/>
      </w:pPr>
    </w:lvl>
    <w:lvl w:ilvl="5" w:tplc="CD500D90" w:tentative="1">
      <w:start w:val="1"/>
      <w:numFmt w:val="lowerRoman"/>
      <w:lvlText w:val="%6."/>
      <w:lvlJc w:val="right"/>
      <w:pPr>
        <w:tabs>
          <w:tab w:val="num" w:pos="4244"/>
        </w:tabs>
        <w:ind w:left="4244" w:hanging="180"/>
      </w:pPr>
    </w:lvl>
    <w:lvl w:ilvl="6" w:tplc="C6C28278" w:tentative="1">
      <w:start w:val="1"/>
      <w:numFmt w:val="decimal"/>
      <w:lvlText w:val="%7."/>
      <w:lvlJc w:val="left"/>
      <w:pPr>
        <w:tabs>
          <w:tab w:val="num" w:pos="4964"/>
        </w:tabs>
        <w:ind w:left="4964" w:hanging="360"/>
      </w:pPr>
    </w:lvl>
    <w:lvl w:ilvl="7" w:tplc="AB0EE0CC" w:tentative="1">
      <w:start w:val="1"/>
      <w:numFmt w:val="lowerLetter"/>
      <w:lvlText w:val="%8."/>
      <w:lvlJc w:val="left"/>
      <w:pPr>
        <w:tabs>
          <w:tab w:val="num" w:pos="5684"/>
        </w:tabs>
        <w:ind w:left="5684" w:hanging="360"/>
      </w:pPr>
    </w:lvl>
    <w:lvl w:ilvl="8" w:tplc="720E0404" w:tentative="1">
      <w:start w:val="1"/>
      <w:numFmt w:val="lowerRoman"/>
      <w:lvlText w:val="%9."/>
      <w:lvlJc w:val="right"/>
      <w:pPr>
        <w:tabs>
          <w:tab w:val="num" w:pos="6404"/>
        </w:tabs>
        <w:ind w:left="6404" w:hanging="180"/>
      </w:pPr>
    </w:lvl>
  </w:abstractNum>
  <w:abstractNum w:abstractNumId="1" w15:restartNumberingAfterBreak="0">
    <w:nsid w:val="3F751AFE"/>
    <w:multiLevelType w:val="hybridMultilevel"/>
    <w:tmpl w:val="55C033D2"/>
    <w:lvl w:ilvl="0" w:tplc="AD8AF8D4">
      <w:start w:val="8"/>
      <w:numFmt w:val="decimal"/>
      <w:lvlText w:val="%1."/>
      <w:lvlJc w:val="left"/>
      <w:pPr>
        <w:tabs>
          <w:tab w:val="num" w:pos="1065"/>
        </w:tabs>
        <w:ind w:left="1065" w:hanging="705"/>
      </w:pPr>
      <w:rPr>
        <w:rFonts w:ascii="Arial" w:hAnsi="Arial" w:cs="Arial" w:hint="default"/>
        <w:sz w:val="20"/>
        <w:szCs w:val="20"/>
      </w:rPr>
    </w:lvl>
    <w:lvl w:ilvl="1" w:tplc="8738DDBC" w:tentative="1">
      <w:start w:val="1"/>
      <w:numFmt w:val="lowerLetter"/>
      <w:lvlText w:val="%2."/>
      <w:lvlJc w:val="left"/>
      <w:pPr>
        <w:tabs>
          <w:tab w:val="num" w:pos="1440"/>
        </w:tabs>
        <w:ind w:left="1440" w:hanging="360"/>
      </w:pPr>
    </w:lvl>
    <w:lvl w:ilvl="2" w:tplc="FE48A278" w:tentative="1">
      <w:start w:val="1"/>
      <w:numFmt w:val="lowerRoman"/>
      <w:lvlText w:val="%3."/>
      <w:lvlJc w:val="right"/>
      <w:pPr>
        <w:tabs>
          <w:tab w:val="num" w:pos="2160"/>
        </w:tabs>
        <w:ind w:left="2160" w:hanging="180"/>
      </w:pPr>
    </w:lvl>
    <w:lvl w:ilvl="3" w:tplc="71A8DB46" w:tentative="1">
      <w:start w:val="1"/>
      <w:numFmt w:val="decimal"/>
      <w:lvlText w:val="%4."/>
      <w:lvlJc w:val="left"/>
      <w:pPr>
        <w:tabs>
          <w:tab w:val="num" w:pos="2880"/>
        </w:tabs>
        <w:ind w:left="2880" w:hanging="360"/>
      </w:pPr>
    </w:lvl>
    <w:lvl w:ilvl="4" w:tplc="C7D60142" w:tentative="1">
      <w:start w:val="1"/>
      <w:numFmt w:val="lowerLetter"/>
      <w:lvlText w:val="%5."/>
      <w:lvlJc w:val="left"/>
      <w:pPr>
        <w:tabs>
          <w:tab w:val="num" w:pos="3600"/>
        </w:tabs>
        <w:ind w:left="3600" w:hanging="360"/>
      </w:pPr>
    </w:lvl>
    <w:lvl w:ilvl="5" w:tplc="AE6631F0" w:tentative="1">
      <w:start w:val="1"/>
      <w:numFmt w:val="lowerRoman"/>
      <w:lvlText w:val="%6."/>
      <w:lvlJc w:val="right"/>
      <w:pPr>
        <w:tabs>
          <w:tab w:val="num" w:pos="4320"/>
        </w:tabs>
        <w:ind w:left="4320" w:hanging="180"/>
      </w:pPr>
    </w:lvl>
    <w:lvl w:ilvl="6" w:tplc="1996074A" w:tentative="1">
      <w:start w:val="1"/>
      <w:numFmt w:val="decimal"/>
      <w:lvlText w:val="%7."/>
      <w:lvlJc w:val="left"/>
      <w:pPr>
        <w:tabs>
          <w:tab w:val="num" w:pos="5040"/>
        </w:tabs>
        <w:ind w:left="5040" w:hanging="360"/>
      </w:pPr>
    </w:lvl>
    <w:lvl w:ilvl="7" w:tplc="152E05F6" w:tentative="1">
      <w:start w:val="1"/>
      <w:numFmt w:val="lowerLetter"/>
      <w:lvlText w:val="%8."/>
      <w:lvlJc w:val="left"/>
      <w:pPr>
        <w:tabs>
          <w:tab w:val="num" w:pos="5760"/>
        </w:tabs>
        <w:ind w:left="5760" w:hanging="360"/>
      </w:pPr>
    </w:lvl>
    <w:lvl w:ilvl="8" w:tplc="2F263EE6" w:tentative="1">
      <w:start w:val="1"/>
      <w:numFmt w:val="lowerRoman"/>
      <w:lvlText w:val="%9."/>
      <w:lvlJc w:val="right"/>
      <w:pPr>
        <w:tabs>
          <w:tab w:val="num" w:pos="6480"/>
        </w:tabs>
        <w:ind w:left="6480" w:hanging="180"/>
      </w:pPr>
    </w:lvl>
  </w:abstractNum>
  <w:abstractNum w:abstractNumId="2" w15:restartNumberingAfterBreak="0">
    <w:nsid w:val="49C837D0"/>
    <w:multiLevelType w:val="multilevel"/>
    <w:tmpl w:val="6AD289F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1080" w:hanging="720"/>
      </w:pPr>
      <w:rPr>
        <w:rFonts w:ascii="Arial" w:hAnsi="Arial" w:cs="Arial" w:hint="default"/>
      </w:rPr>
    </w:lvl>
    <w:lvl w:ilvl="2">
      <w:start w:val="1"/>
      <w:numFmt w:val="decimal"/>
      <w:isLgl/>
      <w:lvlText w:val="%1.%2.%3."/>
      <w:lvlJc w:val="left"/>
      <w:pPr>
        <w:tabs>
          <w:tab w:val="num" w:pos="1440"/>
        </w:tabs>
        <w:ind w:left="1440" w:hanging="720"/>
      </w:pPr>
      <w:rPr>
        <w:rFonts w:ascii="Arial" w:hAnsi="Arial" w:cs="Arial"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3" w15:restartNumberingAfterBreak="0">
    <w:nsid w:val="770D7372"/>
    <w:multiLevelType w:val="hybridMultilevel"/>
    <w:tmpl w:val="F508CDC6"/>
    <w:lvl w:ilvl="0" w:tplc="62E0BB98">
      <w:start w:val="23"/>
      <w:numFmt w:val="decimal"/>
      <w:lvlText w:val="%1."/>
      <w:lvlJc w:val="left"/>
      <w:pPr>
        <w:tabs>
          <w:tab w:val="num" w:pos="1065"/>
        </w:tabs>
        <w:ind w:left="1065" w:hanging="705"/>
      </w:pPr>
      <w:rPr>
        <w:rFonts w:hint="default"/>
        <w:i w:val="0"/>
        <w:iCs/>
        <w:sz w:val="20"/>
        <w:szCs w:val="20"/>
      </w:rPr>
    </w:lvl>
    <w:lvl w:ilvl="1" w:tplc="4CC80AF6" w:tentative="1">
      <w:start w:val="1"/>
      <w:numFmt w:val="lowerLetter"/>
      <w:lvlText w:val="%2."/>
      <w:lvlJc w:val="left"/>
      <w:pPr>
        <w:tabs>
          <w:tab w:val="num" w:pos="1440"/>
        </w:tabs>
        <w:ind w:left="1440" w:hanging="360"/>
      </w:pPr>
    </w:lvl>
    <w:lvl w:ilvl="2" w:tplc="E9948C20" w:tentative="1">
      <w:start w:val="1"/>
      <w:numFmt w:val="lowerRoman"/>
      <w:lvlText w:val="%3."/>
      <w:lvlJc w:val="right"/>
      <w:pPr>
        <w:tabs>
          <w:tab w:val="num" w:pos="2160"/>
        </w:tabs>
        <w:ind w:left="2160" w:hanging="180"/>
      </w:pPr>
    </w:lvl>
    <w:lvl w:ilvl="3" w:tplc="48D809C2" w:tentative="1">
      <w:start w:val="1"/>
      <w:numFmt w:val="decimal"/>
      <w:lvlText w:val="%4."/>
      <w:lvlJc w:val="left"/>
      <w:pPr>
        <w:tabs>
          <w:tab w:val="num" w:pos="2880"/>
        </w:tabs>
        <w:ind w:left="2880" w:hanging="360"/>
      </w:pPr>
    </w:lvl>
    <w:lvl w:ilvl="4" w:tplc="B44A136E" w:tentative="1">
      <w:start w:val="1"/>
      <w:numFmt w:val="lowerLetter"/>
      <w:lvlText w:val="%5."/>
      <w:lvlJc w:val="left"/>
      <w:pPr>
        <w:tabs>
          <w:tab w:val="num" w:pos="3600"/>
        </w:tabs>
        <w:ind w:left="3600" w:hanging="360"/>
      </w:pPr>
    </w:lvl>
    <w:lvl w:ilvl="5" w:tplc="C66E0F52" w:tentative="1">
      <w:start w:val="1"/>
      <w:numFmt w:val="lowerRoman"/>
      <w:lvlText w:val="%6."/>
      <w:lvlJc w:val="right"/>
      <w:pPr>
        <w:tabs>
          <w:tab w:val="num" w:pos="4320"/>
        </w:tabs>
        <w:ind w:left="4320" w:hanging="180"/>
      </w:pPr>
    </w:lvl>
    <w:lvl w:ilvl="6" w:tplc="19A66262" w:tentative="1">
      <w:start w:val="1"/>
      <w:numFmt w:val="decimal"/>
      <w:lvlText w:val="%7."/>
      <w:lvlJc w:val="left"/>
      <w:pPr>
        <w:tabs>
          <w:tab w:val="num" w:pos="5040"/>
        </w:tabs>
        <w:ind w:left="5040" w:hanging="360"/>
      </w:pPr>
    </w:lvl>
    <w:lvl w:ilvl="7" w:tplc="B66CDDB0" w:tentative="1">
      <w:start w:val="1"/>
      <w:numFmt w:val="lowerLetter"/>
      <w:lvlText w:val="%8."/>
      <w:lvlJc w:val="left"/>
      <w:pPr>
        <w:tabs>
          <w:tab w:val="num" w:pos="5760"/>
        </w:tabs>
        <w:ind w:left="5760" w:hanging="360"/>
      </w:pPr>
    </w:lvl>
    <w:lvl w:ilvl="8" w:tplc="4EFA1C8A" w:tentative="1">
      <w:start w:val="1"/>
      <w:numFmt w:val="lowerRoman"/>
      <w:lvlText w:val="%9."/>
      <w:lvlJc w:val="right"/>
      <w:pPr>
        <w:tabs>
          <w:tab w:val="num" w:pos="6480"/>
        </w:tabs>
        <w:ind w:left="6480" w:hanging="180"/>
      </w:pPr>
    </w:lvl>
  </w:abstractNum>
  <w:num w:numId="1" w16cid:durableId="783236280">
    <w:abstractNumId w:val="2"/>
  </w:num>
  <w:num w:numId="2" w16cid:durableId="206963787">
    <w:abstractNumId w:val="0"/>
  </w:num>
  <w:num w:numId="3" w16cid:durableId="1711144960">
    <w:abstractNumId w:val="1"/>
  </w:num>
  <w:num w:numId="4" w16cid:durableId="1039815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9FC"/>
    <w:rsid w:val="00063369"/>
    <w:rsid w:val="00080B80"/>
    <w:rsid w:val="000D0CE0"/>
    <w:rsid w:val="000F26F4"/>
    <w:rsid w:val="001873B8"/>
    <w:rsid w:val="001F2DBD"/>
    <w:rsid w:val="00254024"/>
    <w:rsid w:val="00282FA9"/>
    <w:rsid w:val="002A0792"/>
    <w:rsid w:val="002C16E3"/>
    <w:rsid w:val="00316962"/>
    <w:rsid w:val="00386E7D"/>
    <w:rsid w:val="0039265E"/>
    <w:rsid w:val="003B2C1F"/>
    <w:rsid w:val="003C3249"/>
    <w:rsid w:val="003C6B1C"/>
    <w:rsid w:val="00422EC6"/>
    <w:rsid w:val="00431BFD"/>
    <w:rsid w:val="00434A63"/>
    <w:rsid w:val="004459FC"/>
    <w:rsid w:val="004C0A8E"/>
    <w:rsid w:val="004D156D"/>
    <w:rsid w:val="004E175A"/>
    <w:rsid w:val="004E75DB"/>
    <w:rsid w:val="00565951"/>
    <w:rsid w:val="005927C8"/>
    <w:rsid w:val="005F483F"/>
    <w:rsid w:val="0061060E"/>
    <w:rsid w:val="00633040"/>
    <w:rsid w:val="006D7196"/>
    <w:rsid w:val="0072620D"/>
    <w:rsid w:val="00737342"/>
    <w:rsid w:val="00804477"/>
    <w:rsid w:val="008A1541"/>
    <w:rsid w:val="008A2957"/>
    <w:rsid w:val="009326B9"/>
    <w:rsid w:val="0099473F"/>
    <w:rsid w:val="009C79D2"/>
    <w:rsid w:val="00A57142"/>
    <w:rsid w:val="00BD5311"/>
    <w:rsid w:val="00C17BB5"/>
    <w:rsid w:val="00C26DB5"/>
    <w:rsid w:val="00C47279"/>
    <w:rsid w:val="00D55548"/>
    <w:rsid w:val="00D7298F"/>
    <w:rsid w:val="00D82BEE"/>
    <w:rsid w:val="00D860A9"/>
    <w:rsid w:val="00DD3E38"/>
    <w:rsid w:val="00E20EF5"/>
    <w:rsid w:val="00E41FCA"/>
    <w:rsid w:val="00E57A87"/>
    <w:rsid w:val="00E97853"/>
    <w:rsid w:val="00EF326E"/>
    <w:rsid w:val="00F85AF0"/>
    <w:rsid w:val="00FC1D4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E9E35"/>
  <w15:chartTrackingRefBased/>
  <w15:docId w15:val="{3B27EB47-3FB1-4384-98BD-ADBFB7B1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9FC"/>
  </w:style>
  <w:style w:type="paragraph" w:styleId="Heading1">
    <w:name w:val="heading 1"/>
    <w:basedOn w:val="Normal"/>
    <w:next w:val="Normal"/>
    <w:link w:val="Heading1Char"/>
    <w:qFormat/>
    <w:rsid w:val="00080B80"/>
    <w:pPr>
      <w:keepNext/>
      <w:tabs>
        <w:tab w:val="left" w:pos="3544"/>
        <w:tab w:val="left" w:pos="5103"/>
        <w:tab w:val="right" w:pos="8364"/>
      </w:tabs>
      <w:spacing w:after="0" w:line="360" w:lineRule="auto"/>
      <w:outlineLvl w:val="0"/>
    </w:pPr>
    <w:rPr>
      <w:rFonts w:ascii="Times New Roman" w:eastAsia="Times New Roman" w:hAnsi="Times New Roman"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9FC"/>
    <w:pPr>
      <w:spacing w:before="320" w:after="0" w:line="360" w:lineRule="auto"/>
      <w:ind w:left="720"/>
      <w:contextualSpacing/>
      <w:jc w:val="both"/>
    </w:pPr>
    <w:rPr>
      <w:rFonts w:ascii="Arial" w:hAnsi="Arial"/>
      <w:sz w:val="20"/>
      <w:szCs w:val="24"/>
      <w:lang w:val="en-GB"/>
    </w:rPr>
  </w:style>
  <w:style w:type="character" w:styleId="Hyperlink">
    <w:name w:val="Hyperlink"/>
    <w:basedOn w:val="DefaultParagraphFont"/>
    <w:uiPriority w:val="99"/>
    <w:unhideWhenUsed/>
    <w:rsid w:val="00F85AF0"/>
    <w:rPr>
      <w:color w:val="0563C1" w:themeColor="hyperlink"/>
      <w:u w:val="single"/>
    </w:rPr>
  </w:style>
  <w:style w:type="table" w:styleId="TableGrid">
    <w:name w:val="Table Grid"/>
    <w:basedOn w:val="TableNormal"/>
    <w:uiPriority w:val="39"/>
    <w:rsid w:val="00F8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5AF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85AF0"/>
  </w:style>
  <w:style w:type="paragraph" w:styleId="Footer">
    <w:name w:val="footer"/>
    <w:basedOn w:val="Normal"/>
    <w:link w:val="FooterChar"/>
    <w:uiPriority w:val="99"/>
    <w:unhideWhenUsed/>
    <w:rsid w:val="00F85AF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85AF0"/>
  </w:style>
  <w:style w:type="character" w:customStyle="1" w:styleId="Heading1Char">
    <w:name w:val="Heading 1 Char"/>
    <w:basedOn w:val="DefaultParagraphFont"/>
    <w:link w:val="Heading1"/>
    <w:rsid w:val="00080B80"/>
    <w:rPr>
      <w:rFonts w:ascii="Times New Roman" w:eastAsia="Times New Roman" w:hAnsi="Times New Roman" w:cs="Times New Roman"/>
      <w:sz w:val="24"/>
      <w:szCs w:val="20"/>
      <w:lang w:val="lt-LT"/>
    </w:rPr>
  </w:style>
  <w:style w:type="character" w:styleId="Emphasis">
    <w:name w:val="Emphasis"/>
    <w:qFormat/>
    <w:rsid w:val="00080B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kp@ldz.lv" TargetMode="External"/><Relationship Id="rId13" Type="http://schemas.openxmlformats.org/officeDocument/2006/relationships/image" Target="media/image2.emf"/><Relationship Id="rId18" Type="http://schemas.openxmlformats.org/officeDocument/2006/relationships/package" Target="embeddings/Microsoft_Visio_Drawing3.vsdx"/><Relationship Id="rId26" Type="http://schemas.openxmlformats.org/officeDocument/2006/relationships/package" Target="embeddings/Microsoft_Visio_Drawing7.vsdx"/><Relationship Id="rId3" Type="http://schemas.openxmlformats.org/officeDocument/2006/relationships/settings" Target="settings.xml"/><Relationship Id="rId21" Type="http://schemas.openxmlformats.org/officeDocument/2006/relationships/image" Target="media/image6.emf"/><Relationship Id="rId7" Type="http://schemas.openxmlformats.org/officeDocument/2006/relationships/hyperlink" Target="http://www.ldz.lv" TargetMode="External"/><Relationship Id="rId12" Type="http://schemas.openxmlformats.org/officeDocument/2006/relationships/package" Target="embeddings/Microsoft_Visio_Drawing.vsdx"/><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29"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package" Target="embeddings/Microsoft_Visio_Drawing6.vsdx"/><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package" Target="embeddings/Microsoft_Visio_Drawing8.vsdx"/><Relationship Id="rId10" Type="http://schemas.openxmlformats.org/officeDocument/2006/relationships/hyperlink" Target="mailto:vkp@ldz.lv" TargetMode="External"/><Relationship Id="rId19" Type="http://schemas.openxmlformats.org/officeDocument/2006/relationships/image" Target="media/image5.e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kp@ldz.lv" TargetMode="Externa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 Id="rId27" Type="http://schemas.openxmlformats.org/officeDocument/2006/relationships/image" Target="media/image9.emf"/><Relationship Id="rId30"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19668</Words>
  <Characters>11211</Characters>
  <Application>Microsoft Office Word</Application>
  <DocSecurity>0</DocSecurity>
  <Lines>93</Lines>
  <Paragraphs>61</Paragraphs>
  <ScaleCrop>false</ScaleCrop>
  <Company/>
  <LinksUpToDate>false</LinksUpToDate>
  <CharactersWithSpaces>30818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Kalniņa</dc:creator>
  <cp:lastModifiedBy>Ruslans Ivanovs</cp:lastModifiedBy>
  <cp:revision>27</cp:revision>
  <dcterms:created xsi:type="dcterms:W3CDTF">2023-11-24T13:43:00Z</dcterms:created>
  <dcterms:modified xsi:type="dcterms:W3CDTF">2024-04-09T06:24:00Z</dcterms:modified>
</cp:coreProperties>
</file>