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93241" w14:textId="77777777" w:rsidR="005F697A" w:rsidRPr="00BC7F4D" w:rsidRDefault="00D10517" w:rsidP="005F697A">
      <w:pPr>
        <w:jc w:val="right"/>
        <w:rPr>
          <w:rFonts w:ascii="Arial" w:hAnsi="Arial" w:cs="Arial"/>
          <w:b/>
          <w:sz w:val="18"/>
        </w:rPr>
      </w:pPr>
      <w:r w:rsidRPr="00BC7F4D">
        <w:rPr>
          <w:rFonts w:ascii="Arial" w:hAnsi="Arial" w:cs="Arial"/>
          <w:b/>
          <w:sz w:val="18"/>
        </w:rPr>
        <w:t xml:space="preserve">Annex </w:t>
      </w:r>
      <w:r w:rsidR="00B50E9E" w:rsidRPr="00BC7F4D">
        <w:rPr>
          <w:rFonts w:ascii="Arial" w:hAnsi="Arial" w:cs="Arial"/>
          <w:b/>
          <w:sz w:val="18"/>
        </w:rPr>
        <w:t>4.2</w:t>
      </w:r>
      <w:r w:rsidR="00153DF3" w:rsidRPr="00BC7F4D">
        <w:rPr>
          <w:rFonts w:ascii="Arial" w:hAnsi="Arial" w:cs="Arial"/>
          <w:b/>
          <w:sz w:val="18"/>
        </w:rPr>
        <w:t>.B</w:t>
      </w:r>
    </w:p>
    <w:p w14:paraId="5239A953" w14:textId="2DA1A2C1" w:rsidR="00153DF3" w:rsidRPr="00BC7F4D" w:rsidRDefault="00D10517" w:rsidP="00153DF3">
      <w:pPr>
        <w:suppressAutoHyphens/>
        <w:autoSpaceDN w:val="0"/>
        <w:spacing w:before="480" w:after="200" w:line="276" w:lineRule="auto"/>
        <w:jc w:val="center"/>
        <w:textAlignment w:val="baseline"/>
        <w:rPr>
          <w:rFonts w:ascii="Arial" w:eastAsia="Arial" w:hAnsi="Arial" w:cs="Arial"/>
          <w:sz w:val="20"/>
          <w:szCs w:val="20"/>
          <w:lang w:bidi="en-US"/>
        </w:rPr>
      </w:pPr>
      <w:r w:rsidRPr="00BC7F4D">
        <w:rPr>
          <w:rFonts w:ascii="Arial" w:eastAsia="Calibri" w:hAnsi="Arial" w:cs="Arial"/>
          <w:b/>
          <w:caps/>
          <w:sz w:val="28"/>
          <w:szCs w:val="20"/>
        </w:rPr>
        <w:t>PROPOSALS FOR DRAFTING THE OPERATIONAL CAPACITY ALLOCATION PLAN</w:t>
      </w:r>
      <w:r w:rsidR="00153DF3" w:rsidRPr="00BC7F4D">
        <w:rPr>
          <w:rFonts w:ascii="Arial" w:eastAsia="Calibri" w:hAnsi="Arial" w:cs="Arial"/>
          <w:b/>
          <w:caps/>
          <w:spacing w:val="20"/>
          <w:sz w:val="20"/>
          <w:szCs w:val="20"/>
        </w:rPr>
        <w:t xml:space="preserve"> </w:t>
      </w:r>
      <w:r w:rsidR="00153DF3" w:rsidRPr="00BC7F4D">
        <w:rPr>
          <w:rFonts w:ascii="Arial" w:eastAsia="Calibri" w:hAnsi="Arial" w:cs="Arial"/>
          <w:b/>
          <w:caps/>
          <w:spacing w:val="20"/>
          <w:sz w:val="28"/>
          <w:szCs w:val="28"/>
        </w:rPr>
        <w:t>N</w:t>
      </w:r>
      <w:r w:rsidR="00BC7F4D" w:rsidRPr="00BC7F4D">
        <w:rPr>
          <w:rFonts w:ascii="Arial" w:eastAsia="Calibri" w:hAnsi="Arial" w:cs="Arial"/>
          <w:b/>
          <w:spacing w:val="20"/>
          <w:sz w:val="20"/>
          <w:szCs w:val="20"/>
        </w:rPr>
        <w:t>o</w:t>
      </w:r>
      <w:r w:rsidR="00153DF3" w:rsidRPr="00BC7F4D">
        <w:rPr>
          <w:rFonts w:ascii="Arial" w:eastAsia="Calibri" w:hAnsi="Arial" w:cs="Arial"/>
          <w:b/>
          <w:caps/>
          <w:spacing w:val="20"/>
          <w:sz w:val="20"/>
          <w:szCs w:val="20"/>
        </w:rPr>
        <w:t>.</w:t>
      </w:r>
      <w:r w:rsidR="00BC7F4D" w:rsidRPr="00BC7F4D">
        <w:rPr>
          <w:rFonts w:ascii="Arial" w:hAnsi="Arial" w:cs="Arial"/>
          <w:b/>
          <w:sz w:val="20"/>
        </w:rPr>
        <w:t xml:space="preserve"> </w:t>
      </w:r>
      <w:r w:rsidR="00BC7F4D" w:rsidRPr="00BC7F4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C7F4D" w:rsidRPr="00BC7F4D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BC7F4D" w:rsidRPr="00BC7F4D">
        <w:rPr>
          <w:rFonts w:ascii="Arial" w:hAnsi="Arial" w:cs="Arial"/>
          <w:b/>
          <w:sz w:val="28"/>
          <w:szCs w:val="28"/>
        </w:rPr>
      </w:r>
      <w:r w:rsidR="00BC7F4D" w:rsidRPr="00BC7F4D">
        <w:rPr>
          <w:rFonts w:ascii="Arial" w:hAnsi="Arial" w:cs="Arial"/>
          <w:b/>
          <w:sz w:val="28"/>
          <w:szCs w:val="28"/>
        </w:rPr>
        <w:fldChar w:fldCharType="separate"/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BC7F4D" w:rsidRPr="00BC7F4D" w14:paraId="4722D543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1BA7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AE42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FC193" w14:textId="77777777" w:rsidR="00153DF3" w:rsidRPr="00BC7F4D" w:rsidRDefault="00D10517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C7F4D">
              <w:rPr>
                <w:rFonts w:ascii="Arial" w:eastAsia="Calibri" w:hAnsi="Arial" w:cs="Arial"/>
                <w:sz w:val="20"/>
                <w:szCs w:val="20"/>
              </w:rPr>
              <w:t>for the Planned Period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05B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7F4D" w:rsidRPr="00BC7F4D" w14:paraId="66A9FA7B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C4EC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6B6D4" w14:textId="77777777" w:rsidR="00153DF3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</w:pPr>
            <w:r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(date</w:t>
            </w:r>
            <w:r w:rsidR="00153DF3"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0C5F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89F7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(</w:t>
            </w:r>
            <w:r w:rsidR="00D10517"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planned period</w:t>
            </w:r>
            <w:r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14:paraId="21FB3C9E" w14:textId="14D92D05" w:rsidR="00153DF3" w:rsidRPr="00BC7F4D" w:rsidRDefault="00153DF3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E513D82" w14:textId="77777777" w:rsidR="00153DF3" w:rsidRPr="00BC7F4D" w:rsidRDefault="00D10517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BC7F4D">
        <w:rPr>
          <w:rFonts w:ascii="Arial" w:eastAsia="Calibri" w:hAnsi="Arial" w:cs="Arial"/>
          <w:sz w:val="20"/>
          <w:szCs w:val="20"/>
        </w:rPr>
        <w:t>Please assign the train paths in operational capacity allocation plan:</w:t>
      </w:r>
    </w:p>
    <w:tbl>
      <w:tblPr>
        <w:tblW w:w="10011" w:type="dxa"/>
        <w:jc w:val="center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33"/>
        <w:gridCol w:w="1668"/>
        <w:gridCol w:w="1669"/>
        <w:gridCol w:w="1668"/>
        <w:gridCol w:w="1669"/>
      </w:tblGrid>
      <w:tr w:rsidR="00D10517" w:rsidRPr="00BC7F4D" w14:paraId="6B09F0B5" w14:textId="77777777" w:rsidTr="00BC7F4D">
        <w:trPr>
          <w:trHeight w:val="69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18256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No.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1FC7A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Route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FA8FD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Dispatch time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2D57D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Locomotive No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5059C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Locomotive crew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50C69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Notes</w:t>
            </w:r>
          </w:p>
        </w:tc>
      </w:tr>
      <w:tr w:rsidR="00153DF3" w:rsidRPr="00BC7F4D" w14:paraId="606A69A9" w14:textId="77777777" w:rsidTr="00BC7F4D">
        <w:trPr>
          <w:trHeight w:val="221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4446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18FA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1620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A3DE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653F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0CEC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153DF3" w:rsidRPr="00BC7F4D" w14:paraId="5E966BF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45467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6F5B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D68E3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DAC8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06547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A0B0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2A8E83FF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8586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3CB9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75DB1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21B5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0338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6524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4437ADAD" w14:textId="77777777" w:rsidTr="00BC7F4D">
        <w:trPr>
          <w:trHeight w:val="291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A953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A648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0305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B5F9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EB92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13DA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6FD85DCA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E968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2446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6676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9A160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0BA3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5923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32A3854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3059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A71C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AFBA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4861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8ED1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C187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5F603BAC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C5B1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F75F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C90A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6BC19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AEC1D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0F6F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6A6CE98C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E27A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4EAC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04A83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7321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AA16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E096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00E4407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8945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0EBA9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D82A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9BC0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F01F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BBED1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07399B07" w14:textId="77777777" w:rsidTr="00BC7F4D">
        <w:trPr>
          <w:trHeight w:val="302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9649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E5463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3318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FCC7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351C3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47497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FD0AAC" w14:textId="77777777" w:rsidR="00153DF3" w:rsidRPr="00BC7F4D" w:rsidRDefault="00153DF3" w:rsidP="00153DF3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518F4BFD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/>
          <w:sz w:val="18"/>
          <w:szCs w:val="18"/>
          <w:u w:val="single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2, </w:t>
      </w:r>
      <w:r w:rsidRPr="00BC7F4D">
        <w:rPr>
          <w:rFonts w:ascii="Arial" w:eastAsia="Calibri" w:hAnsi="Arial" w:cs="Arial"/>
          <w:iCs/>
          <w:sz w:val="18"/>
          <w:szCs w:val="18"/>
        </w:rPr>
        <w:t>the route of the railway line is indicated according to the list of routes of railway lines (Annex 4.2.C</w:t>
      </w:r>
      <w:proofErr w:type="gramStart"/>
      <w:r w:rsidRPr="00BC7F4D">
        <w:rPr>
          <w:rFonts w:ascii="Arial" w:eastAsia="Calibri" w:hAnsi="Arial" w:cs="Arial"/>
          <w:iCs/>
          <w:sz w:val="18"/>
          <w:szCs w:val="18"/>
        </w:rPr>
        <w:t>);</w:t>
      </w:r>
      <w:proofErr w:type="gramEnd"/>
    </w:p>
    <w:p w14:paraId="01630B25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/>
          <w:sz w:val="18"/>
          <w:szCs w:val="18"/>
          <w:u w:val="single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3, </w:t>
      </w:r>
      <w:r w:rsidRPr="00BC7F4D">
        <w:rPr>
          <w:rFonts w:ascii="Arial" w:eastAsia="Calibri" w:hAnsi="Arial" w:cs="Arial"/>
          <w:iCs/>
          <w:sz w:val="18"/>
          <w:szCs w:val="18"/>
        </w:rPr>
        <w:t xml:space="preserve">the preferable train dispatch time is indicated according to the working </w:t>
      </w:r>
      <w:proofErr w:type="gramStart"/>
      <w:r w:rsidRPr="00BC7F4D">
        <w:rPr>
          <w:rFonts w:ascii="Arial" w:eastAsia="Calibri" w:hAnsi="Arial" w:cs="Arial"/>
          <w:iCs/>
          <w:sz w:val="18"/>
          <w:szCs w:val="18"/>
        </w:rPr>
        <w:t>timetable;</w:t>
      </w:r>
      <w:proofErr w:type="gramEnd"/>
    </w:p>
    <w:p w14:paraId="4FAF42F0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Cs/>
          <w:sz w:val="18"/>
          <w:szCs w:val="18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>In column 4</w:t>
      </w:r>
      <w:r w:rsidRPr="00BC7F4D">
        <w:rPr>
          <w:rFonts w:ascii="Arial" w:eastAsia="Calibri" w:hAnsi="Arial" w:cs="Arial"/>
          <w:iCs/>
          <w:sz w:val="18"/>
          <w:szCs w:val="18"/>
        </w:rPr>
        <w:t>, the number of planned means of traction is indicated (numbers if more than one locomotive</w:t>
      </w:r>
      <w:proofErr w:type="gramStart"/>
      <w:r w:rsidRPr="00BC7F4D">
        <w:rPr>
          <w:rFonts w:ascii="Arial" w:eastAsia="Calibri" w:hAnsi="Arial" w:cs="Arial"/>
          <w:iCs/>
          <w:sz w:val="18"/>
          <w:szCs w:val="18"/>
        </w:rPr>
        <w:t>);</w:t>
      </w:r>
      <w:proofErr w:type="gramEnd"/>
    </w:p>
    <w:p w14:paraId="11A7C962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Cs/>
          <w:sz w:val="18"/>
          <w:szCs w:val="18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5, </w:t>
      </w:r>
      <w:r w:rsidRPr="00BC7F4D">
        <w:rPr>
          <w:rFonts w:ascii="Arial" w:eastAsia="Calibri" w:hAnsi="Arial" w:cs="Arial"/>
          <w:iCs/>
          <w:sz w:val="18"/>
          <w:szCs w:val="18"/>
        </w:rPr>
        <w:t xml:space="preserve">the affiliation of locomotive crew is </w:t>
      </w:r>
      <w:proofErr w:type="gramStart"/>
      <w:r w:rsidRPr="00BC7F4D">
        <w:rPr>
          <w:rFonts w:ascii="Arial" w:eastAsia="Calibri" w:hAnsi="Arial" w:cs="Arial"/>
          <w:iCs/>
          <w:sz w:val="18"/>
          <w:szCs w:val="18"/>
        </w:rPr>
        <w:t>indicated;</w:t>
      </w:r>
      <w:proofErr w:type="gramEnd"/>
    </w:p>
    <w:p w14:paraId="6CE56B86" w14:textId="77777777" w:rsidR="0098236C" w:rsidRPr="00BC7F4D" w:rsidRDefault="00D10517" w:rsidP="00BC7F4D">
      <w:pPr>
        <w:spacing w:line="276" w:lineRule="auto"/>
        <w:rPr>
          <w:rFonts w:ascii="Arial" w:hAnsi="Arial" w:cs="Arial"/>
          <w:sz w:val="18"/>
          <w:szCs w:val="18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6, </w:t>
      </w:r>
      <w:r w:rsidRPr="00BC7F4D">
        <w:rPr>
          <w:rFonts w:ascii="Arial" w:eastAsia="Calibri" w:hAnsi="Arial" w:cs="Arial"/>
          <w:iCs/>
          <w:sz w:val="18"/>
          <w:szCs w:val="18"/>
        </w:rPr>
        <w:t>proposals, preferences or restrictions are indicated.</w:t>
      </w:r>
    </w:p>
    <w:sectPr w:rsidR="0098236C" w:rsidRPr="00BC7F4D" w:rsidSect="00BC7F4D">
      <w:footerReference w:type="default" r:id="rId7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40537" w14:textId="77777777" w:rsidR="00C319A4" w:rsidRDefault="00C319A4" w:rsidP="008719EB">
      <w:r>
        <w:separator/>
      </w:r>
    </w:p>
  </w:endnote>
  <w:endnote w:type="continuationSeparator" w:id="0">
    <w:p w14:paraId="50D8DCC1" w14:textId="77777777" w:rsidR="00C319A4" w:rsidRDefault="00C319A4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63C3E" w14:textId="2E78C35E" w:rsidR="008719EB" w:rsidRPr="00BC7F4D" w:rsidRDefault="00BC7F4D" w:rsidP="00BC7F4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“Latvijas dzelzceļš” (Latvian Railway) Network statement 2022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AD2FD" w14:textId="77777777" w:rsidR="00C319A4" w:rsidRDefault="00C319A4" w:rsidP="008719EB">
      <w:r>
        <w:separator/>
      </w:r>
    </w:p>
  </w:footnote>
  <w:footnote w:type="continuationSeparator" w:id="0">
    <w:p w14:paraId="002A4D52" w14:textId="77777777" w:rsidR="00C319A4" w:rsidRDefault="00C319A4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D0513"/>
    <w:rsid w:val="00153DF3"/>
    <w:rsid w:val="00216815"/>
    <w:rsid w:val="003204EA"/>
    <w:rsid w:val="004B167C"/>
    <w:rsid w:val="005F697A"/>
    <w:rsid w:val="006B4694"/>
    <w:rsid w:val="0087021A"/>
    <w:rsid w:val="008719EB"/>
    <w:rsid w:val="009747B7"/>
    <w:rsid w:val="0098236C"/>
    <w:rsid w:val="00B50E9E"/>
    <w:rsid w:val="00BC7F4D"/>
    <w:rsid w:val="00C139DF"/>
    <w:rsid w:val="00C20434"/>
    <w:rsid w:val="00C319A4"/>
    <w:rsid w:val="00C8303D"/>
    <w:rsid w:val="00D10517"/>
    <w:rsid w:val="00E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AF074B"/>
  <w15:chartTrackingRefBased/>
  <w15:docId w15:val="{04EAC715-EC96-42FA-A470-9D64153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Inese Malnača</cp:lastModifiedBy>
  <cp:revision>6</cp:revision>
  <dcterms:created xsi:type="dcterms:W3CDTF">2020-01-12T19:52:00Z</dcterms:created>
  <dcterms:modified xsi:type="dcterms:W3CDTF">2021-02-15T16:29:00Z</dcterms:modified>
</cp:coreProperties>
</file>