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030B1" w14:textId="77777777" w:rsidR="005F697A" w:rsidRPr="00412C86" w:rsidRDefault="00AE6270" w:rsidP="005F697A">
      <w:pPr>
        <w:jc w:val="right"/>
        <w:rPr>
          <w:rFonts w:ascii="Arial" w:hAnsi="Arial" w:cs="Arial"/>
          <w:b/>
          <w:sz w:val="18"/>
          <w:szCs w:val="18"/>
        </w:rPr>
      </w:pPr>
      <w:r w:rsidRPr="00412C86">
        <w:rPr>
          <w:rFonts w:ascii="Arial" w:hAnsi="Arial" w:cs="Arial"/>
          <w:b/>
          <w:sz w:val="18"/>
          <w:szCs w:val="18"/>
        </w:rPr>
        <w:t xml:space="preserve">Annex </w:t>
      </w:r>
      <w:r w:rsidR="00B50E9E" w:rsidRPr="00412C86">
        <w:rPr>
          <w:rFonts w:ascii="Arial" w:hAnsi="Arial" w:cs="Arial"/>
          <w:b/>
          <w:sz w:val="18"/>
          <w:szCs w:val="18"/>
        </w:rPr>
        <w:t>4.2</w:t>
      </w:r>
      <w:r w:rsidR="005F697A" w:rsidRPr="00412C86">
        <w:rPr>
          <w:rFonts w:ascii="Arial" w:hAnsi="Arial" w:cs="Arial"/>
          <w:b/>
          <w:sz w:val="18"/>
          <w:szCs w:val="18"/>
        </w:rPr>
        <w:t>.A</w:t>
      </w:r>
    </w:p>
    <w:p w14:paraId="4858D370" w14:textId="77777777" w:rsidR="005F697A" w:rsidRPr="00412C86" w:rsidRDefault="005F697A" w:rsidP="005F697A">
      <w:pPr>
        <w:jc w:val="right"/>
        <w:rPr>
          <w:rFonts w:ascii="Arial" w:hAnsi="Arial" w:cs="Arial"/>
          <w:sz w:val="20"/>
          <w:szCs w:val="20"/>
        </w:rPr>
      </w:pPr>
    </w:p>
    <w:p w14:paraId="4018E104" w14:textId="77777777" w:rsidR="00E73A39" w:rsidRPr="00E73A39" w:rsidRDefault="00E73A39" w:rsidP="00E73A39">
      <w:pPr>
        <w:spacing w:before="320" w:after="240"/>
        <w:jc w:val="center"/>
        <w:textAlignment w:val="baseline"/>
        <w:rPr>
          <w:rFonts w:ascii="Arial" w:hAnsi="Arial" w:cs="Arial"/>
          <w:sz w:val="19"/>
          <w:szCs w:val="19"/>
          <w:lang w:val="lv-LV" w:eastAsia="lv-LV"/>
        </w:rPr>
      </w:pPr>
      <w:r w:rsidRPr="00E73A39">
        <w:rPr>
          <w:rFonts w:ascii="Arial" w:hAnsi="Arial" w:cs="Arial"/>
          <w:b/>
          <w:bCs/>
          <w:sz w:val="19"/>
          <w:szCs w:val="19"/>
          <w:lang w:val="pl-PL" w:eastAsia="lv-LV"/>
        </w:rPr>
        <w:t>CAPACITY REQUEST APPLICATION</w:t>
      </w:r>
      <w:r w:rsidRPr="00E73A39">
        <w:rPr>
          <w:rFonts w:ascii="Arial" w:hAnsi="Arial" w:cs="Arial"/>
          <w:sz w:val="19"/>
          <w:szCs w:val="19"/>
          <w:lang w:val="lv-LV" w:eastAsia="lv-LV"/>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7"/>
        <w:gridCol w:w="1264"/>
        <w:gridCol w:w="1242"/>
        <w:gridCol w:w="1238"/>
        <w:gridCol w:w="1254"/>
        <w:gridCol w:w="1243"/>
        <w:gridCol w:w="1238"/>
        <w:gridCol w:w="1258"/>
        <w:gridCol w:w="1254"/>
        <w:gridCol w:w="1249"/>
        <w:gridCol w:w="1252"/>
        <w:gridCol w:w="1259"/>
      </w:tblGrid>
      <w:tr w:rsidR="00E73A39" w:rsidRPr="00E73A39" w14:paraId="642339AD" w14:textId="77777777" w:rsidTr="00087000">
        <w:trPr>
          <w:trHeight w:val="300"/>
        </w:trPr>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F30D0E" w14:textId="77777777" w:rsidR="00E73A39" w:rsidRPr="00E73A39" w:rsidRDefault="00E73A39" w:rsidP="00E73A39">
            <w:pPr>
              <w:jc w:val="center"/>
              <w:textAlignment w:val="baseline"/>
              <w:rPr>
                <w:lang w:val="lv-LV" w:eastAsia="lv-LV"/>
              </w:rPr>
            </w:pPr>
            <w:r w:rsidRPr="00E73A39">
              <w:rPr>
                <w:rFonts w:ascii="Arial" w:hAnsi="Arial" w:cs="Arial"/>
                <w:b/>
                <w:bCs/>
                <w:sz w:val="16"/>
                <w:szCs w:val="16"/>
                <w:lang w:val="en-US" w:eastAsia="lv-LV"/>
              </w:rPr>
              <w:t>No.</w:t>
            </w:r>
            <w:r w:rsidRPr="00E73A39">
              <w:rPr>
                <w:rFonts w:ascii="Arial" w:hAnsi="Arial" w:cs="Arial"/>
                <w:sz w:val="16"/>
                <w:szCs w:val="16"/>
                <w:lang w:val="lv-LV" w:eastAsia="lv-LV"/>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48A243" w14:textId="77777777" w:rsidR="00E73A39" w:rsidRPr="00E73A39" w:rsidRDefault="00E73A39" w:rsidP="00E73A39">
            <w:pPr>
              <w:jc w:val="center"/>
              <w:textAlignment w:val="baseline"/>
              <w:rPr>
                <w:lang w:val="lv-LV" w:eastAsia="lv-LV"/>
              </w:rPr>
            </w:pPr>
            <w:r w:rsidRPr="00E73A39">
              <w:rPr>
                <w:rFonts w:ascii="Arial" w:hAnsi="Arial" w:cs="Arial"/>
                <w:b/>
                <w:bCs/>
                <w:sz w:val="16"/>
                <w:szCs w:val="16"/>
                <w:lang w:val="en-US" w:eastAsia="lv-LV"/>
              </w:rPr>
              <w:t>Designation of infrastructure section</w:t>
            </w:r>
            <w:r w:rsidRPr="00E73A39">
              <w:rPr>
                <w:rFonts w:ascii="Arial" w:hAnsi="Arial" w:cs="Arial"/>
                <w:sz w:val="16"/>
                <w:szCs w:val="16"/>
                <w:lang w:val="lv-LV" w:eastAsia="lv-LV"/>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85A574" w14:textId="77777777" w:rsidR="00E73A39" w:rsidRPr="00E73A39" w:rsidRDefault="00E73A39" w:rsidP="00E73A39">
            <w:pPr>
              <w:jc w:val="center"/>
              <w:textAlignment w:val="baseline"/>
              <w:rPr>
                <w:lang w:val="lv-LV" w:eastAsia="lv-LV"/>
              </w:rPr>
            </w:pPr>
            <w:r w:rsidRPr="00E73A39">
              <w:rPr>
                <w:rFonts w:ascii="Arial" w:hAnsi="Arial" w:cs="Arial"/>
                <w:b/>
                <w:bCs/>
                <w:sz w:val="16"/>
                <w:szCs w:val="16"/>
                <w:lang w:val="en-US" w:eastAsia="lv-LV"/>
              </w:rPr>
              <w:t>Number of trains</w:t>
            </w:r>
            <w:r w:rsidRPr="00E73A39">
              <w:rPr>
                <w:rFonts w:ascii="Arial" w:hAnsi="Arial" w:cs="Arial"/>
                <w:sz w:val="16"/>
                <w:szCs w:val="16"/>
                <w:lang w:val="lv-LV" w:eastAsia="lv-LV"/>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292710" w14:textId="77777777" w:rsidR="00E73A39" w:rsidRPr="00E73A39" w:rsidRDefault="00E73A39" w:rsidP="00E73A39">
            <w:pPr>
              <w:jc w:val="center"/>
              <w:textAlignment w:val="baseline"/>
              <w:rPr>
                <w:lang w:val="lv-LV" w:eastAsia="lv-LV"/>
              </w:rPr>
            </w:pPr>
            <w:r w:rsidRPr="00E73A39">
              <w:rPr>
                <w:rFonts w:ascii="Arial" w:hAnsi="Arial" w:cs="Arial"/>
                <w:b/>
                <w:bCs/>
                <w:sz w:val="16"/>
                <w:szCs w:val="16"/>
                <w:lang w:val="en-US" w:eastAsia="lv-LV"/>
              </w:rPr>
              <w:t>Final station of the train</w:t>
            </w:r>
            <w:r w:rsidRPr="00E73A39">
              <w:rPr>
                <w:rFonts w:ascii="Arial" w:hAnsi="Arial" w:cs="Arial"/>
                <w:sz w:val="16"/>
                <w:szCs w:val="16"/>
                <w:lang w:val="lv-LV" w:eastAsia="lv-LV"/>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CC5513" w14:textId="77777777" w:rsidR="00E73A39" w:rsidRPr="00E73A39" w:rsidRDefault="00E73A39" w:rsidP="00E73A39">
            <w:pPr>
              <w:jc w:val="center"/>
              <w:textAlignment w:val="baseline"/>
              <w:rPr>
                <w:lang w:val="lv-LV" w:eastAsia="lv-LV"/>
              </w:rPr>
            </w:pPr>
            <w:r w:rsidRPr="00E73A39">
              <w:rPr>
                <w:rFonts w:ascii="Arial" w:hAnsi="Arial" w:cs="Arial"/>
                <w:b/>
                <w:bCs/>
                <w:sz w:val="16"/>
                <w:szCs w:val="16"/>
                <w:lang w:val="en-US" w:eastAsia="lv-LV"/>
              </w:rPr>
              <w:t>Running periodicity</w:t>
            </w:r>
            <w:r w:rsidRPr="00E73A39">
              <w:rPr>
                <w:rFonts w:ascii="Arial" w:hAnsi="Arial" w:cs="Arial"/>
                <w:sz w:val="16"/>
                <w:szCs w:val="16"/>
                <w:lang w:val="lv-LV" w:eastAsia="lv-LV"/>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E87F96" w14:textId="77777777" w:rsidR="00E73A39" w:rsidRPr="00E73A39" w:rsidRDefault="00E73A39" w:rsidP="00E73A39">
            <w:pPr>
              <w:jc w:val="center"/>
              <w:textAlignment w:val="baseline"/>
              <w:rPr>
                <w:lang w:val="lv-LV" w:eastAsia="lv-LV"/>
              </w:rPr>
            </w:pPr>
            <w:r w:rsidRPr="00E73A39">
              <w:rPr>
                <w:rFonts w:ascii="Arial" w:hAnsi="Arial" w:cs="Arial"/>
                <w:b/>
                <w:bCs/>
                <w:sz w:val="16"/>
                <w:szCs w:val="16"/>
                <w:lang w:val="en-US" w:eastAsia="lv-LV"/>
              </w:rPr>
              <w:t>Traction vehicle type (series)</w:t>
            </w:r>
            <w:r w:rsidRPr="00E73A39">
              <w:rPr>
                <w:rFonts w:ascii="Arial" w:hAnsi="Arial" w:cs="Arial"/>
                <w:sz w:val="16"/>
                <w:szCs w:val="16"/>
                <w:lang w:val="lv-LV" w:eastAsia="lv-LV"/>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73747C" w14:textId="77777777" w:rsidR="00E73A39" w:rsidRPr="00E73A39" w:rsidRDefault="00E73A39" w:rsidP="00E73A39">
            <w:pPr>
              <w:jc w:val="center"/>
              <w:textAlignment w:val="baseline"/>
              <w:rPr>
                <w:lang w:val="lv-LV" w:eastAsia="lv-LV"/>
              </w:rPr>
            </w:pPr>
            <w:r w:rsidRPr="00E73A39">
              <w:rPr>
                <w:rFonts w:ascii="Arial" w:hAnsi="Arial" w:cs="Arial"/>
                <w:b/>
                <w:bCs/>
                <w:sz w:val="16"/>
                <w:szCs w:val="16"/>
                <w:lang w:val="en-US" w:eastAsia="lv-LV"/>
              </w:rPr>
              <w:t>Weight and length of the train</w:t>
            </w:r>
            <w:r w:rsidRPr="00E73A39">
              <w:rPr>
                <w:rFonts w:ascii="Arial" w:hAnsi="Arial" w:cs="Arial"/>
                <w:sz w:val="16"/>
                <w:szCs w:val="16"/>
                <w:lang w:val="lv-LV" w:eastAsia="lv-LV"/>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488E78" w14:textId="77777777" w:rsidR="00E73A39" w:rsidRPr="00E73A39" w:rsidRDefault="00E73A39" w:rsidP="00E73A39">
            <w:pPr>
              <w:jc w:val="center"/>
              <w:textAlignment w:val="baseline"/>
              <w:rPr>
                <w:lang w:val="lv-LV" w:eastAsia="lv-LV"/>
              </w:rPr>
            </w:pPr>
            <w:r w:rsidRPr="00E73A39">
              <w:rPr>
                <w:rFonts w:ascii="Arial" w:hAnsi="Arial" w:cs="Arial"/>
                <w:b/>
                <w:bCs/>
                <w:sz w:val="16"/>
                <w:szCs w:val="16"/>
                <w:lang w:val="en-US" w:eastAsia="lv-LV"/>
              </w:rPr>
              <w:t>Speed restrictions</w:t>
            </w:r>
            <w:r w:rsidRPr="00E73A39">
              <w:rPr>
                <w:rFonts w:ascii="Arial" w:hAnsi="Arial" w:cs="Arial"/>
                <w:sz w:val="16"/>
                <w:szCs w:val="16"/>
                <w:lang w:val="lv-LV" w:eastAsia="lv-LV"/>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8E47C4" w14:textId="77777777" w:rsidR="00E73A39" w:rsidRPr="00E73A39" w:rsidRDefault="00E73A39" w:rsidP="00E73A39">
            <w:pPr>
              <w:jc w:val="center"/>
              <w:textAlignment w:val="baseline"/>
              <w:rPr>
                <w:lang w:val="lv-LV" w:eastAsia="lv-LV"/>
              </w:rPr>
            </w:pPr>
            <w:r w:rsidRPr="00E73A39">
              <w:rPr>
                <w:rFonts w:ascii="Arial" w:hAnsi="Arial" w:cs="Arial"/>
                <w:b/>
                <w:bCs/>
                <w:sz w:val="16"/>
                <w:szCs w:val="16"/>
                <w:lang w:val="en-US" w:eastAsia="lv-LV"/>
              </w:rPr>
              <w:t>The work of locomotive crews</w:t>
            </w:r>
            <w:r w:rsidRPr="00E73A39">
              <w:rPr>
                <w:rFonts w:ascii="Arial" w:hAnsi="Arial" w:cs="Arial"/>
                <w:sz w:val="16"/>
                <w:szCs w:val="16"/>
                <w:lang w:val="lv-LV" w:eastAsia="lv-LV"/>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64108F" w14:textId="77777777" w:rsidR="00E73A39" w:rsidRPr="00E73A39" w:rsidRDefault="00E73A39" w:rsidP="00E73A39">
            <w:pPr>
              <w:jc w:val="center"/>
              <w:textAlignment w:val="baseline"/>
              <w:rPr>
                <w:lang w:val="lv-LV" w:eastAsia="lv-LV"/>
              </w:rPr>
            </w:pPr>
            <w:r w:rsidRPr="00E73A39">
              <w:rPr>
                <w:rFonts w:ascii="Arial" w:hAnsi="Arial" w:cs="Arial"/>
                <w:b/>
                <w:bCs/>
                <w:sz w:val="16"/>
                <w:szCs w:val="16"/>
                <w:lang w:val="en-US" w:eastAsia="lv-LV"/>
              </w:rPr>
              <w:t>Technical service points</w:t>
            </w:r>
            <w:r w:rsidRPr="00E73A39">
              <w:rPr>
                <w:rFonts w:ascii="Arial" w:hAnsi="Arial" w:cs="Arial"/>
                <w:sz w:val="16"/>
                <w:szCs w:val="16"/>
                <w:lang w:val="lv-LV" w:eastAsia="lv-LV"/>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DBF612" w14:textId="77777777" w:rsidR="00E73A39" w:rsidRPr="00E73A39" w:rsidRDefault="00E73A39" w:rsidP="00E73A39">
            <w:pPr>
              <w:jc w:val="center"/>
              <w:textAlignment w:val="baseline"/>
              <w:rPr>
                <w:lang w:val="lv-LV" w:eastAsia="lv-LV"/>
              </w:rPr>
            </w:pPr>
            <w:r w:rsidRPr="00E73A39">
              <w:rPr>
                <w:rFonts w:ascii="Arial" w:hAnsi="Arial" w:cs="Arial"/>
                <w:b/>
                <w:bCs/>
                <w:sz w:val="16"/>
                <w:szCs w:val="16"/>
                <w:lang w:val="en-US" w:eastAsia="lv-LV"/>
              </w:rPr>
              <w:t>Special conditions of passage</w:t>
            </w:r>
            <w:r w:rsidRPr="00E73A39">
              <w:rPr>
                <w:rFonts w:ascii="Arial" w:hAnsi="Arial" w:cs="Arial"/>
                <w:sz w:val="16"/>
                <w:szCs w:val="16"/>
                <w:lang w:val="lv-LV" w:eastAsia="lv-LV"/>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7BEC41" w14:textId="77777777" w:rsidR="00E73A39" w:rsidRPr="00E73A39" w:rsidRDefault="00E73A39" w:rsidP="00E73A39">
            <w:pPr>
              <w:jc w:val="center"/>
              <w:textAlignment w:val="baseline"/>
              <w:rPr>
                <w:lang w:val="lv-LV" w:eastAsia="lv-LV"/>
              </w:rPr>
            </w:pPr>
            <w:r w:rsidRPr="00E73A39">
              <w:rPr>
                <w:rFonts w:ascii="Arial" w:hAnsi="Arial" w:cs="Arial"/>
                <w:b/>
                <w:bCs/>
                <w:sz w:val="16"/>
                <w:szCs w:val="16"/>
                <w:lang w:val="en-US" w:eastAsia="lv-LV"/>
              </w:rPr>
              <w:t>Official means of communication</w:t>
            </w:r>
            <w:r w:rsidRPr="00E73A39">
              <w:rPr>
                <w:rFonts w:ascii="Arial" w:hAnsi="Arial" w:cs="Arial"/>
                <w:sz w:val="16"/>
                <w:szCs w:val="16"/>
                <w:lang w:val="lv-LV" w:eastAsia="lv-LV"/>
              </w:rPr>
              <w:t> </w:t>
            </w:r>
          </w:p>
        </w:tc>
      </w:tr>
      <w:tr w:rsidR="00E73A39" w:rsidRPr="00E73A39" w14:paraId="2F673FE6" w14:textId="77777777" w:rsidTr="00087000">
        <w:trPr>
          <w:trHeight w:val="300"/>
        </w:trPr>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68874D" w14:textId="77777777" w:rsidR="00E73A39" w:rsidRPr="00E73A39" w:rsidRDefault="00E73A39" w:rsidP="00E73A39">
            <w:pPr>
              <w:jc w:val="center"/>
              <w:textAlignment w:val="baseline"/>
              <w:rPr>
                <w:lang w:val="lv-LV" w:eastAsia="lv-LV"/>
              </w:rPr>
            </w:pPr>
            <w:r w:rsidRPr="00E73A39">
              <w:rPr>
                <w:rFonts w:ascii="Arial" w:hAnsi="Arial" w:cs="Arial"/>
                <w:sz w:val="16"/>
                <w:szCs w:val="16"/>
                <w:lang w:eastAsia="lv-LV"/>
              </w:rPr>
              <w:t>1</w:t>
            </w:r>
            <w:r w:rsidRPr="00E73A39">
              <w:rPr>
                <w:rFonts w:ascii="Arial" w:hAnsi="Arial" w:cs="Arial"/>
                <w:sz w:val="16"/>
                <w:szCs w:val="16"/>
                <w:lang w:val="lv-LV" w:eastAsia="lv-LV"/>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1B6C90" w14:textId="77777777" w:rsidR="00E73A39" w:rsidRPr="00E73A39" w:rsidRDefault="00E73A39" w:rsidP="00E73A39">
            <w:pPr>
              <w:jc w:val="center"/>
              <w:textAlignment w:val="baseline"/>
              <w:rPr>
                <w:lang w:val="lv-LV" w:eastAsia="lv-LV"/>
              </w:rPr>
            </w:pPr>
            <w:r w:rsidRPr="00E73A39">
              <w:rPr>
                <w:rFonts w:ascii="Arial" w:hAnsi="Arial" w:cs="Arial"/>
                <w:sz w:val="16"/>
                <w:szCs w:val="16"/>
                <w:lang w:eastAsia="lv-LV"/>
              </w:rPr>
              <w:t>2</w:t>
            </w:r>
            <w:r w:rsidRPr="00E73A39">
              <w:rPr>
                <w:rFonts w:ascii="Arial" w:hAnsi="Arial" w:cs="Arial"/>
                <w:sz w:val="16"/>
                <w:szCs w:val="16"/>
                <w:lang w:val="lv-LV" w:eastAsia="lv-LV"/>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20B71E" w14:textId="77777777" w:rsidR="00E73A39" w:rsidRPr="00E73A39" w:rsidRDefault="00E73A39" w:rsidP="00E73A39">
            <w:pPr>
              <w:jc w:val="center"/>
              <w:textAlignment w:val="baseline"/>
              <w:rPr>
                <w:lang w:val="lv-LV" w:eastAsia="lv-LV"/>
              </w:rPr>
            </w:pPr>
            <w:r w:rsidRPr="00E73A39">
              <w:rPr>
                <w:rFonts w:ascii="Arial" w:hAnsi="Arial" w:cs="Arial"/>
                <w:sz w:val="16"/>
                <w:szCs w:val="16"/>
                <w:lang w:eastAsia="lv-LV"/>
              </w:rPr>
              <w:t>3</w:t>
            </w:r>
            <w:r w:rsidRPr="00E73A39">
              <w:rPr>
                <w:rFonts w:ascii="Arial" w:hAnsi="Arial" w:cs="Arial"/>
                <w:sz w:val="16"/>
                <w:szCs w:val="16"/>
                <w:lang w:val="lv-LV" w:eastAsia="lv-LV"/>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1DB578" w14:textId="77777777" w:rsidR="00E73A39" w:rsidRPr="00E73A39" w:rsidRDefault="00E73A39" w:rsidP="00E73A39">
            <w:pPr>
              <w:jc w:val="center"/>
              <w:textAlignment w:val="baseline"/>
              <w:rPr>
                <w:lang w:val="lv-LV" w:eastAsia="lv-LV"/>
              </w:rPr>
            </w:pPr>
            <w:r w:rsidRPr="00E73A39">
              <w:rPr>
                <w:rFonts w:ascii="Arial" w:hAnsi="Arial" w:cs="Arial"/>
                <w:sz w:val="16"/>
                <w:szCs w:val="16"/>
                <w:lang w:eastAsia="lv-LV"/>
              </w:rPr>
              <w:t>4</w:t>
            </w:r>
            <w:r w:rsidRPr="00E73A39">
              <w:rPr>
                <w:rFonts w:ascii="Arial" w:hAnsi="Arial" w:cs="Arial"/>
                <w:sz w:val="16"/>
                <w:szCs w:val="16"/>
                <w:lang w:val="lv-LV" w:eastAsia="lv-LV"/>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C77F94" w14:textId="77777777" w:rsidR="00E73A39" w:rsidRPr="00E73A39" w:rsidRDefault="00E73A39" w:rsidP="00E73A39">
            <w:pPr>
              <w:jc w:val="center"/>
              <w:textAlignment w:val="baseline"/>
              <w:rPr>
                <w:lang w:val="lv-LV" w:eastAsia="lv-LV"/>
              </w:rPr>
            </w:pPr>
            <w:r w:rsidRPr="00E73A39">
              <w:rPr>
                <w:rFonts w:ascii="Arial" w:hAnsi="Arial" w:cs="Arial"/>
                <w:sz w:val="16"/>
                <w:szCs w:val="16"/>
                <w:lang w:eastAsia="lv-LV"/>
              </w:rPr>
              <w:t>5</w:t>
            </w:r>
            <w:r w:rsidRPr="00E73A39">
              <w:rPr>
                <w:rFonts w:ascii="Arial" w:hAnsi="Arial" w:cs="Arial"/>
                <w:sz w:val="16"/>
                <w:szCs w:val="16"/>
                <w:lang w:val="lv-LV" w:eastAsia="lv-LV"/>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763972" w14:textId="77777777" w:rsidR="00E73A39" w:rsidRPr="00E73A39" w:rsidRDefault="00E73A39" w:rsidP="00E73A39">
            <w:pPr>
              <w:jc w:val="center"/>
              <w:textAlignment w:val="baseline"/>
              <w:rPr>
                <w:lang w:val="lv-LV" w:eastAsia="lv-LV"/>
              </w:rPr>
            </w:pPr>
            <w:r w:rsidRPr="00E73A39">
              <w:rPr>
                <w:rFonts w:ascii="Arial" w:hAnsi="Arial" w:cs="Arial"/>
                <w:sz w:val="16"/>
                <w:szCs w:val="16"/>
                <w:lang w:eastAsia="lv-LV"/>
              </w:rPr>
              <w:t>6</w:t>
            </w:r>
            <w:r w:rsidRPr="00E73A39">
              <w:rPr>
                <w:rFonts w:ascii="Arial" w:hAnsi="Arial" w:cs="Arial"/>
                <w:sz w:val="16"/>
                <w:szCs w:val="16"/>
                <w:lang w:val="lv-LV" w:eastAsia="lv-LV"/>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86745F" w14:textId="77777777" w:rsidR="00E73A39" w:rsidRPr="00E73A39" w:rsidRDefault="00E73A39" w:rsidP="00E73A39">
            <w:pPr>
              <w:jc w:val="center"/>
              <w:textAlignment w:val="baseline"/>
              <w:rPr>
                <w:lang w:val="lv-LV" w:eastAsia="lv-LV"/>
              </w:rPr>
            </w:pPr>
            <w:r w:rsidRPr="00E73A39">
              <w:rPr>
                <w:rFonts w:ascii="Arial" w:hAnsi="Arial" w:cs="Arial"/>
                <w:sz w:val="16"/>
                <w:szCs w:val="16"/>
                <w:lang w:eastAsia="lv-LV"/>
              </w:rPr>
              <w:t>7</w:t>
            </w:r>
            <w:r w:rsidRPr="00E73A39">
              <w:rPr>
                <w:rFonts w:ascii="Arial" w:hAnsi="Arial" w:cs="Arial"/>
                <w:sz w:val="16"/>
                <w:szCs w:val="16"/>
                <w:lang w:val="lv-LV" w:eastAsia="lv-LV"/>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2B55EE" w14:textId="77777777" w:rsidR="00E73A39" w:rsidRPr="00E73A39" w:rsidRDefault="00E73A39" w:rsidP="00E73A39">
            <w:pPr>
              <w:jc w:val="center"/>
              <w:textAlignment w:val="baseline"/>
              <w:rPr>
                <w:lang w:val="lv-LV" w:eastAsia="lv-LV"/>
              </w:rPr>
            </w:pPr>
            <w:r w:rsidRPr="00E73A39">
              <w:rPr>
                <w:rFonts w:ascii="Arial" w:hAnsi="Arial" w:cs="Arial"/>
                <w:sz w:val="16"/>
                <w:szCs w:val="16"/>
                <w:lang w:eastAsia="lv-LV"/>
              </w:rPr>
              <w:t>8</w:t>
            </w:r>
            <w:r w:rsidRPr="00E73A39">
              <w:rPr>
                <w:rFonts w:ascii="Arial" w:hAnsi="Arial" w:cs="Arial"/>
                <w:sz w:val="16"/>
                <w:szCs w:val="16"/>
                <w:lang w:val="lv-LV" w:eastAsia="lv-LV"/>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8C30C6" w14:textId="77777777" w:rsidR="00E73A39" w:rsidRPr="00E73A39" w:rsidRDefault="00E73A39" w:rsidP="00E73A39">
            <w:pPr>
              <w:jc w:val="center"/>
              <w:textAlignment w:val="baseline"/>
              <w:rPr>
                <w:lang w:val="lv-LV" w:eastAsia="lv-LV"/>
              </w:rPr>
            </w:pPr>
            <w:r w:rsidRPr="00E73A39">
              <w:rPr>
                <w:rFonts w:ascii="Arial" w:hAnsi="Arial" w:cs="Arial"/>
                <w:sz w:val="16"/>
                <w:szCs w:val="16"/>
                <w:lang w:eastAsia="lv-LV"/>
              </w:rPr>
              <w:t>9</w:t>
            </w:r>
            <w:r w:rsidRPr="00E73A39">
              <w:rPr>
                <w:rFonts w:ascii="Arial" w:hAnsi="Arial" w:cs="Arial"/>
                <w:sz w:val="16"/>
                <w:szCs w:val="16"/>
                <w:lang w:val="lv-LV" w:eastAsia="lv-LV"/>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38074D" w14:textId="77777777" w:rsidR="00E73A39" w:rsidRPr="00E73A39" w:rsidRDefault="00E73A39" w:rsidP="00E73A39">
            <w:pPr>
              <w:jc w:val="center"/>
              <w:textAlignment w:val="baseline"/>
              <w:rPr>
                <w:lang w:val="lv-LV" w:eastAsia="lv-LV"/>
              </w:rPr>
            </w:pPr>
            <w:r w:rsidRPr="00E73A39">
              <w:rPr>
                <w:rFonts w:ascii="Arial" w:hAnsi="Arial" w:cs="Arial"/>
                <w:sz w:val="16"/>
                <w:szCs w:val="16"/>
                <w:lang w:eastAsia="lv-LV"/>
              </w:rPr>
              <w:t>10</w:t>
            </w:r>
            <w:r w:rsidRPr="00E73A39">
              <w:rPr>
                <w:rFonts w:ascii="Arial" w:hAnsi="Arial" w:cs="Arial"/>
                <w:sz w:val="16"/>
                <w:szCs w:val="16"/>
                <w:lang w:val="lv-LV" w:eastAsia="lv-LV"/>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7CF9FA" w14:textId="77777777" w:rsidR="00E73A39" w:rsidRPr="00E73A39" w:rsidRDefault="00E73A39" w:rsidP="00E73A39">
            <w:pPr>
              <w:jc w:val="center"/>
              <w:textAlignment w:val="baseline"/>
              <w:rPr>
                <w:lang w:val="lv-LV" w:eastAsia="lv-LV"/>
              </w:rPr>
            </w:pPr>
            <w:r w:rsidRPr="00E73A39">
              <w:rPr>
                <w:rFonts w:ascii="Arial" w:hAnsi="Arial" w:cs="Arial"/>
                <w:sz w:val="16"/>
                <w:szCs w:val="16"/>
                <w:lang w:eastAsia="lv-LV"/>
              </w:rPr>
              <w:t>11</w:t>
            </w:r>
            <w:r w:rsidRPr="00E73A39">
              <w:rPr>
                <w:rFonts w:ascii="Arial" w:hAnsi="Arial" w:cs="Arial"/>
                <w:sz w:val="16"/>
                <w:szCs w:val="16"/>
                <w:lang w:val="lv-LV" w:eastAsia="lv-LV"/>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8EBFF6" w14:textId="77777777" w:rsidR="00E73A39" w:rsidRPr="00E73A39" w:rsidRDefault="00E73A39" w:rsidP="00E73A39">
            <w:pPr>
              <w:jc w:val="center"/>
              <w:textAlignment w:val="baseline"/>
              <w:rPr>
                <w:lang w:val="lv-LV" w:eastAsia="lv-LV"/>
              </w:rPr>
            </w:pPr>
            <w:r w:rsidRPr="00E73A39">
              <w:rPr>
                <w:rFonts w:ascii="Arial" w:hAnsi="Arial" w:cs="Arial"/>
                <w:sz w:val="16"/>
                <w:szCs w:val="16"/>
                <w:lang w:eastAsia="lv-LV"/>
              </w:rPr>
              <w:t>12</w:t>
            </w:r>
            <w:r w:rsidRPr="00E73A39">
              <w:rPr>
                <w:rFonts w:ascii="Arial" w:hAnsi="Arial" w:cs="Arial"/>
                <w:sz w:val="16"/>
                <w:szCs w:val="16"/>
                <w:lang w:val="lv-LV" w:eastAsia="lv-LV"/>
              </w:rPr>
              <w:t> </w:t>
            </w:r>
          </w:p>
        </w:tc>
      </w:tr>
      <w:tr w:rsidR="00E73A39" w:rsidRPr="00E73A39" w14:paraId="3EACCA57" w14:textId="77777777" w:rsidTr="00087000">
        <w:trPr>
          <w:trHeight w:val="300"/>
        </w:trPr>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B1407" w14:textId="77777777" w:rsidR="00E73A39" w:rsidRPr="00E73A39" w:rsidRDefault="00E73A39" w:rsidP="00E73A39">
            <w:pPr>
              <w:jc w:val="center"/>
              <w:textAlignment w:val="baseline"/>
              <w:rPr>
                <w:lang w:val="lv-LV" w:eastAsia="lv-LV"/>
              </w:rPr>
            </w:pPr>
            <w:r w:rsidRPr="00E73A39">
              <w:rPr>
                <w:rFonts w:ascii="Arial" w:hAnsi="Arial" w:cs="Arial"/>
                <w:sz w:val="16"/>
                <w:szCs w:val="16"/>
                <w:lang w:val="lv-LV" w:eastAsia="lv-LV"/>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C103B" w14:textId="77777777" w:rsidR="00E73A39" w:rsidRPr="00E73A39" w:rsidRDefault="00E73A39" w:rsidP="00E73A39">
            <w:pPr>
              <w:jc w:val="center"/>
              <w:textAlignment w:val="baseline"/>
              <w:rPr>
                <w:lang w:val="lv-LV" w:eastAsia="lv-LV"/>
              </w:rPr>
            </w:pPr>
            <w:r w:rsidRPr="00E73A39">
              <w:rPr>
                <w:rFonts w:ascii="Arial" w:hAnsi="Arial" w:cs="Arial"/>
                <w:sz w:val="16"/>
                <w:szCs w:val="16"/>
                <w:lang w:val="lv-LV" w:eastAsia="lv-LV"/>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D79069" w14:textId="77777777" w:rsidR="00E73A39" w:rsidRPr="00E73A39" w:rsidRDefault="00E73A39" w:rsidP="00E73A39">
            <w:pPr>
              <w:jc w:val="center"/>
              <w:textAlignment w:val="baseline"/>
              <w:rPr>
                <w:lang w:val="lv-LV" w:eastAsia="lv-LV"/>
              </w:rPr>
            </w:pPr>
            <w:r w:rsidRPr="00E73A39">
              <w:rPr>
                <w:rFonts w:ascii="Arial" w:hAnsi="Arial" w:cs="Arial"/>
                <w:sz w:val="16"/>
                <w:szCs w:val="16"/>
                <w:lang w:val="lv-LV" w:eastAsia="lv-LV"/>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CBD20E" w14:textId="77777777" w:rsidR="00E73A39" w:rsidRPr="00E73A39" w:rsidRDefault="00E73A39" w:rsidP="00E73A39">
            <w:pPr>
              <w:jc w:val="center"/>
              <w:textAlignment w:val="baseline"/>
              <w:rPr>
                <w:lang w:val="lv-LV" w:eastAsia="lv-LV"/>
              </w:rPr>
            </w:pPr>
            <w:r w:rsidRPr="00E73A39">
              <w:rPr>
                <w:rFonts w:ascii="Arial" w:hAnsi="Arial" w:cs="Arial"/>
                <w:sz w:val="16"/>
                <w:szCs w:val="16"/>
                <w:lang w:val="lv-LV" w:eastAsia="lv-LV"/>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46289F" w14:textId="77777777" w:rsidR="00E73A39" w:rsidRPr="00E73A39" w:rsidRDefault="00E73A39" w:rsidP="00E73A39">
            <w:pPr>
              <w:jc w:val="center"/>
              <w:textAlignment w:val="baseline"/>
              <w:rPr>
                <w:lang w:val="lv-LV" w:eastAsia="lv-LV"/>
              </w:rPr>
            </w:pPr>
            <w:r w:rsidRPr="00E73A39">
              <w:rPr>
                <w:rFonts w:ascii="Arial" w:hAnsi="Arial" w:cs="Arial"/>
                <w:sz w:val="16"/>
                <w:szCs w:val="16"/>
                <w:lang w:val="lv-LV" w:eastAsia="lv-LV"/>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9124D1" w14:textId="77777777" w:rsidR="00E73A39" w:rsidRPr="00E73A39" w:rsidRDefault="00E73A39" w:rsidP="00E73A39">
            <w:pPr>
              <w:jc w:val="center"/>
              <w:textAlignment w:val="baseline"/>
              <w:rPr>
                <w:lang w:val="lv-LV" w:eastAsia="lv-LV"/>
              </w:rPr>
            </w:pPr>
            <w:r w:rsidRPr="00E73A39">
              <w:rPr>
                <w:rFonts w:ascii="Arial" w:hAnsi="Arial" w:cs="Arial"/>
                <w:sz w:val="16"/>
                <w:szCs w:val="16"/>
                <w:lang w:val="lv-LV" w:eastAsia="lv-LV"/>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3E4397" w14:textId="77777777" w:rsidR="00E73A39" w:rsidRPr="00E73A39" w:rsidRDefault="00E73A39" w:rsidP="00E73A39">
            <w:pPr>
              <w:jc w:val="center"/>
              <w:textAlignment w:val="baseline"/>
              <w:rPr>
                <w:lang w:val="lv-LV" w:eastAsia="lv-LV"/>
              </w:rPr>
            </w:pPr>
            <w:r w:rsidRPr="00E73A39">
              <w:rPr>
                <w:rFonts w:ascii="Arial" w:hAnsi="Arial" w:cs="Arial"/>
                <w:sz w:val="16"/>
                <w:szCs w:val="16"/>
                <w:lang w:val="lv-LV" w:eastAsia="lv-LV"/>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B3AD48" w14:textId="77777777" w:rsidR="00E73A39" w:rsidRPr="00E73A39" w:rsidRDefault="00E73A39" w:rsidP="00E73A39">
            <w:pPr>
              <w:jc w:val="center"/>
              <w:textAlignment w:val="baseline"/>
              <w:rPr>
                <w:lang w:val="lv-LV" w:eastAsia="lv-LV"/>
              </w:rPr>
            </w:pPr>
            <w:r w:rsidRPr="00E73A39">
              <w:rPr>
                <w:rFonts w:ascii="Arial" w:hAnsi="Arial" w:cs="Arial"/>
                <w:sz w:val="16"/>
                <w:szCs w:val="16"/>
                <w:lang w:val="lv-LV" w:eastAsia="lv-LV"/>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0B6A31" w14:textId="77777777" w:rsidR="00E73A39" w:rsidRPr="00E73A39" w:rsidRDefault="00E73A39" w:rsidP="00E73A39">
            <w:pPr>
              <w:jc w:val="center"/>
              <w:textAlignment w:val="baseline"/>
              <w:rPr>
                <w:lang w:val="lv-LV" w:eastAsia="lv-LV"/>
              </w:rPr>
            </w:pPr>
            <w:r w:rsidRPr="00E73A39">
              <w:rPr>
                <w:rFonts w:ascii="Arial" w:hAnsi="Arial" w:cs="Arial"/>
                <w:sz w:val="16"/>
                <w:szCs w:val="16"/>
                <w:lang w:val="lv-LV" w:eastAsia="lv-LV"/>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F594C4" w14:textId="77777777" w:rsidR="00E73A39" w:rsidRPr="00E73A39" w:rsidRDefault="00E73A39" w:rsidP="00E73A39">
            <w:pPr>
              <w:jc w:val="center"/>
              <w:textAlignment w:val="baseline"/>
              <w:rPr>
                <w:lang w:val="lv-LV" w:eastAsia="lv-LV"/>
              </w:rPr>
            </w:pPr>
            <w:r w:rsidRPr="00E73A39">
              <w:rPr>
                <w:rFonts w:ascii="Arial" w:hAnsi="Arial" w:cs="Arial"/>
                <w:sz w:val="16"/>
                <w:szCs w:val="16"/>
                <w:lang w:val="lv-LV" w:eastAsia="lv-LV"/>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592187" w14:textId="77777777" w:rsidR="00E73A39" w:rsidRPr="00E73A39" w:rsidRDefault="00E73A39" w:rsidP="00E73A39">
            <w:pPr>
              <w:jc w:val="center"/>
              <w:textAlignment w:val="baseline"/>
              <w:rPr>
                <w:lang w:val="lv-LV" w:eastAsia="lv-LV"/>
              </w:rPr>
            </w:pPr>
            <w:r w:rsidRPr="00E73A39">
              <w:rPr>
                <w:rFonts w:ascii="Arial" w:hAnsi="Arial" w:cs="Arial"/>
                <w:sz w:val="16"/>
                <w:szCs w:val="16"/>
                <w:lang w:val="lv-LV" w:eastAsia="lv-LV"/>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6841AF" w14:textId="77777777" w:rsidR="00E73A39" w:rsidRPr="00E73A39" w:rsidRDefault="00E73A39" w:rsidP="00E73A39">
            <w:pPr>
              <w:jc w:val="center"/>
              <w:textAlignment w:val="baseline"/>
              <w:rPr>
                <w:lang w:val="lv-LV" w:eastAsia="lv-LV"/>
              </w:rPr>
            </w:pPr>
            <w:r w:rsidRPr="00E73A39">
              <w:rPr>
                <w:rFonts w:ascii="Arial" w:hAnsi="Arial" w:cs="Arial"/>
                <w:sz w:val="16"/>
                <w:szCs w:val="16"/>
                <w:lang w:val="lv-LV" w:eastAsia="lv-LV"/>
              </w:rPr>
              <w:t> </w:t>
            </w:r>
          </w:p>
        </w:tc>
      </w:tr>
    </w:tbl>
    <w:p w14:paraId="2DB5948B" w14:textId="77777777" w:rsidR="00E73A39" w:rsidRPr="00E73A39" w:rsidRDefault="00E73A39" w:rsidP="00E73A39">
      <w:pPr>
        <w:spacing w:before="120" w:line="480" w:lineRule="auto"/>
        <w:jc w:val="both"/>
        <w:textAlignment w:val="baseline"/>
        <w:rPr>
          <w:rFonts w:ascii="Segoe UI" w:hAnsi="Segoe UI" w:cs="Segoe UI"/>
          <w:sz w:val="18"/>
          <w:szCs w:val="18"/>
          <w:lang w:val="lv-LV" w:eastAsia="lv-LV"/>
        </w:rPr>
      </w:pPr>
      <w:r w:rsidRPr="00E73A39">
        <w:rPr>
          <w:rFonts w:ascii="Arial" w:hAnsi="Arial" w:cs="Arial"/>
          <w:i/>
          <w:iCs/>
          <w:sz w:val="18"/>
          <w:szCs w:val="18"/>
          <w:u w:val="single"/>
          <w:lang w:eastAsia="lv-LV"/>
        </w:rPr>
        <w:t>in column 2</w:t>
      </w:r>
      <w:r w:rsidRPr="00E73A39">
        <w:rPr>
          <w:rFonts w:ascii="Arial" w:hAnsi="Arial" w:cs="Arial"/>
          <w:i/>
          <w:iCs/>
          <w:sz w:val="18"/>
          <w:szCs w:val="18"/>
          <w:lang w:eastAsia="lv-LV"/>
        </w:rPr>
        <w:t xml:space="preserve"> indicates the name of the infrastructure line according to the one mentioned in the infrastructure network Statement (section 2.2.3.). Railway undertakers which change the number of trains within the boundaries of one line, in the application, divide this line into sections according to the stations where the number of trains </w:t>
      </w:r>
      <w:proofErr w:type="gramStart"/>
      <w:r w:rsidRPr="00E73A39">
        <w:rPr>
          <w:rFonts w:ascii="Arial" w:hAnsi="Arial" w:cs="Arial"/>
          <w:i/>
          <w:iCs/>
          <w:sz w:val="18"/>
          <w:szCs w:val="18"/>
          <w:lang w:eastAsia="lv-LV"/>
        </w:rPr>
        <w:t>changes;</w:t>
      </w:r>
      <w:proofErr w:type="gramEnd"/>
      <w:r w:rsidRPr="00E73A39">
        <w:rPr>
          <w:rFonts w:ascii="Arial" w:hAnsi="Arial" w:cs="Arial"/>
          <w:sz w:val="18"/>
          <w:szCs w:val="18"/>
          <w:lang w:val="lv-LV" w:eastAsia="lv-LV"/>
        </w:rPr>
        <w:t> </w:t>
      </w:r>
    </w:p>
    <w:p w14:paraId="2A106513" w14:textId="77777777" w:rsidR="00E73A39" w:rsidRPr="00E73A39" w:rsidRDefault="00E73A39" w:rsidP="00E73A39">
      <w:pPr>
        <w:spacing w:line="480" w:lineRule="auto"/>
        <w:jc w:val="both"/>
        <w:textAlignment w:val="baseline"/>
        <w:rPr>
          <w:rFonts w:ascii="Segoe UI" w:hAnsi="Segoe UI" w:cs="Segoe UI"/>
          <w:sz w:val="18"/>
          <w:szCs w:val="18"/>
          <w:lang w:val="lv-LV" w:eastAsia="lv-LV"/>
        </w:rPr>
      </w:pPr>
      <w:r w:rsidRPr="00E73A39">
        <w:rPr>
          <w:rFonts w:ascii="Arial" w:hAnsi="Arial" w:cs="Arial"/>
          <w:i/>
          <w:iCs/>
          <w:sz w:val="18"/>
          <w:szCs w:val="18"/>
          <w:u w:val="single"/>
          <w:lang w:eastAsia="lv-LV"/>
        </w:rPr>
        <w:t>in column 3</w:t>
      </w:r>
      <w:r w:rsidRPr="00E73A39">
        <w:rPr>
          <w:rFonts w:ascii="Arial" w:hAnsi="Arial" w:cs="Arial"/>
          <w:i/>
          <w:iCs/>
          <w:sz w:val="18"/>
          <w:szCs w:val="18"/>
          <w:lang w:eastAsia="lv-LV"/>
        </w:rPr>
        <w:t xml:space="preserve"> indicates the expected number of trains per </w:t>
      </w:r>
      <w:proofErr w:type="gramStart"/>
      <w:r w:rsidRPr="00E73A39">
        <w:rPr>
          <w:rFonts w:ascii="Arial" w:hAnsi="Arial" w:cs="Arial"/>
          <w:i/>
          <w:iCs/>
          <w:sz w:val="18"/>
          <w:szCs w:val="18"/>
          <w:lang w:eastAsia="lv-LV"/>
        </w:rPr>
        <w:t>day;</w:t>
      </w:r>
      <w:proofErr w:type="gramEnd"/>
      <w:r w:rsidRPr="00E73A39">
        <w:rPr>
          <w:rFonts w:ascii="Arial" w:hAnsi="Arial" w:cs="Arial"/>
          <w:sz w:val="18"/>
          <w:szCs w:val="18"/>
          <w:lang w:val="lv-LV" w:eastAsia="lv-LV"/>
        </w:rPr>
        <w:t> </w:t>
      </w:r>
    </w:p>
    <w:p w14:paraId="520255CE" w14:textId="77777777" w:rsidR="00E73A39" w:rsidRPr="00E73A39" w:rsidRDefault="00E73A39" w:rsidP="00E73A39">
      <w:pPr>
        <w:spacing w:line="480" w:lineRule="auto"/>
        <w:jc w:val="both"/>
        <w:textAlignment w:val="baseline"/>
        <w:rPr>
          <w:rFonts w:ascii="Segoe UI" w:hAnsi="Segoe UI" w:cs="Segoe UI"/>
          <w:sz w:val="18"/>
          <w:szCs w:val="18"/>
          <w:lang w:val="lv-LV" w:eastAsia="lv-LV"/>
        </w:rPr>
      </w:pPr>
      <w:r w:rsidRPr="00E73A39">
        <w:rPr>
          <w:rFonts w:ascii="Arial" w:hAnsi="Arial" w:cs="Arial"/>
          <w:i/>
          <w:iCs/>
          <w:sz w:val="18"/>
          <w:szCs w:val="18"/>
          <w:u w:val="single"/>
          <w:lang w:eastAsia="lv-LV"/>
        </w:rPr>
        <w:t>in column 4</w:t>
      </w:r>
      <w:r w:rsidRPr="00E73A39">
        <w:rPr>
          <w:rFonts w:ascii="Arial" w:hAnsi="Arial" w:cs="Arial"/>
          <w:i/>
          <w:iCs/>
          <w:sz w:val="18"/>
          <w:szCs w:val="18"/>
          <w:lang w:eastAsia="lv-LV"/>
        </w:rPr>
        <w:t xml:space="preserve"> indicates the expected distribution of trains by the final stations of the route, indicating the desired stopping points for each train for passenger </w:t>
      </w:r>
      <w:proofErr w:type="gramStart"/>
      <w:r w:rsidRPr="00E73A39">
        <w:rPr>
          <w:rFonts w:ascii="Arial" w:hAnsi="Arial" w:cs="Arial"/>
          <w:i/>
          <w:iCs/>
          <w:sz w:val="18"/>
          <w:szCs w:val="18"/>
          <w:lang w:eastAsia="lv-LV"/>
        </w:rPr>
        <w:t>transport;</w:t>
      </w:r>
      <w:proofErr w:type="gramEnd"/>
      <w:r w:rsidRPr="00E73A39">
        <w:rPr>
          <w:rFonts w:ascii="Arial" w:hAnsi="Arial" w:cs="Arial"/>
          <w:sz w:val="18"/>
          <w:szCs w:val="18"/>
          <w:lang w:val="lv-LV" w:eastAsia="lv-LV"/>
        </w:rPr>
        <w:t> </w:t>
      </w:r>
    </w:p>
    <w:p w14:paraId="3EA299C0" w14:textId="77777777" w:rsidR="00E73A39" w:rsidRPr="00E73A39" w:rsidRDefault="00E73A39" w:rsidP="00E73A39">
      <w:pPr>
        <w:spacing w:line="480" w:lineRule="auto"/>
        <w:jc w:val="both"/>
        <w:textAlignment w:val="baseline"/>
        <w:rPr>
          <w:rFonts w:ascii="Segoe UI" w:hAnsi="Segoe UI" w:cs="Segoe UI"/>
          <w:sz w:val="18"/>
          <w:szCs w:val="18"/>
          <w:lang w:val="lv-LV" w:eastAsia="lv-LV"/>
        </w:rPr>
      </w:pPr>
      <w:r w:rsidRPr="00E73A39">
        <w:rPr>
          <w:rFonts w:ascii="Arial" w:hAnsi="Arial" w:cs="Arial"/>
          <w:i/>
          <w:iCs/>
          <w:sz w:val="18"/>
          <w:szCs w:val="18"/>
          <w:u w:val="single"/>
          <w:lang w:eastAsia="lv-LV"/>
        </w:rPr>
        <w:t>in column 5</w:t>
      </w:r>
      <w:r w:rsidRPr="00E73A39">
        <w:rPr>
          <w:rFonts w:ascii="Arial" w:hAnsi="Arial" w:cs="Arial"/>
          <w:i/>
          <w:iCs/>
          <w:sz w:val="18"/>
          <w:szCs w:val="18"/>
          <w:lang w:eastAsia="lv-LV"/>
        </w:rPr>
        <w:t xml:space="preserve"> indicates the periodicity of train running or conditions of train movement for the season, months, or days of the week, and also adds the time of the desired train timetable between the final stations of the section, if it is </w:t>
      </w:r>
      <w:proofErr w:type="gramStart"/>
      <w:r w:rsidRPr="00E73A39">
        <w:rPr>
          <w:rFonts w:ascii="Arial" w:hAnsi="Arial" w:cs="Arial"/>
          <w:i/>
          <w:iCs/>
          <w:sz w:val="18"/>
          <w:szCs w:val="18"/>
          <w:lang w:eastAsia="lv-LV"/>
        </w:rPr>
        <w:t>relevant;</w:t>
      </w:r>
      <w:proofErr w:type="gramEnd"/>
      <w:r w:rsidRPr="00E73A39">
        <w:rPr>
          <w:rFonts w:ascii="Arial" w:hAnsi="Arial" w:cs="Arial"/>
          <w:sz w:val="18"/>
          <w:szCs w:val="18"/>
          <w:lang w:val="lv-LV" w:eastAsia="lv-LV"/>
        </w:rPr>
        <w:t> </w:t>
      </w:r>
    </w:p>
    <w:p w14:paraId="7EF13363" w14:textId="77777777" w:rsidR="00E73A39" w:rsidRPr="00E73A39" w:rsidRDefault="00E73A39" w:rsidP="00E73A39">
      <w:pPr>
        <w:spacing w:line="480" w:lineRule="auto"/>
        <w:jc w:val="both"/>
        <w:textAlignment w:val="baseline"/>
        <w:rPr>
          <w:rFonts w:ascii="Segoe UI" w:hAnsi="Segoe UI" w:cs="Segoe UI"/>
          <w:sz w:val="18"/>
          <w:szCs w:val="18"/>
          <w:lang w:val="lv-LV" w:eastAsia="lv-LV"/>
        </w:rPr>
      </w:pPr>
      <w:r w:rsidRPr="00E73A39">
        <w:rPr>
          <w:rFonts w:ascii="Arial" w:hAnsi="Arial" w:cs="Arial"/>
          <w:i/>
          <w:iCs/>
          <w:sz w:val="18"/>
          <w:szCs w:val="18"/>
          <w:u w:val="single"/>
          <w:lang w:eastAsia="lv-LV"/>
        </w:rPr>
        <w:t>in column 6</w:t>
      </w:r>
      <w:r w:rsidRPr="00E73A39">
        <w:rPr>
          <w:rFonts w:ascii="Arial" w:hAnsi="Arial" w:cs="Arial"/>
          <w:i/>
          <w:iCs/>
          <w:sz w:val="18"/>
          <w:szCs w:val="18"/>
          <w:lang w:eastAsia="lv-LV"/>
        </w:rPr>
        <w:t xml:space="preserve"> indicates the type (series) of the traction vehicle, the technical parameters of which should be used when developing the working timetable.</w:t>
      </w:r>
      <w:r w:rsidRPr="00E73A39">
        <w:rPr>
          <w:rFonts w:ascii="Arial" w:hAnsi="Arial" w:cs="Arial"/>
          <w:sz w:val="18"/>
          <w:szCs w:val="18"/>
          <w:lang w:val="lv-LV" w:eastAsia="lv-LV"/>
        </w:rPr>
        <w:t> </w:t>
      </w:r>
    </w:p>
    <w:p w14:paraId="064D589A" w14:textId="77777777" w:rsidR="00E73A39" w:rsidRPr="00E73A39" w:rsidRDefault="00E73A39" w:rsidP="00E73A39">
      <w:pPr>
        <w:spacing w:line="480" w:lineRule="auto"/>
        <w:jc w:val="both"/>
        <w:textAlignment w:val="baseline"/>
        <w:rPr>
          <w:rFonts w:ascii="Segoe UI" w:hAnsi="Segoe UI" w:cs="Segoe UI"/>
          <w:sz w:val="18"/>
          <w:szCs w:val="18"/>
          <w:lang w:val="lv-LV" w:eastAsia="lv-LV"/>
        </w:rPr>
      </w:pPr>
      <w:r w:rsidRPr="00E73A39">
        <w:rPr>
          <w:rFonts w:ascii="Arial" w:hAnsi="Arial" w:cs="Arial"/>
          <w:i/>
          <w:iCs/>
          <w:sz w:val="18"/>
          <w:szCs w:val="18"/>
          <w:u w:val="single"/>
          <w:lang w:eastAsia="lv-LV"/>
        </w:rPr>
        <w:t>in column 7</w:t>
      </w:r>
      <w:r w:rsidRPr="00E73A39">
        <w:rPr>
          <w:rFonts w:ascii="Arial" w:hAnsi="Arial" w:cs="Arial"/>
          <w:i/>
          <w:iCs/>
          <w:sz w:val="18"/>
          <w:szCs w:val="18"/>
          <w:lang w:eastAsia="lv-LV"/>
        </w:rPr>
        <w:t xml:space="preserve"> for freight trains indicates the planned weight and length of the train (in conditional units); for passenger trains: indicates the number and length of wagons (in meters</w:t>
      </w:r>
      <w:proofErr w:type="gramStart"/>
      <w:r w:rsidRPr="00E73A39">
        <w:rPr>
          <w:rFonts w:ascii="Arial" w:hAnsi="Arial" w:cs="Arial"/>
          <w:i/>
          <w:iCs/>
          <w:sz w:val="18"/>
          <w:szCs w:val="18"/>
          <w:lang w:eastAsia="lv-LV"/>
        </w:rPr>
        <w:t>);</w:t>
      </w:r>
      <w:proofErr w:type="gramEnd"/>
      <w:r w:rsidRPr="00E73A39">
        <w:rPr>
          <w:rFonts w:ascii="Arial" w:hAnsi="Arial" w:cs="Arial"/>
          <w:i/>
          <w:iCs/>
          <w:sz w:val="18"/>
          <w:szCs w:val="18"/>
          <w:lang w:eastAsia="lv-LV"/>
        </w:rPr>
        <w:t> </w:t>
      </w:r>
      <w:r w:rsidRPr="00E73A39">
        <w:rPr>
          <w:rFonts w:ascii="Arial" w:hAnsi="Arial" w:cs="Arial"/>
          <w:sz w:val="18"/>
          <w:szCs w:val="18"/>
          <w:lang w:val="lv-LV" w:eastAsia="lv-LV"/>
        </w:rPr>
        <w:t> </w:t>
      </w:r>
    </w:p>
    <w:p w14:paraId="604CB454" w14:textId="77777777" w:rsidR="00E73A39" w:rsidRPr="00E73A39" w:rsidRDefault="00E73A39" w:rsidP="00E73A39">
      <w:pPr>
        <w:spacing w:line="480" w:lineRule="auto"/>
        <w:jc w:val="both"/>
        <w:textAlignment w:val="baseline"/>
        <w:rPr>
          <w:rFonts w:ascii="Segoe UI" w:hAnsi="Segoe UI" w:cs="Segoe UI"/>
          <w:sz w:val="18"/>
          <w:szCs w:val="18"/>
          <w:lang w:val="lv-LV" w:eastAsia="lv-LV"/>
        </w:rPr>
      </w:pPr>
      <w:r w:rsidRPr="00E73A39">
        <w:rPr>
          <w:rFonts w:ascii="Arial" w:hAnsi="Arial" w:cs="Arial"/>
          <w:i/>
          <w:iCs/>
          <w:sz w:val="18"/>
          <w:szCs w:val="18"/>
          <w:u w:val="single"/>
          <w:lang w:eastAsia="lv-LV"/>
        </w:rPr>
        <w:t>in column 8</w:t>
      </w:r>
      <w:r w:rsidRPr="00E73A39">
        <w:rPr>
          <w:rFonts w:ascii="Arial" w:hAnsi="Arial" w:cs="Arial"/>
          <w:i/>
          <w:iCs/>
          <w:sz w:val="18"/>
          <w:szCs w:val="18"/>
          <w:lang w:eastAsia="lv-LV"/>
        </w:rPr>
        <w:t xml:space="preserve"> indicates the actual possible movement speed of the traction vehicle in the infrastructure section (observing all restrictions</w:t>
      </w:r>
      <w:proofErr w:type="gramStart"/>
      <w:r w:rsidRPr="00E73A39">
        <w:rPr>
          <w:rFonts w:ascii="Arial" w:hAnsi="Arial" w:cs="Arial"/>
          <w:i/>
          <w:iCs/>
          <w:sz w:val="18"/>
          <w:szCs w:val="18"/>
          <w:lang w:eastAsia="lv-LV"/>
        </w:rPr>
        <w:t>);</w:t>
      </w:r>
      <w:proofErr w:type="gramEnd"/>
      <w:r w:rsidRPr="00E73A39">
        <w:rPr>
          <w:rFonts w:ascii="Arial" w:hAnsi="Arial" w:cs="Arial"/>
          <w:sz w:val="18"/>
          <w:szCs w:val="18"/>
          <w:lang w:val="lv-LV" w:eastAsia="lv-LV"/>
        </w:rPr>
        <w:t> </w:t>
      </w:r>
    </w:p>
    <w:p w14:paraId="79AEF70B" w14:textId="77777777" w:rsidR="00E73A39" w:rsidRPr="00E73A39" w:rsidRDefault="00E73A39" w:rsidP="00E73A39">
      <w:pPr>
        <w:spacing w:line="480" w:lineRule="auto"/>
        <w:jc w:val="both"/>
        <w:textAlignment w:val="baseline"/>
        <w:rPr>
          <w:rFonts w:ascii="Segoe UI" w:hAnsi="Segoe UI" w:cs="Segoe UI"/>
          <w:sz w:val="18"/>
          <w:szCs w:val="18"/>
          <w:lang w:val="lv-LV" w:eastAsia="lv-LV"/>
        </w:rPr>
      </w:pPr>
      <w:r w:rsidRPr="00E73A39">
        <w:rPr>
          <w:rFonts w:ascii="Arial" w:hAnsi="Arial" w:cs="Arial"/>
          <w:i/>
          <w:iCs/>
          <w:sz w:val="18"/>
          <w:szCs w:val="18"/>
          <w:u w:val="single"/>
          <w:lang w:eastAsia="lv-LV"/>
        </w:rPr>
        <w:t>in column 9</w:t>
      </w:r>
      <w:r w:rsidRPr="00E73A39">
        <w:rPr>
          <w:rFonts w:ascii="Arial" w:hAnsi="Arial" w:cs="Arial"/>
          <w:i/>
          <w:iCs/>
          <w:sz w:val="18"/>
          <w:szCs w:val="18"/>
          <w:lang w:eastAsia="lv-LV"/>
        </w:rPr>
        <w:t xml:space="preserve"> indicates the work schedule of the locomotive crews on the specific train route, including at the points of circulation (also indicating whether rest is provided for in them</w:t>
      </w:r>
      <w:proofErr w:type="gramStart"/>
      <w:r w:rsidRPr="00E73A39">
        <w:rPr>
          <w:rFonts w:ascii="Arial" w:hAnsi="Arial" w:cs="Arial"/>
          <w:i/>
          <w:iCs/>
          <w:sz w:val="18"/>
          <w:szCs w:val="18"/>
          <w:lang w:eastAsia="lv-LV"/>
        </w:rPr>
        <w:t>);</w:t>
      </w:r>
      <w:proofErr w:type="gramEnd"/>
      <w:r w:rsidRPr="00E73A39">
        <w:rPr>
          <w:rFonts w:ascii="Arial" w:hAnsi="Arial" w:cs="Arial"/>
          <w:sz w:val="18"/>
          <w:szCs w:val="18"/>
          <w:lang w:val="lv-LV" w:eastAsia="lv-LV"/>
        </w:rPr>
        <w:t> </w:t>
      </w:r>
    </w:p>
    <w:p w14:paraId="48485CDA" w14:textId="77777777" w:rsidR="00E73A39" w:rsidRPr="00E73A39" w:rsidRDefault="00E73A39" w:rsidP="00E73A39">
      <w:pPr>
        <w:spacing w:line="480" w:lineRule="auto"/>
        <w:jc w:val="both"/>
        <w:textAlignment w:val="baseline"/>
        <w:rPr>
          <w:rFonts w:ascii="Segoe UI" w:hAnsi="Segoe UI" w:cs="Segoe UI"/>
          <w:sz w:val="18"/>
          <w:szCs w:val="18"/>
          <w:lang w:val="lv-LV" w:eastAsia="lv-LV"/>
        </w:rPr>
      </w:pPr>
      <w:r w:rsidRPr="00E73A39">
        <w:rPr>
          <w:rFonts w:ascii="Arial" w:hAnsi="Arial" w:cs="Arial"/>
          <w:i/>
          <w:iCs/>
          <w:sz w:val="18"/>
          <w:szCs w:val="18"/>
          <w:u w:val="single"/>
          <w:lang w:eastAsia="lv-LV"/>
        </w:rPr>
        <w:t>in column 10</w:t>
      </w:r>
      <w:r w:rsidRPr="00E73A39">
        <w:rPr>
          <w:rFonts w:ascii="Arial" w:hAnsi="Arial" w:cs="Arial"/>
          <w:i/>
          <w:iCs/>
          <w:sz w:val="18"/>
          <w:szCs w:val="18"/>
          <w:lang w:eastAsia="lv-LV"/>
        </w:rPr>
        <w:t xml:space="preserve"> indicates the planned wagon technical service points on the route (if necessary</w:t>
      </w:r>
      <w:proofErr w:type="gramStart"/>
      <w:r w:rsidRPr="00E73A39">
        <w:rPr>
          <w:rFonts w:ascii="Arial" w:hAnsi="Arial" w:cs="Arial"/>
          <w:i/>
          <w:iCs/>
          <w:sz w:val="18"/>
          <w:szCs w:val="18"/>
          <w:lang w:eastAsia="lv-LV"/>
        </w:rPr>
        <w:t>);</w:t>
      </w:r>
      <w:proofErr w:type="gramEnd"/>
      <w:r w:rsidRPr="00E73A39">
        <w:rPr>
          <w:rFonts w:ascii="Arial" w:hAnsi="Arial" w:cs="Arial"/>
          <w:sz w:val="18"/>
          <w:szCs w:val="18"/>
          <w:lang w:val="lv-LV" w:eastAsia="lv-LV"/>
        </w:rPr>
        <w:t> </w:t>
      </w:r>
    </w:p>
    <w:p w14:paraId="1B1EFAC7" w14:textId="77777777" w:rsidR="00E73A39" w:rsidRPr="00E73A39" w:rsidRDefault="00E73A39" w:rsidP="00E73A39">
      <w:pPr>
        <w:spacing w:line="480" w:lineRule="auto"/>
        <w:jc w:val="both"/>
        <w:textAlignment w:val="baseline"/>
        <w:rPr>
          <w:rFonts w:ascii="Segoe UI" w:hAnsi="Segoe UI" w:cs="Segoe UI"/>
          <w:sz w:val="18"/>
          <w:szCs w:val="18"/>
          <w:lang w:val="lv-LV" w:eastAsia="lv-LV"/>
        </w:rPr>
      </w:pPr>
      <w:r w:rsidRPr="00E73A39">
        <w:rPr>
          <w:rFonts w:ascii="Arial" w:hAnsi="Arial" w:cs="Arial"/>
          <w:i/>
          <w:iCs/>
          <w:sz w:val="18"/>
          <w:szCs w:val="18"/>
          <w:u w:val="single"/>
          <w:lang w:eastAsia="lv-LV"/>
        </w:rPr>
        <w:t>in column 11</w:t>
      </w:r>
      <w:r w:rsidRPr="00E73A39">
        <w:rPr>
          <w:rFonts w:ascii="Arial" w:hAnsi="Arial" w:cs="Arial"/>
          <w:i/>
          <w:iCs/>
          <w:sz w:val="18"/>
          <w:szCs w:val="18"/>
          <w:lang w:eastAsia="lv-LV"/>
        </w:rPr>
        <w:t xml:space="preserve"> indicates special conditions that affect the time and conditions of train movement (if any), adding a detailed </w:t>
      </w:r>
      <w:proofErr w:type="gramStart"/>
      <w:r w:rsidRPr="00E73A39">
        <w:rPr>
          <w:rFonts w:ascii="Arial" w:hAnsi="Arial" w:cs="Arial"/>
          <w:i/>
          <w:iCs/>
          <w:sz w:val="18"/>
          <w:szCs w:val="18"/>
          <w:lang w:eastAsia="lv-LV"/>
        </w:rPr>
        <w:t>explanation;</w:t>
      </w:r>
      <w:proofErr w:type="gramEnd"/>
      <w:r w:rsidRPr="00E73A39">
        <w:rPr>
          <w:rFonts w:ascii="Arial" w:hAnsi="Arial" w:cs="Arial"/>
          <w:sz w:val="18"/>
          <w:szCs w:val="18"/>
          <w:lang w:val="lv-LV" w:eastAsia="lv-LV"/>
        </w:rPr>
        <w:t> </w:t>
      </w:r>
    </w:p>
    <w:p w14:paraId="0E876722" w14:textId="77777777" w:rsidR="00E73A39" w:rsidRPr="00E73A39" w:rsidRDefault="00E73A39" w:rsidP="00E73A39">
      <w:pPr>
        <w:spacing w:line="480" w:lineRule="auto"/>
        <w:jc w:val="both"/>
        <w:textAlignment w:val="baseline"/>
        <w:rPr>
          <w:rFonts w:ascii="Segoe UI" w:hAnsi="Segoe UI" w:cs="Segoe UI"/>
          <w:sz w:val="18"/>
          <w:szCs w:val="18"/>
          <w:lang w:val="lv-LV" w:eastAsia="lv-LV"/>
        </w:rPr>
      </w:pPr>
      <w:r w:rsidRPr="00E73A39">
        <w:rPr>
          <w:rFonts w:ascii="Arial" w:hAnsi="Arial" w:cs="Arial"/>
          <w:i/>
          <w:iCs/>
          <w:sz w:val="18"/>
          <w:szCs w:val="18"/>
          <w:u w:val="single"/>
          <w:lang w:eastAsia="lv-LV"/>
        </w:rPr>
        <w:t>in column 12</w:t>
      </w:r>
      <w:r w:rsidRPr="00E73A39">
        <w:rPr>
          <w:rFonts w:ascii="Arial" w:hAnsi="Arial" w:cs="Arial"/>
          <w:i/>
          <w:iCs/>
          <w:sz w:val="18"/>
          <w:szCs w:val="18"/>
          <w:lang w:eastAsia="lv-LV"/>
        </w:rPr>
        <w:t xml:space="preserve"> indicates the official electronic means of communication (contact information) used for communication with the applicant.</w:t>
      </w:r>
      <w:r w:rsidRPr="00E73A39">
        <w:rPr>
          <w:rFonts w:ascii="Arial" w:hAnsi="Arial" w:cs="Arial"/>
          <w:sz w:val="18"/>
          <w:szCs w:val="18"/>
          <w:lang w:val="lv-LV" w:eastAsia="lv-LV"/>
        </w:rPr>
        <w:t> </w:t>
      </w:r>
    </w:p>
    <w:p w14:paraId="5E494532" w14:textId="2B30D8D7" w:rsidR="00E63542" w:rsidRPr="00E63542" w:rsidRDefault="00E73A39" w:rsidP="00E73A39">
      <w:pPr>
        <w:spacing w:line="276" w:lineRule="auto"/>
        <w:jc w:val="both"/>
        <w:textAlignment w:val="baseline"/>
        <w:rPr>
          <w:rFonts w:ascii="Arial" w:eastAsia="Arial" w:hAnsi="Arial" w:cs="Arial"/>
          <w:sz w:val="20"/>
          <w:szCs w:val="20"/>
        </w:rPr>
      </w:pPr>
      <w:r w:rsidRPr="00E73A39">
        <w:rPr>
          <w:rFonts w:ascii="Arial" w:hAnsi="Arial" w:cs="Arial"/>
          <w:sz w:val="20"/>
          <w:szCs w:val="20"/>
          <w:lang w:eastAsia="lv-LV"/>
        </w:rPr>
        <w:t>Additionally the applicant indicates the approximate time of dispatch or arrival of trains on the train route, if it is essential for the applicant, or it includes an indication that the allocation of train paths can be done operationally; if the approximate time of dispatch or arrival of trains on the train route is indicated and the train route crosses the national border with an EEA country, then additionally the applicant indicates the name of the railway undertaker from the national border to the transfer station in the territory of the neighbouring country.</w:t>
      </w:r>
    </w:p>
    <w:sectPr w:rsidR="00E63542" w:rsidRPr="00E63542" w:rsidSect="00E63542">
      <w:footerReference w:type="default" r:id="rId11"/>
      <w:pgSz w:w="16838" w:h="11906" w:orient="landscape"/>
      <w:pgMar w:top="993" w:right="851" w:bottom="849" w:left="993"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555C1" w14:textId="77777777" w:rsidR="0081690E" w:rsidRDefault="0081690E" w:rsidP="008719EB">
      <w:r>
        <w:separator/>
      </w:r>
    </w:p>
  </w:endnote>
  <w:endnote w:type="continuationSeparator" w:id="0">
    <w:p w14:paraId="2255F390" w14:textId="77777777" w:rsidR="0081690E" w:rsidRDefault="0081690E"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6DF3" w14:textId="6CA28C30" w:rsidR="008719EB" w:rsidRPr="00412C86" w:rsidRDefault="00412C86" w:rsidP="00412C86">
    <w:pPr>
      <w:tabs>
        <w:tab w:val="right" w:pos="10204"/>
      </w:tabs>
      <w:spacing w:before="60"/>
      <w:jc w:val="both"/>
      <w:rPr>
        <w:rFonts w:ascii="Arial" w:hAnsi="Arial" w:cs="Arial"/>
        <w:i/>
        <w:iCs/>
        <w:color w:val="3C4957"/>
        <w:sz w:val="16"/>
        <w:szCs w:val="18"/>
        <w:lang w:val="lv-LV"/>
      </w:rPr>
    </w:pPr>
    <w:r w:rsidRPr="002B3686">
      <w:rPr>
        <w:rFonts w:ascii="Arial" w:hAnsi="Arial" w:cs="Arial"/>
        <w:i/>
        <w:iCs/>
        <w:color w:val="3C4957" w:themeColor="accent2" w:themeShade="80"/>
        <w:sz w:val="16"/>
        <w:szCs w:val="18"/>
      </w:rPr>
      <w:t>Annex to SJSC “</w:t>
    </w:r>
    <w:proofErr w:type="spellStart"/>
    <w:r w:rsidRPr="002B3686">
      <w:rPr>
        <w:rFonts w:ascii="Arial" w:hAnsi="Arial" w:cs="Arial"/>
        <w:i/>
        <w:iCs/>
        <w:color w:val="3C4957" w:themeColor="accent2" w:themeShade="80"/>
        <w:sz w:val="16"/>
        <w:szCs w:val="18"/>
      </w:rPr>
      <w:t>Latvijas</w:t>
    </w:r>
    <w:proofErr w:type="spellEnd"/>
    <w:r w:rsidRPr="002B3686">
      <w:rPr>
        <w:rFonts w:ascii="Arial" w:hAnsi="Arial" w:cs="Arial"/>
        <w:i/>
        <w:iCs/>
        <w:color w:val="3C4957" w:themeColor="accent2" w:themeShade="80"/>
        <w:sz w:val="16"/>
        <w:szCs w:val="18"/>
      </w:rPr>
      <w:t xml:space="preserve"> </w:t>
    </w:r>
    <w:proofErr w:type="spellStart"/>
    <w:r w:rsidRPr="002B3686">
      <w:rPr>
        <w:rFonts w:ascii="Arial" w:hAnsi="Arial" w:cs="Arial"/>
        <w:i/>
        <w:iCs/>
        <w:color w:val="3C4957" w:themeColor="accent2" w:themeShade="80"/>
        <w:sz w:val="16"/>
        <w:szCs w:val="18"/>
      </w:rPr>
      <w:t>dzelzceļš</w:t>
    </w:r>
    <w:proofErr w:type="spellEnd"/>
    <w:r w:rsidRPr="002B3686">
      <w:rPr>
        <w:rFonts w:ascii="Arial" w:hAnsi="Arial" w:cs="Arial"/>
        <w:i/>
        <w:iCs/>
        <w:color w:val="3C4957" w:themeColor="accent2" w:themeShade="80"/>
        <w:sz w:val="16"/>
        <w:szCs w:val="18"/>
      </w:rPr>
      <w:t xml:space="preserve">” (Latvian Railway) Network </w:t>
    </w:r>
    <w:r w:rsidR="00AD033A">
      <w:rPr>
        <w:rFonts w:ascii="Arial" w:hAnsi="Arial" w:cs="Arial"/>
        <w:i/>
        <w:iCs/>
        <w:color w:val="3C4957" w:themeColor="accent2" w:themeShade="80"/>
        <w:sz w:val="16"/>
        <w:szCs w:val="18"/>
      </w:rPr>
      <w:t>S</w:t>
    </w:r>
    <w:r w:rsidRPr="002B3686">
      <w:rPr>
        <w:rFonts w:ascii="Arial" w:hAnsi="Arial" w:cs="Arial"/>
        <w:i/>
        <w:iCs/>
        <w:color w:val="3C4957" w:themeColor="accent2" w:themeShade="80"/>
        <w:sz w:val="16"/>
        <w:szCs w:val="18"/>
      </w:rPr>
      <w:t>tatement 202</w:t>
    </w:r>
    <w:r w:rsidR="004519F7">
      <w:rPr>
        <w:rFonts w:ascii="Arial" w:hAnsi="Arial" w:cs="Arial"/>
        <w:i/>
        <w:iCs/>
        <w:color w:val="3C4957" w:themeColor="accent2" w:themeShade="80"/>
        <w:sz w:val="16"/>
        <w:szCs w:val="18"/>
      </w:rPr>
      <w:t>6</w:t>
    </w:r>
    <w:r w:rsidRPr="002B3686">
      <w:rPr>
        <w:rFonts w:ascii="Arial" w:hAnsi="Arial" w:cs="Arial"/>
        <w:i/>
        <w:iCs/>
        <w:color w:val="3C4957"/>
        <w:sz w:val="18"/>
        <w:szCs w:val="22"/>
        <w:lang w:val="lv-LV"/>
      </w:rPr>
      <w:tab/>
    </w:r>
    <w:r w:rsidRPr="002B3686">
      <w:rPr>
        <w:rFonts w:ascii="Arial" w:hAnsi="Arial" w:cs="Arial"/>
        <w:i/>
        <w:iCs/>
        <w:color w:val="3C4957"/>
        <w:sz w:val="16"/>
        <w:szCs w:val="18"/>
        <w:lang w:val="lv-LV"/>
      </w:rPr>
      <w:fldChar w:fldCharType="begin"/>
    </w:r>
    <w:r w:rsidRPr="002B3686">
      <w:rPr>
        <w:rFonts w:ascii="Arial" w:hAnsi="Arial" w:cs="Arial"/>
        <w:i/>
        <w:iCs/>
        <w:color w:val="3C4957"/>
        <w:sz w:val="16"/>
        <w:szCs w:val="18"/>
        <w:lang w:val="lv-LV"/>
      </w:rPr>
      <w:instrText>PAGE   \* MERGEFORMAT</w:instrText>
    </w:r>
    <w:r w:rsidRPr="002B3686">
      <w:rPr>
        <w:rFonts w:ascii="Arial" w:hAnsi="Arial" w:cs="Arial"/>
        <w:i/>
        <w:iCs/>
        <w:color w:val="3C4957"/>
        <w:sz w:val="16"/>
        <w:szCs w:val="18"/>
        <w:lang w:val="lv-LV"/>
      </w:rPr>
      <w:fldChar w:fldCharType="separate"/>
    </w:r>
    <w:r>
      <w:rPr>
        <w:rFonts w:ascii="Arial" w:hAnsi="Arial" w:cs="Arial"/>
        <w:i/>
        <w:iCs/>
        <w:color w:val="3C4957"/>
        <w:sz w:val="16"/>
        <w:szCs w:val="18"/>
        <w:lang w:val="lv-LV"/>
      </w:rPr>
      <w:t>2</w:t>
    </w:r>
    <w:r w:rsidRPr="002B3686">
      <w:rPr>
        <w:rFonts w:ascii="Arial" w:hAnsi="Arial" w:cs="Arial"/>
        <w:i/>
        <w:iCs/>
        <w:color w:val="3C4957"/>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1C0F" w14:textId="77777777" w:rsidR="0081690E" w:rsidRDefault="0081690E" w:rsidP="008719EB">
      <w:r>
        <w:separator/>
      </w:r>
    </w:p>
  </w:footnote>
  <w:footnote w:type="continuationSeparator" w:id="0">
    <w:p w14:paraId="0CC7ACC5" w14:textId="77777777" w:rsidR="0081690E" w:rsidRDefault="0081690E"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C516EF"/>
    <w:multiLevelType w:val="multilevel"/>
    <w:tmpl w:val="0C0EC99C"/>
    <w:lvl w:ilvl="0">
      <w:start w:val="1"/>
      <w:numFmt w:val="decimal"/>
      <w:lvlText w:val="%1)"/>
      <w:lvlJc w:val="left"/>
      <w:pPr>
        <w:ind w:left="720" w:hanging="360"/>
      </w:pPr>
      <w:rPr>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32498667">
    <w:abstractNumId w:val="2"/>
  </w:num>
  <w:num w:numId="2" w16cid:durableId="1258320730">
    <w:abstractNumId w:val="0"/>
  </w:num>
  <w:num w:numId="3" w16cid:durableId="452746206">
    <w:abstractNumId w:val="3"/>
  </w:num>
  <w:num w:numId="4" w16cid:durableId="1356692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145CA0"/>
    <w:rsid w:val="003204EA"/>
    <w:rsid w:val="003E4E79"/>
    <w:rsid w:val="00412C86"/>
    <w:rsid w:val="004519F7"/>
    <w:rsid w:val="004B167C"/>
    <w:rsid w:val="004B1D69"/>
    <w:rsid w:val="00507E04"/>
    <w:rsid w:val="005F697A"/>
    <w:rsid w:val="006B4694"/>
    <w:rsid w:val="00712C8D"/>
    <w:rsid w:val="0081690E"/>
    <w:rsid w:val="008719EB"/>
    <w:rsid w:val="008A157C"/>
    <w:rsid w:val="00916BE6"/>
    <w:rsid w:val="00942065"/>
    <w:rsid w:val="009747B7"/>
    <w:rsid w:val="0098236C"/>
    <w:rsid w:val="009F5637"/>
    <w:rsid w:val="00A6100A"/>
    <w:rsid w:val="00AD033A"/>
    <w:rsid w:val="00AD4554"/>
    <w:rsid w:val="00AE6270"/>
    <w:rsid w:val="00B50E9E"/>
    <w:rsid w:val="00BB0AB6"/>
    <w:rsid w:val="00C20434"/>
    <w:rsid w:val="00C8303D"/>
    <w:rsid w:val="00D84289"/>
    <w:rsid w:val="00E0322D"/>
    <w:rsid w:val="00E63542"/>
    <w:rsid w:val="00E73A39"/>
    <w:rsid w:val="00F23465"/>
    <w:rsid w:val="00FF2F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31A67B"/>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E62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270"/>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916BE6"/>
    <w:rPr>
      <w:sz w:val="16"/>
      <w:szCs w:val="16"/>
    </w:rPr>
  </w:style>
  <w:style w:type="paragraph" w:styleId="CommentText">
    <w:name w:val="annotation text"/>
    <w:basedOn w:val="Normal"/>
    <w:link w:val="CommentTextChar"/>
    <w:uiPriority w:val="99"/>
    <w:semiHidden/>
    <w:unhideWhenUsed/>
    <w:rsid w:val="00916BE6"/>
    <w:rPr>
      <w:sz w:val="20"/>
      <w:szCs w:val="20"/>
    </w:rPr>
  </w:style>
  <w:style w:type="character" w:customStyle="1" w:styleId="CommentTextChar">
    <w:name w:val="Comment Text Char"/>
    <w:basedOn w:val="DefaultParagraphFont"/>
    <w:link w:val="CommentText"/>
    <w:uiPriority w:val="99"/>
    <w:semiHidden/>
    <w:rsid w:val="00916BE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16BE6"/>
    <w:rPr>
      <w:b/>
      <w:bCs/>
    </w:rPr>
  </w:style>
  <w:style w:type="character" w:customStyle="1" w:styleId="CommentSubjectChar">
    <w:name w:val="Comment Subject Char"/>
    <w:basedOn w:val="CommentTextChar"/>
    <w:link w:val="CommentSubject"/>
    <w:uiPriority w:val="99"/>
    <w:semiHidden/>
    <w:rsid w:val="00916BE6"/>
    <w:rPr>
      <w:rFonts w:ascii="Times New Roman" w:eastAsia="Times New Roman" w:hAnsi="Times New Roman" w:cs="Times New Roman"/>
      <w:b/>
      <w:bCs/>
      <w:sz w:val="20"/>
      <w:szCs w:val="20"/>
      <w:lang w:val="en-GB"/>
    </w:rPr>
  </w:style>
  <w:style w:type="table" w:customStyle="1" w:styleId="3">
    <w:name w:val="Сетка таблицы3"/>
    <w:basedOn w:val="TableNormal"/>
    <w:next w:val="TableGrid"/>
    <w:uiPriority w:val="39"/>
    <w:rsid w:val="00E63542"/>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6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80f2c6-27bc-4318-b5cb-f21813f37b7b">
      <Terms xmlns="http://schemas.microsoft.com/office/infopath/2007/PartnerControls"/>
    </lcf76f155ced4ddcb4097134ff3c332f>
    <TaxCatchAll xmlns="1782f321-e895-4221-8853-8b3170b2552d" xsi:nil="true"/>
    <Date xmlns="cd80f2c6-27bc-4318-b5cb-f21813f37b7b" xsi:nil="true"/>
    <Kravas xmlns="cd80f2c6-27bc-4318-b5cb-f21813f37b7b" xsi:nil="true"/>
    <Koment_x0101_rs xmlns="cd80f2c6-27bc-4318-b5cb-f21813f37b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2407A10BA747A2458462825A14F5798B" ma:contentTypeVersion="24" ma:contentTypeDescription="Izveidot jaunu dokumentu." ma:contentTypeScope="" ma:versionID="1c8d7349991fe50fd51411b2ef252afe">
  <xsd:schema xmlns:xsd="http://www.w3.org/2001/XMLSchema" xmlns:xs="http://www.w3.org/2001/XMLSchema" xmlns:p="http://schemas.microsoft.com/office/2006/metadata/properties" xmlns:ns2="cd80f2c6-27bc-4318-b5cb-f21813f37b7b" xmlns:ns3="1782f321-e895-4221-8853-8b3170b2552d" targetNamespace="http://schemas.microsoft.com/office/2006/metadata/properties" ma:root="true" ma:fieldsID="2f5ffa572e6510111883edf416eba9f8" ns2:_="" ns3:_="">
    <xsd:import namespace="cd80f2c6-27bc-4318-b5cb-f21813f37b7b"/>
    <xsd:import namespace="1782f321-e895-4221-8853-8b3170b255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Date" minOccurs="0"/>
                <xsd:element ref="ns2:Kravas" minOccurs="0"/>
                <xsd:element ref="ns2:MediaServiceObjectDetectorVersions" minOccurs="0"/>
                <xsd:element ref="ns2:Koment_x0101_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0f2c6-27bc-4318-b5cb-f21813f37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c305b744-1734-4c0c-805a-09a7611a8133" ma:termSetId="09814cd3-568e-fe90-9814-8d621ff8fb84" ma:anchorId="fba54fb3-c3e1-fe81-a776-ca4b69148c4d" ma:open="true" ma:isKeyword="false">
      <xsd:complexType>
        <xsd:sequence>
          <xsd:element ref="pc:Terms" minOccurs="0" maxOccurs="1"/>
        </xsd:sequence>
      </xsd:complexType>
    </xsd:element>
    <xsd:element name="Date" ma:index="22" nillable="true" ma:displayName="Date" ma:format="DateOnly" ma:internalName="Date">
      <xsd:simpleType>
        <xsd:restriction base="dms:DateTime"/>
      </xsd:simpleType>
    </xsd:element>
    <xsd:element name="Kravas" ma:index="23" nillable="true" ma:displayName="Veids" ma:format="Dropdown" ma:internalName="Krava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Koment_x0101_rs" ma:index="25" nillable="true" ma:displayName="Komentārs" ma:format="Dropdown" ma:internalName="Koment_x0101_rs">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82f321-e895-4221-8853-8b3170b2552d" elementFormDefault="qualified">
    <xsd:import namespace="http://schemas.microsoft.com/office/2006/documentManagement/types"/>
    <xsd:import namespace="http://schemas.microsoft.com/office/infopath/2007/PartnerControls"/>
    <xsd:element name="SharedWithUsers" ma:index="1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97f812ce-4162-45c0-830f-9b561904717d}" ma:internalName="TaxCatchAll" ma:showField="CatchAllData" ma:web="1782f321-e895-4221-8853-8b3170b25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9CE80-AC79-4CC2-B7B1-77531FFB820A}">
  <ds:schemaRefs>
    <ds:schemaRef ds:uri="http://schemas.microsoft.com/office/2006/metadata/properties"/>
    <ds:schemaRef ds:uri="http://schemas.microsoft.com/office/infopath/2007/PartnerControls"/>
    <ds:schemaRef ds:uri="cd80f2c6-27bc-4318-b5cb-f21813f37b7b"/>
    <ds:schemaRef ds:uri="1782f321-e895-4221-8853-8b3170b2552d"/>
  </ds:schemaRefs>
</ds:datastoreItem>
</file>

<file path=customXml/itemProps2.xml><?xml version="1.0" encoding="utf-8"?>
<ds:datastoreItem xmlns:ds="http://schemas.openxmlformats.org/officeDocument/2006/customXml" ds:itemID="{6483C778-CECB-48B8-9B2E-7F719214570F}">
  <ds:schemaRefs>
    <ds:schemaRef ds:uri="http://schemas.microsoft.com/sharepoint/v3/contenttype/forms"/>
  </ds:schemaRefs>
</ds:datastoreItem>
</file>

<file path=customXml/itemProps3.xml><?xml version="1.0" encoding="utf-8"?>
<ds:datastoreItem xmlns:ds="http://schemas.openxmlformats.org/officeDocument/2006/customXml" ds:itemID="{3B900CC8-E558-4A1F-AFFE-3F3D8AE42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0f2c6-27bc-4318-b5cb-f21813f37b7b"/>
    <ds:schemaRef ds:uri="1782f321-e895-4221-8853-8b3170b25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B7B452-2872-4756-A4DB-C7029B69C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1828</Words>
  <Characters>1043</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Jūlija Zariņa-Rudāne</cp:lastModifiedBy>
  <cp:revision>3</cp:revision>
  <dcterms:created xsi:type="dcterms:W3CDTF">2025-05-20T10:10:00Z</dcterms:created>
  <dcterms:modified xsi:type="dcterms:W3CDTF">2025-05-20T10:12:00Z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0x0101002407A10BA747A2458462825A14F5798B</vt:lpwstr>
  </property>
</Properties>
</file>