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9F570" w14:textId="4FD860D3" w:rsidR="00333A4A" w:rsidRPr="000B3B0A" w:rsidRDefault="002B733D" w:rsidP="00333A4A">
      <w:pPr>
        <w:jc w:val="right"/>
        <w:rPr>
          <w:rFonts w:ascii="Arial" w:hAnsi="Arial" w:cs="Arial"/>
          <w:b/>
          <w:sz w:val="18"/>
        </w:rPr>
      </w:pPr>
      <w:r w:rsidRPr="000B3B0A">
        <w:rPr>
          <w:rFonts w:ascii="Arial" w:hAnsi="Arial" w:cs="Arial"/>
          <w:b/>
          <w:sz w:val="18"/>
        </w:rPr>
        <w:t xml:space="preserve">Annex </w:t>
      </w:r>
      <w:r w:rsidR="000F20B9" w:rsidRPr="000B3B0A">
        <w:rPr>
          <w:rFonts w:ascii="Arial" w:hAnsi="Arial" w:cs="Arial"/>
          <w:b/>
          <w:sz w:val="18"/>
        </w:rPr>
        <w:t>7.3.2.</w:t>
      </w:r>
      <w:r w:rsidR="00057017" w:rsidRPr="000B3B0A">
        <w:rPr>
          <w:rFonts w:ascii="Arial" w:hAnsi="Arial" w:cs="Arial"/>
          <w:b/>
          <w:sz w:val="18"/>
        </w:rPr>
        <w:t>E</w:t>
      </w:r>
    </w:p>
    <w:p w14:paraId="74A9C039" w14:textId="77777777" w:rsidR="00095FAF" w:rsidRPr="000B3B0A" w:rsidRDefault="00095FAF" w:rsidP="00095FAF">
      <w:pPr>
        <w:jc w:val="right"/>
      </w:pPr>
    </w:p>
    <w:p w14:paraId="2F403256" w14:textId="68892FE8" w:rsidR="00095FAF" w:rsidRPr="000B3B0A" w:rsidRDefault="005B5B23" w:rsidP="00095FAF">
      <w:pPr>
        <w:pStyle w:val="Heading2"/>
        <w:spacing w:line="276" w:lineRule="auto"/>
        <w:ind w:left="0"/>
        <w:jc w:val="center"/>
        <w:rPr>
          <w:rFonts w:ascii="Arial" w:hAnsi="Arial" w:cs="Arial"/>
          <w:sz w:val="28"/>
          <w:szCs w:val="24"/>
          <w:lang w:val="en-GB"/>
        </w:rPr>
      </w:pPr>
      <w:bookmarkStart w:id="0" w:name="_Hlk33020127"/>
      <w:r w:rsidRPr="000B3B0A">
        <w:rPr>
          <w:rFonts w:ascii="Arial" w:hAnsi="Arial" w:cs="Arial"/>
          <w:b/>
          <w:sz w:val="28"/>
          <w:szCs w:val="28"/>
          <w:lang w:val="en-GB"/>
        </w:rPr>
        <w:t xml:space="preserve">Agreement on Use of Passenger Premises </w:t>
      </w:r>
      <w:r w:rsidR="0062317D" w:rsidRPr="000B3B0A">
        <w:rPr>
          <w:rFonts w:ascii="Arial" w:hAnsi="Arial" w:cs="Arial"/>
          <w:b/>
          <w:sz w:val="28"/>
          <w:szCs w:val="28"/>
          <w:lang w:val="en-GB"/>
        </w:rPr>
        <w:t>at Service Facilities</w:t>
      </w:r>
    </w:p>
    <w:bookmarkEnd w:id="0"/>
    <w:p w14:paraId="4CD7C8CF" w14:textId="77777777" w:rsidR="00095FAF" w:rsidRPr="000B3B0A" w:rsidRDefault="00095FAF" w:rsidP="00095FAF">
      <w:pPr>
        <w:rPr>
          <w:rFonts w:ascii="Arial" w:hAnsi="Arial" w:cs="Arial"/>
          <w:lang w:eastAsia="lv-LV"/>
        </w:rPr>
      </w:pPr>
    </w:p>
    <w:p w14:paraId="0D3F968D" w14:textId="37651E83" w:rsidR="00D95C9D" w:rsidRPr="000B3B0A" w:rsidRDefault="00095FAF" w:rsidP="00D95C9D">
      <w:pPr>
        <w:jc w:val="both"/>
        <w:rPr>
          <w:rFonts w:ascii="Arial" w:hAnsi="Arial" w:cs="Arial"/>
          <w:sz w:val="18"/>
          <w:szCs w:val="18"/>
        </w:rPr>
      </w:pPr>
      <w:bookmarkStart w:id="1" w:name="OLE_LINK6"/>
      <w:r w:rsidRPr="000B3B0A">
        <w:rPr>
          <w:rFonts w:ascii="Arial" w:hAnsi="Arial" w:cs="Arial"/>
          <w:sz w:val="18"/>
          <w:szCs w:val="18"/>
        </w:rPr>
        <w:t>R</w:t>
      </w:r>
      <w:r w:rsidR="0062317D" w:rsidRPr="000B3B0A">
        <w:rPr>
          <w:rFonts w:ascii="Arial" w:hAnsi="Arial" w:cs="Arial"/>
          <w:sz w:val="18"/>
          <w:szCs w:val="18"/>
        </w:rPr>
        <w:t>i</w:t>
      </w:r>
      <w:r w:rsidRPr="000B3B0A">
        <w:rPr>
          <w:rFonts w:ascii="Arial" w:hAnsi="Arial" w:cs="Arial"/>
          <w:sz w:val="18"/>
          <w:szCs w:val="18"/>
        </w:rPr>
        <w:t>g</w:t>
      </w:r>
      <w:r w:rsidR="0062317D" w:rsidRPr="000B3B0A">
        <w:rPr>
          <w:rFonts w:ascii="Arial" w:hAnsi="Arial" w:cs="Arial"/>
          <w:sz w:val="18"/>
          <w:szCs w:val="18"/>
        </w:rPr>
        <w:t>a</w:t>
      </w:r>
      <w:r w:rsidRPr="000B3B0A">
        <w:rPr>
          <w:rFonts w:ascii="Arial" w:hAnsi="Arial" w:cs="Arial"/>
          <w:sz w:val="18"/>
          <w:szCs w:val="18"/>
        </w:rPr>
        <w:t>,</w:t>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Pr="000B3B0A">
        <w:rPr>
          <w:rFonts w:ascii="Arial" w:hAnsi="Arial" w:cs="Arial"/>
          <w:sz w:val="18"/>
          <w:szCs w:val="18"/>
        </w:rPr>
        <w:tab/>
      </w:r>
      <w:r w:rsidR="00D95C9D" w:rsidRPr="000B3B0A">
        <w:rPr>
          <w:rFonts w:ascii="Arial" w:hAnsi="Arial" w:cs="Arial"/>
          <w:sz w:val="18"/>
          <w:szCs w:val="18"/>
        </w:rPr>
        <w:tab/>
      </w:r>
      <w:r w:rsidR="00D95C9D" w:rsidRPr="000B3B0A">
        <w:rPr>
          <w:rFonts w:ascii="Arial" w:hAnsi="Arial" w:cs="Arial"/>
          <w:sz w:val="18"/>
          <w:szCs w:val="18"/>
        </w:rPr>
        <w:tab/>
      </w:r>
      <w:r w:rsidR="00D95C9D" w:rsidRPr="000B3B0A">
        <w:rPr>
          <w:rFonts w:ascii="Arial" w:hAnsi="Arial" w:cs="Arial"/>
          <w:sz w:val="18"/>
          <w:szCs w:val="18"/>
        </w:rPr>
        <w:tab/>
      </w:r>
      <w:r w:rsidR="0062317D" w:rsidRPr="000B3B0A">
        <w:rPr>
          <w:rFonts w:ascii="Arial" w:hAnsi="Arial" w:cs="Arial"/>
          <w:sz w:val="18"/>
          <w:szCs w:val="18"/>
        </w:rPr>
        <w:tab/>
      </w:r>
      <w:r w:rsidR="00D95C9D" w:rsidRPr="000B3B0A">
        <w:rPr>
          <w:rFonts w:ascii="Arial" w:hAnsi="Arial" w:cs="Arial"/>
          <w:sz w:val="18"/>
          <w:szCs w:val="18"/>
        </w:rPr>
        <w:fldChar w:fldCharType="begin">
          <w:ffData>
            <w:name w:val="Text4"/>
            <w:enabled/>
            <w:calcOnExit w:val="0"/>
            <w:textInput>
              <w:type w:val="number"/>
              <w:maxLength w:val="2"/>
            </w:textInput>
          </w:ffData>
        </w:fldChar>
      </w:r>
      <w:r w:rsidR="00D95C9D" w:rsidRPr="000B3B0A">
        <w:rPr>
          <w:rFonts w:ascii="Arial" w:hAnsi="Arial" w:cs="Arial"/>
          <w:sz w:val="18"/>
          <w:szCs w:val="18"/>
        </w:rPr>
        <w:instrText xml:space="preserve"> FORMTEXT </w:instrText>
      </w:r>
      <w:r w:rsidR="00D95C9D" w:rsidRPr="000B3B0A">
        <w:rPr>
          <w:rFonts w:ascii="Arial" w:hAnsi="Arial" w:cs="Arial"/>
          <w:sz w:val="18"/>
          <w:szCs w:val="18"/>
        </w:rPr>
      </w:r>
      <w:r w:rsidR="00D95C9D" w:rsidRPr="000B3B0A">
        <w:rPr>
          <w:rFonts w:ascii="Arial" w:hAnsi="Arial" w:cs="Arial"/>
          <w:sz w:val="18"/>
          <w:szCs w:val="18"/>
        </w:rPr>
        <w:fldChar w:fldCharType="separate"/>
      </w:r>
      <w:r w:rsidR="00D95C9D" w:rsidRPr="000B3B0A">
        <w:rPr>
          <w:rFonts w:ascii="Arial" w:hAnsi="Arial" w:cs="Arial"/>
          <w:sz w:val="18"/>
          <w:szCs w:val="18"/>
        </w:rPr>
        <w:t> </w:t>
      </w:r>
      <w:r w:rsidR="00D95C9D" w:rsidRPr="000B3B0A">
        <w:rPr>
          <w:rFonts w:ascii="Arial" w:hAnsi="Arial" w:cs="Arial"/>
          <w:sz w:val="18"/>
          <w:szCs w:val="18"/>
        </w:rPr>
        <w:t> </w:t>
      </w:r>
      <w:r w:rsidR="00D95C9D" w:rsidRPr="000B3B0A">
        <w:rPr>
          <w:rFonts w:ascii="Arial" w:hAnsi="Arial" w:cs="Arial"/>
          <w:sz w:val="18"/>
          <w:szCs w:val="18"/>
        </w:rPr>
        <w:fldChar w:fldCharType="end"/>
      </w:r>
      <w:r w:rsidR="0062317D" w:rsidRPr="000B3B0A">
        <w:rPr>
          <w:rFonts w:ascii="Arial" w:hAnsi="Arial" w:cs="Arial"/>
          <w:sz w:val="18"/>
          <w:szCs w:val="18"/>
        </w:rPr>
        <w:t xml:space="preserve"> </w:t>
      </w:r>
      <w:r w:rsidR="00D95C9D" w:rsidRPr="000B3B0A">
        <w:rPr>
          <w:rFonts w:ascii="Arial" w:hAnsi="Arial" w:cs="Arial"/>
          <w:sz w:val="18"/>
          <w:szCs w:val="18"/>
        </w:rPr>
        <w:fldChar w:fldCharType="begin">
          <w:ffData>
            <w:name w:val=""/>
            <w:enabled/>
            <w:calcOnExit w:val="0"/>
            <w:textInput/>
          </w:ffData>
        </w:fldChar>
      </w:r>
      <w:r w:rsidR="00D95C9D" w:rsidRPr="000B3B0A">
        <w:rPr>
          <w:rFonts w:ascii="Arial" w:hAnsi="Arial" w:cs="Arial"/>
          <w:sz w:val="18"/>
          <w:szCs w:val="18"/>
        </w:rPr>
        <w:instrText xml:space="preserve"> FORMTEXT </w:instrText>
      </w:r>
      <w:r w:rsidR="00D95C9D" w:rsidRPr="000B3B0A">
        <w:rPr>
          <w:rFonts w:ascii="Arial" w:hAnsi="Arial" w:cs="Arial"/>
          <w:sz w:val="18"/>
          <w:szCs w:val="18"/>
        </w:rPr>
      </w:r>
      <w:r w:rsidR="00D95C9D" w:rsidRPr="000B3B0A">
        <w:rPr>
          <w:rFonts w:ascii="Arial" w:hAnsi="Arial" w:cs="Arial"/>
          <w:sz w:val="18"/>
          <w:szCs w:val="18"/>
        </w:rPr>
        <w:fldChar w:fldCharType="separate"/>
      </w:r>
      <w:r w:rsidR="00D95C9D" w:rsidRPr="000B3B0A">
        <w:rPr>
          <w:rFonts w:ascii="Arial" w:hAnsi="Arial" w:cs="Arial"/>
          <w:noProof/>
          <w:sz w:val="18"/>
          <w:szCs w:val="18"/>
        </w:rPr>
        <w:t> </w:t>
      </w:r>
      <w:r w:rsidR="00D95C9D" w:rsidRPr="000B3B0A">
        <w:rPr>
          <w:rFonts w:ascii="Arial" w:hAnsi="Arial" w:cs="Arial"/>
          <w:noProof/>
          <w:sz w:val="18"/>
          <w:szCs w:val="18"/>
        </w:rPr>
        <w:t> </w:t>
      </w:r>
      <w:r w:rsidR="00D95C9D" w:rsidRPr="000B3B0A">
        <w:rPr>
          <w:rFonts w:ascii="Arial" w:hAnsi="Arial" w:cs="Arial"/>
          <w:noProof/>
          <w:sz w:val="18"/>
          <w:szCs w:val="18"/>
        </w:rPr>
        <w:t> </w:t>
      </w:r>
      <w:r w:rsidR="00D95C9D" w:rsidRPr="000B3B0A">
        <w:rPr>
          <w:rFonts w:ascii="Arial" w:hAnsi="Arial" w:cs="Arial"/>
          <w:noProof/>
          <w:sz w:val="18"/>
          <w:szCs w:val="18"/>
        </w:rPr>
        <w:t> </w:t>
      </w:r>
      <w:r w:rsidR="00D95C9D" w:rsidRPr="000B3B0A">
        <w:rPr>
          <w:rFonts w:ascii="Arial" w:hAnsi="Arial" w:cs="Arial"/>
          <w:noProof/>
          <w:sz w:val="18"/>
          <w:szCs w:val="18"/>
        </w:rPr>
        <w:t> </w:t>
      </w:r>
      <w:r w:rsidR="00D95C9D" w:rsidRPr="000B3B0A">
        <w:rPr>
          <w:rFonts w:ascii="Arial" w:hAnsi="Arial" w:cs="Arial"/>
          <w:sz w:val="18"/>
          <w:szCs w:val="18"/>
        </w:rPr>
        <w:fldChar w:fldCharType="end"/>
      </w:r>
      <w:r w:rsidR="0062317D" w:rsidRPr="000B3B0A">
        <w:rPr>
          <w:rFonts w:ascii="Arial" w:hAnsi="Arial" w:cs="Arial"/>
          <w:sz w:val="18"/>
          <w:szCs w:val="18"/>
        </w:rPr>
        <w:t xml:space="preserve"> 202</w:t>
      </w:r>
      <w:r w:rsidR="0062317D" w:rsidRPr="000B3B0A">
        <w:rPr>
          <w:rFonts w:ascii="Arial" w:hAnsi="Arial" w:cs="Arial"/>
          <w:sz w:val="18"/>
          <w:szCs w:val="18"/>
        </w:rPr>
        <w:fldChar w:fldCharType="begin">
          <w:ffData>
            <w:name w:val="Text4"/>
            <w:enabled/>
            <w:calcOnExit w:val="0"/>
            <w:textInput>
              <w:type w:val="number"/>
              <w:maxLength w:val="2"/>
            </w:textInput>
          </w:ffData>
        </w:fldChar>
      </w:r>
      <w:r w:rsidR="0062317D" w:rsidRPr="000B3B0A">
        <w:rPr>
          <w:rFonts w:ascii="Arial" w:hAnsi="Arial" w:cs="Arial"/>
          <w:sz w:val="18"/>
          <w:szCs w:val="18"/>
        </w:rPr>
        <w:instrText xml:space="preserve"> FORMTEXT </w:instrText>
      </w:r>
      <w:r w:rsidR="0062317D" w:rsidRPr="000B3B0A">
        <w:rPr>
          <w:rFonts w:ascii="Arial" w:hAnsi="Arial" w:cs="Arial"/>
          <w:sz w:val="18"/>
          <w:szCs w:val="18"/>
        </w:rPr>
      </w:r>
      <w:r w:rsidR="0062317D" w:rsidRPr="000B3B0A">
        <w:rPr>
          <w:rFonts w:ascii="Arial" w:hAnsi="Arial" w:cs="Arial"/>
          <w:sz w:val="18"/>
          <w:szCs w:val="18"/>
        </w:rPr>
        <w:fldChar w:fldCharType="separate"/>
      </w:r>
      <w:r w:rsidR="0062317D" w:rsidRPr="000B3B0A">
        <w:rPr>
          <w:rFonts w:ascii="Arial" w:hAnsi="Arial" w:cs="Arial"/>
          <w:sz w:val="18"/>
          <w:szCs w:val="18"/>
        </w:rPr>
        <w:t> </w:t>
      </w:r>
      <w:r w:rsidR="0062317D" w:rsidRPr="000B3B0A">
        <w:rPr>
          <w:rFonts w:ascii="Arial" w:hAnsi="Arial" w:cs="Arial"/>
          <w:sz w:val="18"/>
          <w:szCs w:val="18"/>
        </w:rPr>
        <w:t> </w:t>
      </w:r>
      <w:r w:rsidR="0062317D" w:rsidRPr="000B3B0A">
        <w:rPr>
          <w:rFonts w:ascii="Arial" w:hAnsi="Arial" w:cs="Arial"/>
          <w:sz w:val="18"/>
          <w:szCs w:val="18"/>
        </w:rPr>
        <w:fldChar w:fldCharType="end"/>
      </w:r>
    </w:p>
    <w:p w14:paraId="5B7F6188" w14:textId="77777777" w:rsidR="00095FAF" w:rsidRPr="000B3B0A" w:rsidRDefault="00095FAF" w:rsidP="00D95C9D">
      <w:pPr>
        <w:rPr>
          <w:rFonts w:ascii="Arial" w:hAnsi="Arial" w:cs="Arial"/>
        </w:rPr>
      </w:pPr>
    </w:p>
    <w:p w14:paraId="32D4B93F" w14:textId="72AA59BC" w:rsidR="00095FAF" w:rsidRPr="000B3B0A" w:rsidRDefault="0062317D" w:rsidP="00150D6B">
      <w:pPr>
        <w:pStyle w:val="Normal12pt"/>
        <w:spacing w:line="276" w:lineRule="auto"/>
        <w:ind w:firstLine="567"/>
        <w:jc w:val="both"/>
        <w:rPr>
          <w:rFonts w:ascii="Arial" w:hAnsi="Arial" w:cs="Arial"/>
          <w:sz w:val="20"/>
          <w:lang w:val="en-GB"/>
        </w:rPr>
      </w:pPr>
      <w:bookmarkStart w:id="2" w:name="_Hlk31297407"/>
      <w:bookmarkEnd w:id="1"/>
      <w:r w:rsidRPr="000B3B0A">
        <w:rPr>
          <w:rFonts w:ascii="Arial" w:hAnsi="Arial" w:cs="Arial"/>
          <w:b/>
          <w:sz w:val="20"/>
          <w:lang w:val="en-GB"/>
        </w:rPr>
        <w:t xml:space="preserve">State joint-stock company </w:t>
      </w:r>
      <w:proofErr w:type="spellStart"/>
      <w:r w:rsidR="00095FAF" w:rsidRPr="000B3B0A">
        <w:rPr>
          <w:rFonts w:ascii="Arial" w:hAnsi="Arial" w:cs="Arial"/>
          <w:b/>
          <w:bCs/>
          <w:sz w:val="20"/>
          <w:lang w:val="en-GB"/>
        </w:rPr>
        <w:t>Latvijas</w:t>
      </w:r>
      <w:proofErr w:type="spellEnd"/>
      <w:r w:rsidR="00095FAF" w:rsidRPr="000B3B0A">
        <w:rPr>
          <w:rFonts w:ascii="Arial" w:hAnsi="Arial" w:cs="Arial"/>
          <w:b/>
          <w:bCs/>
          <w:sz w:val="20"/>
          <w:lang w:val="en-GB"/>
        </w:rPr>
        <w:t xml:space="preserve"> </w:t>
      </w:r>
      <w:proofErr w:type="spellStart"/>
      <w:r w:rsidRPr="000B3B0A">
        <w:rPr>
          <w:rFonts w:ascii="Arial" w:hAnsi="Arial" w:cs="Arial"/>
          <w:b/>
          <w:bCs/>
          <w:sz w:val="20"/>
          <w:lang w:val="en-GB"/>
        </w:rPr>
        <w:t>D</w:t>
      </w:r>
      <w:r w:rsidR="00095FAF" w:rsidRPr="000B3B0A">
        <w:rPr>
          <w:rFonts w:ascii="Arial" w:hAnsi="Arial" w:cs="Arial"/>
          <w:b/>
          <w:bCs/>
          <w:sz w:val="20"/>
          <w:lang w:val="en-GB"/>
        </w:rPr>
        <w:t>zelzceļš</w:t>
      </w:r>
      <w:proofErr w:type="spellEnd"/>
      <w:r w:rsidR="00095FAF" w:rsidRPr="000B3B0A">
        <w:rPr>
          <w:rFonts w:ascii="Arial" w:hAnsi="Arial" w:cs="Arial"/>
          <w:sz w:val="20"/>
          <w:lang w:val="en-GB"/>
        </w:rPr>
        <w:t xml:space="preserve">, </w:t>
      </w:r>
      <w:r w:rsidRPr="000B3B0A">
        <w:rPr>
          <w:rFonts w:ascii="Arial" w:hAnsi="Arial" w:cs="Arial"/>
          <w:sz w:val="20"/>
          <w:lang w:val="en-GB"/>
        </w:rPr>
        <w:t xml:space="preserve">unified registration </w:t>
      </w:r>
      <w:r w:rsidR="00095FAF" w:rsidRPr="000B3B0A">
        <w:rPr>
          <w:rFonts w:ascii="Arial" w:hAnsi="Arial" w:cs="Arial"/>
          <w:sz w:val="20"/>
          <w:lang w:val="en-GB"/>
        </w:rPr>
        <w:t>N</w:t>
      </w:r>
      <w:r w:rsidRPr="000B3B0A">
        <w:rPr>
          <w:rFonts w:ascii="Arial" w:hAnsi="Arial" w:cs="Arial"/>
          <w:sz w:val="20"/>
          <w:lang w:val="en-GB"/>
        </w:rPr>
        <w:t>o</w:t>
      </w:r>
      <w:r w:rsidR="00095FAF" w:rsidRPr="000B3B0A">
        <w:rPr>
          <w:rFonts w:ascii="Arial" w:hAnsi="Arial" w:cs="Arial"/>
          <w:sz w:val="20"/>
          <w:lang w:val="en-GB"/>
        </w:rPr>
        <w:t>.</w:t>
      </w:r>
      <w:r w:rsidRPr="000B3B0A">
        <w:rPr>
          <w:rFonts w:ascii="Arial" w:hAnsi="Arial" w:cs="Arial"/>
          <w:sz w:val="20"/>
          <w:lang w:val="en-GB"/>
        </w:rPr>
        <w:t xml:space="preserve"> </w:t>
      </w:r>
      <w:r w:rsidR="00095FAF" w:rsidRPr="000B3B0A">
        <w:rPr>
          <w:rFonts w:ascii="Arial" w:hAnsi="Arial" w:cs="Arial"/>
          <w:sz w:val="20"/>
          <w:lang w:val="en-GB"/>
        </w:rPr>
        <w:t xml:space="preserve">40003032065, </w:t>
      </w:r>
      <w:r w:rsidRPr="000B3B0A">
        <w:rPr>
          <w:rFonts w:ascii="Arial" w:hAnsi="Arial" w:cs="Arial"/>
          <w:sz w:val="20"/>
          <w:lang w:val="en-GB"/>
        </w:rPr>
        <w:t xml:space="preserve">in the person of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14"/>
          <w:szCs w:val="14"/>
          <w:lang w:val="en-GB"/>
        </w:rPr>
        <w:t>(name, surname, position),</w:t>
      </w:r>
      <w:r w:rsidRPr="000B3B0A">
        <w:rPr>
          <w:rFonts w:ascii="Arial" w:hAnsi="Arial" w:cs="Arial"/>
          <w:sz w:val="20"/>
          <w:lang w:val="en-GB"/>
        </w:rPr>
        <w:t xml:space="preserve"> who is acting in accordance with </w:t>
      </w:r>
      <w:r w:rsidR="008630D0" w:rsidRPr="000B3B0A">
        <w:rPr>
          <w:rFonts w:ascii="Arial" w:hAnsi="Arial" w:cs="Arial"/>
          <w:sz w:val="20"/>
          <w:szCs w:val="20"/>
          <w:lang w:val="en-GB"/>
        </w:rPr>
        <w:fldChar w:fldCharType="begin">
          <w:ffData>
            <w:name w:val=""/>
            <w:enabled/>
            <w:calcOnExit w:val="0"/>
            <w:textInput/>
          </w:ffData>
        </w:fldChar>
      </w:r>
      <w:r w:rsidR="008630D0" w:rsidRPr="000B3B0A">
        <w:rPr>
          <w:rFonts w:ascii="Arial" w:hAnsi="Arial" w:cs="Arial"/>
          <w:sz w:val="20"/>
          <w:szCs w:val="20"/>
          <w:lang w:val="en-GB"/>
        </w:rPr>
        <w:instrText xml:space="preserve"> FORMTEXT </w:instrText>
      </w:r>
      <w:r w:rsidR="008630D0" w:rsidRPr="000B3B0A">
        <w:rPr>
          <w:rFonts w:ascii="Arial" w:hAnsi="Arial" w:cs="Arial"/>
          <w:sz w:val="20"/>
          <w:szCs w:val="20"/>
          <w:lang w:val="en-GB"/>
        </w:rPr>
      </w:r>
      <w:r w:rsidR="008630D0" w:rsidRPr="000B3B0A">
        <w:rPr>
          <w:rFonts w:ascii="Arial" w:hAnsi="Arial" w:cs="Arial"/>
          <w:sz w:val="20"/>
          <w:szCs w:val="20"/>
          <w:lang w:val="en-GB"/>
        </w:rPr>
        <w:fldChar w:fldCharType="separate"/>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sz w:val="20"/>
          <w:szCs w:val="20"/>
          <w:lang w:val="en-GB"/>
        </w:rPr>
        <w:fldChar w:fldCharType="end"/>
      </w:r>
      <w:r w:rsidR="008630D0" w:rsidRPr="000B3B0A">
        <w:rPr>
          <w:rFonts w:ascii="Arial" w:hAnsi="Arial" w:cs="Arial"/>
          <w:sz w:val="20"/>
          <w:szCs w:val="20"/>
          <w:lang w:val="en-GB"/>
        </w:rPr>
        <w:t xml:space="preserve"> </w:t>
      </w:r>
      <w:r w:rsidR="008630D0" w:rsidRPr="000B3B0A">
        <w:rPr>
          <w:rFonts w:ascii="Arial" w:hAnsi="Arial" w:cs="Arial"/>
          <w:sz w:val="20"/>
          <w:szCs w:val="20"/>
          <w:lang w:val="en-GB"/>
        </w:rPr>
        <w:fldChar w:fldCharType="begin">
          <w:ffData>
            <w:name w:val=""/>
            <w:enabled/>
            <w:calcOnExit w:val="0"/>
            <w:textInput/>
          </w:ffData>
        </w:fldChar>
      </w:r>
      <w:r w:rsidR="008630D0" w:rsidRPr="000B3B0A">
        <w:rPr>
          <w:rFonts w:ascii="Arial" w:hAnsi="Arial" w:cs="Arial"/>
          <w:sz w:val="20"/>
          <w:szCs w:val="20"/>
          <w:lang w:val="en-GB"/>
        </w:rPr>
        <w:instrText xml:space="preserve"> FORMTEXT </w:instrText>
      </w:r>
      <w:r w:rsidR="008630D0" w:rsidRPr="000B3B0A">
        <w:rPr>
          <w:rFonts w:ascii="Arial" w:hAnsi="Arial" w:cs="Arial"/>
          <w:sz w:val="20"/>
          <w:szCs w:val="20"/>
          <w:lang w:val="en-GB"/>
        </w:rPr>
      </w:r>
      <w:r w:rsidR="008630D0" w:rsidRPr="000B3B0A">
        <w:rPr>
          <w:rFonts w:ascii="Arial" w:hAnsi="Arial" w:cs="Arial"/>
          <w:sz w:val="20"/>
          <w:szCs w:val="20"/>
          <w:lang w:val="en-GB"/>
        </w:rPr>
        <w:fldChar w:fldCharType="separate"/>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sz w:val="20"/>
          <w:szCs w:val="20"/>
          <w:lang w:val="en-GB"/>
        </w:rPr>
        <w:fldChar w:fldCharType="end"/>
      </w:r>
      <w:r w:rsidR="008630D0" w:rsidRPr="000B3B0A">
        <w:rPr>
          <w:rFonts w:ascii="Arial" w:hAnsi="Arial" w:cs="Arial"/>
          <w:sz w:val="20"/>
          <w:szCs w:val="20"/>
          <w:lang w:val="en-GB"/>
        </w:rPr>
        <w:t xml:space="preserve"> </w:t>
      </w:r>
      <w:r w:rsidR="008630D0" w:rsidRPr="000B3B0A">
        <w:rPr>
          <w:rFonts w:ascii="Arial" w:hAnsi="Arial" w:cs="Arial"/>
          <w:sz w:val="20"/>
          <w:szCs w:val="20"/>
          <w:lang w:val="en-GB"/>
        </w:rPr>
        <w:fldChar w:fldCharType="begin">
          <w:ffData>
            <w:name w:val=""/>
            <w:enabled/>
            <w:calcOnExit w:val="0"/>
            <w:textInput/>
          </w:ffData>
        </w:fldChar>
      </w:r>
      <w:r w:rsidR="008630D0" w:rsidRPr="000B3B0A">
        <w:rPr>
          <w:rFonts w:ascii="Arial" w:hAnsi="Arial" w:cs="Arial"/>
          <w:sz w:val="20"/>
          <w:szCs w:val="20"/>
          <w:lang w:val="en-GB"/>
        </w:rPr>
        <w:instrText xml:space="preserve"> FORMTEXT </w:instrText>
      </w:r>
      <w:r w:rsidR="008630D0" w:rsidRPr="000B3B0A">
        <w:rPr>
          <w:rFonts w:ascii="Arial" w:hAnsi="Arial" w:cs="Arial"/>
          <w:sz w:val="20"/>
          <w:szCs w:val="20"/>
          <w:lang w:val="en-GB"/>
        </w:rPr>
      </w:r>
      <w:r w:rsidR="008630D0" w:rsidRPr="000B3B0A">
        <w:rPr>
          <w:rFonts w:ascii="Arial" w:hAnsi="Arial" w:cs="Arial"/>
          <w:sz w:val="20"/>
          <w:szCs w:val="20"/>
          <w:lang w:val="en-GB"/>
        </w:rPr>
        <w:fldChar w:fldCharType="separate"/>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noProof/>
          <w:sz w:val="20"/>
          <w:szCs w:val="20"/>
          <w:lang w:val="en-GB"/>
        </w:rPr>
        <w:t> </w:t>
      </w:r>
      <w:r w:rsidR="008630D0" w:rsidRPr="000B3B0A">
        <w:rPr>
          <w:rFonts w:ascii="Arial" w:hAnsi="Arial" w:cs="Arial"/>
          <w:sz w:val="20"/>
          <w:szCs w:val="20"/>
          <w:lang w:val="en-GB"/>
        </w:rPr>
        <w:fldChar w:fldCharType="end"/>
      </w:r>
      <w:r w:rsidR="008630D0" w:rsidRPr="000B3B0A">
        <w:rPr>
          <w:rFonts w:ascii="Arial" w:hAnsi="Arial" w:cs="Arial"/>
          <w:sz w:val="20"/>
          <w:szCs w:val="20"/>
          <w:lang w:val="en-GB"/>
        </w:rPr>
        <w:t xml:space="preserve">  </w:t>
      </w:r>
      <w:r w:rsidR="008630D0" w:rsidRPr="000B3B0A">
        <w:rPr>
          <w:rFonts w:ascii="Arial" w:hAnsi="Arial" w:cs="Arial"/>
          <w:sz w:val="14"/>
          <w:szCs w:val="14"/>
          <w:lang w:val="en-GB"/>
        </w:rPr>
        <w:t>(</w:t>
      </w:r>
      <w:r w:rsidRPr="000B3B0A">
        <w:rPr>
          <w:rFonts w:ascii="Arial" w:hAnsi="Arial" w:cs="Arial"/>
          <w:sz w:val="14"/>
          <w:szCs w:val="14"/>
          <w:lang w:val="en-GB"/>
        </w:rPr>
        <w:t xml:space="preserve">title of the </w:t>
      </w:r>
      <w:r w:rsidR="007F1E77">
        <w:rPr>
          <w:rFonts w:ascii="Arial" w:hAnsi="Arial" w:cs="Arial"/>
          <w:sz w:val="14"/>
          <w:szCs w:val="14"/>
          <w:lang w:val="en-GB"/>
        </w:rPr>
        <w:t>authorization</w:t>
      </w:r>
      <w:r w:rsidRPr="000B3B0A">
        <w:rPr>
          <w:rFonts w:ascii="Arial" w:hAnsi="Arial" w:cs="Arial"/>
          <w:sz w:val="14"/>
          <w:szCs w:val="14"/>
          <w:lang w:val="en-GB"/>
        </w:rPr>
        <w:t>, document date</w:t>
      </w:r>
      <w:r w:rsidR="008630D0" w:rsidRPr="000B3B0A">
        <w:rPr>
          <w:rFonts w:ascii="Arial" w:hAnsi="Arial" w:cs="Arial"/>
          <w:sz w:val="14"/>
          <w:szCs w:val="14"/>
          <w:lang w:val="en-GB"/>
        </w:rPr>
        <w:t xml:space="preserve">, </w:t>
      </w:r>
      <w:r w:rsidRPr="000B3B0A">
        <w:rPr>
          <w:rFonts w:ascii="Arial" w:hAnsi="Arial" w:cs="Arial"/>
          <w:sz w:val="14"/>
          <w:szCs w:val="14"/>
          <w:lang w:val="en-GB"/>
        </w:rPr>
        <w:t>document No.</w:t>
      </w:r>
      <w:r w:rsidR="008630D0" w:rsidRPr="000B3B0A">
        <w:rPr>
          <w:rFonts w:ascii="Arial" w:hAnsi="Arial" w:cs="Arial"/>
          <w:sz w:val="14"/>
          <w:szCs w:val="14"/>
          <w:lang w:val="en-GB"/>
        </w:rPr>
        <w:t>),</w:t>
      </w:r>
      <w:r w:rsidR="008630D0" w:rsidRPr="000B3B0A">
        <w:rPr>
          <w:rFonts w:ascii="Arial" w:hAnsi="Arial" w:cs="Arial"/>
          <w:sz w:val="20"/>
          <w:lang w:val="en-GB"/>
        </w:rPr>
        <w:t xml:space="preserve"> </w:t>
      </w:r>
      <w:r w:rsidRPr="000B3B0A">
        <w:rPr>
          <w:rFonts w:ascii="Arial" w:hAnsi="Arial" w:cs="Arial"/>
          <w:sz w:val="20"/>
          <w:lang w:val="en-GB"/>
        </w:rPr>
        <w:t>hereinafter referred to as</w:t>
      </w:r>
      <w:r w:rsidR="00095FAF" w:rsidRPr="000B3B0A">
        <w:rPr>
          <w:rFonts w:ascii="Arial" w:hAnsi="Arial" w:cs="Arial"/>
          <w:sz w:val="20"/>
          <w:lang w:val="en-GB"/>
        </w:rPr>
        <w:t xml:space="preserve"> </w:t>
      </w:r>
      <w:proofErr w:type="spellStart"/>
      <w:r w:rsidR="00095FAF" w:rsidRPr="000B3B0A">
        <w:rPr>
          <w:rFonts w:ascii="Arial" w:hAnsi="Arial" w:cs="Arial"/>
          <w:bCs/>
          <w:iCs/>
          <w:sz w:val="20"/>
          <w:lang w:val="en-GB"/>
        </w:rPr>
        <w:t>LDz</w:t>
      </w:r>
      <w:proofErr w:type="spellEnd"/>
      <w:r w:rsidR="00095FAF" w:rsidRPr="000B3B0A">
        <w:rPr>
          <w:rFonts w:ascii="Arial" w:hAnsi="Arial" w:cs="Arial"/>
          <w:sz w:val="20"/>
          <w:lang w:val="en-GB"/>
        </w:rPr>
        <w:t xml:space="preserve">, </w:t>
      </w:r>
      <w:r w:rsidRPr="000B3B0A">
        <w:rPr>
          <w:rFonts w:ascii="Arial" w:hAnsi="Arial" w:cs="Arial"/>
          <w:sz w:val="20"/>
          <w:lang w:val="en-GB"/>
        </w:rPr>
        <w:t>on the one hand</w:t>
      </w:r>
      <w:r w:rsidR="00095FAF" w:rsidRPr="000B3B0A">
        <w:rPr>
          <w:rFonts w:ascii="Arial" w:hAnsi="Arial" w:cs="Arial"/>
          <w:sz w:val="20"/>
          <w:lang w:val="en-GB"/>
        </w:rPr>
        <w:t>,</w:t>
      </w:r>
      <w:r w:rsidR="00095FAF" w:rsidRPr="000B3B0A">
        <w:rPr>
          <w:rFonts w:ascii="Arial" w:hAnsi="Arial" w:cs="Arial"/>
          <w:lang w:val="en-GB"/>
        </w:rPr>
        <w:t xml:space="preserve"> </w:t>
      </w:r>
      <w:r w:rsidRPr="000B3B0A">
        <w:rPr>
          <w:rFonts w:ascii="Arial" w:hAnsi="Arial" w:cs="Arial"/>
          <w:sz w:val="20"/>
          <w:lang w:val="en-GB"/>
        </w:rPr>
        <w:t>and</w:t>
      </w:r>
    </w:p>
    <w:bookmarkEnd w:id="2"/>
    <w:p w14:paraId="5B7F2A4F" w14:textId="48B545ED" w:rsidR="00095FAF" w:rsidRPr="000B3B0A" w:rsidRDefault="008630D0" w:rsidP="00150D6B">
      <w:pPr>
        <w:pStyle w:val="Normal12pt"/>
        <w:spacing w:line="276" w:lineRule="auto"/>
        <w:ind w:firstLine="567"/>
        <w:jc w:val="both"/>
        <w:rPr>
          <w:rFonts w:ascii="Arial" w:hAnsi="Arial" w:cs="Arial"/>
          <w:sz w:val="20"/>
          <w:szCs w:val="22"/>
          <w:lang w:val="en-GB"/>
        </w:rPr>
      </w:pPr>
      <w:r w:rsidRPr="000B3B0A">
        <w:rPr>
          <w:rFonts w:ascii="Arial" w:hAnsi="Arial" w:cs="Arial"/>
          <w:b/>
          <w:sz w:val="20"/>
          <w:szCs w:val="20"/>
          <w:lang w:val="en-GB"/>
        </w:rPr>
        <w:fldChar w:fldCharType="begin">
          <w:ffData>
            <w:name w:val=""/>
            <w:enabled/>
            <w:calcOnExit w:val="0"/>
            <w:textInput/>
          </w:ffData>
        </w:fldChar>
      </w:r>
      <w:r w:rsidRPr="000B3B0A">
        <w:rPr>
          <w:rFonts w:ascii="Arial" w:hAnsi="Arial" w:cs="Arial"/>
          <w:b/>
          <w:sz w:val="20"/>
          <w:szCs w:val="20"/>
          <w:lang w:val="en-GB"/>
        </w:rPr>
        <w:instrText xml:space="preserve"> FORMTEXT </w:instrText>
      </w:r>
      <w:r w:rsidRPr="000B3B0A">
        <w:rPr>
          <w:rFonts w:ascii="Arial" w:hAnsi="Arial" w:cs="Arial"/>
          <w:b/>
          <w:sz w:val="20"/>
          <w:szCs w:val="20"/>
          <w:lang w:val="en-GB"/>
        </w:rPr>
      </w:r>
      <w:r w:rsidRPr="000B3B0A">
        <w:rPr>
          <w:rFonts w:ascii="Arial" w:hAnsi="Arial" w:cs="Arial"/>
          <w:b/>
          <w:sz w:val="20"/>
          <w:szCs w:val="20"/>
          <w:lang w:val="en-GB"/>
        </w:rPr>
        <w:fldChar w:fldCharType="separate"/>
      </w:r>
      <w:r w:rsidRPr="000B3B0A">
        <w:rPr>
          <w:rFonts w:ascii="Arial" w:hAnsi="Arial" w:cs="Arial"/>
          <w:b/>
          <w:noProof/>
          <w:sz w:val="20"/>
          <w:szCs w:val="20"/>
          <w:lang w:val="en-GB"/>
        </w:rPr>
        <w:t> </w:t>
      </w:r>
      <w:r w:rsidRPr="000B3B0A">
        <w:rPr>
          <w:rFonts w:ascii="Arial" w:hAnsi="Arial" w:cs="Arial"/>
          <w:b/>
          <w:noProof/>
          <w:sz w:val="20"/>
          <w:szCs w:val="20"/>
          <w:lang w:val="en-GB"/>
        </w:rPr>
        <w:t> </w:t>
      </w:r>
      <w:r w:rsidRPr="000B3B0A">
        <w:rPr>
          <w:rFonts w:ascii="Arial" w:hAnsi="Arial" w:cs="Arial"/>
          <w:b/>
          <w:noProof/>
          <w:sz w:val="20"/>
          <w:szCs w:val="20"/>
          <w:lang w:val="en-GB"/>
        </w:rPr>
        <w:t> </w:t>
      </w:r>
      <w:r w:rsidRPr="000B3B0A">
        <w:rPr>
          <w:rFonts w:ascii="Arial" w:hAnsi="Arial" w:cs="Arial"/>
          <w:b/>
          <w:noProof/>
          <w:sz w:val="20"/>
          <w:szCs w:val="20"/>
          <w:lang w:val="en-GB"/>
        </w:rPr>
        <w:t> </w:t>
      </w:r>
      <w:r w:rsidRPr="000B3B0A">
        <w:rPr>
          <w:rFonts w:ascii="Arial" w:hAnsi="Arial" w:cs="Arial"/>
          <w:b/>
          <w:noProof/>
          <w:sz w:val="20"/>
          <w:szCs w:val="20"/>
          <w:lang w:val="en-GB"/>
        </w:rPr>
        <w:t> </w:t>
      </w:r>
      <w:r w:rsidRPr="000B3B0A">
        <w:rPr>
          <w:rFonts w:ascii="Arial" w:hAnsi="Arial" w:cs="Arial"/>
          <w:b/>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proofErr w:type="gramStart"/>
      <w:r w:rsidR="0062317D" w:rsidRPr="000B3B0A">
        <w:rPr>
          <w:rFonts w:ascii="Arial" w:hAnsi="Arial" w:cs="Arial"/>
          <w:sz w:val="20"/>
          <w:szCs w:val="20"/>
          <w:lang w:val="en-GB"/>
        </w:rPr>
        <w:t>company</w:t>
      </w:r>
      <w:proofErr w:type="gramEnd"/>
      <w:r w:rsidR="0062317D" w:rsidRPr="000B3B0A">
        <w:rPr>
          <w:rFonts w:ascii="Arial" w:hAnsi="Arial" w:cs="Arial"/>
          <w:sz w:val="20"/>
          <w:szCs w:val="20"/>
          <w:lang w:val="en-GB"/>
        </w:rPr>
        <w:t xml:space="preserve"> name</w:t>
      </w:r>
      <w:r w:rsidRPr="000B3B0A">
        <w:rPr>
          <w:rFonts w:ascii="Arial" w:hAnsi="Arial" w:cs="Arial"/>
          <w:sz w:val="20"/>
          <w:szCs w:val="20"/>
          <w:lang w:val="en-GB"/>
        </w:rPr>
        <w:t xml:space="preserve">, </w:t>
      </w:r>
      <w:r w:rsidR="0062317D" w:rsidRPr="000B3B0A">
        <w:rPr>
          <w:rFonts w:ascii="Arial" w:hAnsi="Arial" w:cs="Arial"/>
          <w:sz w:val="20"/>
          <w:szCs w:val="20"/>
          <w:lang w:val="en-GB"/>
        </w:rPr>
        <w:t>registration No</w:t>
      </w:r>
      <w:r w:rsidRPr="000B3B0A">
        <w:rPr>
          <w:rFonts w:ascii="Arial" w:hAnsi="Arial" w:cs="Arial"/>
          <w:sz w:val="20"/>
          <w:szCs w:val="20"/>
          <w:lang w:val="en-GB"/>
        </w:rPr>
        <w:t xml:space="preserve">.), </w:t>
      </w:r>
      <w:r w:rsidR="002123B1" w:rsidRPr="000B3B0A">
        <w:rPr>
          <w:rFonts w:ascii="Arial" w:hAnsi="Arial" w:cs="Arial"/>
          <w:sz w:val="20"/>
          <w:szCs w:val="20"/>
          <w:lang w:val="en-GB"/>
        </w:rPr>
        <w:t xml:space="preserve">which is acting in accordance with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20"/>
          <w:szCs w:val="20"/>
          <w:lang w:val="en-GB"/>
        </w:rPr>
        <w:fldChar w:fldCharType="begin">
          <w:ffData>
            <w:name w:val=""/>
            <w:enabled/>
            <w:calcOnExit w:val="0"/>
            <w:textInput/>
          </w:ffData>
        </w:fldChar>
      </w:r>
      <w:r w:rsidRPr="000B3B0A">
        <w:rPr>
          <w:rFonts w:ascii="Arial" w:hAnsi="Arial" w:cs="Arial"/>
          <w:sz w:val="20"/>
          <w:szCs w:val="20"/>
          <w:lang w:val="en-GB"/>
        </w:rPr>
        <w:instrText xml:space="preserve"> FORMTEXT </w:instrText>
      </w:r>
      <w:r w:rsidRPr="000B3B0A">
        <w:rPr>
          <w:rFonts w:ascii="Arial" w:hAnsi="Arial" w:cs="Arial"/>
          <w:sz w:val="20"/>
          <w:szCs w:val="20"/>
          <w:lang w:val="en-GB"/>
        </w:rPr>
      </w:r>
      <w:r w:rsidRPr="000B3B0A">
        <w:rPr>
          <w:rFonts w:ascii="Arial" w:hAnsi="Arial" w:cs="Arial"/>
          <w:sz w:val="20"/>
          <w:szCs w:val="20"/>
          <w:lang w:val="en-GB"/>
        </w:rPr>
        <w:fldChar w:fldCharType="separate"/>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noProof/>
          <w:sz w:val="20"/>
          <w:szCs w:val="20"/>
          <w:lang w:val="en-GB"/>
        </w:rPr>
        <w:t> </w:t>
      </w:r>
      <w:r w:rsidRPr="000B3B0A">
        <w:rPr>
          <w:rFonts w:ascii="Arial" w:hAnsi="Arial" w:cs="Arial"/>
          <w:sz w:val="20"/>
          <w:szCs w:val="20"/>
          <w:lang w:val="en-GB"/>
        </w:rPr>
        <w:fldChar w:fldCharType="end"/>
      </w:r>
      <w:r w:rsidRPr="000B3B0A">
        <w:rPr>
          <w:rFonts w:ascii="Arial" w:hAnsi="Arial" w:cs="Arial"/>
          <w:sz w:val="20"/>
          <w:szCs w:val="20"/>
          <w:lang w:val="en-GB"/>
        </w:rPr>
        <w:t xml:space="preserve"> </w:t>
      </w:r>
      <w:r w:rsidRPr="000B3B0A">
        <w:rPr>
          <w:rFonts w:ascii="Arial" w:hAnsi="Arial" w:cs="Arial"/>
          <w:sz w:val="14"/>
          <w:szCs w:val="14"/>
          <w:lang w:val="en-GB"/>
        </w:rPr>
        <w:t>(</w:t>
      </w:r>
      <w:r w:rsidR="002123B1" w:rsidRPr="000B3B0A">
        <w:rPr>
          <w:rFonts w:ascii="Arial" w:hAnsi="Arial" w:cs="Arial"/>
          <w:sz w:val="14"/>
          <w:szCs w:val="14"/>
          <w:lang w:val="en-GB"/>
        </w:rPr>
        <w:t>title of the authorization, document date, document No.</w:t>
      </w:r>
      <w:r w:rsidRPr="000B3B0A">
        <w:rPr>
          <w:rFonts w:ascii="Arial" w:hAnsi="Arial" w:cs="Arial"/>
          <w:sz w:val="14"/>
          <w:szCs w:val="14"/>
          <w:lang w:val="en-GB"/>
        </w:rPr>
        <w:t>),</w:t>
      </w:r>
      <w:r w:rsidRPr="000B3B0A">
        <w:rPr>
          <w:rFonts w:ascii="Arial" w:hAnsi="Arial" w:cs="Arial"/>
          <w:sz w:val="16"/>
          <w:szCs w:val="16"/>
          <w:lang w:val="en-GB"/>
        </w:rPr>
        <w:t xml:space="preserve"> </w:t>
      </w:r>
      <w:r w:rsidR="002123B1" w:rsidRPr="000B3B0A">
        <w:rPr>
          <w:rFonts w:ascii="Arial" w:hAnsi="Arial" w:cs="Arial"/>
          <w:sz w:val="20"/>
          <w:szCs w:val="22"/>
          <w:lang w:val="en-GB"/>
        </w:rPr>
        <w:t xml:space="preserve">hereinafter referred to as Railway Undertaking, on the other hand, </w:t>
      </w:r>
    </w:p>
    <w:p w14:paraId="3886F1DD" w14:textId="4FBC1E2D" w:rsidR="00095FAF" w:rsidRPr="000B3B0A" w:rsidRDefault="002123B1" w:rsidP="00150D6B">
      <w:pPr>
        <w:pStyle w:val="Normal12pt"/>
        <w:spacing w:line="276" w:lineRule="auto"/>
        <w:ind w:firstLine="567"/>
        <w:jc w:val="both"/>
        <w:rPr>
          <w:rFonts w:ascii="Arial" w:hAnsi="Arial" w:cs="Arial"/>
          <w:sz w:val="20"/>
          <w:szCs w:val="22"/>
          <w:lang w:val="en-GB"/>
        </w:rPr>
      </w:pPr>
      <w:proofErr w:type="gramStart"/>
      <w:r w:rsidRPr="000B3B0A">
        <w:rPr>
          <w:rFonts w:ascii="Arial" w:hAnsi="Arial" w:cs="Arial"/>
          <w:sz w:val="20"/>
          <w:szCs w:val="22"/>
          <w:lang w:val="en-GB"/>
        </w:rPr>
        <w:t>hereinafter</w:t>
      </w:r>
      <w:proofErr w:type="gramEnd"/>
      <w:r w:rsidRPr="000B3B0A">
        <w:rPr>
          <w:rFonts w:ascii="Arial" w:hAnsi="Arial" w:cs="Arial"/>
          <w:sz w:val="20"/>
          <w:szCs w:val="22"/>
          <w:lang w:val="en-GB"/>
        </w:rPr>
        <w:t xml:space="preserve"> collectively referred to as the Parties and individually as a Party, hereby enter into the following agreement on </w:t>
      </w:r>
      <w:r w:rsidR="007F1E77">
        <w:rPr>
          <w:rFonts w:ascii="Arial" w:hAnsi="Arial" w:cs="Arial"/>
          <w:sz w:val="20"/>
          <w:szCs w:val="22"/>
          <w:lang w:val="en-GB"/>
        </w:rPr>
        <w:t xml:space="preserve">the </w:t>
      </w:r>
      <w:r w:rsidRPr="000B3B0A">
        <w:rPr>
          <w:rFonts w:ascii="Arial" w:hAnsi="Arial" w:cs="Arial"/>
          <w:sz w:val="20"/>
          <w:szCs w:val="22"/>
          <w:lang w:val="en-GB"/>
        </w:rPr>
        <w:t xml:space="preserve">use of passenger premises at service facilities </w:t>
      </w:r>
      <w:r w:rsidR="00095FAF" w:rsidRPr="000B3B0A">
        <w:rPr>
          <w:rFonts w:ascii="Arial" w:hAnsi="Arial" w:cs="Arial"/>
          <w:bCs/>
          <w:iCs/>
          <w:sz w:val="20"/>
          <w:szCs w:val="22"/>
          <w:lang w:val="en-GB"/>
        </w:rPr>
        <w:t>(</w:t>
      </w:r>
      <w:r w:rsidRPr="000B3B0A">
        <w:rPr>
          <w:rFonts w:ascii="Arial" w:hAnsi="Arial" w:cs="Arial"/>
          <w:bCs/>
          <w:iCs/>
          <w:sz w:val="20"/>
          <w:szCs w:val="22"/>
          <w:lang w:val="en-GB"/>
        </w:rPr>
        <w:t>hereinafter referred to as the Agreement</w:t>
      </w:r>
      <w:r w:rsidR="00095FAF" w:rsidRPr="000B3B0A">
        <w:rPr>
          <w:rFonts w:ascii="Arial" w:hAnsi="Arial" w:cs="Arial"/>
          <w:sz w:val="20"/>
          <w:szCs w:val="22"/>
          <w:lang w:val="en-GB"/>
        </w:rPr>
        <w:t>):</w:t>
      </w:r>
    </w:p>
    <w:p w14:paraId="2BF98AF8" w14:textId="77777777" w:rsidR="00095FAF" w:rsidRPr="000B3B0A" w:rsidRDefault="00095FAF" w:rsidP="00095FAF">
      <w:pPr>
        <w:pStyle w:val="Normal12pt"/>
        <w:spacing w:line="276" w:lineRule="auto"/>
        <w:jc w:val="both"/>
        <w:rPr>
          <w:rFonts w:ascii="Arial" w:hAnsi="Arial" w:cs="Arial"/>
          <w:sz w:val="22"/>
          <w:szCs w:val="22"/>
          <w:lang w:val="en-GB"/>
        </w:rPr>
      </w:pPr>
    </w:p>
    <w:p w14:paraId="1F552436" w14:textId="33E51A83" w:rsidR="00095FAF" w:rsidRPr="000B3B0A" w:rsidRDefault="00446D1E" w:rsidP="00095FAF">
      <w:pPr>
        <w:pStyle w:val="Normal12pt"/>
        <w:numPr>
          <w:ilvl w:val="0"/>
          <w:numId w:val="8"/>
        </w:numPr>
        <w:tabs>
          <w:tab w:val="left" w:pos="284"/>
        </w:tabs>
        <w:spacing w:line="276" w:lineRule="auto"/>
        <w:ind w:left="0" w:firstLine="0"/>
        <w:jc w:val="center"/>
        <w:rPr>
          <w:rFonts w:ascii="Arial" w:hAnsi="Arial" w:cs="Arial"/>
          <w:b/>
          <w:bCs/>
          <w:iCs/>
          <w:sz w:val="20"/>
          <w:szCs w:val="22"/>
          <w:lang w:val="en-GB"/>
        </w:rPr>
      </w:pPr>
      <w:r w:rsidRPr="000B3B0A">
        <w:rPr>
          <w:rFonts w:ascii="Arial" w:hAnsi="Arial" w:cs="Arial"/>
          <w:b/>
          <w:bCs/>
          <w:iCs/>
          <w:sz w:val="20"/>
          <w:szCs w:val="22"/>
          <w:lang w:val="en-GB"/>
        </w:rPr>
        <w:t>Subject matter of the Agreement</w:t>
      </w:r>
    </w:p>
    <w:p w14:paraId="205AF679" w14:textId="599B30B6" w:rsidR="00095FAF" w:rsidRPr="000B3B0A" w:rsidRDefault="005A67D7"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bookmarkStart w:id="3" w:name="_Hlk33020299"/>
      <w:proofErr w:type="spellStart"/>
      <w:r w:rsidRPr="000B3B0A">
        <w:rPr>
          <w:rFonts w:ascii="Arial" w:hAnsi="Arial" w:cs="Arial"/>
          <w:sz w:val="20"/>
          <w:szCs w:val="20"/>
        </w:rPr>
        <w:t>LDz</w:t>
      </w:r>
      <w:proofErr w:type="spellEnd"/>
      <w:r w:rsidRPr="000B3B0A">
        <w:rPr>
          <w:rFonts w:ascii="Arial" w:hAnsi="Arial" w:cs="Arial"/>
          <w:sz w:val="20"/>
          <w:szCs w:val="20"/>
        </w:rPr>
        <w:t xml:space="preserve"> shall provide the Railway Undertaking (railway undertaking’s name) with the use of passenger premises (hereinafter referred to as the Premises) for the purpose of ensuring passenger access to ticket offices at service facilities and premises for the provision of passenger transport as provided in Annex No.</w:t>
      </w:r>
      <w:r w:rsidR="00232753" w:rsidRPr="000B3B0A">
        <w:rPr>
          <w:rFonts w:ascii="Arial" w:hAnsi="Arial" w:cs="Arial"/>
          <w:sz w:val="20"/>
          <w:szCs w:val="20"/>
        </w:rPr>
        <w:t xml:space="preserve"> </w:t>
      </w:r>
      <w:r w:rsidRPr="000B3B0A">
        <w:rPr>
          <w:rFonts w:ascii="Arial" w:hAnsi="Arial" w:cs="Arial"/>
          <w:sz w:val="20"/>
          <w:szCs w:val="20"/>
        </w:rPr>
        <w:t>(1) (Plan of the Premises) to the Agreement, hereinafter referred to as the Service.</w:t>
      </w:r>
      <w:bookmarkEnd w:id="3"/>
    </w:p>
    <w:p w14:paraId="5CAE450A" w14:textId="02D01EFB" w:rsidR="00095FAF" w:rsidRPr="000B3B0A" w:rsidRDefault="00911DBB"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Accessibility of the Premises is set out in Annex No.</w:t>
      </w:r>
      <w:r w:rsidR="00232753" w:rsidRPr="000B3B0A">
        <w:rPr>
          <w:rFonts w:ascii="Arial" w:hAnsi="Arial" w:cs="Arial"/>
          <w:sz w:val="20"/>
          <w:szCs w:val="20"/>
        </w:rPr>
        <w:t xml:space="preserve"> </w:t>
      </w:r>
      <w:r w:rsidRPr="000B3B0A">
        <w:rPr>
          <w:rFonts w:ascii="Arial" w:hAnsi="Arial" w:cs="Arial"/>
          <w:sz w:val="20"/>
          <w:szCs w:val="20"/>
        </w:rPr>
        <w:t xml:space="preserve">(3) </w:t>
      </w:r>
      <w:proofErr w:type="gramStart"/>
      <w:r w:rsidRPr="000B3B0A">
        <w:rPr>
          <w:rFonts w:ascii="Arial" w:hAnsi="Arial" w:cs="Arial"/>
          <w:sz w:val="20"/>
          <w:szCs w:val="20"/>
        </w:rPr>
        <w:t>to</w:t>
      </w:r>
      <w:proofErr w:type="gramEnd"/>
      <w:r w:rsidRPr="000B3B0A">
        <w:rPr>
          <w:rFonts w:ascii="Arial" w:hAnsi="Arial" w:cs="Arial"/>
          <w:sz w:val="20"/>
          <w:szCs w:val="20"/>
        </w:rPr>
        <w:t xml:space="preserve"> the Agreement (Opening/closing times of passenger premises at stations).</w:t>
      </w:r>
    </w:p>
    <w:p w14:paraId="249B7C9B" w14:textId="445610FE" w:rsidR="00095FAF" w:rsidRPr="000B3B0A" w:rsidRDefault="00911DBB" w:rsidP="00D95C9D">
      <w:pPr>
        <w:numPr>
          <w:ilvl w:val="1"/>
          <w:numId w:val="8"/>
        </w:numPr>
        <w:tabs>
          <w:tab w:val="left" w:pos="567"/>
        </w:tabs>
        <w:spacing w:line="276" w:lineRule="auto"/>
        <w:ind w:left="0" w:firstLine="284"/>
        <w:jc w:val="both"/>
        <w:rPr>
          <w:rFonts w:ascii="Arial" w:hAnsi="Arial" w:cs="Arial"/>
          <w:sz w:val="20"/>
          <w:szCs w:val="22"/>
        </w:rPr>
      </w:pPr>
      <w:r w:rsidRPr="000B3B0A">
        <w:rPr>
          <w:rFonts w:ascii="Arial" w:hAnsi="Arial" w:cs="Arial"/>
          <w:sz w:val="20"/>
          <w:szCs w:val="20"/>
        </w:rPr>
        <w:t xml:space="preserve">The Railway Undertaking </w:t>
      </w:r>
      <w:r w:rsidR="002E653F">
        <w:rPr>
          <w:rFonts w:ascii="Arial" w:hAnsi="Arial" w:cs="Arial"/>
          <w:sz w:val="20"/>
          <w:szCs w:val="20"/>
        </w:rPr>
        <w:t xml:space="preserve">is </w:t>
      </w:r>
      <w:r w:rsidRPr="000B3B0A">
        <w:rPr>
          <w:rFonts w:ascii="Arial" w:hAnsi="Arial" w:cs="Arial"/>
          <w:sz w:val="20"/>
          <w:szCs w:val="20"/>
        </w:rPr>
        <w:t>aware of the conditions of the Premises</w:t>
      </w:r>
      <w:r w:rsidR="00095FAF" w:rsidRPr="000B3B0A">
        <w:rPr>
          <w:rFonts w:ascii="Arial" w:hAnsi="Arial" w:cs="Arial"/>
          <w:sz w:val="20"/>
          <w:szCs w:val="22"/>
        </w:rPr>
        <w:t>.</w:t>
      </w:r>
    </w:p>
    <w:p w14:paraId="7C081654" w14:textId="66B47362" w:rsidR="00095FAF" w:rsidRPr="000B3B0A" w:rsidRDefault="00911DBB" w:rsidP="00D95C9D">
      <w:pPr>
        <w:numPr>
          <w:ilvl w:val="1"/>
          <w:numId w:val="8"/>
        </w:numPr>
        <w:tabs>
          <w:tab w:val="left" w:pos="567"/>
        </w:tabs>
        <w:spacing w:line="276" w:lineRule="auto"/>
        <w:ind w:left="0" w:firstLine="284"/>
        <w:jc w:val="both"/>
        <w:rPr>
          <w:rFonts w:ascii="Arial" w:hAnsi="Arial" w:cs="Arial"/>
          <w:sz w:val="20"/>
          <w:szCs w:val="22"/>
        </w:rPr>
      </w:pPr>
      <w:r w:rsidRPr="000B3B0A">
        <w:rPr>
          <w:rFonts w:ascii="Arial" w:hAnsi="Arial" w:cs="Arial"/>
          <w:sz w:val="20"/>
          <w:szCs w:val="20"/>
        </w:rPr>
        <w:t xml:space="preserve">The Railway Undertaking shall have the right not to use of one or more Premises by notifying </w:t>
      </w:r>
      <w:proofErr w:type="spellStart"/>
      <w:r w:rsidRPr="000B3B0A">
        <w:rPr>
          <w:rFonts w:ascii="Arial" w:hAnsi="Arial" w:cs="Arial"/>
          <w:sz w:val="20"/>
          <w:szCs w:val="20"/>
        </w:rPr>
        <w:t>LDz</w:t>
      </w:r>
      <w:proofErr w:type="spellEnd"/>
      <w:r w:rsidRPr="000B3B0A">
        <w:rPr>
          <w:rFonts w:ascii="Arial" w:hAnsi="Arial" w:cs="Arial"/>
          <w:sz w:val="20"/>
          <w:szCs w:val="20"/>
        </w:rPr>
        <w:t xml:space="preserve"> at least one month in advance, in which case the Parties shall amend the Annexes to the Agreement accordingly.</w:t>
      </w:r>
    </w:p>
    <w:p w14:paraId="5D4D946B" w14:textId="77777777" w:rsidR="00095FAF" w:rsidRPr="000B3B0A" w:rsidRDefault="00095FAF" w:rsidP="00095FAF">
      <w:pPr>
        <w:tabs>
          <w:tab w:val="left" w:pos="426"/>
          <w:tab w:val="left" w:pos="1418"/>
          <w:tab w:val="left" w:pos="1701"/>
        </w:tabs>
        <w:jc w:val="both"/>
        <w:rPr>
          <w:rFonts w:ascii="Arial" w:hAnsi="Arial" w:cs="Arial"/>
        </w:rPr>
      </w:pPr>
    </w:p>
    <w:p w14:paraId="0443A91D" w14:textId="3F23B5A3" w:rsidR="00095FAF" w:rsidRPr="000B3B0A" w:rsidRDefault="0063025A"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rPr>
      </w:pPr>
      <w:r w:rsidRPr="000B3B0A">
        <w:rPr>
          <w:rFonts w:ascii="Arial" w:hAnsi="Arial" w:cs="Arial"/>
          <w:b/>
          <w:iCs/>
          <w:sz w:val="20"/>
          <w:szCs w:val="22"/>
        </w:rPr>
        <w:t>Procedure of settlements</w:t>
      </w:r>
    </w:p>
    <w:p w14:paraId="32BB61A7" w14:textId="3A0BD247" w:rsidR="00095FAF" w:rsidRPr="000B3B0A" w:rsidRDefault="00232753"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bidi="en-US"/>
        </w:rPr>
      </w:pPr>
      <w:r w:rsidRPr="000B3B0A">
        <w:rPr>
          <w:rFonts w:ascii="Arial" w:hAnsi="Arial" w:cs="Arial"/>
          <w:sz w:val="20"/>
          <w:szCs w:val="20"/>
        </w:rPr>
        <w:t>The price for the Service shall be set per passenger train stop, according to the category of station or stop point. The category of a station or a stop point shall depend on the average annual passenger flow at the station or stop point (Annex No. (2)).</w:t>
      </w:r>
    </w:p>
    <w:p w14:paraId="599E0C46" w14:textId="16D25335" w:rsidR="00095FAF" w:rsidRPr="000B3B0A" w:rsidRDefault="005070E9" w:rsidP="00095FAF">
      <w:pPr>
        <w:pStyle w:val="ListParagraph"/>
        <w:tabs>
          <w:tab w:val="left" w:pos="567"/>
        </w:tabs>
        <w:spacing w:line="276" w:lineRule="auto"/>
        <w:ind w:left="0"/>
        <w:jc w:val="both"/>
        <w:rPr>
          <w:rFonts w:ascii="Arial" w:hAnsi="Arial" w:cs="Arial"/>
          <w:sz w:val="20"/>
          <w:szCs w:val="22"/>
        </w:rPr>
      </w:pPr>
      <w:proofErr w:type="spellStart"/>
      <w:r w:rsidRPr="000B3B0A">
        <w:rPr>
          <w:rFonts w:ascii="Arial" w:hAnsi="Arial" w:cs="Arial"/>
          <w:sz w:val="20"/>
          <w:szCs w:val="20"/>
        </w:rPr>
        <w:t>LDz</w:t>
      </w:r>
      <w:proofErr w:type="spellEnd"/>
      <w:r w:rsidRPr="000B3B0A">
        <w:rPr>
          <w:rFonts w:ascii="Arial" w:hAnsi="Arial" w:cs="Arial"/>
          <w:sz w:val="20"/>
          <w:szCs w:val="20"/>
        </w:rPr>
        <w:t xml:space="preserve"> shall record the number of train stops per month according to the actual train timetable. At the terminus of a train, train stops </w:t>
      </w:r>
      <w:r w:rsidR="00942F63" w:rsidRPr="000B3B0A">
        <w:rPr>
          <w:rFonts w:ascii="Arial" w:hAnsi="Arial" w:cs="Arial"/>
          <w:sz w:val="20"/>
          <w:szCs w:val="20"/>
        </w:rPr>
        <w:t xml:space="preserve">shall be </w:t>
      </w:r>
      <w:r w:rsidRPr="000B3B0A">
        <w:rPr>
          <w:rFonts w:ascii="Arial" w:hAnsi="Arial" w:cs="Arial"/>
          <w:sz w:val="20"/>
          <w:szCs w:val="20"/>
        </w:rPr>
        <w:t>counted twice</w:t>
      </w:r>
      <w:r w:rsidR="00942F63" w:rsidRPr="000B3B0A">
        <w:rPr>
          <w:rFonts w:ascii="Arial" w:hAnsi="Arial" w:cs="Arial"/>
          <w:sz w:val="20"/>
          <w:szCs w:val="20"/>
        </w:rPr>
        <w:t>,</w:t>
      </w:r>
      <w:r w:rsidRPr="000B3B0A">
        <w:rPr>
          <w:rFonts w:ascii="Arial" w:hAnsi="Arial" w:cs="Arial"/>
          <w:sz w:val="20"/>
          <w:szCs w:val="20"/>
        </w:rPr>
        <w:t xml:space="preserve"> on arrival and on departure.</w:t>
      </w:r>
    </w:p>
    <w:p w14:paraId="1F49B3A5" w14:textId="630F055F" w:rsidR="00095FAF" w:rsidRPr="000B3B0A" w:rsidRDefault="003F3BC1"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bookmarkStart w:id="4" w:name="_Hlk31299827"/>
      <w:r w:rsidRPr="000B3B0A">
        <w:rPr>
          <w:rFonts w:ascii="Arial" w:hAnsi="Arial" w:cs="Arial"/>
          <w:sz w:val="20"/>
          <w:szCs w:val="20"/>
        </w:rPr>
        <w:t xml:space="preserve">By the 5th of each month, </w:t>
      </w:r>
      <w:proofErr w:type="spellStart"/>
      <w:r w:rsidRPr="000B3B0A">
        <w:rPr>
          <w:rFonts w:ascii="Arial" w:hAnsi="Arial" w:cs="Arial"/>
          <w:sz w:val="20"/>
          <w:szCs w:val="20"/>
        </w:rPr>
        <w:t>LDz</w:t>
      </w:r>
      <w:proofErr w:type="spellEnd"/>
      <w:r w:rsidRPr="000B3B0A">
        <w:rPr>
          <w:rFonts w:ascii="Arial" w:hAnsi="Arial" w:cs="Arial"/>
          <w:sz w:val="20"/>
          <w:szCs w:val="20"/>
        </w:rPr>
        <w:t xml:space="preserve"> shall submit to the Railway Undertaking an invoice for the Service provided in the previous month and the Railway Undertaking shall pay the invoice within 10 (ten) days after </w:t>
      </w:r>
      <w:r w:rsidR="002E2416">
        <w:rPr>
          <w:rFonts w:ascii="Arial" w:hAnsi="Arial" w:cs="Arial"/>
          <w:sz w:val="20"/>
          <w:szCs w:val="20"/>
        </w:rPr>
        <w:t xml:space="preserve">the </w:t>
      </w:r>
      <w:r w:rsidRPr="000B3B0A">
        <w:rPr>
          <w:rFonts w:ascii="Arial" w:hAnsi="Arial" w:cs="Arial"/>
          <w:sz w:val="20"/>
          <w:szCs w:val="20"/>
        </w:rPr>
        <w:t xml:space="preserve">receipt of the invoice. The payment shall be made by bank transfer to a bank account specified in the invoice. The date on which the money is credited to </w:t>
      </w:r>
      <w:proofErr w:type="spellStart"/>
      <w:r w:rsidRPr="000B3B0A">
        <w:rPr>
          <w:rFonts w:ascii="Arial" w:hAnsi="Arial" w:cs="Arial"/>
          <w:sz w:val="20"/>
          <w:szCs w:val="20"/>
        </w:rPr>
        <w:t>LDz’s</w:t>
      </w:r>
      <w:proofErr w:type="spellEnd"/>
      <w:r w:rsidRPr="000B3B0A">
        <w:rPr>
          <w:rFonts w:ascii="Arial" w:hAnsi="Arial" w:cs="Arial"/>
          <w:sz w:val="20"/>
          <w:szCs w:val="20"/>
        </w:rPr>
        <w:t xml:space="preserve"> current account shall be considered the date of payment.</w:t>
      </w:r>
    </w:p>
    <w:bookmarkEnd w:id="4"/>
    <w:p w14:paraId="697D8F17" w14:textId="40FB4C1D" w:rsidR="00095FAF" w:rsidRPr="000B3B0A" w:rsidRDefault="003F3BC1"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rPr>
      </w:pPr>
      <w:r w:rsidRPr="000B3B0A">
        <w:rPr>
          <w:rFonts w:ascii="Arial" w:hAnsi="Arial" w:cs="Arial"/>
          <w:sz w:val="20"/>
          <w:szCs w:val="20"/>
        </w:rPr>
        <w:t xml:space="preserve">Invoices under the </w:t>
      </w:r>
      <w:r w:rsidR="005E484B">
        <w:rPr>
          <w:rFonts w:ascii="Arial" w:hAnsi="Arial" w:cs="Arial"/>
          <w:sz w:val="20"/>
          <w:szCs w:val="20"/>
        </w:rPr>
        <w:t xml:space="preserve">Agreement </w:t>
      </w:r>
      <w:r w:rsidRPr="000B3B0A">
        <w:rPr>
          <w:rFonts w:ascii="Arial" w:hAnsi="Arial" w:cs="Arial"/>
          <w:sz w:val="20"/>
          <w:szCs w:val="20"/>
        </w:rPr>
        <w:t xml:space="preserve">shall be drawn up electronically, </w:t>
      </w:r>
      <w:r w:rsidR="00AF44D2" w:rsidRPr="000B3B0A">
        <w:rPr>
          <w:rFonts w:ascii="Arial" w:hAnsi="Arial" w:cs="Arial"/>
          <w:sz w:val="20"/>
          <w:szCs w:val="20"/>
        </w:rPr>
        <w:t xml:space="preserve">they </w:t>
      </w:r>
      <w:r w:rsidRPr="000B3B0A">
        <w:rPr>
          <w:rFonts w:ascii="Arial" w:hAnsi="Arial" w:cs="Arial"/>
          <w:sz w:val="20"/>
          <w:szCs w:val="20"/>
        </w:rPr>
        <w:t xml:space="preserve">shall be </w:t>
      </w:r>
      <w:r w:rsidR="00AF44D2" w:rsidRPr="000B3B0A">
        <w:rPr>
          <w:rFonts w:ascii="Arial" w:hAnsi="Arial" w:cs="Arial"/>
          <w:sz w:val="20"/>
          <w:szCs w:val="20"/>
        </w:rPr>
        <w:t xml:space="preserve">sent </w:t>
      </w:r>
      <w:r w:rsidRPr="000B3B0A">
        <w:rPr>
          <w:rFonts w:ascii="Arial" w:hAnsi="Arial" w:cs="Arial"/>
          <w:sz w:val="20"/>
          <w:szCs w:val="20"/>
        </w:rPr>
        <w:t xml:space="preserve">to the </w:t>
      </w:r>
      <w:r w:rsidR="00AF44D2" w:rsidRPr="000B3B0A">
        <w:rPr>
          <w:rFonts w:ascii="Arial" w:hAnsi="Arial" w:cs="Arial"/>
          <w:sz w:val="20"/>
          <w:szCs w:val="20"/>
        </w:rPr>
        <w:t xml:space="preserve">Railway Undertaking </w:t>
      </w:r>
      <w:r w:rsidRPr="000B3B0A">
        <w:rPr>
          <w:rFonts w:ascii="Arial" w:hAnsi="Arial" w:cs="Arial"/>
          <w:sz w:val="20"/>
          <w:szCs w:val="20"/>
        </w:rPr>
        <w:t>electronic</w:t>
      </w:r>
      <w:r w:rsidR="00AF44D2" w:rsidRPr="000B3B0A">
        <w:rPr>
          <w:rFonts w:ascii="Arial" w:hAnsi="Arial" w:cs="Arial"/>
          <w:sz w:val="20"/>
          <w:szCs w:val="20"/>
        </w:rPr>
        <w:t xml:space="preserve">ally </w:t>
      </w:r>
      <w:r w:rsidRPr="000B3B0A">
        <w:rPr>
          <w:rFonts w:ascii="Arial" w:hAnsi="Arial" w:cs="Arial"/>
          <w:sz w:val="20"/>
          <w:szCs w:val="20"/>
        </w:rPr>
        <w:t xml:space="preserve">to </w:t>
      </w:r>
      <w:r w:rsidR="00AF44D2" w:rsidRPr="000B3B0A">
        <w:rPr>
          <w:rFonts w:ascii="Arial" w:hAnsi="Arial" w:cs="Arial"/>
          <w:sz w:val="20"/>
          <w:szCs w:val="20"/>
        </w:rPr>
        <w:t xml:space="preserve">an email </w:t>
      </w:r>
      <w:r w:rsidRPr="000B3B0A">
        <w:rPr>
          <w:rFonts w:ascii="Arial" w:hAnsi="Arial" w:cs="Arial"/>
          <w:sz w:val="20"/>
          <w:szCs w:val="20"/>
        </w:rPr>
        <w:t xml:space="preserve">address specified in the </w:t>
      </w:r>
      <w:r w:rsidR="00AF44D2" w:rsidRPr="000B3B0A">
        <w:rPr>
          <w:rFonts w:ascii="Arial" w:hAnsi="Arial" w:cs="Arial"/>
          <w:sz w:val="20"/>
          <w:szCs w:val="20"/>
        </w:rPr>
        <w:t>Agreement</w:t>
      </w:r>
      <w:r w:rsidRPr="000B3B0A">
        <w:rPr>
          <w:rFonts w:ascii="Arial" w:hAnsi="Arial" w:cs="Arial"/>
          <w:sz w:val="20"/>
          <w:szCs w:val="20"/>
        </w:rPr>
        <w:t>, shall be valid without signature</w:t>
      </w:r>
      <w:r w:rsidR="00AF44D2" w:rsidRPr="000B3B0A">
        <w:rPr>
          <w:rFonts w:ascii="Arial" w:hAnsi="Arial" w:cs="Arial"/>
          <w:sz w:val="20"/>
          <w:szCs w:val="20"/>
        </w:rPr>
        <w:t>,</w:t>
      </w:r>
      <w:r w:rsidRPr="000B3B0A">
        <w:rPr>
          <w:rFonts w:ascii="Arial" w:hAnsi="Arial" w:cs="Arial"/>
          <w:sz w:val="20"/>
          <w:szCs w:val="20"/>
        </w:rPr>
        <w:t xml:space="preserve"> and shall be binding on both Parties.</w:t>
      </w:r>
    </w:p>
    <w:p w14:paraId="10E75082" w14:textId="00586075" w:rsidR="00095FAF" w:rsidRPr="000B3B0A" w:rsidRDefault="00CA0F36"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rPr>
      </w:pPr>
      <w:r w:rsidRPr="000B3B0A">
        <w:rPr>
          <w:rFonts w:ascii="Arial" w:hAnsi="Arial" w:cs="Arial"/>
          <w:sz w:val="20"/>
          <w:szCs w:val="20"/>
        </w:rPr>
        <w:t xml:space="preserve">Invoices prepared by </w:t>
      </w:r>
      <w:proofErr w:type="spellStart"/>
      <w:r w:rsidRPr="000B3B0A">
        <w:rPr>
          <w:rFonts w:ascii="Arial" w:hAnsi="Arial" w:cs="Arial"/>
          <w:sz w:val="20"/>
          <w:szCs w:val="20"/>
        </w:rPr>
        <w:t>LDz</w:t>
      </w:r>
      <w:proofErr w:type="spellEnd"/>
      <w:r w:rsidRPr="000B3B0A">
        <w:rPr>
          <w:rFonts w:ascii="Arial" w:hAnsi="Arial" w:cs="Arial"/>
          <w:sz w:val="20"/>
          <w:szCs w:val="20"/>
        </w:rPr>
        <w:t xml:space="preserve"> in accordance with the Agreement shall be sent from </w:t>
      </w:r>
      <w:proofErr w:type="spellStart"/>
      <w:r w:rsidRPr="000B3B0A">
        <w:rPr>
          <w:rFonts w:ascii="Arial" w:hAnsi="Arial" w:cs="Arial"/>
          <w:sz w:val="20"/>
          <w:szCs w:val="20"/>
        </w:rPr>
        <w:t>LDz</w:t>
      </w:r>
      <w:proofErr w:type="spellEnd"/>
      <w:r w:rsidRPr="000B3B0A">
        <w:rPr>
          <w:rFonts w:ascii="Arial" w:hAnsi="Arial" w:cs="Arial"/>
          <w:sz w:val="20"/>
          <w:szCs w:val="20"/>
        </w:rPr>
        <w:t xml:space="preserve"> email address </w:t>
      </w:r>
      <w:hyperlink r:id="rId8" w:history="1">
        <w:r w:rsidR="00371AB8" w:rsidRPr="000B3B0A">
          <w:rPr>
            <w:rStyle w:val="Hyperlink"/>
            <w:rFonts w:ascii="Arial" w:hAnsi="Arial" w:cs="Arial"/>
            <w:bCs/>
            <w:sz w:val="20"/>
            <w:szCs w:val="22"/>
          </w:rPr>
          <w:t>rekini@ldz.lv</w:t>
        </w:r>
      </w:hyperlink>
      <w:r w:rsidR="00371AB8" w:rsidRPr="000B3B0A">
        <w:rPr>
          <w:rFonts w:ascii="Arial" w:hAnsi="Arial" w:cs="Arial"/>
          <w:bCs/>
          <w:sz w:val="20"/>
          <w:szCs w:val="22"/>
        </w:rPr>
        <w:t xml:space="preserve"> </w:t>
      </w:r>
      <w:r w:rsidRPr="000B3B0A">
        <w:rPr>
          <w:rFonts w:ascii="Arial" w:hAnsi="Arial" w:cs="Arial"/>
          <w:sz w:val="20"/>
          <w:szCs w:val="20"/>
        </w:rPr>
        <w:t xml:space="preserve">to the Railway Undertaking’s email </w:t>
      </w:r>
      <w:proofErr w:type="gramStart"/>
      <w:r w:rsidRPr="000B3B0A">
        <w:rPr>
          <w:rFonts w:ascii="Arial" w:hAnsi="Arial" w:cs="Arial"/>
          <w:sz w:val="20"/>
          <w:szCs w:val="20"/>
        </w:rPr>
        <w:t>address</w:t>
      </w:r>
      <w:r w:rsidR="00D95C9D" w:rsidRPr="000B3B0A">
        <w:rPr>
          <w:rFonts w:ascii="Arial" w:hAnsi="Arial" w:cs="Arial"/>
          <w:bCs/>
          <w:sz w:val="20"/>
          <w:szCs w:val="22"/>
        </w:rPr>
        <w:t xml:space="preserve"> </w:t>
      </w:r>
      <w:proofErr w:type="gramEnd"/>
      <w:r w:rsidR="00D95C9D" w:rsidRPr="000B3B0A">
        <w:rPr>
          <w:rFonts w:ascii="Arial" w:hAnsi="Arial" w:cs="Arial"/>
          <w:sz w:val="20"/>
          <w:szCs w:val="20"/>
        </w:rPr>
        <w:fldChar w:fldCharType="begin">
          <w:ffData>
            <w:name w:val=""/>
            <w:enabled/>
            <w:calcOnExit w:val="0"/>
            <w:textInput/>
          </w:ffData>
        </w:fldChar>
      </w:r>
      <w:r w:rsidR="00D95C9D" w:rsidRPr="000B3B0A">
        <w:rPr>
          <w:rFonts w:ascii="Arial" w:hAnsi="Arial" w:cs="Arial"/>
          <w:sz w:val="20"/>
          <w:szCs w:val="20"/>
        </w:rPr>
        <w:instrText xml:space="preserve"> FORMTEXT </w:instrText>
      </w:r>
      <w:r w:rsidR="00D95C9D" w:rsidRPr="000B3B0A">
        <w:rPr>
          <w:rFonts w:ascii="Arial" w:hAnsi="Arial" w:cs="Arial"/>
          <w:sz w:val="20"/>
          <w:szCs w:val="20"/>
        </w:rPr>
      </w:r>
      <w:r w:rsidR="00D95C9D" w:rsidRPr="000B3B0A">
        <w:rPr>
          <w:rFonts w:ascii="Arial" w:hAnsi="Arial" w:cs="Arial"/>
          <w:sz w:val="20"/>
          <w:szCs w:val="20"/>
        </w:rPr>
        <w:fldChar w:fldCharType="separate"/>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sz w:val="20"/>
          <w:szCs w:val="20"/>
        </w:rPr>
        <w:fldChar w:fldCharType="end"/>
      </w:r>
      <w:r w:rsidR="00095FAF" w:rsidRPr="000B3B0A">
        <w:rPr>
          <w:rFonts w:ascii="Arial" w:hAnsi="Arial" w:cs="Arial"/>
          <w:bCs/>
          <w:sz w:val="20"/>
          <w:szCs w:val="22"/>
        </w:rPr>
        <w:t xml:space="preserve">. </w:t>
      </w:r>
      <w:r w:rsidRPr="000B3B0A">
        <w:rPr>
          <w:rFonts w:ascii="Arial" w:hAnsi="Arial" w:cs="Arial"/>
          <w:sz w:val="20"/>
          <w:szCs w:val="20"/>
        </w:rPr>
        <w:t>Either Party shall promptly inform the other Party should the email addresses specified in the Agreement change.</w:t>
      </w:r>
    </w:p>
    <w:p w14:paraId="150834F7" w14:textId="73658141" w:rsidR="00095FAF" w:rsidRPr="000B3B0A" w:rsidRDefault="00D617DD"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rPr>
      </w:pPr>
      <w:r w:rsidRPr="000B3B0A">
        <w:rPr>
          <w:rFonts w:ascii="Arial" w:hAnsi="Arial" w:cs="Arial"/>
          <w:sz w:val="20"/>
          <w:szCs w:val="20"/>
        </w:rPr>
        <w:t>All payments shall be subject to value added tax (hereinafter referred to as VAT) at the rate effective at the time the Service is provided. Should the VAT rate change, the total amount of the Agreement, including VAT, shall change accordingly.</w:t>
      </w:r>
    </w:p>
    <w:p w14:paraId="76E4A1DF" w14:textId="22E93C78" w:rsidR="00095FAF" w:rsidRPr="000B3B0A" w:rsidRDefault="00800668"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rPr>
      </w:pPr>
      <w:r w:rsidRPr="000B3B0A">
        <w:rPr>
          <w:rFonts w:ascii="Arial" w:hAnsi="Arial" w:cs="Arial"/>
          <w:sz w:val="20"/>
          <w:szCs w:val="20"/>
        </w:rPr>
        <w:t>All costs related to the payments provided for in the Agreement and the relevant banking services shall be borne by the Party making the payment.</w:t>
      </w:r>
    </w:p>
    <w:p w14:paraId="3C22E66B" w14:textId="43BDE09D" w:rsidR="00095FAF" w:rsidRPr="000B3B0A" w:rsidRDefault="0088545B"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In the event of </w:t>
      </w:r>
      <w:r w:rsidR="00800668" w:rsidRPr="000B3B0A">
        <w:rPr>
          <w:rFonts w:ascii="Arial" w:hAnsi="Arial" w:cs="Arial"/>
          <w:sz w:val="20"/>
          <w:szCs w:val="20"/>
        </w:rPr>
        <w:t xml:space="preserve">late payment of the amounts specified in </w:t>
      </w:r>
      <w:r w:rsidRPr="000B3B0A">
        <w:rPr>
          <w:rFonts w:ascii="Arial" w:hAnsi="Arial" w:cs="Arial"/>
          <w:sz w:val="20"/>
          <w:szCs w:val="20"/>
        </w:rPr>
        <w:t xml:space="preserve">Paragraph </w:t>
      </w:r>
      <w:r w:rsidR="00800668" w:rsidRPr="000B3B0A">
        <w:rPr>
          <w:rFonts w:ascii="Arial" w:hAnsi="Arial" w:cs="Arial"/>
          <w:sz w:val="20"/>
          <w:szCs w:val="20"/>
        </w:rPr>
        <w:t xml:space="preserve">2.1 of the </w:t>
      </w:r>
      <w:r w:rsidRPr="000B3B0A">
        <w:rPr>
          <w:rFonts w:ascii="Arial" w:hAnsi="Arial" w:cs="Arial"/>
          <w:sz w:val="20"/>
          <w:szCs w:val="20"/>
        </w:rPr>
        <w:t>Agreement</w:t>
      </w:r>
      <w:r w:rsidR="00800668" w:rsidRPr="000B3B0A">
        <w:rPr>
          <w:rFonts w:ascii="Arial" w:hAnsi="Arial" w:cs="Arial"/>
          <w:sz w:val="20"/>
          <w:szCs w:val="20"/>
        </w:rPr>
        <w:t xml:space="preserve">, the </w:t>
      </w:r>
      <w:r w:rsidRPr="000B3B0A">
        <w:rPr>
          <w:rFonts w:ascii="Arial" w:hAnsi="Arial" w:cs="Arial"/>
          <w:sz w:val="20"/>
          <w:szCs w:val="20"/>
        </w:rPr>
        <w:t xml:space="preserve">Railway Undertaking </w:t>
      </w:r>
      <w:r w:rsidR="00800668" w:rsidRPr="000B3B0A">
        <w:rPr>
          <w:rFonts w:ascii="Arial" w:hAnsi="Arial" w:cs="Arial"/>
          <w:sz w:val="20"/>
          <w:szCs w:val="20"/>
        </w:rPr>
        <w:t xml:space="preserve">shall pay default interest of 0.1% of the amount not paid by the due date for each day of delay. Pursuant to </w:t>
      </w:r>
      <w:r w:rsidRPr="000B3B0A">
        <w:rPr>
          <w:rFonts w:ascii="Arial" w:hAnsi="Arial" w:cs="Arial"/>
          <w:sz w:val="20"/>
          <w:szCs w:val="20"/>
        </w:rPr>
        <w:t xml:space="preserve">Section </w:t>
      </w:r>
      <w:r w:rsidR="00800668" w:rsidRPr="000B3B0A">
        <w:rPr>
          <w:rFonts w:ascii="Arial" w:hAnsi="Arial" w:cs="Arial"/>
          <w:sz w:val="20"/>
          <w:szCs w:val="20"/>
        </w:rPr>
        <w:t xml:space="preserve">1763 of the Civil </w:t>
      </w:r>
      <w:r w:rsidRPr="000B3B0A">
        <w:rPr>
          <w:rFonts w:ascii="Arial" w:hAnsi="Arial" w:cs="Arial"/>
          <w:sz w:val="20"/>
          <w:szCs w:val="20"/>
        </w:rPr>
        <w:t>Law</w:t>
      </w:r>
      <w:r w:rsidR="00800668" w:rsidRPr="000B3B0A">
        <w:rPr>
          <w:rFonts w:ascii="Arial" w:hAnsi="Arial" w:cs="Arial"/>
          <w:sz w:val="20"/>
          <w:szCs w:val="20"/>
        </w:rPr>
        <w:t xml:space="preserve">, the accrual of default interest shall </w:t>
      </w:r>
      <w:r w:rsidRPr="000B3B0A">
        <w:rPr>
          <w:rFonts w:ascii="Arial" w:hAnsi="Arial" w:cs="Arial"/>
          <w:sz w:val="20"/>
          <w:szCs w:val="20"/>
        </w:rPr>
        <w:t xml:space="preserve">stop once </w:t>
      </w:r>
      <w:r w:rsidR="00800668" w:rsidRPr="000B3B0A">
        <w:rPr>
          <w:rFonts w:ascii="Arial" w:hAnsi="Arial" w:cs="Arial"/>
          <w:sz w:val="20"/>
          <w:szCs w:val="20"/>
        </w:rPr>
        <w:t>th</w:t>
      </w:r>
      <w:r w:rsidRPr="000B3B0A">
        <w:rPr>
          <w:rFonts w:ascii="Arial" w:hAnsi="Arial" w:cs="Arial"/>
          <w:sz w:val="20"/>
          <w:szCs w:val="20"/>
        </w:rPr>
        <w:t>is</w:t>
      </w:r>
      <w:r w:rsidR="00800668" w:rsidRPr="000B3B0A">
        <w:rPr>
          <w:rFonts w:ascii="Arial" w:hAnsi="Arial" w:cs="Arial"/>
          <w:sz w:val="20"/>
          <w:szCs w:val="20"/>
        </w:rPr>
        <w:t xml:space="preserve"> amount reaches the amount </w:t>
      </w:r>
      <w:r w:rsidRPr="000B3B0A">
        <w:rPr>
          <w:rFonts w:ascii="Arial" w:hAnsi="Arial" w:cs="Arial"/>
          <w:sz w:val="20"/>
          <w:szCs w:val="20"/>
        </w:rPr>
        <w:t>unpaid</w:t>
      </w:r>
      <w:r w:rsidR="00800668" w:rsidRPr="000B3B0A">
        <w:rPr>
          <w:rFonts w:ascii="Arial" w:hAnsi="Arial" w:cs="Arial"/>
          <w:sz w:val="20"/>
          <w:szCs w:val="20"/>
        </w:rPr>
        <w:t>.</w:t>
      </w:r>
    </w:p>
    <w:p w14:paraId="21EE5AD5" w14:textId="67CE590D" w:rsidR="00095FAF" w:rsidRPr="000B3B0A" w:rsidRDefault="00814487"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Based on invoices submitted by </w:t>
      </w:r>
      <w:proofErr w:type="spellStart"/>
      <w:r w:rsidRPr="000B3B0A">
        <w:rPr>
          <w:rFonts w:ascii="Arial" w:hAnsi="Arial" w:cs="Arial"/>
          <w:sz w:val="20"/>
          <w:szCs w:val="20"/>
        </w:rPr>
        <w:t>LDz</w:t>
      </w:r>
      <w:proofErr w:type="spellEnd"/>
      <w:r w:rsidRPr="000B3B0A">
        <w:rPr>
          <w:rFonts w:ascii="Arial" w:hAnsi="Arial" w:cs="Arial"/>
          <w:sz w:val="20"/>
          <w:szCs w:val="20"/>
        </w:rPr>
        <w:t xml:space="preserve">, the Railway Undertaking’s payments under the Agreement shall be credited to </w:t>
      </w:r>
      <w:proofErr w:type="spellStart"/>
      <w:r w:rsidRPr="000B3B0A">
        <w:rPr>
          <w:rFonts w:ascii="Arial" w:hAnsi="Arial" w:cs="Arial"/>
          <w:sz w:val="20"/>
          <w:szCs w:val="20"/>
        </w:rPr>
        <w:t>LDz</w:t>
      </w:r>
      <w:proofErr w:type="spellEnd"/>
      <w:r w:rsidRPr="000B3B0A">
        <w:rPr>
          <w:rFonts w:ascii="Arial" w:hAnsi="Arial" w:cs="Arial"/>
          <w:sz w:val="20"/>
          <w:szCs w:val="20"/>
        </w:rPr>
        <w:t xml:space="preserve"> in the following order:</w:t>
      </w:r>
    </w:p>
    <w:p w14:paraId="501F6D8D" w14:textId="214487A6" w:rsidR="00095FAF" w:rsidRPr="000B3B0A" w:rsidRDefault="00814487"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rPr>
      </w:pPr>
      <w:r w:rsidRPr="000B3B0A">
        <w:rPr>
          <w:rFonts w:ascii="Arial" w:hAnsi="Arial" w:cs="Arial"/>
          <w:sz w:val="20"/>
          <w:szCs w:val="20"/>
        </w:rPr>
        <w:t xml:space="preserve">The amount that the Railway Undertaking may owe </w:t>
      </w:r>
      <w:proofErr w:type="spellStart"/>
      <w:r w:rsidRPr="000B3B0A">
        <w:rPr>
          <w:rFonts w:ascii="Arial" w:hAnsi="Arial" w:cs="Arial"/>
          <w:sz w:val="20"/>
          <w:szCs w:val="20"/>
        </w:rPr>
        <w:t>LDz</w:t>
      </w:r>
      <w:proofErr w:type="spellEnd"/>
      <w:r w:rsidR="00095FAF" w:rsidRPr="000B3B0A">
        <w:rPr>
          <w:rFonts w:ascii="Arial" w:hAnsi="Arial" w:cs="Arial"/>
          <w:bCs/>
          <w:sz w:val="20"/>
          <w:szCs w:val="22"/>
        </w:rPr>
        <w:t>;</w:t>
      </w:r>
    </w:p>
    <w:p w14:paraId="60BAA1B2" w14:textId="52AA3EDD" w:rsidR="00095FAF" w:rsidRPr="000B3B0A" w:rsidRDefault="00814487"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rPr>
      </w:pPr>
      <w:r w:rsidRPr="000B3B0A">
        <w:rPr>
          <w:rFonts w:ascii="Arial" w:hAnsi="Arial" w:cs="Arial"/>
          <w:bCs/>
          <w:sz w:val="20"/>
          <w:szCs w:val="22"/>
        </w:rPr>
        <w:t>Current payments</w:t>
      </w:r>
      <w:r w:rsidR="00095FAF" w:rsidRPr="000B3B0A">
        <w:rPr>
          <w:rFonts w:ascii="Arial" w:hAnsi="Arial" w:cs="Arial"/>
          <w:bCs/>
          <w:sz w:val="20"/>
          <w:szCs w:val="22"/>
        </w:rPr>
        <w:t>;</w:t>
      </w:r>
    </w:p>
    <w:p w14:paraId="72DA23F2" w14:textId="7EDAEFB0" w:rsidR="00095FAF" w:rsidRPr="000B3B0A" w:rsidRDefault="00814487"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rPr>
      </w:pPr>
      <w:r w:rsidRPr="000B3B0A">
        <w:rPr>
          <w:rFonts w:ascii="Arial" w:hAnsi="Arial" w:cs="Arial"/>
          <w:bCs/>
          <w:sz w:val="20"/>
          <w:szCs w:val="22"/>
        </w:rPr>
        <w:t>Any default interest</w:t>
      </w:r>
      <w:r w:rsidR="00095FAF" w:rsidRPr="000B3B0A">
        <w:rPr>
          <w:rFonts w:ascii="Arial" w:hAnsi="Arial" w:cs="Arial"/>
          <w:bCs/>
          <w:sz w:val="20"/>
          <w:szCs w:val="22"/>
        </w:rPr>
        <w:t>.</w:t>
      </w:r>
    </w:p>
    <w:p w14:paraId="35A1E58A" w14:textId="06770AD4" w:rsidR="00095FAF" w:rsidRPr="000B3B0A" w:rsidRDefault="00E315C1"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rPr>
      </w:pPr>
      <w:r w:rsidRPr="000B3B0A">
        <w:rPr>
          <w:rFonts w:ascii="Arial" w:hAnsi="Arial" w:cs="Arial"/>
          <w:sz w:val="20"/>
          <w:szCs w:val="20"/>
        </w:rPr>
        <w:t xml:space="preserve">Should the payment terms specified in the Agreement be different from the terms specified in an invoice of </w:t>
      </w:r>
      <w:proofErr w:type="spellStart"/>
      <w:r w:rsidRPr="000B3B0A">
        <w:rPr>
          <w:rFonts w:ascii="Arial" w:hAnsi="Arial" w:cs="Arial"/>
          <w:sz w:val="20"/>
          <w:szCs w:val="20"/>
        </w:rPr>
        <w:t>LDz</w:t>
      </w:r>
      <w:proofErr w:type="spellEnd"/>
      <w:r w:rsidRPr="000B3B0A">
        <w:rPr>
          <w:rFonts w:ascii="Arial" w:hAnsi="Arial" w:cs="Arial"/>
          <w:sz w:val="20"/>
          <w:szCs w:val="20"/>
        </w:rPr>
        <w:t>, the payment terms specified in the Agreement shall prevail.</w:t>
      </w:r>
    </w:p>
    <w:p w14:paraId="1EEFA4E5" w14:textId="42486474" w:rsidR="00095FAF" w:rsidRPr="000B3B0A" w:rsidRDefault="00B5669D"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rPr>
      </w:pPr>
      <w:r w:rsidRPr="000B3B0A">
        <w:rPr>
          <w:rFonts w:ascii="Arial" w:hAnsi="Arial" w:cs="Arial"/>
          <w:sz w:val="20"/>
          <w:szCs w:val="20"/>
        </w:rPr>
        <w:lastRenderedPageBreak/>
        <w:t xml:space="preserve">In the event passengers are unable, as a result of </w:t>
      </w:r>
      <w:proofErr w:type="spellStart"/>
      <w:r w:rsidRPr="000B3B0A">
        <w:rPr>
          <w:rFonts w:ascii="Arial" w:hAnsi="Arial" w:cs="Arial"/>
          <w:sz w:val="20"/>
          <w:szCs w:val="20"/>
        </w:rPr>
        <w:t>LDz’s</w:t>
      </w:r>
      <w:proofErr w:type="spellEnd"/>
      <w:r w:rsidRPr="000B3B0A">
        <w:rPr>
          <w:rFonts w:ascii="Arial" w:hAnsi="Arial" w:cs="Arial"/>
          <w:sz w:val="20"/>
          <w:szCs w:val="20"/>
        </w:rPr>
        <w:t xml:space="preserve"> actions or inaction, to use the Premises for the purposes specified in the Agreement, and the Railway Undertaking has notified </w:t>
      </w:r>
      <w:proofErr w:type="spellStart"/>
      <w:r w:rsidRPr="000B3B0A">
        <w:rPr>
          <w:rFonts w:ascii="Arial" w:hAnsi="Arial" w:cs="Arial"/>
          <w:sz w:val="20"/>
          <w:szCs w:val="20"/>
        </w:rPr>
        <w:t>LDz</w:t>
      </w:r>
      <w:proofErr w:type="spellEnd"/>
      <w:r w:rsidRPr="000B3B0A">
        <w:rPr>
          <w:rFonts w:ascii="Arial" w:hAnsi="Arial" w:cs="Arial"/>
          <w:sz w:val="20"/>
          <w:szCs w:val="20"/>
        </w:rPr>
        <w:t xml:space="preserve"> thereof, the monthly Service fee specified in the Agreement shall be reduced accordingly.</w:t>
      </w:r>
    </w:p>
    <w:p w14:paraId="6A959CC9" w14:textId="1A442F8A" w:rsidR="00095FAF" w:rsidRPr="000B3B0A" w:rsidRDefault="00D0756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rPr>
      </w:pPr>
      <w:bookmarkStart w:id="5" w:name="_Hlk31300235"/>
      <w:r w:rsidRPr="000B3B0A">
        <w:rPr>
          <w:rFonts w:ascii="Arial" w:hAnsi="Arial" w:cs="Arial"/>
          <w:sz w:val="20"/>
          <w:szCs w:val="20"/>
        </w:rPr>
        <w:t xml:space="preserve">Payment of default interest shall not relieve the Railway Undertaking from due performance of its obligations to </w:t>
      </w:r>
      <w:proofErr w:type="spellStart"/>
      <w:r w:rsidRPr="000B3B0A">
        <w:rPr>
          <w:rFonts w:ascii="Arial" w:hAnsi="Arial" w:cs="Arial"/>
          <w:sz w:val="20"/>
          <w:szCs w:val="20"/>
        </w:rPr>
        <w:t>LDz</w:t>
      </w:r>
      <w:proofErr w:type="spellEnd"/>
      <w:r w:rsidRPr="000B3B0A">
        <w:rPr>
          <w:rFonts w:ascii="Arial" w:hAnsi="Arial" w:cs="Arial"/>
          <w:sz w:val="20"/>
          <w:szCs w:val="20"/>
        </w:rPr>
        <w:t xml:space="preserve"> under the Agreement. The amount of default interest paid shall not be used to cover losses sustained by </w:t>
      </w:r>
      <w:proofErr w:type="spellStart"/>
      <w:r w:rsidRPr="000B3B0A">
        <w:rPr>
          <w:rFonts w:ascii="Arial" w:hAnsi="Arial" w:cs="Arial"/>
          <w:sz w:val="20"/>
          <w:szCs w:val="20"/>
        </w:rPr>
        <w:t>LDz</w:t>
      </w:r>
      <w:proofErr w:type="spellEnd"/>
      <w:r w:rsidRPr="000B3B0A">
        <w:rPr>
          <w:rFonts w:ascii="Arial" w:hAnsi="Arial" w:cs="Arial"/>
          <w:sz w:val="20"/>
          <w:szCs w:val="20"/>
        </w:rPr>
        <w:t>.</w:t>
      </w:r>
    </w:p>
    <w:p w14:paraId="08ACC2AF" w14:textId="469A139F" w:rsidR="00095FAF" w:rsidRPr="000B3B0A" w:rsidRDefault="00596380"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rPr>
      </w:pP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the right to revise the price for the Service not more frequently than once a year, giving the Railway </w:t>
      </w:r>
      <w:proofErr w:type="gramStart"/>
      <w:r w:rsidRPr="000B3B0A">
        <w:rPr>
          <w:rFonts w:ascii="Arial" w:hAnsi="Arial" w:cs="Arial"/>
          <w:sz w:val="20"/>
          <w:szCs w:val="20"/>
        </w:rPr>
        <w:t>Undertaking</w:t>
      </w:r>
      <w:proofErr w:type="gramEnd"/>
      <w:r w:rsidRPr="000B3B0A">
        <w:rPr>
          <w:rFonts w:ascii="Arial" w:hAnsi="Arial" w:cs="Arial"/>
          <w:sz w:val="20"/>
          <w:szCs w:val="20"/>
        </w:rPr>
        <w:t xml:space="preserve"> at least one month’s notice, if the annual inflation in Latvia is at least 5% as compared to the past year.</w:t>
      </w:r>
    </w:p>
    <w:bookmarkEnd w:id="5"/>
    <w:p w14:paraId="66B56A1F" w14:textId="77777777" w:rsidR="00095FAF" w:rsidRPr="000B3B0A" w:rsidRDefault="00095FAF" w:rsidP="00095FAF">
      <w:pPr>
        <w:pStyle w:val="ListParagraph"/>
        <w:tabs>
          <w:tab w:val="left" w:pos="426"/>
        </w:tabs>
        <w:spacing w:line="276" w:lineRule="auto"/>
        <w:ind w:left="0"/>
        <w:jc w:val="both"/>
        <w:rPr>
          <w:rFonts w:ascii="Arial" w:hAnsi="Arial" w:cs="Arial"/>
        </w:rPr>
      </w:pPr>
    </w:p>
    <w:p w14:paraId="58B50A17" w14:textId="31AA8AAC" w:rsidR="00095FAF" w:rsidRPr="000B3B0A" w:rsidRDefault="001D6884" w:rsidP="00095FAF">
      <w:pPr>
        <w:pStyle w:val="ListParagraph"/>
        <w:numPr>
          <w:ilvl w:val="0"/>
          <w:numId w:val="8"/>
        </w:numPr>
        <w:tabs>
          <w:tab w:val="left" w:pos="284"/>
        </w:tabs>
        <w:spacing w:line="276" w:lineRule="auto"/>
        <w:ind w:left="0" w:firstLine="0"/>
        <w:contextualSpacing w:val="0"/>
        <w:jc w:val="center"/>
        <w:rPr>
          <w:rFonts w:ascii="Arial" w:hAnsi="Arial" w:cs="Arial"/>
          <w:sz w:val="20"/>
        </w:rPr>
      </w:pPr>
      <w:r w:rsidRPr="000B3B0A">
        <w:rPr>
          <w:rFonts w:ascii="Arial" w:hAnsi="Arial" w:cs="Arial"/>
          <w:b/>
          <w:sz w:val="20"/>
          <w:szCs w:val="20"/>
        </w:rPr>
        <w:t xml:space="preserve">Duration </w:t>
      </w:r>
      <w:r w:rsidR="002668A3" w:rsidRPr="000B3B0A">
        <w:rPr>
          <w:rFonts w:ascii="Arial" w:hAnsi="Arial" w:cs="Arial"/>
          <w:b/>
          <w:sz w:val="20"/>
          <w:szCs w:val="20"/>
        </w:rPr>
        <w:t xml:space="preserve">of </w:t>
      </w:r>
      <w:r w:rsidR="00FA10D1">
        <w:rPr>
          <w:rFonts w:ascii="Arial" w:hAnsi="Arial" w:cs="Arial"/>
          <w:b/>
          <w:sz w:val="20"/>
          <w:szCs w:val="20"/>
        </w:rPr>
        <w:t xml:space="preserve">the </w:t>
      </w:r>
      <w:r w:rsidR="002668A3" w:rsidRPr="000B3B0A">
        <w:rPr>
          <w:rFonts w:ascii="Arial" w:hAnsi="Arial" w:cs="Arial"/>
          <w:b/>
          <w:sz w:val="20"/>
          <w:szCs w:val="20"/>
        </w:rPr>
        <w:t xml:space="preserve">use of passenger </w:t>
      </w:r>
      <w:r w:rsidRPr="000B3B0A">
        <w:rPr>
          <w:rFonts w:ascii="Arial" w:hAnsi="Arial" w:cs="Arial"/>
          <w:b/>
          <w:sz w:val="20"/>
          <w:szCs w:val="20"/>
        </w:rPr>
        <w:t>premises</w:t>
      </w:r>
    </w:p>
    <w:p w14:paraId="34510499" w14:textId="0E40291C" w:rsidR="00095FAF" w:rsidRPr="000B3B0A" w:rsidRDefault="001D6884" w:rsidP="00D95C9D">
      <w:pPr>
        <w:jc w:val="both"/>
        <w:rPr>
          <w:rFonts w:ascii="Arial" w:hAnsi="Arial" w:cs="Arial"/>
          <w:sz w:val="18"/>
          <w:szCs w:val="18"/>
        </w:rPr>
      </w:pPr>
      <w:r w:rsidRPr="000B3B0A">
        <w:rPr>
          <w:rFonts w:ascii="Arial" w:hAnsi="Arial" w:cs="Arial"/>
          <w:sz w:val="20"/>
          <w:szCs w:val="20"/>
        </w:rPr>
        <w:t xml:space="preserve">The Agreement shall enter into force on the date of its signature </w:t>
      </w:r>
      <w:r w:rsidR="00FA10D1">
        <w:rPr>
          <w:rFonts w:ascii="Arial" w:hAnsi="Arial" w:cs="Arial"/>
          <w:sz w:val="20"/>
          <w:szCs w:val="22"/>
        </w:rPr>
        <w:t xml:space="preserve">and </w:t>
      </w:r>
      <w:r w:rsidRPr="000B3B0A">
        <w:rPr>
          <w:rFonts w:ascii="Arial" w:hAnsi="Arial" w:cs="Arial"/>
          <w:sz w:val="20"/>
          <w:szCs w:val="22"/>
        </w:rPr>
        <w:t xml:space="preserve">shall be binding on both parties from </w:t>
      </w:r>
      <w:r w:rsidR="00D95C9D" w:rsidRPr="000B3B0A">
        <w:rPr>
          <w:rFonts w:ascii="Arial" w:hAnsi="Arial" w:cs="Arial"/>
          <w:sz w:val="20"/>
          <w:szCs w:val="20"/>
        </w:rPr>
        <w:fldChar w:fldCharType="begin">
          <w:ffData>
            <w:name w:val="Text4"/>
            <w:enabled/>
            <w:calcOnExit w:val="0"/>
            <w:textInput>
              <w:type w:val="number"/>
              <w:maxLength w:val="2"/>
            </w:textInput>
          </w:ffData>
        </w:fldChar>
      </w:r>
      <w:r w:rsidR="00D95C9D" w:rsidRPr="000B3B0A">
        <w:rPr>
          <w:rFonts w:ascii="Arial" w:hAnsi="Arial" w:cs="Arial"/>
          <w:sz w:val="20"/>
          <w:szCs w:val="20"/>
        </w:rPr>
        <w:instrText xml:space="preserve"> FORMTEXT </w:instrText>
      </w:r>
      <w:r w:rsidR="00D95C9D" w:rsidRPr="000B3B0A">
        <w:rPr>
          <w:rFonts w:ascii="Arial" w:hAnsi="Arial" w:cs="Arial"/>
          <w:sz w:val="20"/>
          <w:szCs w:val="20"/>
        </w:rPr>
      </w:r>
      <w:r w:rsidR="00D95C9D" w:rsidRPr="000B3B0A">
        <w:rPr>
          <w:rFonts w:ascii="Arial" w:hAnsi="Arial" w:cs="Arial"/>
          <w:sz w:val="20"/>
          <w:szCs w:val="20"/>
        </w:rPr>
        <w:fldChar w:fldCharType="separate"/>
      </w:r>
      <w:r w:rsidR="00D95C9D" w:rsidRPr="000B3B0A">
        <w:rPr>
          <w:rFonts w:ascii="Arial" w:hAnsi="Arial" w:cs="Arial"/>
          <w:sz w:val="20"/>
          <w:szCs w:val="20"/>
        </w:rPr>
        <w:t> </w:t>
      </w:r>
      <w:r w:rsidR="00D95C9D" w:rsidRPr="000B3B0A">
        <w:rPr>
          <w:rFonts w:ascii="Arial" w:hAnsi="Arial" w:cs="Arial"/>
          <w:sz w:val="20"/>
          <w:szCs w:val="20"/>
        </w:rPr>
        <w:t> </w:t>
      </w:r>
      <w:r w:rsidR="00D95C9D" w:rsidRPr="000B3B0A">
        <w:rPr>
          <w:rFonts w:ascii="Arial" w:hAnsi="Arial" w:cs="Arial"/>
          <w:sz w:val="20"/>
          <w:szCs w:val="20"/>
        </w:rPr>
        <w:fldChar w:fldCharType="end"/>
      </w:r>
      <w:r w:rsidRPr="000B3B0A">
        <w:rPr>
          <w:rFonts w:ascii="Arial" w:hAnsi="Arial" w:cs="Arial"/>
          <w:sz w:val="20"/>
          <w:szCs w:val="20"/>
        </w:rPr>
        <w:t xml:space="preserve"> </w:t>
      </w:r>
      <w:r w:rsidR="00D95C9D" w:rsidRPr="000B3B0A">
        <w:rPr>
          <w:rFonts w:ascii="Arial" w:hAnsi="Arial" w:cs="Arial"/>
          <w:sz w:val="20"/>
          <w:szCs w:val="20"/>
        </w:rPr>
        <w:fldChar w:fldCharType="begin">
          <w:ffData>
            <w:name w:val=""/>
            <w:enabled/>
            <w:calcOnExit w:val="0"/>
            <w:textInput/>
          </w:ffData>
        </w:fldChar>
      </w:r>
      <w:r w:rsidR="00D95C9D" w:rsidRPr="000B3B0A">
        <w:rPr>
          <w:rFonts w:ascii="Arial" w:hAnsi="Arial" w:cs="Arial"/>
          <w:sz w:val="20"/>
          <w:szCs w:val="20"/>
        </w:rPr>
        <w:instrText xml:space="preserve"> FORMTEXT </w:instrText>
      </w:r>
      <w:r w:rsidR="00D95C9D" w:rsidRPr="000B3B0A">
        <w:rPr>
          <w:rFonts w:ascii="Arial" w:hAnsi="Arial" w:cs="Arial"/>
          <w:sz w:val="20"/>
          <w:szCs w:val="20"/>
        </w:rPr>
      </w:r>
      <w:r w:rsidR="00D95C9D" w:rsidRPr="000B3B0A">
        <w:rPr>
          <w:rFonts w:ascii="Arial" w:hAnsi="Arial" w:cs="Arial"/>
          <w:sz w:val="20"/>
          <w:szCs w:val="20"/>
        </w:rPr>
        <w:fldChar w:fldCharType="separate"/>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sz w:val="20"/>
          <w:szCs w:val="20"/>
        </w:rPr>
        <w:fldChar w:fldCharType="end"/>
      </w:r>
      <w:r w:rsidR="00D95C9D" w:rsidRPr="000B3B0A">
        <w:rPr>
          <w:rFonts w:ascii="Arial" w:hAnsi="Arial" w:cs="Arial"/>
          <w:sz w:val="20"/>
          <w:szCs w:val="20"/>
        </w:rPr>
        <w:t xml:space="preserve"> </w:t>
      </w:r>
      <w:r w:rsidRPr="000B3B0A">
        <w:rPr>
          <w:rFonts w:ascii="Arial" w:hAnsi="Arial" w:cs="Arial"/>
          <w:sz w:val="20"/>
          <w:szCs w:val="20"/>
        </w:rPr>
        <w:t>202</w:t>
      </w:r>
      <w:r w:rsidRPr="000B3B0A">
        <w:rPr>
          <w:rFonts w:ascii="Arial" w:hAnsi="Arial" w:cs="Arial"/>
          <w:sz w:val="20"/>
          <w:szCs w:val="20"/>
        </w:rPr>
        <w:fldChar w:fldCharType="begin">
          <w:ffData>
            <w:name w:val="Text4"/>
            <w:enabled/>
            <w:calcOnExit w:val="0"/>
            <w:textInput>
              <w:type w:val="number"/>
              <w:maxLength w:val="2"/>
            </w:textInput>
          </w:ffData>
        </w:fldChar>
      </w:r>
      <w:r w:rsidRPr="000B3B0A">
        <w:rPr>
          <w:rFonts w:ascii="Arial" w:hAnsi="Arial" w:cs="Arial"/>
          <w:sz w:val="20"/>
          <w:szCs w:val="20"/>
        </w:rPr>
        <w:instrText xml:space="preserve"> FORMTEXT </w:instrText>
      </w:r>
      <w:r w:rsidRPr="000B3B0A">
        <w:rPr>
          <w:rFonts w:ascii="Arial" w:hAnsi="Arial" w:cs="Arial"/>
          <w:sz w:val="20"/>
          <w:szCs w:val="20"/>
        </w:rPr>
      </w:r>
      <w:r w:rsidRPr="000B3B0A">
        <w:rPr>
          <w:rFonts w:ascii="Arial" w:hAnsi="Arial" w:cs="Arial"/>
          <w:sz w:val="20"/>
          <w:szCs w:val="20"/>
        </w:rPr>
        <w:fldChar w:fldCharType="separate"/>
      </w:r>
      <w:r w:rsidRPr="000B3B0A">
        <w:rPr>
          <w:rFonts w:ascii="Arial" w:hAnsi="Arial" w:cs="Arial"/>
          <w:sz w:val="20"/>
          <w:szCs w:val="20"/>
        </w:rPr>
        <w:t> </w:t>
      </w:r>
      <w:r w:rsidRPr="000B3B0A">
        <w:rPr>
          <w:rFonts w:ascii="Arial" w:hAnsi="Arial" w:cs="Arial"/>
          <w:sz w:val="20"/>
          <w:szCs w:val="20"/>
        </w:rPr>
        <w:t> </w:t>
      </w:r>
      <w:r w:rsidRPr="000B3B0A">
        <w:rPr>
          <w:rFonts w:ascii="Arial" w:hAnsi="Arial" w:cs="Arial"/>
          <w:sz w:val="20"/>
          <w:szCs w:val="20"/>
        </w:rPr>
        <w:fldChar w:fldCharType="end"/>
      </w:r>
      <w:r w:rsidRPr="000B3B0A">
        <w:rPr>
          <w:rFonts w:ascii="Arial" w:hAnsi="Arial" w:cs="Arial"/>
          <w:sz w:val="20"/>
          <w:szCs w:val="20"/>
        </w:rPr>
        <w:t xml:space="preserve"> until </w:t>
      </w:r>
      <w:r w:rsidR="00D95C9D" w:rsidRPr="000B3B0A">
        <w:rPr>
          <w:rFonts w:ascii="Arial" w:hAnsi="Arial" w:cs="Arial"/>
          <w:sz w:val="20"/>
          <w:szCs w:val="20"/>
        </w:rPr>
        <w:fldChar w:fldCharType="begin">
          <w:ffData>
            <w:name w:val="Text4"/>
            <w:enabled/>
            <w:calcOnExit w:val="0"/>
            <w:textInput>
              <w:type w:val="number"/>
              <w:maxLength w:val="2"/>
            </w:textInput>
          </w:ffData>
        </w:fldChar>
      </w:r>
      <w:r w:rsidR="00D95C9D" w:rsidRPr="000B3B0A">
        <w:rPr>
          <w:rFonts w:ascii="Arial" w:hAnsi="Arial" w:cs="Arial"/>
          <w:sz w:val="20"/>
          <w:szCs w:val="20"/>
        </w:rPr>
        <w:instrText xml:space="preserve"> FORMTEXT </w:instrText>
      </w:r>
      <w:r w:rsidR="00D95C9D" w:rsidRPr="000B3B0A">
        <w:rPr>
          <w:rFonts w:ascii="Arial" w:hAnsi="Arial" w:cs="Arial"/>
          <w:sz w:val="20"/>
          <w:szCs w:val="20"/>
        </w:rPr>
      </w:r>
      <w:r w:rsidR="00D95C9D" w:rsidRPr="000B3B0A">
        <w:rPr>
          <w:rFonts w:ascii="Arial" w:hAnsi="Arial" w:cs="Arial"/>
          <w:sz w:val="20"/>
          <w:szCs w:val="20"/>
        </w:rPr>
        <w:fldChar w:fldCharType="separate"/>
      </w:r>
      <w:r w:rsidR="00D95C9D" w:rsidRPr="000B3B0A">
        <w:rPr>
          <w:rFonts w:ascii="Arial" w:hAnsi="Arial" w:cs="Arial"/>
          <w:sz w:val="20"/>
          <w:szCs w:val="20"/>
        </w:rPr>
        <w:t> </w:t>
      </w:r>
      <w:r w:rsidR="00D95C9D" w:rsidRPr="000B3B0A">
        <w:rPr>
          <w:rFonts w:ascii="Arial" w:hAnsi="Arial" w:cs="Arial"/>
          <w:sz w:val="20"/>
          <w:szCs w:val="20"/>
        </w:rPr>
        <w:t> </w:t>
      </w:r>
      <w:r w:rsidR="00D95C9D" w:rsidRPr="000B3B0A">
        <w:rPr>
          <w:rFonts w:ascii="Arial" w:hAnsi="Arial" w:cs="Arial"/>
          <w:sz w:val="20"/>
          <w:szCs w:val="20"/>
        </w:rPr>
        <w:fldChar w:fldCharType="end"/>
      </w:r>
      <w:r w:rsidRPr="000B3B0A">
        <w:rPr>
          <w:rFonts w:ascii="Arial" w:hAnsi="Arial" w:cs="Arial"/>
          <w:sz w:val="20"/>
          <w:szCs w:val="20"/>
        </w:rPr>
        <w:t xml:space="preserve"> </w:t>
      </w:r>
      <w:r w:rsidR="00D95C9D" w:rsidRPr="000B3B0A">
        <w:rPr>
          <w:rFonts w:ascii="Arial" w:hAnsi="Arial" w:cs="Arial"/>
          <w:sz w:val="20"/>
          <w:szCs w:val="20"/>
        </w:rPr>
        <w:fldChar w:fldCharType="begin">
          <w:ffData>
            <w:name w:val=""/>
            <w:enabled/>
            <w:calcOnExit w:val="0"/>
            <w:textInput/>
          </w:ffData>
        </w:fldChar>
      </w:r>
      <w:r w:rsidR="00D95C9D" w:rsidRPr="000B3B0A">
        <w:rPr>
          <w:rFonts w:ascii="Arial" w:hAnsi="Arial" w:cs="Arial"/>
          <w:sz w:val="20"/>
          <w:szCs w:val="20"/>
        </w:rPr>
        <w:instrText xml:space="preserve"> FORMTEXT </w:instrText>
      </w:r>
      <w:r w:rsidR="00D95C9D" w:rsidRPr="000B3B0A">
        <w:rPr>
          <w:rFonts w:ascii="Arial" w:hAnsi="Arial" w:cs="Arial"/>
          <w:sz w:val="20"/>
          <w:szCs w:val="20"/>
        </w:rPr>
      </w:r>
      <w:r w:rsidR="00D95C9D" w:rsidRPr="000B3B0A">
        <w:rPr>
          <w:rFonts w:ascii="Arial" w:hAnsi="Arial" w:cs="Arial"/>
          <w:sz w:val="20"/>
          <w:szCs w:val="20"/>
        </w:rPr>
        <w:fldChar w:fldCharType="separate"/>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noProof/>
          <w:sz w:val="20"/>
          <w:szCs w:val="20"/>
        </w:rPr>
        <w:t> </w:t>
      </w:r>
      <w:r w:rsidR="00D95C9D" w:rsidRPr="000B3B0A">
        <w:rPr>
          <w:rFonts w:ascii="Arial" w:hAnsi="Arial" w:cs="Arial"/>
          <w:sz w:val="20"/>
          <w:szCs w:val="20"/>
        </w:rPr>
        <w:fldChar w:fldCharType="end"/>
      </w:r>
      <w:r w:rsidRPr="000B3B0A">
        <w:rPr>
          <w:rFonts w:ascii="Arial" w:hAnsi="Arial" w:cs="Arial"/>
          <w:sz w:val="20"/>
          <w:szCs w:val="20"/>
        </w:rPr>
        <w:t xml:space="preserve"> 202</w:t>
      </w:r>
      <w:r w:rsidRPr="000B3B0A">
        <w:rPr>
          <w:rFonts w:ascii="Arial" w:hAnsi="Arial" w:cs="Arial"/>
          <w:sz w:val="20"/>
          <w:szCs w:val="20"/>
        </w:rPr>
        <w:fldChar w:fldCharType="begin">
          <w:ffData>
            <w:name w:val="Text4"/>
            <w:enabled/>
            <w:calcOnExit w:val="0"/>
            <w:textInput>
              <w:type w:val="number"/>
              <w:maxLength w:val="2"/>
            </w:textInput>
          </w:ffData>
        </w:fldChar>
      </w:r>
      <w:r w:rsidRPr="000B3B0A">
        <w:rPr>
          <w:rFonts w:ascii="Arial" w:hAnsi="Arial" w:cs="Arial"/>
          <w:sz w:val="20"/>
          <w:szCs w:val="20"/>
        </w:rPr>
        <w:instrText xml:space="preserve"> FORMTEXT </w:instrText>
      </w:r>
      <w:r w:rsidRPr="000B3B0A">
        <w:rPr>
          <w:rFonts w:ascii="Arial" w:hAnsi="Arial" w:cs="Arial"/>
          <w:sz w:val="20"/>
          <w:szCs w:val="20"/>
        </w:rPr>
      </w:r>
      <w:r w:rsidRPr="000B3B0A">
        <w:rPr>
          <w:rFonts w:ascii="Arial" w:hAnsi="Arial" w:cs="Arial"/>
          <w:sz w:val="20"/>
          <w:szCs w:val="20"/>
        </w:rPr>
        <w:fldChar w:fldCharType="separate"/>
      </w:r>
      <w:r w:rsidRPr="000B3B0A">
        <w:rPr>
          <w:rFonts w:ascii="Arial" w:hAnsi="Arial" w:cs="Arial"/>
          <w:sz w:val="20"/>
          <w:szCs w:val="20"/>
        </w:rPr>
        <w:t> </w:t>
      </w:r>
      <w:r w:rsidRPr="000B3B0A">
        <w:rPr>
          <w:rFonts w:ascii="Arial" w:hAnsi="Arial" w:cs="Arial"/>
          <w:sz w:val="20"/>
          <w:szCs w:val="20"/>
        </w:rPr>
        <w:t> </w:t>
      </w:r>
      <w:r w:rsidRPr="000B3B0A">
        <w:rPr>
          <w:rFonts w:ascii="Arial" w:hAnsi="Arial" w:cs="Arial"/>
          <w:sz w:val="20"/>
          <w:szCs w:val="20"/>
        </w:rPr>
        <w:fldChar w:fldCharType="end"/>
      </w:r>
      <w:r w:rsidR="00095FAF" w:rsidRPr="000B3B0A">
        <w:rPr>
          <w:rFonts w:ascii="Arial" w:hAnsi="Arial" w:cs="Arial"/>
          <w:sz w:val="20"/>
          <w:szCs w:val="20"/>
        </w:rPr>
        <w:t>.</w:t>
      </w:r>
    </w:p>
    <w:p w14:paraId="232A3F2B" w14:textId="77777777" w:rsidR="00095FAF" w:rsidRPr="000B3B0A" w:rsidRDefault="00095FAF" w:rsidP="00095FAF">
      <w:pPr>
        <w:tabs>
          <w:tab w:val="left" w:pos="426"/>
        </w:tabs>
        <w:autoSpaceDE w:val="0"/>
        <w:autoSpaceDN w:val="0"/>
        <w:adjustRightInd w:val="0"/>
        <w:jc w:val="both"/>
        <w:rPr>
          <w:rFonts w:ascii="Arial" w:hAnsi="Arial" w:cs="Arial"/>
        </w:rPr>
      </w:pPr>
    </w:p>
    <w:p w14:paraId="26C62971" w14:textId="5D5733C3" w:rsidR="00095FAF" w:rsidRPr="000B3B0A" w:rsidRDefault="001D6884"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rPr>
      </w:pPr>
      <w:r w:rsidRPr="000B3B0A">
        <w:rPr>
          <w:rFonts w:ascii="Arial" w:hAnsi="Arial" w:cs="Arial"/>
          <w:b/>
          <w:sz w:val="20"/>
          <w:szCs w:val="20"/>
        </w:rPr>
        <w:t>Obligations and rights of the Railway Undertaking</w:t>
      </w:r>
    </w:p>
    <w:p w14:paraId="1B309F35" w14:textId="5F52EA4E" w:rsidR="00095FAF" w:rsidRPr="000B3B0A" w:rsidRDefault="001D6884" w:rsidP="00D95C9D">
      <w:pPr>
        <w:numPr>
          <w:ilvl w:val="1"/>
          <w:numId w:val="8"/>
        </w:numPr>
        <w:tabs>
          <w:tab w:val="left" w:pos="567"/>
        </w:tabs>
        <w:spacing w:line="276" w:lineRule="auto"/>
        <w:ind w:left="0" w:firstLine="284"/>
        <w:jc w:val="both"/>
        <w:rPr>
          <w:rFonts w:ascii="Arial" w:hAnsi="Arial" w:cs="Arial"/>
          <w:sz w:val="20"/>
          <w:szCs w:val="22"/>
        </w:rPr>
      </w:pPr>
      <w:r w:rsidRPr="000B3B0A">
        <w:rPr>
          <w:rFonts w:ascii="Arial" w:hAnsi="Arial" w:cs="Arial"/>
          <w:bCs/>
          <w:sz w:val="20"/>
          <w:szCs w:val="22"/>
        </w:rPr>
        <w:t>The Railway Undertaking shall have the following obligations</w:t>
      </w:r>
      <w:r w:rsidR="00095FAF" w:rsidRPr="000B3B0A">
        <w:rPr>
          <w:rFonts w:ascii="Arial" w:hAnsi="Arial" w:cs="Arial"/>
          <w:sz w:val="20"/>
          <w:szCs w:val="22"/>
        </w:rPr>
        <w:t>:</w:t>
      </w:r>
    </w:p>
    <w:p w14:paraId="33586ED9" w14:textId="03F2040E" w:rsidR="00095FAF" w:rsidRPr="000B3B0A" w:rsidRDefault="001D6884"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rPr>
      </w:pPr>
      <w:r w:rsidRPr="000B3B0A">
        <w:rPr>
          <w:rFonts w:ascii="Arial" w:hAnsi="Arial" w:cs="Arial"/>
          <w:sz w:val="20"/>
          <w:szCs w:val="20"/>
        </w:rPr>
        <w:t>To make payments due under the Agreement in the amount and by the deadline specified;</w:t>
      </w:r>
    </w:p>
    <w:p w14:paraId="62A15651" w14:textId="156A5535" w:rsidR="00095FAF" w:rsidRPr="000B3B0A" w:rsidRDefault="001D6884"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rPr>
      </w:pPr>
      <w:r w:rsidRPr="000B3B0A">
        <w:rPr>
          <w:rFonts w:ascii="Arial" w:hAnsi="Arial" w:cs="Arial"/>
          <w:sz w:val="20"/>
          <w:szCs w:val="20"/>
        </w:rPr>
        <w:t>In the event the Agreement has expired but the Railway Undertaking’s passengers continue to use the Service, the Railway Undertaking shall pay for the period of use of the Service in accordance with the procedure and amount set out in the Agreement;</w:t>
      </w:r>
    </w:p>
    <w:p w14:paraId="6279594F" w14:textId="7E9FC7E2" w:rsidR="00095FAF" w:rsidRPr="000B3B0A" w:rsidRDefault="002E61BB"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rPr>
      </w:pPr>
      <w:r w:rsidRPr="000B3B0A">
        <w:rPr>
          <w:rFonts w:ascii="Arial" w:hAnsi="Arial" w:cs="Arial"/>
          <w:sz w:val="20"/>
          <w:szCs w:val="20"/>
        </w:rPr>
        <w:t xml:space="preserve">In the event of an emergency, to notify </w:t>
      </w:r>
      <w:proofErr w:type="spellStart"/>
      <w:r w:rsidRPr="000B3B0A">
        <w:rPr>
          <w:rFonts w:ascii="Arial" w:hAnsi="Arial" w:cs="Arial"/>
          <w:sz w:val="20"/>
          <w:szCs w:val="20"/>
        </w:rPr>
        <w:t>LDz</w:t>
      </w:r>
      <w:proofErr w:type="spellEnd"/>
      <w:r w:rsidRPr="000B3B0A">
        <w:rPr>
          <w:rFonts w:ascii="Arial" w:hAnsi="Arial" w:cs="Arial"/>
          <w:sz w:val="20"/>
          <w:szCs w:val="20"/>
        </w:rPr>
        <w:t xml:space="preserve"> Customer Service (phone No.: </w:t>
      </w:r>
      <w:r w:rsidRPr="000B3B0A">
        <w:rPr>
          <w:rFonts w:ascii="Arial" w:hAnsi="Arial" w:cs="Arial"/>
          <w:sz w:val="20"/>
          <w:szCs w:val="20"/>
          <w:u w:val="single"/>
        </w:rPr>
        <w:t>80021181</w:t>
      </w:r>
      <w:r w:rsidRPr="000B3B0A">
        <w:rPr>
          <w:rFonts w:ascii="Arial" w:hAnsi="Arial" w:cs="Arial"/>
          <w:sz w:val="20"/>
          <w:szCs w:val="20"/>
        </w:rPr>
        <w:t>, email address:</w:t>
      </w:r>
      <w:r w:rsidR="00095FAF" w:rsidRPr="000B3B0A">
        <w:rPr>
          <w:rFonts w:ascii="Arial" w:hAnsi="Arial" w:cs="Arial"/>
          <w:sz w:val="20"/>
          <w:szCs w:val="22"/>
        </w:rPr>
        <w:t xml:space="preserve"> </w:t>
      </w:r>
      <w:hyperlink r:id="rId9" w:history="1">
        <w:r w:rsidR="00D95C9D" w:rsidRPr="000B3B0A">
          <w:rPr>
            <w:rStyle w:val="Hyperlink"/>
            <w:rFonts w:ascii="Arial" w:hAnsi="Arial" w:cs="Arial"/>
            <w:sz w:val="20"/>
            <w:szCs w:val="22"/>
          </w:rPr>
          <w:t>uzzinas@ldz.lv</w:t>
        </w:r>
      </w:hyperlink>
      <w:r w:rsidR="007D2ADB" w:rsidRPr="000B3B0A">
        <w:rPr>
          <w:rStyle w:val="Hyperlink"/>
          <w:rFonts w:ascii="Arial" w:hAnsi="Arial" w:cs="Arial"/>
          <w:sz w:val="20"/>
          <w:szCs w:val="22"/>
        </w:rPr>
        <w:t>)</w:t>
      </w:r>
      <w:r w:rsidR="00D95C9D" w:rsidRPr="000B3B0A">
        <w:rPr>
          <w:rFonts w:ascii="Arial" w:hAnsi="Arial" w:cs="Arial"/>
          <w:sz w:val="20"/>
          <w:szCs w:val="22"/>
        </w:rPr>
        <w:t>,</w:t>
      </w:r>
      <w:r w:rsidR="00095FAF" w:rsidRPr="000B3B0A">
        <w:rPr>
          <w:rFonts w:ascii="Arial" w:hAnsi="Arial" w:cs="Arial"/>
          <w:sz w:val="20"/>
          <w:szCs w:val="22"/>
        </w:rPr>
        <w:t xml:space="preserve"> </w:t>
      </w:r>
      <w:r w:rsidRPr="000B3B0A">
        <w:rPr>
          <w:rFonts w:ascii="Arial" w:hAnsi="Arial" w:cs="Arial"/>
          <w:sz w:val="20"/>
          <w:szCs w:val="20"/>
        </w:rPr>
        <w:t>as soon as possible, and immediately take all appropriate and possible measures to eliminate or mitigate the emergency;</w:t>
      </w:r>
    </w:p>
    <w:p w14:paraId="64641D83" w14:textId="43760BA9" w:rsidR="00095FAF" w:rsidRPr="000B3B0A" w:rsidRDefault="002E61BB" w:rsidP="008630D0">
      <w:pPr>
        <w:pStyle w:val="ListParagraph"/>
        <w:numPr>
          <w:ilvl w:val="2"/>
          <w:numId w:val="8"/>
        </w:numPr>
        <w:spacing w:line="276" w:lineRule="auto"/>
        <w:ind w:left="993" w:hanging="567"/>
        <w:contextualSpacing w:val="0"/>
        <w:jc w:val="both"/>
        <w:rPr>
          <w:rFonts w:ascii="Arial" w:hAnsi="Arial" w:cs="Arial"/>
          <w:sz w:val="20"/>
          <w:szCs w:val="22"/>
        </w:rPr>
      </w:pPr>
      <w:bookmarkStart w:id="6" w:name="_Hlk33024071"/>
      <w:r w:rsidRPr="000B3B0A">
        <w:rPr>
          <w:rFonts w:ascii="Arial" w:hAnsi="Arial" w:cs="Arial"/>
          <w:sz w:val="20"/>
          <w:szCs w:val="20"/>
        </w:rPr>
        <w:t xml:space="preserve">If the Premises have been damaged by the fault or negligence of the Railway Undertaking, its authorized </w:t>
      </w:r>
      <w:r w:rsidR="00FA10D1">
        <w:rPr>
          <w:rFonts w:ascii="Arial" w:hAnsi="Arial" w:cs="Arial"/>
          <w:sz w:val="20"/>
          <w:szCs w:val="20"/>
        </w:rPr>
        <w:t xml:space="preserve">representatives </w:t>
      </w:r>
      <w:r w:rsidRPr="000B3B0A">
        <w:rPr>
          <w:rFonts w:ascii="Arial" w:hAnsi="Arial" w:cs="Arial"/>
          <w:sz w:val="20"/>
          <w:szCs w:val="20"/>
        </w:rPr>
        <w:t xml:space="preserve">or employees, the Railway Undertaking shall immediately commence repair of the damage and shall repair the damage within the shortest possible period of time. Should the Railway Undertaking fail to comply with the obligation set out in this </w:t>
      </w:r>
      <w:r w:rsidR="005E484B">
        <w:rPr>
          <w:rFonts w:ascii="Arial" w:hAnsi="Arial" w:cs="Arial"/>
          <w:sz w:val="20"/>
          <w:szCs w:val="20"/>
        </w:rPr>
        <w:t>paragraph</w:t>
      </w:r>
      <w:r w:rsidRPr="000B3B0A">
        <w:rPr>
          <w:rFonts w:ascii="Arial" w:hAnsi="Arial" w:cs="Arial"/>
          <w:sz w:val="20"/>
          <w:szCs w:val="20"/>
        </w:rPr>
        <w:t xml:space="preserve">, </w:t>
      </w: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the right to repair the damage at the Railway Undertaking’s expense. In that event, the Railway Undertaking shall during that period pay in full all payments due to </w:t>
      </w:r>
      <w:proofErr w:type="spellStart"/>
      <w:r w:rsidRPr="000B3B0A">
        <w:rPr>
          <w:rFonts w:ascii="Arial" w:hAnsi="Arial" w:cs="Arial"/>
          <w:sz w:val="20"/>
          <w:szCs w:val="20"/>
        </w:rPr>
        <w:t>LDz</w:t>
      </w:r>
      <w:proofErr w:type="spellEnd"/>
      <w:r w:rsidRPr="000B3B0A">
        <w:rPr>
          <w:rFonts w:ascii="Arial" w:hAnsi="Arial" w:cs="Arial"/>
          <w:sz w:val="20"/>
          <w:szCs w:val="20"/>
        </w:rPr>
        <w:t xml:space="preserve"> under the Agreement</w:t>
      </w:r>
      <w:r w:rsidR="00095FAF" w:rsidRPr="000B3B0A">
        <w:rPr>
          <w:rFonts w:ascii="Arial" w:hAnsi="Arial" w:cs="Arial"/>
          <w:sz w:val="20"/>
          <w:szCs w:val="22"/>
        </w:rPr>
        <w:t>;</w:t>
      </w:r>
    </w:p>
    <w:bookmarkEnd w:id="6"/>
    <w:p w14:paraId="6FCD276B" w14:textId="0432DEF4" w:rsidR="00095FAF" w:rsidRPr="000B3B0A" w:rsidRDefault="007314F6" w:rsidP="008630D0">
      <w:pPr>
        <w:pStyle w:val="ListParagraph"/>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 xml:space="preserve">Upon </w:t>
      </w:r>
      <w:r w:rsidR="00E166B9" w:rsidRPr="000B3B0A">
        <w:rPr>
          <w:rFonts w:ascii="Arial" w:hAnsi="Arial" w:cs="Arial"/>
          <w:sz w:val="20"/>
          <w:szCs w:val="20"/>
        </w:rPr>
        <w:t xml:space="preserve">signing the Agreement, the Railway Undertaking confirms that it has </w:t>
      </w:r>
      <w:r w:rsidRPr="000B3B0A">
        <w:rPr>
          <w:rFonts w:ascii="Arial" w:hAnsi="Arial" w:cs="Arial"/>
          <w:sz w:val="20"/>
          <w:szCs w:val="20"/>
        </w:rPr>
        <w:t xml:space="preserve">read </w:t>
      </w:r>
      <w:r w:rsidR="00E166B9" w:rsidRPr="000B3B0A">
        <w:rPr>
          <w:rFonts w:ascii="Arial" w:hAnsi="Arial" w:cs="Arial"/>
          <w:sz w:val="20"/>
          <w:szCs w:val="20"/>
        </w:rPr>
        <w:t xml:space="preserve">the </w:t>
      </w:r>
      <w:r w:rsidR="0015195C" w:rsidRPr="000B3B0A">
        <w:rPr>
          <w:rFonts w:ascii="Arial" w:hAnsi="Arial" w:cs="Arial"/>
          <w:sz w:val="20"/>
          <w:szCs w:val="20"/>
        </w:rPr>
        <w:t>b</w:t>
      </w:r>
      <w:r w:rsidR="00E166B9" w:rsidRPr="000B3B0A">
        <w:rPr>
          <w:rFonts w:ascii="Arial" w:hAnsi="Arial" w:cs="Arial"/>
          <w:sz w:val="20"/>
          <w:szCs w:val="20"/>
        </w:rPr>
        <w:t xml:space="preserve">asic </w:t>
      </w:r>
      <w:r w:rsidR="0015195C" w:rsidRPr="000B3B0A">
        <w:rPr>
          <w:rFonts w:ascii="Arial" w:hAnsi="Arial" w:cs="Arial"/>
          <w:sz w:val="20"/>
          <w:szCs w:val="20"/>
        </w:rPr>
        <w:t>p</w:t>
      </w:r>
      <w:r w:rsidR="00E166B9" w:rsidRPr="000B3B0A">
        <w:rPr>
          <w:rFonts w:ascii="Arial" w:hAnsi="Arial" w:cs="Arial"/>
          <w:sz w:val="20"/>
          <w:szCs w:val="20"/>
        </w:rPr>
        <w:t xml:space="preserve">rinciples of </w:t>
      </w:r>
      <w:r w:rsidR="0015195C" w:rsidRPr="000B3B0A">
        <w:rPr>
          <w:rFonts w:ascii="Arial" w:hAnsi="Arial" w:cs="Arial"/>
          <w:sz w:val="20"/>
          <w:szCs w:val="20"/>
        </w:rPr>
        <w:t>b</w:t>
      </w:r>
      <w:r w:rsidR="00E166B9" w:rsidRPr="000B3B0A">
        <w:rPr>
          <w:rFonts w:ascii="Arial" w:hAnsi="Arial" w:cs="Arial"/>
          <w:sz w:val="20"/>
          <w:szCs w:val="20"/>
        </w:rPr>
        <w:t xml:space="preserve">usiness </w:t>
      </w:r>
      <w:r w:rsidR="0015195C" w:rsidRPr="000B3B0A">
        <w:rPr>
          <w:rFonts w:ascii="Arial" w:hAnsi="Arial" w:cs="Arial"/>
          <w:sz w:val="20"/>
          <w:szCs w:val="20"/>
        </w:rPr>
        <w:t xml:space="preserve">ethics </w:t>
      </w:r>
      <w:r w:rsidR="00E166B9" w:rsidRPr="000B3B0A">
        <w:rPr>
          <w:rFonts w:ascii="Arial" w:hAnsi="Arial" w:cs="Arial"/>
          <w:sz w:val="20"/>
          <w:szCs w:val="20"/>
        </w:rPr>
        <w:t xml:space="preserve">of </w:t>
      </w:r>
      <w:proofErr w:type="spellStart"/>
      <w:r w:rsidR="00E166B9" w:rsidRPr="000B3B0A">
        <w:rPr>
          <w:rFonts w:ascii="Arial" w:hAnsi="Arial" w:cs="Arial"/>
          <w:sz w:val="20"/>
          <w:szCs w:val="20"/>
        </w:rPr>
        <w:t>Latvijas</w:t>
      </w:r>
      <w:proofErr w:type="spellEnd"/>
      <w:r w:rsidR="00E166B9" w:rsidRPr="000B3B0A">
        <w:rPr>
          <w:rFonts w:ascii="Arial" w:hAnsi="Arial" w:cs="Arial"/>
          <w:sz w:val="20"/>
          <w:szCs w:val="20"/>
        </w:rPr>
        <w:t xml:space="preserve"> </w:t>
      </w:r>
      <w:proofErr w:type="spellStart"/>
      <w:r w:rsidR="0015195C" w:rsidRPr="000B3B0A">
        <w:rPr>
          <w:rFonts w:ascii="Arial" w:hAnsi="Arial" w:cs="Arial"/>
          <w:sz w:val="20"/>
          <w:szCs w:val="20"/>
        </w:rPr>
        <w:t>D</w:t>
      </w:r>
      <w:r w:rsidR="00E166B9" w:rsidRPr="000B3B0A">
        <w:rPr>
          <w:rFonts w:ascii="Arial" w:hAnsi="Arial" w:cs="Arial"/>
          <w:sz w:val="20"/>
          <w:szCs w:val="20"/>
        </w:rPr>
        <w:t>zelzce</w:t>
      </w:r>
      <w:r w:rsidR="0015195C" w:rsidRPr="000B3B0A">
        <w:rPr>
          <w:rFonts w:ascii="Arial" w:hAnsi="Arial" w:cs="Arial"/>
          <w:sz w:val="20"/>
          <w:szCs w:val="20"/>
        </w:rPr>
        <w:t>ļš</w:t>
      </w:r>
      <w:proofErr w:type="spellEnd"/>
      <w:r w:rsidR="00E166B9" w:rsidRPr="000B3B0A">
        <w:rPr>
          <w:rFonts w:ascii="Arial" w:hAnsi="Arial" w:cs="Arial"/>
          <w:sz w:val="20"/>
          <w:szCs w:val="20"/>
        </w:rPr>
        <w:t xml:space="preserve"> Group</w:t>
      </w:r>
      <w:r w:rsidR="0015195C" w:rsidRPr="000B3B0A">
        <w:rPr>
          <w:rFonts w:ascii="Arial" w:hAnsi="Arial" w:cs="Arial"/>
          <w:sz w:val="20"/>
          <w:szCs w:val="20"/>
        </w:rPr>
        <w:t>’s cooperation partners,</w:t>
      </w:r>
      <w:r w:rsidR="00E166B9" w:rsidRPr="000B3B0A">
        <w:rPr>
          <w:rFonts w:ascii="Arial" w:hAnsi="Arial" w:cs="Arial"/>
          <w:sz w:val="20"/>
          <w:szCs w:val="20"/>
        </w:rPr>
        <w:t xml:space="preserve"> published on the Group's website www.ldz.lv, </w:t>
      </w:r>
      <w:r w:rsidRPr="000B3B0A">
        <w:rPr>
          <w:rFonts w:ascii="Arial" w:hAnsi="Arial" w:cs="Arial"/>
          <w:sz w:val="20"/>
          <w:szCs w:val="20"/>
        </w:rPr>
        <w:t xml:space="preserve">and confirms its compliance </w:t>
      </w:r>
      <w:r w:rsidR="00E166B9" w:rsidRPr="000B3B0A">
        <w:rPr>
          <w:rFonts w:ascii="Arial" w:hAnsi="Arial" w:cs="Arial"/>
          <w:sz w:val="20"/>
          <w:szCs w:val="20"/>
        </w:rPr>
        <w:t xml:space="preserve">with </w:t>
      </w:r>
      <w:r w:rsidR="0015195C" w:rsidRPr="000B3B0A">
        <w:rPr>
          <w:rFonts w:ascii="Arial" w:hAnsi="Arial" w:cs="Arial"/>
          <w:sz w:val="20"/>
          <w:szCs w:val="20"/>
        </w:rPr>
        <w:t xml:space="preserve">these principles, </w:t>
      </w:r>
      <w:r w:rsidR="00E166B9" w:rsidRPr="000B3B0A">
        <w:rPr>
          <w:rFonts w:ascii="Arial" w:hAnsi="Arial" w:cs="Arial"/>
          <w:sz w:val="20"/>
          <w:szCs w:val="20"/>
        </w:rPr>
        <w:t xml:space="preserve">and </w:t>
      </w:r>
      <w:r w:rsidR="0015195C" w:rsidRPr="000B3B0A">
        <w:rPr>
          <w:rFonts w:ascii="Arial" w:hAnsi="Arial" w:cs="Arial"/>
          <w:sz w:val="20"/>
          <w:szCs w:val="20"/>
        </w:rPr>
        <w:t xml:space="preserve">shall </w:t>
      </w:r>
      <w:r w:rsidR="00E166B9" w:rsidRPr="000B3B0A">
        <w:rPr>
          <w:rFonts w:ascii="Arial" w:hAnsi="Arial" w:cs="Arial"/>
          <w:sz w:val="20"/>
          <w:szCs w:val="20"/>
        </w:rPr>
        <w:t xml:space="preserve">strictly </w:t>
      </w:r>
      <w:r w:rsidRPr="000B3B0A">
        <w:rPr>
          <w:rFonts w:ascii="Arial" w:hAnsi="Arial" w:cs="Arial"/>
          <w:sz w:val="20"/>
          <w:szCs w:val="20"/>
        </w:rPr>
        <w:t xml:space="preserve">adhere to these principles </w:t>
      </w:r>
      <w:r w:rsidR="00E166B9" w:rsidRPr="000B3B0A">
        <w:rPr>
          <w:rFonts w:ascii="Arial" w:hAnsi="Arial" w:cs="Arial"/>
          <w:sz w:val="20"/>
          <w:szCs w:val="20"/>
        </w:rPr>
        <w:t xml:space="preserve">and ensure that its employees and subcontractors </w:t>
      </w:r>
      <w:r w:rsidRPr="000B3B0A">
        <w:rPr>
          <w:rFonts w:ascii="Arial" w:hAnsi="Arial" w:cs="Arial"/>
          <w:sz w:val="20"/>
          <w:szCs w:val="20"/>
        </w:rPr>
        <w:t xml:space="preserve">involved in </w:t>
      </w:r>
      <w:r w:rsidR="00E166B9" w:rsidRPr="000B3B0A">
        <w:rPr>
          <w:rFonts w:ascii="Arial" w:hAnsi="Arial" w:cs="Arial"/>
          <w:sz w:val="20"/>
          <w:szCs w:val="20"/>
        </w:rPr>
        <w:t xml:space="preserve">the performance of the Agreement </w:t>
      </w:r>
      <w:r w:rsidRPr="000B3B0A">
        <w:rPr>
          <w:rFonts w:ascii="Arial" w:hAnsi="Arial" w:cs="Arial"/>
          <w:sz w:val="20"/>
          <w:szCs w:val="20"/>
        </w:rPr>
        <w:t>also adhere to the principles</w:t>
      </w:r>
      <w:r w:rsidR="00E166B9" w:rsidRPr="000B3B0A">
        <w:rPr>
          <w:rFonts w:ascii="Arial" w:hAnsi="Arial" w:cs="Arial"/>
          <w:sz w:val="20"/>
          <w:szCs w:val="20"/>
        </w:rPr>
        <w:t>.</w:t>
      </w:r>
    </w:p>
    <w:p w14:paraId="2C6E253D" w14:textId="38D06774" w:rsidR="00095FAF" w:rsidRPr="000B3B0A" w:rsidRDefault="007314F6" w:rsidP="00095FAF">
      <w:pPr>
        <w:tabs>
          <w:tab w:val="left" w:pos="993"/>
        </w:tabs>
        <w:spacing w:line="276" w:lineRule="auto"/>
        <w:ind w:firstLine="284"/>
        <w:jc w:val="both"/>
        <w:rPr>
          <w:rFonts w:ascii="Arial" w:hAnsi="Arial" w:cs="Arial"/>
          <w:sz w:val="20"/>
          <w:szCs w:val="22"/>
        </w:rPr>
      </w:pPr>
      <w:r w:rsidRPr="000B3B0A">
        <w:rPr>
          <w:rFonts w:ascii="Arial" w:hAnsi="Arial" w:cs="Arial"/>
          <w:sz w:val="20"/>
          <w:szCs w:val="20"/>
        </w:rPr>
        <w:t xml:space="preserve">The Carrier shall immediately inform </w:t>
      </w:r>
      <w:proofErr w:type="spellStart"/>
      <w:r w:rsidRPr="000B3B0A">
        <w:rPr>
          <w:rFonts w:ascii="Arial" w:hAnsi="Arial" w:cs="Arial"/>
          <w:sz w:val="20"/>
          <w:szCs w:val="20"/>
        </w:rPr>
        <w:t>LDz</w:t>
      </w:r>
      <w:proofErr w:type="spellEnd"/>
      <w:r w:rsidRPr="000B3B0A">
        <w:rPr>
          <w:rFonts w:ascii="Arial" w:hAnsi="Arial" w:cs="Arial"/>
          <w:sz w:val="20"/>
          <w:szCs w:val="20"/>
        </w:rPr>
        <w:t xml:space="preserve"> if </w:t>
      </w:r>
      <w:r w:rsidR="003958E7" w:rsidRPr="000B3B0A">
        <w:rPr>
          <w:rFonts w:ascii="Arial" w:hAnsi="Arial" w:cs="Arial"/>
          <w:sz w:val="20"/>
          <w:szCs w:val="20"/>
        </w:rPr>
        <w:t xml:space="preserve">a situation is identified in </w:t>
      </w:r>
      <w:r w:rsidRPr="000B3B0A">
        <w:rPr>
          <w:rFonts w:ascii="Arial" w:hAnsi="Arial" w:cs="Arial"/>
          <w:sz w:val="20"/>
          <w:szCs w:val="20"/>
        </w:rPr>
        <w:t xml:space="preserve">which any of the basic principles of business ethics of the </w:t>
      </w:r>
      <w:r w:rsidR="003958E7" w:rsidRPr="000B3B0A">
        <w:rPr>
          <w:rFonts w:ascii="Arial" w:hAnsi="Arial" w:cs="Arial"/>
          <w:sz w:val="20"/>
          <w:szCs w:val="20"/>
        </w:rPr>
        <w:t xml:space="preserve">cooperation </w:t>
      </w:r>
      <w:r w:rsidRPr="000B3B0A">
        <w:rPr>
          <w:rFonts w:ascii="Arial" w:hAnsi="Arial" w:cs="Arial"/>
          <w:sz w:val="20"/>
          <w:szCs w:val="20"/>
        </w:rPr>
        <w:t xml:space="preserve">partners of </w:t>
      </w:r>
      <w:proofErr w:type="spellStart"/>
      <w:r w:rsidRPr="000B3B0A">
        <w:rPr>
          <w:rFonts w:ascii="Arial" w:hAnsi="Arial" w:cs="Arial"/>
          <w:sz w:val="20"/>
          <w:szCs w:val="20"/>
        </w:rPr>
        <w:t>Latvijas</w:t>
      </w:r>
      <w:proofErr w:type="spellEnd"/>
      <w:r w:rsidRPr="000B3B0A">
        <w:rPr>
          <w:rFonts w:ascii="Arial" w:hAnsi="Arial" w:cs="Arial"/>
          <w:sz w:val="20"/>
          <w:szCs w:val="20"/>
        </w:rPr>
        <w:t xml:space="preserve"> </w:t>
      </w:r>
      <w:proofErr w:type="spellStart"/>
      <w:r w:rsidR="003958E7" w:rsidRPr="000B3B0A">
        <w:rPr>
          <w:rFonts w:ascii="Arial" w:hAnsi="Arial" w:cs="Arial"/>
          <w:sz w:val="20"/>
          <w:szCs w:val="20"/>
        </w:rPr>
        <w:t>D</w:t>
      </w:r>
      <w:r w:rsidRPr="000B3B0A">
        <w:rPr>
          <w:rFonts w:ascii="Arial" w:hAnsi="Arial" w:cs="Arial"/>
          <w:sz w:val="20"/>
          <w:szCs w:val="20"/>
        </w:rPr>
        <w:t>zelzceļš</w:t>
      </w:r>
      <w:proofErr w:type="spellEnd"/>
      <w:r w:rsidR="003958E7" w:rsidRPr="000B3B0A">
        <w:rPr>
          <w:rFonts w:ascii="Arial" w:hAnsi="Arial" w:cs="Arial"/>
          <w:sz w:val="20"/>
          <w:szCs w:val="20"/>
        </w:rPr>
        <w:t xml:space="preserve"> </w:t>
      </w:r>
      <w:r w:rsidRPr="000B3B0A">
        <w:rPr>
          <w:rFonts w:ascii="Arial" w:hAnsi="Arial" w:cs="Arial"/>
          <w:sz w:val="20"/>
          <w:szCs w:val="20"/>
        </w:rPr>
        <w:t xml:space="preserve">Group has been violated, as well as inform </w:t>
      </w:r>
      <w:proofErr w:type="spellStart"/>
      <w:r w:rsidR="003958E7" w:rsidRPr="000B3B0A">
        <w:rPr>
          <w:rFonts w:ascii="Arial" w:hAnsi="Arial" w:cs="Arial"/>
          <w:sz w:val="20"/>
          <w:szCs w:val="20"/>
        </w:rPr>
        <w:t>LDz</w:t>
      </w:r>
      <w:proofErr w:type="spellEnd"/>
      <w:r w:rsidR="003958E7" w:rsidRPr="000B3B0A">
        <w:rPr>
          <w:rFonts w:ascii="Arial" w:hAnsi="Arial" w:cs="Arial"/>
          <w:sz w:val="20"/>
          <w:szCs w:val="20"/>
        </w:rPr>
        <w:t xml:space="preserve"> </w:t>
      </w:r>
      <w:r w:rsidRPr="000B3B0A">
        <w:rPr>
          <w:rFonts w:ascii="Arial" w:hAnsi="Arial" w:cs="Arial"/>
          <w:sz w:val="20"/>
          <w:szCs w:val="20"/>
        </w:rPr>
        <w:t xml:space="preserve">about measures </w:t>
      </w:r>
      <w:r w:rsidR="003958E7" w:rsidRPr="000B3B0A">
        <w:rPr>
          <w:rFonts w:ascii="Arial" w:hAnsi="Arial" w:cs="Arial"/>
          <w:sz w:val="20"/>
          <w:szCs w:val="20"/>
        </w:rPr>
        <w:t xml:space="preserve">being </w:t>
      </w:r>
      <w:r w:rsidRPr="000B3B0A">
        <w:rPr>
          <w:rFonts w:ascii="Arial" w:hAnsi="Arial" w:cs="Arial"/>
          <w:sz w:val="20"/>
          <w:szCs w:val="20"/>
        </w:rPr>
        <w:t xml:space="preserve">taken to resolve the situation and prevent its recurrence in the future. </w:t>
      </w:r>
      <w:r w:rsidR="003958E7" w:rsidRPr="000B3B0A">
        <w:rPr>
          <w:rFonts w:ascii="Arial" w:hAnsi="Arial" w:cs="Arial"/>
          <w:sz w:val="20"/>
          <w:szCs w:val="20"/>
        </w:rPr>
        <w:t xml:space="preserve">Should </w:t>
      </w:r>
      <w:r w:rsidRPr="000B3B0A">
        <w:rPr>
          <w:rFonts w:ascii="Arial" w:hAnsi="Arial" w:cs="Arial"/>
          <w:sz w:val="20"/>
          <w:szCs w:val="20"/>
        </w:rPr>
        <w:t xml:space="preserve">such information </w:t>
      </w:r>
      <w:r w:rsidR="003958E7" w:rsidRPr="000B3B0A">
        <w:rPr>
          <w:rFonts w:ascii="Arial" w:hAnsi="Arial" w:cs="Arial"/>
          <w:sz w:val="20"/>
          <w:szCs w:val="20"/>
        </w:rPr>
        <w:t xml:space="preserve">be </w:t>
      </w:r>
      <w:r w:rsidRPr="000B3B0A">
        <w:rPr>
          <w:rFonts w:ascii="Arial" w:hAnsi="Arial" w:cs="Arial"/>
          <w:sz w:val="20"/>
          <w:szCs w:val="20"/>
        </w:rPr>
        <w:t>not provided</w:t>
      </w:r>
      <w:r w:rsidR="003958E7" w:rsidRPr="000B3B0A">
        <w:rPr>
          <w:rFonts w:ascii="Arial" w:hAnsi="Arial" w:cs="Arial"/>
          <w:sz w:val="20"/>
          <w:szCs w:val="20"/>
        </w:rPr>
        <w:t xml:space="preserve"> and </w:t>
      </w:r>
      <w:proofErr w:type="spellStart"/>
      <w:r w:rsidRPr="000B3B0A">
        <w:rPr>
          <w:rFonts w:ascii="Arial" w:hAnsi="Arial" w:cs="Arial"/>
          <w:sz w:val="20"/>
          <w:szCs w:val="20"/>
        </w:rPr>
        <w:t>LDz</w:t>
      </w:r>
      <w:proofErr w:type="spellEnd"/>
      <w:r w:rsidRPr="000B3B0A">
        <w:rPr>
          <w:rFonts w:ascii="Arial" w:hAnsi="Arial" w:cs="Arial"/>
          <w:sz w:val="20"/>
          <w:szCs w:val="20"/>
        </w:rPr>
        <w:t xml:space="preserve"> becomes aware that the </w:t>
      </w:r>
      <w:r w:rsidR="003958E7" w:rsidRPr="000B3B0A">
        <w:rPr>
          <w:rFonts w:ascii="Arial" w:hAnsi="Arial" w:cs="Arial"/>
          <w:sz w:val="20"/>
          <w:szCs w:val="20"/>
        </w:rPr>
        <w:t xml:space="preserve">Railway Undertaking </w:t>
      </w:r>
      <w:r w:rsidRPr="000B3B0A">
        <w:rPr>
          <w:rFonts w:ascii="Arial" w:hAnsi="Arial" w:cs="Arial"/>
          <w:sz w:val="20"/>
          <w:szCs w:val="20"/>
        </w:rPr>
        <w:t xml:space="preserve">has violated </w:t>
      </w:r>
      <w:r w:rsidR="003958E7" w:rsidRPr="000B3B0A">
        <w:rPr>
          <w:rFonts w:ascii="Arial" w:hAnsi="Arial" w:cs="Arial"/>
          <w:sz w:val="20"/>
          <w:szCs w:val="20"/>
        </w:rPr>
        <w:t xml:space="preserve">any </w:t>
      </w:r>
      <w:r w:rsidRPr="000B3B0A">
        <w:rPr>
          <w:rFonts w:ascii="Arial" w:hAnsi="Arial" w:cs="Arial"/>
          <w:sz w:val="20"/>
          <w:szCs w:val="20"/>
        </w:rPr>
        <w:t xml:space="preserve">of the basic principles of business ethics of the cooperation partners of </w:t>
      </w:r>
      <w:proofErr w:type="spellStart"/>
      <w:r w:rsidRPr="000B3B0A">
        <w:rPr>
          <w:rFonts w:ascii="Arial" w:hAnsi="Arial" w:cs="Arial"/>
          <w:sz w:val="20"/>
          <w:szCs w:val="20"/>
        </w:rPr>
        <w:t>Latvijas</w:t>
      </w:r>
      <w:proofErr w:type="spellEnd"/>
      <w:r w:rsidRPr="000B3B0A">
        <w:rPr>
          <w:rFonts w:ascii="Arial" w:hAnsi="Arial" w:cs="Arial"/>
          <w:sz w:val="20"/>
          <w:szCs w:val="20"/>
        </w:rPr>
        <w:t xml:space="preserve"> </w:t>
      </w:r>
      <w:proofErr w:type="spellStart"/>
      <w:r w:rsidR="003958E7" w:rsidRPr="000B3B0A">
        <w:rPr>
          <w:rFonts w:ascii="Arial" w:hAnsi="Arial" w:cs="Arial"/>
          <w:sz w:val="20"/>
          <w:szCs w:val="20"/>
        </w:rPr>
        <w:t>D</w:t>
      </w:r>
      <w:r w:rsidRPr="000B3B0A">
        <w:rPr>
          <w:rFonts w:ascii="Arial" w:hAnsi="Arial" w:cs="Arial"/>
          <w:sz w:val="20"/>
          <w:szCs w:val="20"/>
        </w:rPr>
        <w:t>zelzce</w:t>
      </w:r>
      <w:r w:rsidR="003958E7" w:rsidRPr="000B3B0A">
        <w:rPr>
          <w:rFonts w:ascii="Arial" w:hAnsi="Arial" w:cs="Arial"/>
          <w:sz w:val="20"/>
          <w:szCs w:val="20"/>
        </w:rPr>
        <w:t>ļš</w:t>
      </w:r>
      <w:proofErr w:type="spellEnd"/>
      <w:r w:rsidRPr="000B3B0A">
        <w:rPr>
          <w:rFonts w:ascii="Arial" w:hAnsi="Arial" w:cs="Arial"/>
          <w:sz w:val="20"/>
          <w:szCs w:val="20"/>
        </w:rPr>
        <w:t xml:space="preserve"> Group, further cooperation will be assessed in accordance with the procedure and to the extent provided for by law.</w:t>
      </w:r>
    </w:p>
    <w:p w14:paraId="18976842" w14:textId="4EAE10CB" w:rsidR="00095FAF" w:rsidRPr="000B3B0A" w:rsidRDefault="007919C3" w:rsidP="00095FAF">
      <w:pPr>
        <w:tabs>
          <w:tab w:val="left" w:pos="993"/>
        </w:tabs>
        <w:spacing w:line="276" w:lineRule="auto"/>
        <w:ind w:firstLine="284"/>
        <w:jc w:val="both"/>
        <w:rPr>
          <w:rFonts w:ascii="Arial" w:hAnsi="Arial" w:cs="Arial"/>
          <w:sz w:val="20"/>
          <w:szCs w:val="22"/>
        </w:rPr>
      </w:pPr>
      <w:r w:rsidRPr="000B3B0A">
        <w:rPr>
          <w:rFonts w:ascii="Arial" w:hAnsi="Arial" w:cs="Arial"/>
          <w:sz w:val="20"/>
          <w:szCs w:val="20"/>
        </w:rPr>
        <w:t>Should the Railway Undertaking, in the course of performance of the Agreement, learn or reasonably suspect</w:t>
      </w:r>
      <w:r w:rsidR="005E484B">
        <w:rPr>
          <w:rFonts w:ascii="Arial" w:hAnsi="Arial" w:cs="Arial"/>
          <w:sz w:val="20"/>
          <w:szCs w:val="20"/>
        </w:rPr>
        <w:t xml:space="preserve"> </w:t>
      </w:r>
      <w:r w:rsidRPr="000B3B0A">
        <w:rPr>
          <w:rFonts w:ascii="Arial" w:hAnsi="Arial" w:cs="Arial"/>
          <w:sz w:val="20"/>
          <w:szCs w:val="20"/>
        </w:rPr>
        <w:t xml:space="preserve">that an employee of a company of </w:t>
      </w:r>
      <w:proofErr w:type="spellStart"/>
      <w:r w:rsidRPr="000B3B0A">
        <w:rPr>
          <w:rFonts w:ascii="Arial" w:hAnsi="Arial" w:cs="Arial"/>
          <w:sz w:val="20"/>
          <w:szCs w:val="20"/>
        </w:rPr>
        <w:t>Latvijas</w:t>
      </w:r>
      <w:proofErr w:type="spellEnd"/>
      <w:r w:rsidRPr="000B3B0A">
        <w:rPr>
          <w:rFonts w:ascii="Arial" w:hAnsi="Arial" w:cs="Arial"/>
          <w:sz w:val="20"/>
          <w:szCs w:val="20"/>
        </w:rPr>
        <w:t xml:space="preserve"> </w:t>
      </w:r>
      <w:proofErr w:type="spellStart"/>
      <w:r w:rsidRPr="000B3B0A">
        <w:rPr>
          <w:rFonts w:ascii="Arial" w:hAnsi="Arial" w:cs="Arial"/>
          <w:sz w:val="20"/>
          <w:szCs w:val="20"/>
        </w:rPr>
        <w:t>Dzelzceļš</w:t>
      </w:r>
      <w:proofErr w:type="spellEnd"/>
      <w:r w:rsidRPr="000B3B0A">
        <w:rPr>
          <w:rFonts w:ascii="Arial" w:hAnsi="Arial" w:cs="Arial"/>
          <w:sz w:val="20"/>
          <w:szCs w:val="20"/>
        </w:rPr>
        <w:t xml:space="preserve"> Group, personally or through an intermediary, solicits, accepts or offers any kind of material values, property or other benefits to any person with the intention of inducing the adoption of certain unlawful decisions, obtaining unlawful benefits or advantages, or achieving any other selfish purpose for personal interests, interests of </w:t>
      </w:r>
      <w:proofErr w:type="spellStart"/>
      <w:r w:rsidRPr="000B3B0A">
        <w:rPr>
          <w:rFonts w:ascii="Arial" w:hAnsi="Arial" w:cs="Arial"/>
          <w:sz w:val="20"/>
          <w:szCs w:val="20"/>
        </w:rPr>
        <w:t>LDz</w:t>
      </w:r>
      <w:proofErr w:type="spellEnd"/>
      <w:r w:rsidRPr="000B3B0A">
        <w:rPr>
          <w:rFonts w:ascii="Arial" w:hAnsi="Arial" w:cs="Arial"/>
          <w:sz w:val="20"/>
          <w:szCs w:val="20"/>
        </w:rPr>
        <w:t xml:space="preserve"> or any other person, the Railway Undertaking shall immediately inform the Fraud Prevention Department of the holding company of </w:t>
      </w:r>
      <w:proofErr w:type="spellStart"/>
      <w:r w:rsidRPr="000B3B0A">
        <w:rPr>
          <w:rFonts w:ascii="Arial" w:hAnsi="Arial" w:cs="Arial"/>
          <w:sz w:val="20"/>
          <w:szCs w:val="20"/>
        </w:rPr>
        <w:t>Latvijas</w:t>
      </w:r>
      <w:proofErr w:type="spellEnd"/>
      <w:r w:rsidRPr="000B3B0A">
        <w:rPr>
          <w:rFonts w:ascii="Arial" w:hAnsi="Arial" w:cs="Arial"/>
          <w:sz w:val="20"/>
          <w:szCs w:val="20"/>
        </w:rPr>
        <w:t xml:space="preserve"> </w:t>
      </w:r>
      <w:proofErr w:type="spellStart"/>
      <w:r w:rsidRPr="000B3B0A">
        <w:rPr>
          <w:rFonts w:ascii="Arial" w:hAnsi="Arial" w:cs="Arial"/>
          <w:sz w:val="20"/>
          <w:szCs w:val="20"/>
        </w:rPr>
        <w:t>Dzelzceļš</w:t>
      </w:r>
      <w:proofErr w:type="spellEnd"/>
      <w:r w:rsidRPr="000B3B0A">
        <w:rPr>
          <w:rFonts w:ascii="Arial" w:hAnsi="Arial" w:cs="Arial"/>
          <w:sz w:val="20"/>
          <w:szCs w:val="20"/>
        </w:rPr>
        <w:t xml:space="preserve"> Group by using the relevant means </w:t>
      </w:r>
      <w:r w:rsidR="005E484B">
        <w:rPr>
          <w:rFonts w:ascii="Arial" w:hAnsi="Arial" w:cs="Arial"/>
          <w:sz w:val="20"/>
          <w:szCs w:val="20"/>
        </w:rPr>
        <w:t xml:space="preserve">of communication </w:t>
      </w:r>
      <w:r w:rsidRPr="000B3B0A">
        <w:rPr>
          <w:rFonts w:ascii="Arial" w:hAnsi="Arial" w:cs="Arial"/>
          <w:sz w:val="20"/>
          <w:szCs w:val="20"/>
        </w:rPr>
        <w:t xml:space="preserve">on the Group’s website </w:t>
      </w:r>
      <w:hyperlink r:id="rId10" w:history="1">
        <w:r w:rsidRPr="000B3B0A">
          <w:rPr>
            <w:rStyle w:val="Hyperlink"/>
            <w:rFonts w:ascii="Arial" w:hAnsi="Arial" w:cs="Arial"/>
            <w:sz w:val="20"/>
            <w:szCs w:val="22"/>
          </w:rPr>
          <w:t>www.ldz.lv</w:t>
        </w:r>
      </w:hyperlink>
      <w:r w:rsidRPr="000B3B0A">
        <w:rPr>
          <w:rFonts w:ascii="Arial" w:hAnsi="Arial" w:cs="Arial"/>
          <w:sz w:val="20"/>
          <w:szCs w:val="22"/>
        </w:rPr>
        <w:t>.</w:t>
      </w:r>
      <w:r w:rsidRPr="000B3B0A">
        <w:rPr>
          <w:rFonts w:ascii="Arial" w:hAnsi="Arial" w:cs="Arial"/>
          <w:sz w:val="20"/>
          <w:szCs w:val="20"/>
        </w:rPr>
        <w:t xml:space="preserve"> The report must include information, facts or evidence </w:t>
      </w:r>
      <w:r w:rsidR="005E484B">
        <w:rPr>
          <w:rFonts w:ascii="Arial" w:hAnsi="Arial" w:cs="Arial"/>
          <w:sz w:val="20"/>
          <w:szCs w:val="20"/>
        </w:rPr>
        <w:t xml:space="preserve">that </w:t>
      </w:r>
      <w:r w:rsidR="00B7430E" w:rsidRPr="000B3B0A">
        <w:rPr>
          <w:rFonts w:ascii="Arial" w:hAnsi="Arial" w:cs="Arial"/>
          <w:sz w:val="20"/>
          <w:szCs w:val="20"/>
        </w:rPr>
        <w:t xml:space="preserve">verify </w:t>
      </w:r>
      <w:r w:rsidRPr="000B3B0A">
        <w:rPr>
          <w:rFonts w:ascii="Arial" w:hAnsi="Arial" w:cs="Arial"/>
          <w:sz w:val="20"/>
          <w:szCs w:val="20"/>
        </w:rPr>
        <w:t xml:space="preserve">the activities in question or provide reasonable grounds to suspect such activities. </w:t>
      </w:r>
      <w:proofErr w:type="spellStart"/>
      <w:r w:rsidRPr="000B3B0A">
        <w:rPr>
          <w:rFonts w:ascii="Arial" w:hAnsi="Arial" w:cs="Arial"/>
          <w:sz w:val="20"/>
          <w:szCs w:val="20"/>
        </w:rPr>
        <w:t>LDz</w:t>
      </w:r>
      <w:proofErr w:type="spellEnd"/>
      <w:r w:rsidRPr="000B3B0A">
        <w:rPr>
          <w:rFonts w:ascii="Arial" w:hAnsi="Arial" w:cs="Arial"/>
          <w:sz w:val="20"/>
          <w:szCs w:val="20"/>
        </w:rPr>
        <w:t xml:space="preserve"> guarantees that </w:t>
      </w:r>
      <w:r w:rsidR="00B7430E" w:rsidRPr="000B3B0A">
        <w:rPr>
          <w:rFonts w:ascii="Arial" w:hAnsi="Arial" w:cs="Arial"/>
          <w:sz w:val="20"/>
          <w:szCs w:val="20"/>
        </w:rPr>
        <w:t xml:space="preserve">such </w:t>
      </w:r>
      <w:r w:rsidRPr="000B3B0A">
        <w:rPr>
          <w:rFonts w:ascii="Arial" w:hAnsi="Arial" w:cs="Arial"/>
          <w:sz w:val="20"/>
          <w:szCs w:val="20"/>
        </w:rPr>
        <w:t xml:space="preserve">information </w:t>
      </w:r>
      <w:r w:rsidR="00B7430E" w:rsidRPr="000B3B0A">
        <w:rPr>
          <w:rFonts w:ascii="Arial" w:hAnsi="Arial" w:cs="Arial"/>
          <w:sz w:val="20"/>
          <w:szCs w:val="20"/>
        </w:rPr>
        <w:t xml:space="preserve">shall </w:t>
      </w:r>
      <w:r w:rsidRPr="000B3B0A">
        <w:rPr>
          <w:rFonts w:ascii="Arial" w:hAnsi="Arial" w:cs="Arial"/>
          <w:sz w:val="20"/>
          <w:szCs w:val="20"/>
        </w:rPr>
        <w:t xml:space="preserve">be comprehensively and objectively assessed and that </w:t>
      </w:r>
      <w:r w:rsidR="00B7430E" w:rsidRPr="000B3B0A">
        <w:rPr>
          <w:rFonts w:ascii="Arial" w:hAnsi="Arial" w:cs="Arial"/>
          <w:sz w:val="20"/>
          <w:szCs w:val="20"/>
        </w:rPr>
        <w:t xml:space="preserve">the </w:t>
      </w:r>
      <w:proofErr w:type="spellStart"/>
      <w:r w:rsidR="00B7430E" w:rsidRPr="000B3B0A">
        <w:rPr>
          <w:rFonts w:ascii="Arial" w:hAnsi="Arial" w:cs="Arial"/>
          <w:sz w:val="20"/>
          <w:szCs w:val="20"/>
        </w:rPr>
        <w:t>whistleblower</w:t>
      </w:r>
      <w:proofErr w:type="spellEnd"/>
      <w:r w:rsidR="00B7430E" w:rsidRPr="000B3B0A">
        <w:rPr>
          <w:rFonts w:ascii="Arial" w:hAnsi="Arial" w:cs="Arial"/>
          <w:sz w:val="20"/>
          <w:szCs w:val="20"/>
        </w:rPr>
        <w:t xml:space="preserve">, the company he or she represents or any of its employees shall face </w:t>
      </w:r>
      <w:r w:rsidRPr="000B3B0A">
        <w:rPr>
          <w:rFonts w:ascii="Arial" w:hAnsi="Arial" w:cs="Arial"/>
          <w:sz w:val="20"/>
          <w:szCs w:val="20"/>
        </w:rPr>
        <w:t>no unjustified negative consequences or action</w:t>
      </w:r>
      <w:r w:rsidR="00095FAF" w:rsidRPr="000B3B0A">
        <w:rPr>
          <w:rFonts w:ascii="Arial" w:hAnsi="Arial" w:cs="Arial"/>
          <w:sz w:val="20"/>
          <w:szCs w:val="22"/>
        </w:rPr>
        <w:t>.</w:t>
      </w:r>
    </w:p>
    <w:p w14:paraId="03877051" w14:textId="1C4D4A0E" w:rsidR="00095FAF" w:rsidRPr="000B3B0A" w:rsidRDefault="00B7430E" w:rsidP="00D95C9D">
      <w:pPr>
        <w:pStyle w:val="ListParagraph"/>
        <w:numPr>
          <w:ilvl w:val="1"/>
          <w:numId w:val="8"/>
        </w:numPr>
        <w:spacing w:line="276" w:lineRule="auto"/>
        <w:ind w:left="0" w:firstLine="284"/>
        <w:contextualSpacing w:val="0"/>
        <w:jc w:val="both"/>
        <w:rPr>
          <w:rFonts w:ascii="Arial" w:eastAsia="Calibri" w:hAnsi="Arial" w:cs="Arial"/>
          <w:sz w:val="20"/>
          <w:szCs w:val="22"/>
        </w:rPr>
      </w:pPr>
      <w:r w:rsidRPr="000B3B0A">
        <w:rPr>
          <w:rFonts w:ascii="Arial" w:hAnsi="Arial" w:cs="Arial"/>
          <w:bCs/>
          <w:sz w:val="20"/>
          <w:szCs w:val="22"/>
        </w:rPr>
        <w:t>The Railway Undertaking shall have no right to</w:t>
      </w:r>
      <w:r w:rsidR="00095FAF" w:rsidRPr="000B3B0A">
        <w:rPr>
          <w:rFonts w:ascii="Arial" w:eastAsia="Calibri" w:hAnsi="Arial" w:cs="Arial"/>
          <w:sz w:val="20"/>
          <w:szCs w:val="22"/>
        </w:rPr>
        <w:t>:</w:t>
      </w:r>
    </w:p>
    <w:p w14:paraId="7DEC79B6" w14:textId="1C322D47" w:rsidR="00095FAF" w:rsidRPr="000B3B0A" w:rsidRDefault="00B7430E"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 xml:space="preserve">Use the facade of the building, as well as areas adjacent to the buildings where the Premises are located, to display posters and advertisements without written permission of </w:t>
      </w:r>
      <w:proofErr w:type="spellStart"/>
      <w:r w:rsidRPr="000B3B0A">
        <w:rPr>
          <w:rFonts w:ascii="Arial" w:hAnsi="Arial" w:cs="Arial"/>
          <w:sz w:val="20"/>
          <w:szCs w:val="20"/>
        </w:rPr>
        <w:t>LDz</w:t>
      </w:r>
      <w:proofErr w:type="spellEnd"/>
      <w:r w:rsidRPr="000B3B0A">
        <w:rPr>
          <w:rFonts w:ascii="Arial" w:hAnsi="Arial" w:cs="Arial"/>
          <w:sz w:val="20"/>
          <w:szCs w:val="20"/>
        </w:rPr>
        <w:t>;</w:t>
      </w:r>
    </w:p>
    <w:p w14:paraId="74063459" w14:textId="511E6156" w:rsidR="00095FAF" w:rsidRPr="000B3B0A"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rPr>
      </w:pPr>
      <w:r w:rsidRPr="000B3B0A">
        <w:rPr>
          <w:rFonts w:ascii="Arial" w:hAnsi="Arial" w:cs="Arial"/>
          <w:sz w:val="20"/>
          <w:szCs w:val="22"/>
        </w:rPr>
        <w:t xml:space="preserve"> </w:t>
      </w:r>
      <w:r w:rsidR="00B7430E" w:rsidRPr="000B3B0A">
        <w:rPr>
          <w:rFonts w:ascii="Arial" w:hAnsi="Arial" w:cs="Arial"/>
          <w:sz w:val="20"/>
          <w:szCs w:val="20"/>
        </w:rPr>
        <w:t xml:space="preserve">Distribute to the public the plans of the Premises, or to present them to or provide them to third parties without consent of </w:t>
      </w:r>
      <w:proofErr w:type="spellStart"/>
      <w:r w:rsidR="00B7430E" w:rsidRPr="000B3B0A">
        <w:rPr>
          <w:rFonts w:ascii="Arial" w:hAnsi="Arial" w:cs="Arial"/>
          <w:sz w:val="20"/>
          <w:szCs w:val="20"/>
        </w:rPr>
        <w:t>LDz</w:t>
      </w:r>
      <w:proofErr w:type="spellEnd"/>
      <w:r w:rsidR="00B7430E" w:rsidRPr="000B3B0A">
        <w:rPr>
          <w:rFonts w:ascii="Arial" w:hAnsi="Arial" w:cs="Arial"/>
          <w:sz w:val="20"/>
          <w:szCs w:val="20"/>
        </w:rPr>
        <w:t>.</w:t>
      </w:r>
    </w:p>
    <w:p w14:paraId="2D1336A4" w14:textId="09AFD5FF" w:rsidR="00095FAF" w:rsidRPr="000B3B0A" w:rsidRDefault="00B7430E"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rPr>
      </w:pPr>
      <w:r w:rsidRPr="000B3B0A">
        <w:rPr>
          <w:rFonts w:ascii="Arial" w:hAnsi="Arial" w:cs="Arial"/>
          <w:bCs/>
          <w:sz w:val="20"/>
          <w:szCs w:val="22"/>
        </w:rPr>
        <w:t xml:space="preserve">The Railway Undertaking shall have </w:t>
      </w:r>
      <w:r w:rsidR="005E484B">
        <w:rPr>
          <w:rFonts w:ascii="Arial" w:hAnsi="Arial" w:cs="Arial"/>
          <w:bCs/>
          <w:sz w:val="20"/>
          <w:szCs w:val="22"/>
        </w:rPr>
        <w:t>the</w:t>
      </w:r>
      <w:r w:rsidRPr="000B3B0A">
        <w:rPr>
          <w:rFonts w:ascii="Arial" w:hAnsi="Arial" w:cs="Arial"/>
          <w:bCs/>
          <w:sz w:val="20"/>
          <w:szCs w:val="22"/>
        </w:rPr>
        <w:t xml:space="preserve"> right to</w:t>
      </w:r>
      <w:r w:rsidR="00095FAF" w:rsidRPr="000B3B0A">
        <w:rPr>
          <w:rFonts w:ascii="Arial" w:eastAsia="Calibri" w:hAnsi="Arial" w:cs="Arial"/>
          <w:bCs/>
          <w:iCs/>
          <w:sz w:val="20"/>
          <w:szCs w:val="22"/>
        </w:rPr>
        <w:t>:</w:t>
      </w:r>
    </w:p>
    <w:p w14:paraId="15BB009F" w14:textId="72C7627B" w:rsidR="00150D6B" w:rsidRPr="00FA10D1" w:rsidRDefault="00B7430E" w:rsidP="00FA10D1">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rPr>
      </w:pPr>
      <w:r w:rsidRPr="000B3B0A">
        <w:rPr>
          <w:rFonts w:ascii="Arial" w:hAnsi="Arial" w:cs="Arial"/>
          <w:sz w:val="20"/>
          <w:szCs w:val="20"/>
        </w:rPr>
        <w:t xml:space="preserve">At its own expense, reconstruct, redesign, renovate, as well as carry out routine repairs in the Premises it has been allowed to use, provided that </w:t>
      </w:r>
      <w:proofErr w:type="spellStart"/>
      <w:r w:rsidRPr="000B3B0A">
        <w:rPr>
          <w:rFonts w:ascii="Arial" w:hAnsi="Arial" w:cs="Arial"/>
          <w:sz w:val="20"/>
          <w:szCs w:val="20"/>
        </w:rPr>
        <w:t>LDz</w:t>
      </w:r>
      <w:proofErr w:type="spellEnd"/>
      <w:r w:rsidRPr="000B3B0A">
        <w:rPr>
          <w:rFonts w:ascii="Arial" w:hAnsi="Arial" w:cs="Arial"/>
          <w:sz w:val="20"/>
          <w:szCs w:val="20"/>
        </w:rPr>
        <w:t xml:space="preserve"> has issued a written permission.</w:t>
      </w:r>
    </w:p>
    <w:p w14:paraId="342D61A7" w14:textId="77777777" w:rsidR="009F1F32" w:rsidRPr="000B3B0A" w:rsidRDefault="009F1F32">
      <w:pPr>
        <w:spacing w:after="160" w:line="259" w:lineRule="auto"/>
        <w:rPr>
          <w:rFonts w:ascii="Arial" w:hAnsi="Arial" w:cs="Arial"/>
          <w:b/>
          <w:bCs/>
          <w:iCs/>
          <w:sz w:val="20"/>
        </w:rPr>
      </w:pPr>
    </w:p>
    <w:p w14:paraId="2AF987A0" w14:textId="132B69F5" w:rsidR="00095FAF" w:rsidRPr="000B3B0A" w:rsidRDefault="00342711"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rPr>
      </w:pPr>
      <w:r w:rsidRPr="000B3B0A">
        <w:rPr>
          <w:rFonts w:ascii="Arial" w:hAnsi="Arial" w:cs="Arial"/>
          <w:b/>
          <w:bCs/>
          <w:iCs/>
          <w:sz w:val="20"/>
        </w:rPr>
        <w:t xml:space="preserve">Obligations and rights of </w:t>
      </w:r>
      <w:proofErr w:type="spellStart"/>
      <w:r w:rsidR="00095FAF" w:rsidRPr="000B3B0A">
        <w:rPr>
          <w:rFonts w:ascii="Arial" w:hAnsi="Arial" w:cs="Arial"/>
          <w:b/>
          <w:bCs/>
          <w:iCs/>
          <w:sz w:val="20"/>
        </w:rPr>
        <w:t>LDz</w:t>
      </w:r>
      <w:proofErr w:type="spellEnd"/>
    </w:p>
    <w:p w14:paraId="41D4C890" w14:textId="0344DFA3" w:rsidR="00095FAF" w:rsidRPr="000B3B0A"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rPr>
      </w:pPr>
      <w:proofErr w:type="spellStart"/>
      <w:r w:rsidRPr="000B3B0A">
        <w:rPr>
          <w:rFonts w:ascii="Arial" w:hAnsi="Arial" w:cs="Arial"/>
          <w:sz w:val="20"/>
          <w:szCs w:val="22"/>
        </w:rPr>
        <w:t>LDz</w:t>
      </w:r>
      <w:proofErr w:type="spellEnd"/>
      <w:r w:rsidRPr="000B3B0A">
        <w:rPr>
          <w:rFonts w:ascii="Arial" w:hAnsi="Arial" w:cs="Arial"/>
          <w:sz w:val="20"/>
          <w:szCs w:val="22"/>
        </w:rPr>
        <w:t xml:space="preserve"> </w:t>
      </w:r>
      <w:r w:rsidR="00342711" w:rsidRPr="000B3B0A">
        <w:rPr>
          <w:rFonts w:ascii="Arial" w:hAnsi="Arial" w:cs="Arial"/>
          <w:sz w:val="20"/>
          <w:szCs w:val="22"/>
        </w:rPr>
        <w:t>shall have the following obligations</w:t>
      </w:r>
      <w:r w:rsidRPr="000B3B0A">
        <w:rPr>
          <w:rFonts w:ascii="Arial" w:hAnsi="Arial" w:cs="Arial"/>
          <w:sz w:val="20"/>
          <w:szCs w:val="22"/>
        </w:rPr>
        <w:t>:</w:t>
      </w:r>
    </w:p>
    <w:p w14:paraId="1B1F0213" w14:textId="04281951" w:rsidR="00095FAF" w:rsidRPr="000B3B0A" w:rsidRDefault="00342711"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2"/>
        </w:rPr>
        <w:t>To ensure that the Premises are</w:t>
      </w:r>
      <w:r w:rsidR="00095FAF" w:rsidRPr="000B3B0A">
        <w:rPr>
          <w:rFonts w:ascii="Arial" w:hAnsi="Arial" w:cs="Arial"/>
          <w:sz w:val="20"/>
          <w:szCs w:val="22"/>
        </w:rPr>
        <w:t>:</w:t>
      </w:r>
    </w:p>
    <w:p w14:paraId="0F9F4A81" w14:textId="26C5FFD3" w:rsidR="00095FAF" w:rsidRPr="000B3B0A" w:rsidRDefault="00342711" w:rsidP="00D95C9D">
      <w:pPr>
        <w:numPr>
          <w:ilvl w:val="3"/>
          <w:numId w:val="8"/>
        </w:numPr>
        <w:tabs>
          <w:tab w:val="left" w:pos="1276"/>
        </w:tabs>
        <w:spacing w:line="276" w:lineRule="auto"/>
        <w:ind w:left="1134" w:hanging="567"/>
        <w:jc w:val="both"/>
        <w:rPr>
          <w:rFonts w:ascii="Arial" w:hAnsi="Arial" w:cs="Arial"/>
          <w:sz w:val="20"/>
          <w:szCs w:val="22"/>
        </w:rPr>
      </w:pPr>
      <w:r w:rsidRPr="000B3B0A">
        <w:rPr>
          <w:rFonts w:ascii="Arial" w:hAnsi="Arial" w:cs="Arial"/>
          <w:sz w:val="20"/>
          <w:szCs w:val="20"/>
        </w:rPr>
        <w:t>Subject to technical maintenance and sanitary protection in accordance with the requirements set forth in the applicable regulatory enactments</w:t>
      </w:r>
      <w:r w:rsidR="00095FAF" w:rsidRPr="000B3B0A">
        <w:rPr>
          <w:rFonts w:ascii="Arial" w:hAnsi="Arial" w:cs="Arial"/>
          <w:sz w:val="20"/>
          <w:szCs w:val="22"/>
        </w:rPr>
        <w:t xml:space="preserve">; </w:t>
      </w:r>
    </w:p>
    <w:p w14:paraId="6CF9E1CB" w14:textId="42DBC3CD" w:rsidR="00095FAF" w:rsidRPr="000B3B0A" w:rsidRDefault="001B63BD" w:rsidP="00D95C9D">
      <w:pPr>
        <w:numPr>
          <w:ilvl w:val="3"/>
          <w:numId w:val="8"/>
        </w:numPr>
        <w:tabs>
          <w:tab w:val="left" w:pos="1276"/>
        </w:tabs>
        <w:spacing w:line="276" w:lineRule="auto"/>
        <w:ind w:left="1134" w:hanging="567"/>
        <w:jc w:val="both"/>
        <w:rPr>
          <w:rFonts w:ascii="Arial" w:hAnsi="Arial" w:cs="Arial"/>
          <w:sz w:val="20"/>
          <w:szCs w:val="22"/>
        </w:rPr>
      </w:pPr>
      <w:r w:rsidRPr="000B3B0A">
        <w:rPr>
          <w:rFonts w:ascii="Arial" w:hAnsi="Arial" w:cs="Arial"/>
          <w:sz w:val="20"/>
          <w:szCs w:val="20"/>
        </w:rPr>
        <w:t xml:space="preserve">Accessible in accordance with the provisions of Annex No. (3) </w:t>
      </w:r>
      <w:proofErr w:type="gramStart"/>
      <w:r w:rsidRPr="000B3B0A">
        <w:rPr>
          <w:rFonts w:ascii="Arial" w:hAnsi="Arial" w:cs="Arial"/>
          <w:sz w:val="20"/>
          <w:szCs w:val="20"/>
        </w:rPr>
        <w:t>to</w:t>
      </w:r>
      <w:proofErr w:type="gramEnd"/>
      <w:r w:rsidRPr="000B3B0A">
        <w:rPr>
          <w:rFonts w:ascii="Arial" w:hAnsi="Arial" w:cs="Arial"/>
          <w:sz w:val="20"/>
          <w:szCs w:val="20"/>
        </w:rPr>
        <w:t xml:space="preserve"> the Agreement.</w:t>
      </w:r>
    </w:p>
    <w:p w14:paraId="49582C05" w14:textId="7E0CC9D8" w:rsidR="00095FAF" w:rsidRPr="000B3B0A" w:rsidRDefault="001B63BD" w:rsidP="008630D0">
      <w:pPr>
        <w:numPr>
          <w:ilvl w:val="2"/>
          <w:numId w:val="8"/>
        </w:numPr>
        <w:tabs>
          <w:tab w:val="left" w:pos="851"/>
        </w:tabs>
        <w:spacing w:line="276" w:lineRule="auto"/>
        <w:ind w:left="993" w:hanging="567"/>
        <w:jc w:val="both"/>
        <w:rPr>
          <w:rFonts w:ascii="Arial" w:hAnsi="Arial" w:cs="Arial"/>
          <w:sz w:val="20"/>
          <w:szCs w:val="22"/>
        </w:rPr>
      </w:pPr>
      <w:r w:rsidRPr="000B3B0A">
        <w:rPr>
          <w:rFonts w:ascii="Arial" w:hAnsi="Arial" w:cs="Arial"/>
          <w:sz w:val="20"/>
          <w:szCs w:val="20"/>
        </w:rPr>
        <w:t>To provide the Railway Undertaking with a place for displaying signs, information and other materials that deal with train movements</w:t>
      </w:r>
      <w:r w:rsidR="00095FAF" w:rsidRPr="000B3B0A">
        <w:rPr>
          <w:rFonts w:ascii="Arial" w:hAnsi="Arial" w:cs="Arial"/>
          <w:sz w:val="20"/>
          <w:szCs w:val="22"/>
        </w:rPr>
        <w:t>;</w:t>
      </w:r>
    </w:p>
    <w:p w14:paraId="569D9EA5" w14:textId="0104B124" w:rsidR="00095FAF" w:rsidRPr="000B3B0A" w:rsidRDefault="0039009C" w:rsidP="008630D0">
      <w:pPr>
        <w:numPr>
          <w:ilvl w:val="2"/>
          <w:numId w:val="8"/>
        </w:numPr>
        <w:tabs>
          <w:tab w:val="left" w:pos="851"/>
        </w:tabs>
        <w:spacing w:line="276" w:lineRule="auto"/>
        <w:ind w:left="993" w:hanging="567"/>
        <w:jc w:val="both"/>
        <w:rPr>
          <w:rFonts w:ascii="Arial" w:hAnsi="Arial" w:cs="Arial"/>
          <w:sz w:val="20"/>
          <w:szCs w:val="22"/>
        </w:rPr>
      </w:pPr>
      <w:bookmarkStart w:id="7" w:name="_Hlk31301592"/>
      <w:r w:rsidRPr="000B3B0A">
        <w:rPr>
          <w:rFonts w:ascii="Arial" w:hAnsi="Arial" w:cs="Arial"/>
          <w:sz w:val="20"/>
          <w:szCs w:val="20"/>
        </w:rPr>
        <w:t>To inform the Railway Undertaking about repairs to external engineering networks and communication systems</w:t>
      </w:r>
      <w:r w:rsidR="006E57D0" w:rsidRPr="000B3B0A">
        <w:rPr>
          <w:rFonts w:ascii="Arial" w:hAnsi="Arial" w:cs="Arial"/>
          <w:sz w:val="20"/>
          <w:szCs w:val="20"/>
        </w:rPr>
        <w:t>;</w:t>
      </w:r>
      <w:r w:rsidRPr="000B3B0A">
        <w:rPr>
          <w:rFonts w:ascii="Arial" w:hAnsi="Arial" w:cs="Arial"/>
          <w:sz w:val="20"/>
          <w:szCs w:val="20"/>
        </w:rPr>
        <w:t xml:space="preserve"> </w:t>
      </w:r>
      <w:proofErr w:type="spellStart"/>
      <w:r w:rsidRPr="000B3B0A">
        <w:rPr>
          <w:rFonts w:ascii="Arial" w:hAnsi="Arial" w:cs="Arial"/>
          <w:sz w:val="20"/>
          <w:szCs w:val="20"/>
        </w:rPr>
        <w:t>LDz</w:t>
      </w:r>
      <w:proofErr w:type="spellEnd"/>
      <w:r w:rsidRPr="000B3B0A">
        <w:rPr>
          <w:rFonts w:ascii="Arial" w:hAnsi="Arial" w:cs="Arial"/>
          <w:sz w:val="20"/>
          <w:szCs w:val="20"/>
        </w:rPr>
        <w:t xml:space="preserve"> </w:t>
      </w:r>
      <w:r w:rsidR="006E57D0" w:rsidRPr="000B3B0A">
        <w:rPr>
          <w:rFonts w:ascii="Arial" w:hAnsi="Arial" w:cs="Arial"/>
          <w:sz w:val="20"/>
          <w:szCs w:val="20"/>
        </w:rPr>
        <w:t xml:space="preserve">shall </w:t>
      </w:r>
      <w:r w:rsidRPr="000B3B0A">
        <w:rPr>
          <w:rFonts w:ascii="Arial" w:hAnsi="Arial" w:cs="Arial"/>
          <w:sz w:val="20"/>
          <w:szCs w:val="20"/>
        </w:rPr>
        <w:t xml:space="preserve">do everything </w:t>
      </w:r>
      <w:r w:rsidR="006E57D0" w:rsidRPr="000B3B0A">
        <w:rPr>
          <w:rFonts w:ascii="Arial" w:hAnsi="Arial" w:cs="Arial"/>
          <w:sz w:val="20"/>
          <w:szCs w:val="20"/>
        </w:rPr>
        <w:t xml:space="preserve">in its power </w:t>
      </w:r>
      <w:r w:rsidRPr="000B3B0A">
        <w:rPr>
          <w:rFonts w:ascii="Arial" w:hAnsi="Arial" w:cs="Arial"/>
          <w:sz w:val="20"/>
          <w:szCs w:val="20"/>
        </w:rPr>
        <w:t xml:space="preserve">to restore </w:t>
      </w:r>
      <w:r w:rsidR="006E57D0" w:rsidRPr="000B3B0A">
        <w:rPr>
          <w:rFonts w:ascii="Arial" w:hAnsi="Arial" w:cs="Arial"/>
          <w:sz w:val="20"/>
          <w:szCs w:val="20"/>
        </w:rPr>
        <w:t xml:space="preserve">access to </w:t>
      </w:r>
      <w:r w:rsidRPr="000B3B0A">
        <w:rPr>
          <w:rFonts w:ascii="Arial" w:hAnsi="Arial" w:cs="Arial"/>
          <w:sz w:val="20"/>
          <w:szCs w:val="20"/>
        </w:rPr>
        <w:t>the Premises</w:t>
      </w:r>
      <w:r w:rsidR="006E57D0" w:rsidRPr="000B3B0A">
        <w:rPr>
          <w:rFonts w:ascii="Arial" w:hAnsi="Arial" w:cs="Arial"/>
          <w:sz w:val="20"/>
          <w:szCs w:val="20"/>
        </w:rPr>
        <w:t>,</w:t>
      </w:r>
      <w:r w:rsidRPr="000B3B0A">
        <w:rPr>
          <w:rFonts w:ascii="Arial" w:hAnsi="Arial" w:cs="Arial"/>
          <w:sz w:val="20"/>
          <w:szCs w:val="20"/>
        </w:rPr>
        <w:t xml:space="preserve"> interrupted due to the repair</w:t>
      </w:r>
      <w:r w:rsidR="006E57D0" w:rsidRPr="000B3B0A">
        <w:rPr>
          <w:rFonts w:ascii="Arial" w:hAnsi="Arial" w:cs="Arial"/>
          <w:sz w:val="20"/>
          <w:szCs w:val="20"/>
        </w:rPr>
        <w:t>s, as soon as possible</w:t>
      </w:r>
      <w:r w:rsidRPr="000B3B0A">
        <w:rPr>
          <w:rFonts w:ascii="Arial" w:hAnsi="Arial" w:cs="Arial"/>
          <w:sz w:val="20"/>
          <w:szCs w:val="20"/>
        </w:rPr>
        <w:t>;</w:t>
      </w:r>
      <w:r w:rsidR="00095FAF" w:rsidRPr="000B3B0A">
        <w:rPr>
          <w:rFonts w:ascii="Arial" w:hAnsi="Arial" w:cs="Arial"/>
          <w:sz w:val="20"/>
          <w:szCs w:val="22"/>
        </w:rPr>
        <w:t xml:space="preserve"> </w:t>
      </w:r>
    </w:p>
    <w:bookmarkEnd w:id="7"/>
    <w:p w14:paraId="77DC102E" w14:textId="277E7719" w:rsidR="00095FAF" w:rsidRPr="000B3B0A" w:rsidRDefault="001E78C1"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rPr>
      </w:pPr>
      <w:r w:rsidRPr="000B3B0A">
        <w:rPr>
          <w:rFonts w:ascii="Arial" w:hAnsi="Arial" w:cs="Arial"/>
          <w:sz w:val="20"/>
          <w:szCs w:val="20"/>
        </w:rPr>
        <w:t>To submit invoices to the Railway Undertaking as provided in Part 2 of the Agreement;</w:t>
      </w:r>
    </w:p>
    <w:p w14:paraId="5065B8A9" w14:textId="36FC1A15" w:rsidR="00095FAF" w:rsidRPr="000B3B0A" w:rsidRDefault="001E78C1"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 xml:space="preserve">Before exercising its right to unilaterally terminate the Agreement prematurely in the cases referred to in Paragraph 6.3 of the Agreement, </w:t>
      </w: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the right to notify the </w:t>
      </w:r>
      <w:r w:rsidR="00EB22A5" w:rsidRPr="000B3B0A">
        <w:rPr>
          <w:rFonts w:ascii="Arial" w:hAnsi="Arial" w:cs="Arial"/>
          <w:sz w:val="20"/>
          <w:szCs w:val="20"/>
        </w:rPr>
        <w:t xml:space="preserve">Railway Undertaking </w:t>
      </w:r>
      <w:r w:rsidRPr="000B3B0A">
        <w:rPr>
          <w:rFonts w:ascii="Arial" w:hAnsi="Arial" w:cs="Arial"/>
          <w:sz w:val="20"/>
          <w:szCs w:val="20"/>
        </w:rPr>
        <w:t>in writing and require it to remedy the deficiencies identified within 15 (fifteen) days from the date of sending the notice;</w:t>
      </w:r>
    </w:p>
    <w:p w14:paraId="696A0049" w14:textId="1572F242" w:rsidR="00095FAF" w:rsidRPr="000B3B0A" w:rsidRDefault="00E70AEC" w:rsidP="008630D0">
      <w:pPr>
        <w:numPr>
          <w:ilvl w:val="2"/>
          <w:numId w:val="8"/>
        </w:numPr>
        <w:tabs>
          <w:tab w:val="left" w:pos="709"/>
        </w:tabs>
        <w:spacing w:line="276" w:lineRule="auto"/>
        <w:ind w:left="993" w:hanging="567"/>
        <w:jc w:val="both"/>
        <w:rPr>
          <w:rFonts w:ascii="Arial" w:hAnsi="Arial" w:cs="Arial"/>
          <w:sz w:val="20"/>
          <w:szCs w:val="22"/>
        </w:rPr>
      </w:pPr>
      <w:proofErr w:type="spellStart"/>
      <w:r w:rsidRPr="000B3B0A">
        <w:rPr>
          <w:rFonts w:ascii="Arial" w:hAnsi="Arial" w:cs="Arial"/>
          <w:sz w:val="20"/>
          <w:szCs w:val="20"/>
        </w:rPr>
        <w:t>LDz</w:t>
      </w:r>
      <w:proofErr w:type="spellEnd"/>
      <w:r w:rsidRPr="000B3B0A">
        <w:rPr>
          <w:rFonts w:ascii="Arial" w:hAnsi="Arial" w:cs="Arial"/>
          <w:sz w:val="20"/>
          <w:szCs w:val="20"/>
        </w:rPr>
        <w:t xml:space="preserve"> shall ensure that the buildings in which the Premises are located comply with fire safety requirements set forth in the regulatory enactments, including by:</w:t>
      </w:r>
    </w:p>
    <w:p w14:paraId="2299E902" w14:textId="3DA0E033" w:rsidR="00095FAF" w:rsidRPr="000B3B0A" w:rsidRDefault="003E2C6E"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rPr>
      </w:pPr>
      <w:bookmarkStart w:id="8" w:name="_Hlk31351959"/>
      <w:r w:rsidRPr="000B3B0A">
        <w:rPr>
          <w:rFonts w:ascii="Arial" w:hAnsi="Arial" w:cs="Arial"/>
          <w:sz w:val="20"/>
          <w:szCs w:val="20"/>
        </w:rPr>
        <w:t xml:space="preserve">Maintenance of </w:t>
      </w:r>
      <w:r w:rsidR="00506FA7" w:rsidRPr="000B3B0A">
        <w:rPr>
          <w:rFonts w:ascii="Arial" w:hAnsi="Arial" w:cs="Arial"/>
          <w:sz w:val="20"/>
          <w:szCs w:val="20"/>
        </w:rPr>
        <w:t xml:space="preserve">the </w:t>
      </w:r>
      <w:r w:rsidRPr="000B3B0A">
        <w:rPr>
          <w:rFonts w:ascii="Arial" w:hAnsi="Arial" w:cs="Arial"/>
          <w:sz w:val="20"/>
          <w:szCs w:val="20"/>
        </w:rPr>
        <w:t>fire safety system (automatic fire detection and alarm system, emergency voice alarm communi</w:t>
      </w:r>
      <w:r w:rsidR="00F71F4F" w:rsidRPr="000B3B0A">
        <w:rPr>
          <w:rFonts w:ascii="Arial" w:hAnsi="Arial" w:cs="Arial"/>
          <w:sz w:val="20"/>
          <w:szCs w:val="20"/>
        </w:rPr>
        <w:t>c</w:t>
      </w:r>
      <w:r w:rsidRPr="000B3B0A">
        <w:rPr>
          <w:rFonts w:ascii="Arial" w:hAnsi="Arial" w:cs="Arial"/>
          <w:sz w:val="20"/>
          <w:szCs w:val="20"/>
        </w:rPr>
        <w:t>ations) and system components (control panels, detectors, loudspeakers, wires, sound and light alarm, fire hydrants, etc.) in working condition in accordance with the requirements of the Fire Safety Rules, if such system has been installed;</w:t>
      </w:r>
    </w:p>
    <w:bookmarkEnd w:id="8"/>
    <w:p w14:paraId="058CA834" w14:textId="36B24785" w:rsidR="00095FAF" w:rsidRPr="000B3B0A" w:rsidRDefault="00F71F4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 xml:space="preserve">Maintenance and inspections of electrical wiring, lightning protection and </w:t>
      </w:r>
      <w:proofErr w:type="spellStart"/>
      <w:r w:rsidRPr="000B3B0A">
        <w:rPr>
          <w:rFonts w:ascii="Arial" w:hAnsi="Arial" w:cs="Arial"/>
          <w:sz w:val="20"/>
          <w:szCs w:val="20"/>
        </w:rPr>
        <w:t>earthing</w:t>
      </w:r>
      <w:proofErr w:type="spellEnd"/>
      <w:r w:rsidRPr="000B3B0A">
        <w:rPr>
          <w:rFonts w:ascii="Arial" w:hAnsi="Arial" w:cs="Arial"/>
          <w:sz w:val="20"/>
          <w:szCs w:val="20"/>
        </w:rPr>
        <w:t xml:space="preserve"> in accordance with the requirements of the Fire Safety Rules, if such have been installed;</w:t>
      </w:r>
    </w:p>
    <w:p w14:paraId="001D8865" w14:textId="7D560BEF" w:rsidR="00095FAF" w:rsidRPr="000B3B0A" w:rsidRDefault="004E6237"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rPr>
      </w:pPr>
      <w:r w:rsidRPr="000B3B0A">
        <w:rPr>
          <w:rFonts w:ascii="Arial" w:hAnsi="Arial" w:cs="Arial"/>
          <w:sz w:val="20"/>
          <w:szCs w:val="20"/>
        </w:rPr>
        <w:t>Maintenance and inspections of heating and ventilation systems in accordance with the requirements of the Fire Safety Rules;</w:t>
      </w:r>
    </w:p>
    <w:p w14:paraId="08063255" w14:textId="61F76052" w:rsidR="00095FAF" w:rsidRPr="000B3B0A" w:rsidRDefault="000533C9"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Maintenance of external and internal fire water supply systems in accordance with the requirements of the Fire Safety Rules;</w:t>
      </w:r>
    </w:p>
    <w:p w14:paraId="70C59DBA" w14:textId="4C10EFAC" w:rsidR="00095FAF" w:rsidRPr="000B3B0A" w:rsidRDefault="005640B4"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Maintenance of the area at the building in which the Premises are located in accordance with the requirements of the Fire Safety Rules;</w:t>
      </w:r>
    </w:p>
    <w:p w14:paraId="6840CF49" w14:textId="072AFDCF" w:rsidR="00095FAF" w:rsidRPr="000B3B0A" w:rsidRDefault="006D43E9"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Compliance of escape routes and emergency exits with the requirements of the Fire Safety Rules;</w:t>
      </w:r>
    </w:p>
    <w:p w14:paraId="195D15A3" w14:textId="4ADA0597" w:rsidR="00095FAF" w:rsidRPr="000B3B0A" w:rsidRDefault="006F4CD5"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Providing the Premises with fire-fighting equipment (fire extinguishers), maintenance (inspections and servicing) of fire-fighting equipment;</w:t>
      </w:r>
    </w:p>
    <w:p w14:paraId="2313DA32" w14:textId="0A9A6DAB" w:rsidR="00095FAF" w:rsidRPr="000B3B0A" w:rsidRDefault="00506FA7"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rPr>
      </w:pPr>
      <w:r w:rsidRPr="000B3B0A">
        <w:rPr>
          <w:rFonts w:ascii="Arial" w:hAnsi="Arial" w:cs="Arial"/>
          <w:sz w:val="20"/>
          <w:szCs w:val="20"/>
        </w:rPr>
        <w:t>Development of evacuation plans, if necessary in accordance with the requirements of the Fire Safety Rules;</w:t>
      </w:r>
    </w:p>
    <w:p w14:paraId="4BA66AAF" w14:textId="5CEB5B31" w:rsidR="00095FAF" w:rsidRPr="000B3B0A" w:rsidRDefault="00506FA7"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rPr>
      </w:pPr>
      <w:r w:rsidRPr="000B3B0A">
        <w:rPr>
          <w:rFonts w:ascii="Arial" w:hAnsi="Arial" w:cs="Arial"/>
          <w:sz w:val="20"/>
          <w:szCs w:val="20"/>
        </w:rPr>
        <w:t>Development of fire safety instructions in accordance with the requirements of the Fire Safety Rules;</w:t>
      </w:r>
    </w:p>
    <w:p w14:paraId="4A579018" w14:textId="4504896F" w:rsidR="00095FAF" w:rsidRPr="000B3B0A" w:rsidRDefault="00D030D1"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rPr>
      </w:pPr>
      <w:r w:rsidRPr="000B3B0A">
        <w:rPr>
          <w:rFonts w:ascii="Arial" w:hAnsi="Arial" w:cs="Arial"/>
          <w:sz w:val="20"/>
          <w:szCs w:val="20"/>
        </w:rPr>
        <w:t>Providing the Premises with fire safety signs in accordance with the requirements of the Fire Safety Rules.</w:t>
      </w:r>
    </w:p>
    <w:p w14:paraId="1C3FBE5D" w14:textId="62B13026" w:rsidR="00095FAF" w:rsidRPr="000B3B0A" w:rsidRDefault="0014497F"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To carry out the necessary repairs to prevent technical damage or eliminate the consequences of an accident in the building, which pose or may pose threat to the occupants of the building. The Railway Undertaking shall not hamper or unreasonably delay carrying out of such repairs;</w:t>
      </w:r>
    </w:p>
    <w:p w14:paraId="5476C0DD" w14:textId="7CF4A62D" w:rsidR="00095FAF" w:rsidRPr="000B3B0A" w:rsidRDefault="0012059A" w:rsidP="008630D0">
      <w:pPr>
        <w:numPr>
          <w:ilvl w:val="2"/>
          <w:numId w:val="8"/>
        </w:numPr>
        <w:tabs>
          <w:tab w:val="left" w:pos="851"/>
        </w:tabs>
        <w:spacing w:line="276" w:lineRule="auto"/>
        <w:ind w:left="993" w:hanging="567"/>
        <w:jc w:val="both"/>
        <w:rPr>
          <w:rFonts w:ascii="Arial" w:hAnsi="Arial" w:cs="Arial"/>
          <w:sz w:val="20"/>
          <w:szCs w:val="22"/>
        </w:rPr>
      </w:pP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the right to instruct the Railway Undertaking to display its signs and other information materials in another place, even </w:t>
      </w:r>
      <w:r w:rsidR="005E484B">
        <w:rPr>
          <w:rFonts w:ascii="Arial" w:hAnsi="Arial" w:cs="Arial"/>
          <w:sz w:val="20"/>
          <w:szCs w:val="20"/>
        </w:rPr>
        <w:t xml:space="preserve">if the original </w:t>
      </w:r>
      <w:r w:rsidRPr="000B3B0A">
        <w:rPr>
          <w:rFonts w:ascii="Arial" w:hAnsi="Arial" w:cs="Arial"/>
          <w:sz w:val="20"/>
          <w:szCs w:val="20"/>
        </w:rPr>
        <w:t>places are specified in the delivery and acceptance certificate</w:t>
      </w:r>
      <w:r w:rsidR="005C6216">
        <w:rPr>
          <w:rFonts w:ascii="Arial" w:hAnsi="Arial" w:cs="Arial"/>
          <w:sz w:val="20"/>
          <w:szCs w:val="20"/>
        </w:rPr>
        <w:t>s</w:t>
      </w:r>
      <w:r w:rsidRPr="000B3B0A">
        <w:rPr>
          <w:rFonts w:ascii="Arial" w:hAnsi="Arial" w:cs="Arial"/>
          <w:sz w:val="20"/>
          <w:szCs w:val="20"/>
        </w:rPr>
        <w:t xml:space="preserve"> for the Premises, pursuant to Paragraph 4.2.1, as well as to prohibit display of information which does not comply with the requirements of the Carriage by Rail Law.</w:t>
      </w:r>
      <w:r w:rsidR="00095FAF" w:rsidRPr="000B3B0A">
        <w:rPr>
          <w:rFonts w:ascii="Arial" w:hAnsi="Arial" w:cs="Arial"/>
          <w:sz w:val="20"/>
          <w:szCs w:val="22"/>
        </w:rPr>
        <w:t xml:space="preserve"> </w:t>
      </w:r>
    </w:p>
    <w:p w14:paraId="6AD1B846" w14:textId="77777777" w:rsidR="00095FAF" w:rsidRPr="000B3B0A" w:rsidRDefault="00095FAF" w:rsidP="00095FAF">
      <w:pPr>
        <w:spacing w:after="160" w:line="259" w:lineRule="auto"/>
        <w:rPr>
          <w:rFonts w:ascii="Arial" w:hAnsi="Arial" w:cs="Arial"/>
        </w:rPr>
      </w:pPr>
    </w:p>
    <w:p w14:paraId="0A97350B" w14:textId="7514FCFD" w:rsidR="00095FAF" w:rsidRPr="000B3B0A" w:rsidRDefault="000309CC" w:rsidP="00095FAF">
      <w:pPr>
        <w:numPr>
          <w:ilvl w:val="0"/>
          <w:numId w:val="8"/>
        </w:numPr>
        <w:tabs>
          <w:tab w:val="left" w:pos="284"/>
        </w:tabs>
        <w:spacing w:line="276" w:lineRule="auto"/>
        <w:ind w:left="0" w:firstLine="0"/>
        <w:jc w:val="center"/>
        <w:rPr>
          <w:rFonts w:ascii="Arial" w:hAnsi="Arial" w:cs="Arial"/>
          <w:b/>
          <w:bCs/>
          <w:iCs/>
          <w:sz w:val="20"/>
        </w:rPr>
      </w:pPr>
      <w:r w:rsidRPr="000B3B0A">
        <w:rPr>
          <w:rFonts w:ascii="Arial" w:hAnsi="Arial" w:cs="Arial"/>
          <w:b/>
          <w:sz w:val="20"/>
          <w:szCs w:val="20"/>
        </w:rPr>
        <w:t>Amendments to and early termination of the Agreement</w:t>
      </w:r>
    </w:p>
    <w:p w14:paraId="65DA91C7" w14:textId="67E500BB" w:rsidR="00095FAF" w:rsidRPr="000B3B0A" w:rsidRDefault="000309CC" w:rsidP="00A810E2">
      <w:pPr>
        <w:pStyle w:val="BodyTextIndent3"/>
        <w:numPr>
          <w:ilvl w:val="1"/>
          <w:numId w:val="8"/>
        </w:numPr>
        <w:tabs>
          <w:tab w:val="left" w:pos="567"/>
        </w:tabs>
        <w:spacing w:after="0" w:line="276" w:lineRule="auto"/>
        <w:ind w:left="0" w:firstLine="284"/>
        <w:jc w:val="both"/>
        <w:rPr>
          <w:rFonts w:ascii="Arial" w:hAnsi="Arial" w:cs="Arial"/>
          <w:sz w:val="20"/>
          <w:szCs w:val="22"/>
        </w:rPr>
      </w:pPr>
      <w:r w:rsidRPr="000B3B0A">
        <w:rPr>
          <w:rFonts w:ascii="Arial" w:hAnsi="Arial" w:cs="Arial"/>
          <w:sz w:val="20"/>
          <w:szCs w:val="20"/>
        </w:rPr>
        <w:t>All amendments and supplements to the Agreement shall be made in writing by the Parties and shall be attached to and become integral part of the Agreement.</w:t>
      </w:r>
    </w:p>
    <w:p w14:paraId="0D1774A2" w14:textId="1321D8AA" w:rsidR="00095FAF" w:rsidRPr="000B3B0A" w:rsidRDefault="00CB0D62" w:rsidP="00A810E2">
      <w:pPr>
        <w:pStyle w:val="BodyTextIndent3"/>
        <w:numPr>
          <w:ilvl w:val="1"/>
          <w:numId w:val="8"/>
        </w:numPr>
        <w:tabs>
          <w:tab w:val="left" w:pos="567"/>
        </w:tabs>
        <w:spacing w:after="0" w:line="276" w:lineRule="auto"/>
        <w:ind w:left="0" w:firstLine="284"/>
        <w:jc w:val="both"/>
        <w:rPr>
          <w:rFonts w:ascii="Arial" w:hAnsi="Arial" w:cs="Arial"/>
          <w:sz w:val="20"/>
          <w:szCs w:val="22"/>
        </w:rPr>
      </w:pPr>
      <w:r w:rsidRPr="000B3B0A">
        <w:rPr>
          <w:rFonts w:ascii="Arial" w:hAnsi="Arial" w:cs="Arial"/>
          <w:sz w:val="20"/>
          <w:szCs w:val="20"/>
        </w:rPr>
        <w:t>The Agreement may be terminated if the Parties agree so in writing, as well as in other cases provided for in the Agreement and the laws and regulations of the Republic of Latvia.</w:t>
      </w:r>
    </w:p>
    <w:p w14:paraId="57E22F8F" w14:textId="695F0F7C" w:rsidR="00095FAF" w:rsidRPr="000B3B0A" w:rsidRDefault="009F7F20" w:rsidP="00A810E2">
      <w:pPr>
        <w:numPr>
          <w:ilvl w:val="1"/>
          <w:numId w:val="8"/>
        </w:numPr>
        <w:tabs>
          <w:tab w:val="left" w:pos="567"/>
        </w:tabs>
        <w:spacing w:line="276" w:lineRule="auto"/>
        <w:ind w:left="0" w:firstLine="284"/>
        <w:jc w:val="both"/>
        <w:rPr>
          <w:rFonts w:ascii="Arial" w:hAnsi="Arial" w:cs="Arial"/>
          <w:sz w:val="20"/>
          <w:szCs w:val="22"/>
        </w:rPr>
      </w:pP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w:t>
      </w:r>
      <w:r w:rsidR="005E484B">
        <w:rPr>
          <w:rFonts w:ascii="Arial" w:hAnsi="Arial" w:cs="Arial"/>
          <w:sz w:val="20"/>
          <w:szCs w:val="20"/>
        </w:rPr>
        <w:t xml:space="preserve">the </w:t>
      </w:r>
      <w:r w:rsidRPr="000B3B0A">
        <w:rPr>
          <w:rFonts w:ascii="Arial" w:hAnsi="Arial" w:cs="Arial"/>
          <w:sz w:val="20"/>
          <w:szCs w:val="20"/>
        </w:rPr>
        <w:t>right to unilaterally terminate the Agreement early by notifying the Railway Undertaking in writing 30 (thirty) days in advance, without compensating the other Party for any losses and costs incurred if the Railway Undertaking has not remedied the breaches identified in accordance with the notice:</w:t>
      </w:r>
    </w:p>
    <w:p w14:paraId="1B477072" w14:textId="7BAB8C83" w:rsidR="00095FAF" w:rsidRPr="000B3B0A" w:rsidRDefault="009F7F20"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The Railway Undertaking uses the Premises for purposes other than those provided for in the Agreement or breaches the terms and conditions of the use of the Premises;</w:t>
      </w:r>
    </w:p>
    <w:p w14:paraId="1EB183AF" w14:textId="3AF0EA78" w:rsidR="00095FAF" w:rsidRPr="000B3B0A" w:rsidRDefault="002A6621" w:rsidP="008630D0">
      <w:pPr>
        <w:pStyle w:val="BodyTextIndent"/>
        <w:numPr>
          <w:ilvl w:val="2"/>
          <w:numId w:val="8"/>
        </w:numPr>
        <w:spacing w:line="276" w:lineRule="auto"/>
        <w:ind w:left="993" w:hanging="567"/>
        <w:rPr>
          <w:rFonts w:ascii="Arial" w:hAnsi="Arial" w:cs="Arial"/>
          <w:sz w:val="20"/>
          <w:szCs w:val="22"/>
          <w:lang w:val="en-GB"/>
        </w:rPr>
      </w:pPr>
      <w:r w:rsidRPr="000B3B0A">
        <w:rPr>
          <w:rFonts w:ascii="Arial" w:hAnsi="Arial" w:cs="Arial"/>
          <w:sz w:val="20"/>
          <w:szCs w:val="20"/>
          <w:lang w:val="en-GB"/>
        </w:rPr>
        <w:lastRenderedPageBreak/>
        <w:t xml:space="preserve">The Railway Undertaking fails to pay the Service Fee </w:t>
      </w:r>
      <w:r w:rsidR="000A112E" w:rsidRPr="000B3B0A">
        <w:rPr>
          <w:rFonts w:ascii="Arial" w:hAnsi="Arial" w:cs="Arial"/>
          <w:sz w:val="20"/>
          <w:szCs w:val="20"/>
          <w:lang w:val="en-GB"/>
        </w:rPr>
        <w:t xml:space="preserve">by the deadline </w:t>
      </w:r>
      <w:r w:rsidRPr="000B3B0A">
        <w:rPr>
          <w:rFonts w:ascii="Arial" w:hAnsi="Arial" w:cs="Arial"/>
          <w:sz w:val="20"/>
          <w:szCs w:val="20"/>
          <w:lang w:val="en-GB"/>
        </w:rPr>
        <w:t xml:space="preserve">specified in the </w:t>
      </w:r>
      <w:r w:rsidR="000A112E" w:rsidRPr="000B3B0A">
        <w:rPr>
          <w:rFonts w:ascii="Arial" w:hAnsi="Arial" w:cs="Arial"/>
          <w:sz w:val="20"/>
          <w:szCs w:val="20"/>
          <w:lang w:val="en-GB"/>
        </w:rPr>
        <w:t xml:space="preserve">Agreement </w:t>
      </w:r>
      <w:r w:rsidRPr="000B3B0A">
        <w:rPr>
          <w:rFonts w:ascii="Arial" w:hAnsi="Arial" w:cs="Arial"/>
          <w:sz w:val="20"/>
          <w:szCs w:val="20"/>
          <w:lang w:val="en-GB"/>
        </w:rPr>
        <w:t>for three consecutive months;</w:t>
      </w:r>
    </w:p>
    <w:p w14:paraId="1B1581E1" w14:textId="69C9AA94" w:rsidR="00095FAF" w:rsidRPr="000B3B0A" w:rsidRDefault="00CD0782" w:rsidP="008630D0">
      <w:pPr>
        <w:numPr>
          <w:ilvl w:val="2"/>
          <w:numId w:val="8"/>
        </w:numPr>
        <w:tabs>
          <w:tab w:val="left" w:pos="709"/>
        </w:tabs>
        <w:spacing w:line="276" w:lineRule="auto"/>
        <w:ind w:left="993" w:hanging="567"/>
        <w:jc w:val="both"/>
        <w:rPr>
          <w:rFonts w:ascii="Arial" w:hAnsi="Arial" w:cs="Arial"/>
          <w:sz w:val="20"/>
          <w:szCs w:val="22"/>
        </w:rPr>
      </w:pPr>
      <w:r w:rsidRPr="000B3B0A">
        <w:rPr>
          <w:rFonts w:ascii="Arial" w:hAnsi="Arial" w:cs="Arial"/>
          <w:sz w:val="20"/>
          <w:szCs w:val="20"/>
        </w:rPr>
        <w:t xml:space="preserve">The Railway Undertaking arbitrarily, without </w:t>
      </w:r>
      <w:proofErr w:type="spellStart"/>
      <w:r w:rsidRPr="000B3B0A">
        <w:rPr>
          <w:rFonts w:ascii="Arial" w:hAnsi="Arial" w:cs="Arial"/>
          <w:sz w:val="20"/>
          <w:szCs w:val="20"/>
        </w:rPr>
        <w:t>LDz’s</w:t>
      </w:r>
      <w:proofErr w:type="spellEnd"/>
      <w:r w:rsidRPr="000B3B0A">
        <w:rPr>
          <w:rFonts w:ascii="Arial" w:hAnsi="Arial" w:cs="Arial"/>
          <w:sz w:val="20"/>
          <w:szCs w:val="20"/>
        </w:rPr>
        <w:t xml:space="preserve"> consent or in violation of the relevant regulatory enactments, reconstructs, renovates or repairs the Premises;</w:t>
      </w:r>
    </w:p>
    <w:p w14:paraId="23245C26" w14:textId="2AA242C0" w:rsidR="00095FAF" w:rsidRPr="000B3B0A" w:rsidRDefault="00E379DF" w:rsidP="008630D0">
      <w:pPr>
        <w:pStyle w:val="BodyText"/>
        <w:numPr>
          <w:ilvl w:val="2"/>
          <w:numId w:val="8"/>
        </w:numPr>
        <w:tabs>
          <w:tab w:val="left" w:pos="851"/>
        </w:tabs>
        <w:spacing w:after="0" w:line="276" w:lineRule="auto"/>
        <w:ind w:left="993" w:hanging="567"/>
        <w:jc w:val="both"/>
        <w:rPr>
          <w:rFonts w:ascii="Arial" w:hAnsi="Arial" w:cs="Arial"/>
          <w:sz w:val="20"/>
          <w:szCs w:val="22"/>
        </w:rPr>
      </w:pPr>
      <w:r w:rsidRPr="000B3B0A">
        <w:rPr>
          <w:rFonts w:ascii="Arial" w:hAnsi="Arial" w:cs="Arial"/>
          <w:sz w:val="20"/>
          <w:szCs w:val="20"/>
        </w:rPr>
        <w:t>The Railway Undertaking fails to comply with other obligations set out in Part 4 of the Agreement after repeated notice;</w:t>
      </w:r>
    </w:p>
    <w:p w14:paraId="44EFD540" w14:textId="0BE64162" w:rsidR="00095FAF" w:rsidRPr="000B3B0A" w:rsidRDefault="00FF0D71" w:rsidP="00A810E2">
      <w:pPr>
        <w:pStyle w:val="ListParagraph"/>
        <w:numPr>
          <w:ilvl w:val="1"/>
          <w:numId w:val="8"/>
        </w:numPr>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In addition to the provisions of Paragraph 6.3 of the Agreement, </w:t>
      </w:r>
      <w:proofErr w:type="spellStart"/>
      <w:r w:rsidRPr="000B3B0A">
        <w:rPr>
          <w:rFonts w:ascii="Arial" w:hAnsi="Arial" w:cs="Arial"/>
          <w:sz w:val="20"/>
          <w:szCs w:val="20"/>
        </w:rPr>
        <w:t>LDz</w:t>
      </w:r>
      <w:proofErr w:type="spellEnd"/>
      <w:r w:rsidRPr="000B3B0A">
        <w:rPr>
          <w:rFonts w:ascii="Arial" w:hAnsi="Arial" w:cs="Arial"/>
          <w:sz w:val="20"/>
          <w:szCs w:val="20"/>
        </w:rPr>
        <w:t xml:space="preserve"> shall have </w:t>
      </w:r>
      <w:r w:rsidR="005E484B">
        <w:rPr>
          <w:rFonts w:ascii="Arial" w:hAnsi="Arial" w:cs="Arial"/>
          <w:sz w:val="20"/>
          <w:szCs w:val="20"/>
        </w:rPr>
        <w:t>the</w:t>
      </w:r>
      <w:r w:rsidRPr="000B3B0A">
        <w:rPr>
          <w:rFonts w:ascii="Arial" w:hAnsi="Arial" w:cs="Arial"/>
          <w:sz w:val="20"/>
          <w:szCs w:val="20"/>
        </w:rPr>
        <w:t xml:space="preserve"> right to unilaterally terminate the Agreement early by giving the Carrier 30 (thirty) days’ prior written notice, without compensating the other Party for any losses caused by early termination of the Agreement, if the place where the Premises are located has lost its status of a service facility.</w:t>
      </w:r>
    </w:p>
    <w:p w14:paraId="3FD4E1F9" w14:textId="1EBAA6F1" w:rsidR="00095FAF" w:rsidRPr="000B3B0A" w:rsidRDefault="006773CA" w:rsidP="00A810E2">
      <w:pPr>
        <w:numPr>
          <w:ilvl w:val="1"/>
          <w:numId w:val="8"/>
        </w:numPr>
        <w:tabs>
          <w:tab w:val="left" w:pos="567"/>
        </w:tabs>
        <w:spacing w:line="276" w:lineRule="auto"/>
        <w:ind w:left="0" w:firstLine="284"/>
        <w:jc w:val="both"/>
        <w:rPr>
          <w:rFonts w:ascii="Arial" w:hAnsi="Arial" w:cs="Arial"/>
          <w:sz w:val="20"/>
          <w:szCs w:val="22"/>
        </w:rPr>
      </w:pPr>
      <w:r w:rsidRPr="000B3B0A">
        <w:rPr>
          <w:rFonts w:ascii="Arial" w:hAnsi="Arial" w:cs="Arial"/>
          <w:sz w:val="20"/>
          <w:szCs w:val="20"/>
        </w:rPr>
        <w:t xml:space="preserve">The Railway Undertaking shall have </w:t>
      </w:r>
      <w:r w:rsidR="005E484B">
        <w:rPr>
          <w:rFonts w:ascii="Arial" w:hAnsi="Arial" w:cs="Arial"/>
          <w:sz w:val="20"/>
          <w:szCs w:val="20"/>
        </w:rPr>
        <w:t>the</w:t>
      </w:r>
      <w:r w:rsidRPr="000B3B0A">
        <w:rPr>
          <w:rFonts w:ascii="Arial" w:hAnsi="Arial" w:cs="Arial"/>
          <w:sz w:val="20"/>
          <w:szCs w:val="20"/>
        </w:rPr>
        <w:t xml:space="preserve"> right to terminate the Agreement early by giving 30 (thirty) days’ prior written notice to </w:t>
      </w:r>
      <w:proofErr w:type="spellStart"/>
      <w:r w:rsidRPr="000B3B0A">
        <w:rPr>
          <w:rFonts w:ascii="Arial" w:hAnsi="Arial" w:cs="Arial"/>
          <w:sz w:val="20"/>
          <w:szCs w:val="20"/>
        </w:rPr>
        <w:t>LDz</w:t>
      </w:r>
      <w:proofErr w:type="spellEnd"/>
      <w:r w:rsidRPr="000B3B0A">
        <w:rPr>
          <w:rFonts w:ascii="Arial" w:hAnsi="Arial" w:cs="Arial"/>
          <w:sz w:val="20"/>
          <w:szCs w:val="20"/>
        </w:rPr>
        <w:t>.</w:t>
      </w:r>
    </w:p>
    <w:p w14:paraId="64EDF29C" w14:textId="0A3C7A2C" w:rsidR="00095FAF" w:rsidRPr="000B3B0A" w:rsidRDefault="00BB60D4"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rPr>
      </w:pPr>
      <w:r w:rsidRPr="000B3B0A">
        <w:rPr>
          <w:rFonts w:ascii="Arial" w:hAnsi="Arial" w:cs="Arial"/>
          <w:sz w:val="20"/>
          <w:szCs w:val="20"/>
        </w:rPr>
        <w:t>In cases not provided for in the Agreement, it may be terminated only in accordance with the procedure specifically provided for by the laws and regulations of the Republic of Latvia.</w:t>
      </w:r>
    </w:p>
    <w:p w14:paraId="17812CC1" w14:textId="0B810779" w:rsidR="00095FAF" w:rsidRPr="000B3B0A" w:rsidRDefault="00C84186"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rPr>
      </w:pPr>
      <w:r w:rsidRPr="000B3B0A">
        <w:rPr>
          <w:rFonts w:ascii="Arial" w:hAnsi="Arial" w:cs="Arial"/>
          <w:sz w:val="20"/>
          <w:szCs w:val="20"/>
        </w:rPr>
        <w:t xml:space="preserve">The Parties shall have </w:t>
      </w:r>
      <w:r w:rsidR="005E484B">
        <w:rPr>
          <w:rFonts w:ascii="Arial" w:hAnsi="Arial" w:cs="Arial"/>
          <w:sz w:val="20"/>
          <w:szCs w:val="20"/>
        </w:rPr>
        <w:t>the</w:t>
      </w:r>
      <w:r w:rsidR="006F72E4" w:rsidRPr="000B3B0A">
        <w:rPr>
          <w:rFonts w:ascii="Arial" w:hAnsi="Arial" w:cs="Arial"/>
          <w:sz w:val="20"/>
          <w:szCs w:val="20"/>
        </w:rPr>
        <w:t xml:space="preserve"> </w:t>
      </w:r>
      <w:r w:rsidRPr="000B3B0A">
        <w:rPr>
          <w:rFonts w:ascii="Arial" w:hAnsi="Arial" w:cs="Arial"/>
          <w:sz w:val="20"/>
          <w:szCs w:val="20"/>
        </w:rPr>
        <w:t xml:space="preserve">right to unilaterally terminate or withdraw from the </w:t>
      </w:r>
      <w:r w:rsidR="006F72E4" w:rsidRPr="000B3B0A">
        <w:rPr>
          <w:rFonts w:ascii="Arial" w:hAnsi="Arial" w:cs="Arial"/>
          <w:sz w:val="20"/>
          <w:szCs w:val="20"/>
        </w:rPr>
        <w:t xml:space="preserve">Agreement </w:t>
      </w:r>
      <w:r w:rsidRPr="000B3B0A">
        <w:rPr>
          <w:rFonts w:ascii="Arial" w:hAnsi="Arial" w:cs="Arial"/>
          <w:sz w:val="20"/>
          <w:szCs w:val="20"/>
        </w:rPr>
        <w:t xml:space="preserve">by notifying the </w:t>
      </w:r>
      <w:r w:rsidR="00401079" w:rsidRPr="000B3B0A">
        <w:rPr>
          <w:rFonts w:ascii="Arial" w:hAnsi="Arial" w:cs="Arial"/>
          <w:sz w:val="20"/>
          <w:szCs w:val="20"/>
        </w:rPr>
        <w:t xml:space="preserve">other Party </w:t>
      </w:r>
      <w:r w:rsidRPr="000B3B0A">
        <w:rPr>
          <w:rFonts w:ascii="Arial" w:hAnsi="Arial" w:cs="Arial"/>
          <w:sz w:val="20"/>
          <w:szCs w:val="20"/>
        </w:rPr>
        <w:t xml:space="preserve">in writing </w:t>
      </w:r>
      <w:r w:rsidR="00401079" w:rsidRPr="000B3B0A">
        <w:rPr>
          <w:rFonts w:ascii="Arial" w:hAnsi="Arial" w:cs="Arial"/>
          <w:sz w:val="20"/>
          <w:szCs w:val="20"/>
        </w:rPr>
        <w:t xml:space="preserve">immediately </w:t>
      </w:r>
      <w:r w:rsidRPr="000B3B0A">
        <w:rPr>
          <w:rFonts w:ascii="Arial" w:hAnsi="Arial" w:cs="Arial"/>
          <w:sz w:val="20"/>
          <w:szCs w:val="20"/>
        </w:rPr>
        <w:t xml:space="preserve">if the </w:t>
      </w:r>
      <w:r w:rsidR="00401079" w:rsidRPr="000B3B0A">
        <w:rPr>
          <w:rFonts w:ascii="Arial" w:hAnsi="Arial" w:cs="Arial"/>
          <w:sz w:val="20"/>
          <w:szCs w:val="20"/>
        </w:rPr>
        <w:t xml:space="preserve">Agreement </w:t>
      </w:r>
      <w:r w:rsidRPr="000B3B0A">
        <w:rPr>
          <w:rFonts w:ascii="Arial" w:hAnsi="Arial" w:cs="Arial"/>
          <w:sz w:val="20"/>
          <w:szCs w:val="20"/>
        </w:rPr>
        <w:t>cannot be performed due to international or national sanctions or sanctions imposed by a Member State of the European Union or the North Atlantic Treaty Organi</w:t>
      </w:r>
      <w:r w:rsidR="005E484B">
        <w:rPr>
          <w:rFonts w:ascii="Arial" w:hAnsi="Arial" w:cs="Arial"/>
          <w:sz w:val="20"/>
          <w:szCs w:val="20"/>
        </w:rPr>
        <w:t>z</w:t>
      </w:r>
      <w:r w:rsidRPr="000B3B0A">
        <w:rPr>
          <w:rFonts w:ascii="Arial" w:hAnsi="Arial" w:cs="Arial"/>
          <w:sz w:val="20"/>
          <w:szCs w:val="20"/>
        </w:rPr>
        <w:t xml:space="preserve">ation affecting significant financial and capital market interests during the performance of the </w:t>
      </w:r>
      <w:r w:rsidR="00401079" w:rsidRPr="000B3B0A">
        <w:rPr>
          <w:rFonts w:ascii="Arial" w:hAnsi="Arial" w:cs="Arial"/>
          <w:sz w:val="20"/>
          <w:szCs w:val="20"/>
        </w:rPr>
        <w:t>Agreement</w:t>
      </w:r>
      <w:r w:rsidRPr="000B3B0A">
        <w:rPr>
          <w:rFonts w:ascii="Arial" w:hAnsi="Arial" w:cs="Arial"/>
          <w:sz w:val="20"/>
          <w:szCs w:val="20"/>
        </w:rPr>
        <w:t>.</w:t>
      </w:r>
    </w:p>
    <w:p w14:paraId="519EB909" w14:textId="6E5F2286" w:rsidR="00095FAF" w:rsidRPr="000B3B0A" w:rsidRDefault="00546E78"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Upon the expiry of the Agreement, repairs carried out at the Premises by the Railway Undertaking with </w:t>
      </w:r>
      <w:proofErr w:type="spellStart"/>
      <w:r w:rsidRPr="000B3B0A">
        <w:rPr>
          <w:rFonts w:ascii="Arial" w:hAnsi="Arial" w:cs="Arial"/>
          <w:sz w:val="20"/>
          <w:szCs w:val="20"/>
        </w:rPr>
        <w:t>LDz’s</w:t>
      </w:r>
      <w:proofErr w:type="spellEnd"/>
      <w:r w:rsidRPr="000B3B0A">
        <w:rPr>
          <w:rFonts w:ascii="Arial" w:hAnsi="Arial" w:cs="Arial"/>
          <w:sz w:val="20"/>
          <w:szCs w:val="20"/>
        </w:rPr>
        <w:t xml:space="preserve"> consent shall become property of </w:t>
      </w:r>
      <w:proofErr w:type="spellStart"/>
      <w:r w:rsidRPr="000B3B0A">
        <w:rPr>
          <w:rFonts w:ascii="Arial" w:hAnsi="Arial" w:cs="Arial"/>
          <w:sz w:val="20"/>
          <w:szCs w:val="20"/>
        </w:rPr>
        <w:t>LDz</w:t>
      </w:r>
      <w:proofErr w:type="spellEnd"/>
      <w:r w:rsidRPr="000B3B0A">
        <w:rPr>
          <w:rFonts w:ascii="Arial" w:hAnsi="Arial" w:cs="Arial"/>
          <w:sz w:val="20"/>
          <w:szCs w:val="20"/>
        </w:rPr>
        <w:t xml:space="preserve"> in accordance with the delivery and acceptance certificates signed by both Parties</w:t>
      </w:r>
      <w:r w:rsidR="00095FAF" w:rsidRPr="000B3B0A">
        <w:rPr>
          <w:rFonts w:ascii="Arial" w:hAnsi="Arial" w:cs="Arial"/>
          <w:sz w:val="20"/>
          <w:szCs w:val="22"/>
        </w:rPr>
        <w:t>.</w:t>
      </w:r>
    </w:p>
    <w:p w14:paraId="512D6EB4" w14:textId="13B3D958" w:rsidR="00095FAF" w:rsidRPr="000B3B0A" w:rsidRDefault="001E1E73"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If the Agreement is terminated early on the initiative of </w:t>
      </w:r>
      <w:proofErr w:type="spellStart"/>
      <w:r w:rsidRPr="000B3B0A">
        <w:rPr>
          <w:rFonts w:ascii="Arial" w:hAnsi="Arial" w:cs="Arial"/>
          <w:sz w:val="20"/>
          <w:szCs w:val="20"/>
        </w:rPr>
        <w:t>LDz</w:t>
      </w:r>
      <w:proofErr w:type="spellEnd"/>
      <w:r w:rsidR="0095564C" w:rsidRPr="000B3B0A">
        <w:rPr>
          <w:rFonts w:ascii="Arial" w:hAnsi="Arial" w:cs="Arial"/>
          <w:sz w:val="20"/>
          <w:szCs w:val="20"/>
        </w:rPr>
        <w:t xml:space="preserve"> and</w:t>
      </w:r>
      <w:r w:rsidRPr="000B3B0A">
        <w:rPr>
          <w:rFonts w:ascii="Arial" w:hAnsi="Arial" w:cs="Arial"/>
          <w:sz w:val="20"/>
          <w:szCs w:val="20"/>
        </w:rPr>
        <w:t xml:space="preserve"> through no fault of the </w:t>
      </w:r>
      <w:r w:rsidR="0095564C" w:rsidRPr="000B3B0A">
        <w:rPr>
          <w:rFonts w:ascii="Arial" w:hAnsi="Arial" w:cs="Arial"/>
          <w:sz w:val="20"/>
          <w:szCs w:val="20"/>
        </w:rPr>
        <w:t>Railway Undertaking</w:t>
      </w:r>
      <w:r w:rsidRPr="000B3B0A">
        <w:rPr>
          <w:rFonts w:ascii="Arial" w:hAnsi="Arial" w:cs="Arial"/>
          <w:sz w:val="20"/>
          <w:szCs w:val="20"/>
        </w:rPr>
        <w:t xml:space="preserve">, the </w:t>
      </w:r>
      <w:r w:rsidR="0095564C" w:rsidRPr="000B3B0A">
        <w:rPr>
          <w:rFonts w:ascii="Arial" w:hAnsi="Arial" w:cs="Arial"/>
          <w:sz w:val="20"/>
          <w:szCs w:val="20"/>
        </w:rPr>
        <w:t xml:space="preserve">Railway Undertaking </w:t>
      </w:r>
      <w:r w:rsidRPr="000B3B0A">
        <w:rPr>
          <w:rFonts w:ascii="Arial" w:hAnsi="Arial" w:cs="Arial"/>
          <w:sz w:val="20"/>
          <w:szCs w:val="20"/>
        </w:rPr>
        <w:t xml:space="preserve">shall </w:t>
      </w:r>
      <w:r w:rsidR="0095564C" w:rsidRPr="000B3B0A">
        <w:rPr>
          <w:rFonts w:ascii="Arial" w:hAnsi="Arial" w:cs="Arial"/>
          <w:sz w:val="20"/>
          <w:szCs w:val="20"/>
        </w:rPr>
        <w:t xml:space="preserve">have </w:t>
      </w:r>
      <w:r w:rsidR="005E484B">
        <w:rPr>
          <w:rFonts w:ascii="Arial" w:hAnsi="Arial" w:cs="Arial"/>
          <w:sz w:val="20"/>
          <w:szCs w:val="20"/>
        </w:rPr>
        <w:t>the</w:t>
      </w:r>
      <w:r w:rsidR="0095564C" w:rsidRPr="000B3B0A">
        <w:rPr>
          <w:rFonts w:ascii="Arial" w:hAnsi="Arial" w:cs="Arial"/>
          <w:sz w:val="20"/>
          <w:szCs w:val="20"/>
        </w:rPr>
        <w:t xml:space="preserve"> right </w:t>
      </w:r>
      <w:r w:rsidRPr="000B3B0A">
        <w:rPr>
          <w:rFonts w:ascii="Arial" w:hAnsi="Arial" w:cs="Arial"/>
          <w:sz w:val="20"/>
          <w:szCs w:val="20"/>
        </w:rPr>
        <w:t xml:space="preserve">to claim compensation from </w:t>
      </w:r>
      <w:proofErr w:type="spellStart"/>
      <w:r w:rsidRPr="000B3B0A">
        <w:rPr>
          <w:rFonts w:ascii="Arial" w:hAnsi="Arial" w:cs="Arial"/>
          <w:sz w:val="20"/>
          <w:szCs w:val="20"/>
        </w:rPr>
        <w:t>LDz</w:t>
      </w:r>
      <w:proofErr w:type="spellEnd"/>
      <w:r w:rsidRPr="000B3B0A">
        <w:rPr>
          <w:rFonts w:ascii="Arial" w:hAnsi="Arial" w:cs="Arial"/>
          <w:sz w:val="20"/>
          <w:szCs w:val="20"/>
        </w:rPr>
        <w:t xml:space="preserve"> for the </w:t>
      </w:r>
      <w:r w:rsidR="00503362" w:rsidRPr="000B3B0A">
        <w:rPr>
          <w:rFonts w:ascii="Arial" w:hAnsi="Arial" w:cs="Arial"/>
          <w:sz w:val="20"/>
          <w:szCs w:val="20"/>
        </w:rPr>
        <w:t xml:space="preserve">cost of the Railway Undertaking’s investment </w:t>
      </w:r>
      <w:r w:rsidRPr="000B3B0A">
        <w:rPr>
          <w:rFonts w:ascii="Arial" w:hAnsi="Arial" w:cs="Arial"/>
          <w:sz w:val="20"/>
          <w:szCs w:val="20"/>
        </w:rPr>
        <w:t xml:space="preserve">in proportion to the period of use of the Premises, </w:t>
      </w:r>
      <w:r w:rsidR="002F0662" w:rsidRPr="000B3B0A">
        <w:rPr>
          <w:rFonts w:ascii="Arial" w:hAnsi="Arial" w:cs="Arial"/>
          <w:sz w:val="20"/>
          <w:szCs w:val="20"/>
        </w:rPr>
        <w:t xml:space="preserve">excluding </w:t>
      </w:r>
      <w:r w:rsidRPr="000B3B0A">
        <w:rPr>
          <w:rFonts w:ascii="Arial" w:hAnsi="Arial" w:cs="Arial"/>
          <w:sz w:val="20"/>
          <w:szCs w:val="20"/>
        </w:rPr>
        <w:t>depreciation, provided that the cost</w:t>
      </w:r>
      <w:r w:rsidR="002F0662" w:rsidRPr="000B3B0A">
        <w:rPr>
          <w:rFonts w:ascii="Arial" w:hAnsi="Arial" w:cs="Arial"/>
          <w:sz w:val="20"/>
          <w:szCs w:val="20"/>
        </w:rPr>
        <w:t xml:space="preserve"> of the Railway Undertaking’s investment for the benefit of the property of </w:t>
      </w:r>
      <w:proofErr w:type="spellStart"/>
      <w:r w:rsidR="002F0662" w:rsidRPr="000B3B0A">
        <w:rPr>
          <w:rFonts w:ascii="Arial" w:hAnsi="Arial" w:cs="Arial"/>
          <w:sz w:val="20"/>
          <w:szCs w:val="20"/>
        </w:rPr>
        <w:t>LDz</w:t>
      </w:r>
      <w:proofErr w:type="spellEnd"/>
      <w:r w:rsidR="002F0662" w:rsidRPr="000B3B0A">
        <w:rPr>
          <w:rFonts w:ascii="Arial" w:hAnsi="Arial" w:cs="Arial"/>
          <w:sz w:val="20"/>
          <w:szCs w:val="20"/>
        </w:rPr>
        <w:t xml:space="preserve">, its </w:t>
      </w:r>
      <w:r w:rsidRPr="000B3B0A">
        <w:rPr>
          <w:rFonts w:ascii="Arial" w:hAnsi="Arial" w:cs="Arial"/>
          <w:sz w:val="20"/>
          <w:szCs w:val="20"/>
        </w:rPr>
        <w:t xml:space="preserve">value and nature, have been agreed </w:t>
      </w:r>
      <w:r w:rsidR="002F0662" w:rsidRPr="000B3B0A">
        <w:rPr>
          <w:rFonts w:ascii="Arial" w:hAnsi="Arial" w:cs="Arial"/>
          <w:sz w:val="20"/>
          <w:szCs w:val="20"/>
        </w:rPr>
        <w:t xml:space="preserve">upon </w:t>
      </w:r>
      <w:r w:rsidRPr="000B3B0A">
        <w:rPr>
          <w:rFonts w:ascii="Arial" w:hAnsi="Arial" w:cs="Arial"/>
          <w:sz w:val="20"/>
          <w:szCs w:val="20"/>
        </w:rPr>
        <w:t xml:space="preserve">in writing with </w:t>
      </w:r>
      <w:proofErr w:type="spellStart"/>
      <w:r w:rsidRPr="000B3B0A">
        <w:rPr>
          <w:rFonts w:ascii="Arial" w:hAnsi="Arial" w:cs="Arial"/>
          <w:sz w:val="20"/>
          <w:szCs w:val="20"/>
        </w:rPr>
        <w:t>LDz</w:t>
      </w:r>
      <w:proofErr w:type="spellEnd"/>
      <w:r w:rsidR="002F0662" w:rsidRPr="000B3B0A">
        <w:rPr>
          <w:rFonts w:ascii="Arial" w:hAnsi="Arial" w:cs="Arial"/>
          <w:sz w:val="20"/>
          <w:szCs w:val="20"/>
        </w:rPr>
        <w:t>,</w:t>
      </w:r>
      <w:r w:rsidRPr="000B3B0A">
        <w:rPr>
          <w:rFonts w:ascii="Arial" w:hAnsi="Arial" w:cs="Arial"/>
          <w:sz w:val="20"/>
          <w:szCs w:val="20"/>
        </w:rPr>
        <w:t xml:space="preserve"> and for which a </w:t>
      </w:r>
      <w:r w:rsidR="002F0662" w:rsidRPr="000B3B0A">
        <w:rPr>
          <w:rFonts w:ascii="Arial" w:hAnsi="Arial" w:cs="Arial"/>
          <w:sz w:val="20"/>
          <w:szCs w:val="20"/>
        </w:rPr>
        <w:t xml:space="preserve">delivery and acceptance certificate has been signed </w:t>
      </w:r>
      <w:r w:rsidRPr="000B3B0A">
        <w:rPr>
          <w:rFonts w:ascii="Arial" w:hAnsi="Arial" w:cs="Arial"/>
          <w:sz w:val="20"/>
          <w:szCs w:val="20"/>
        </w:rPr>
        <w:t xml:space="preserve">by </w:t>
      </w:r>
      <w:proofErr w:type="spellStart"/>
      <w:r w:rsidRPr="000B3B0A">
        <w:rPr>
          <w:rFonts w:ascii="Arial" w:hAnsi="Arial" w:cs="Arial"/>
          <w:sz w:val="20"/>
          <w:szCs w:val="20"/>
        </w:rPr>
        <w:t>LDz</w:t>
      </w:r>
      <w:proofErr w:type="spellEnd"/>
      <w:r w:rsidRPr="000B3B0A">
        <w:rPr>
          <w:rFonts w:ascii="Arial" w:hAnsi="Arial" w:cs="Arial"/>
          <w:sz w:val="20"/>
          <w:szCs w:val="20"/>
        </w:rPr>
        <w:t xml:space="preserve"> and the </w:t>
      </w:r>
      <w:r w:rsidR="002F0662" w:rsidRPr="000B3B0A">
        <w:rPr>
          <w:rFonts w:ascii="Arial" w:hAnsi="Arial" w:cs="Arial"/>
          <w:sz w:val="20"/>
          <w:szCs w:val="20"/>
        </w:rPr>
        <w:t>Railway Undertaking</w:t>
      </w:r>
      <w:r w:rsidRPr="000B3B0A">
        <w:rPr>
          <w:rFonts w:ascii="Arial" w:hAnsi="Arial" w:cs="Arial"/>
          <w:sz w:val="20"/>
          <w:szCs w:val="20"/>
        </w:rPr>
        <w:t>.</w:t>
      </w:r>
    </w:p>
    <w:p w14:paraId="56FCC076" w14:textId="351F21BE" w:rsidR="00095FAF" w:rsidRPr="000B3B0A" w:rsidRDefault="00B04D0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If the Agreement is terminated early due to the fault of the Railway Undertaking, the Railway Undertaking shall not be compensated for the necessary valid expenses, unless the Parties agree otherwise.</w:t>
      </w:r>
    </w:p>
    <w:p w14:paraId="39705D3D" w14:textId="013E8FB6" w:rsidR="00095FAF" w:rsidRPr="000B3B0A" w:rsidRDefault="00A85B9E"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rPr>
      </w:pPr>
      <w:r w:rsidRPr="000B3B0A">
        <w:rPr>
          <w:rFonts w:ascii="Arial" w:hAnsi="Arial" w:cs="Arial"/>
          <w:sz w:val="20"/>
          <w:szCs w:val="20"/>
        </w:rPr>
        <w:t xml:space="preserve">In the event the Parties agree to extend the term of the </w:t>
      </w:r>
      <w:r w:rsidR="005E484B">
        <w:rPr>
          <w:rFonts w:ascii="Arial" w:hAnsi="Arial" w:cs="Arial"/>
          <w:sz w:val="20"/>
          <w:szCs w:val="20"/>
        </w:rPr>
        <w:t xml:space="preserve">Agreement </w:t>
      </w:r>
      <w:r w:rsidRPr="000B3B0A">
        <w:rPr>
          <w:rFonts w:ascii="Arial" w:hAnsi="Arial" w:cs="Arial"/>
          <w:sz w:val="20"/>
          <w:szCs w:val="20"/>
        </w:rPr>
        <w:t>set out in Part 3, the provisions of Paragraph 6.9 of the Agreement regarding reimbursement of the Railway Undertaking’s costs during the previous period of use of the Premises shall terminate on the date on which the agreement to extend the term of the Agreement comes into force.</w:t>
      </w:r>
    </w:p>
    <w:p w14:paraId="26B5B5FE" w14:textId="77777777" w:rsidR="00095FAF" w:rsidRPr="000B3B0A" w:rsidRDefault="00095FAF" w:rsidP="00095FAF">
      <w:pPr>
        <w:tabs>
          <w:tab w:val="left" w:pos="567"/>
        </w:tabs>
        <w:jc w:val="both"/>
        <w:rPr>
          <w:rFonts w:ascii="Arial" w:hAnsi="Arial" w:cs="Arial"/>
          <w:sz w:val="22"/>
          <w:szCs w:val="22"/>
        </w:rPr>
      </w:pPr>
    </w:p>
    <w:p w14:paraId="24139A08" w14:textId="6245D441" w:rsidR="00095FAF" w:rsidRPr="000B3B0A" w:rsidRDefault="00E34667" w:rsidP="00095FAF">
      <w:pPr>
        <w:numPr>
          <w:ilvl w:val="0"/>
          <w:numId w:val="8"/>
        </w:numPr>
        <w:tabs>
          <w:tab w:val="left" w:pos="284"/>
        </w:tabs>
        <w:spacing w:line="276" w:lineRule="auto"/>
        <w:ind w:left="0" w:firstLine="0"/>
        <w:jc w:val="center"/>
        <w:rPr>
          <w:rFonts w:ascii="Arial" w:hAnsi="Arial" w:cs="Arial"/>
          <w:b/>
          <w:sz w:val="20"/>
        </w:rPr>
      </w:pPr>
      <w:r w:rsidRPr="000B3B0A">
        <w:rPr>
          <w:rFonts w:ascii="Arial" w:hAnsi="Arial" w:cs="Arial"/>
          <w:b/>
          <w:sz w:val="20"/>
          <w:szCs w:val="20"/>
        </w:rPr>
        <w:t>Settlement of disputes and liabilities of the Parties</w:t>
      </w:r>
    </w:p>
    <w:p w14:paraId="1F08E6B2" w14:textId="21B3FC82" w:rsidR="00095FAF" w:rsidRPr="000B3B0A" w:rsidRDefault="003920EF" w:rsidP="00A810E2">
      <w:pPr>
        <w:numPr>
          <w:ilvl w:val="1"/>
          <w:numId w:val="8"/>
        </w:numPr>
        <w:tabs>
          <w:tab w:val="left" w:pos="567"/>
        </w:tabs>
        <w:spacing w:line="276" w:lineRule="auto"/>
        <w:ind w:left="0" w:firstLine="284"/>
        <w:jc w:val="both"/>
        <w:rPr>
          <w:rFonts w:ascii="Arial" w:hAnsi="Arial" w:cs="Arial"/>
          <w:sz w:val="20"/>
          <w:szCs w:val="22"/>
        </w:rPr>
      </w:pPr>
      <w:r w:rsidRPr="000B3B0A">
        <w:rPr>
          <w:rFonts w:ascii="Arial" w:hAnsi="Arial" w:cs="Arial"/>
          <w:sz w:val="20"/>
          <w:szCs w:val="20"/>
        </w:rPr>
        <w:t>The Parties shall settle their disputes through negotiations. If a dispute cannot be settled through negotiations, it shall be resolved in a court of the Republic of Latvia.</w:t>
      </w:r>
    </w:p>
    <w:p w14:paraId="33870093" w14:textId="041E664A" w:rsidR="00095FAF" w:rsidRPr="000B3B0A" w:rsidRDefault="00903139"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en-GB"/>
        </w:rPr>
      </w:pPr>
      <w:r w:rsidRPr="000B3B0A">
        <w:rPr>
          <w:rFonts w:ascii="Arial" w:hAnsi="Arial" w:cs="Arial"/>
          <w:lang w:val="en-GB"/>
        </w:rPr>
        <w:t xml:space="preserve">Either Party shall compensate direct damages incurred by the other Party as a result of </w:t>
      </w:r>
      <w:r w:rsidR="000F49A9" w:rsidRPr="000B3B0A">
        <w:rPr>
          <w:rFonts w:ascii="Arial" w:hAnsi="Arial" w:cs="Arial"/>
          <w:lang w:val="en-GB"/>
        </w:rPr>
        <w:t xml:space="preserve">a </w:t>
      </w:r>
      <w:r w:rsidRPr="000B3B0A">
        <w:rPr>
          <w:rFonts w:ascii="Arial" w:hAnsi="Arial" w:cs="Arial"/>
          <w:lang w:val="en-GB"/>
        </w:rPr>
        <w:t xml:space="preserve">breach, improper performance or non-performance of an obligation of the </w:t>
      </w:r>
      <w:r w:rsidR="000F49A9" w:rsidRPr="000B3B0A">
        <w:rPr>
          <w:rFonts w:ascii="Arial" w:hAnsi="Arial" w:cs="Arial"/>
          <w:lang w:val="en-GB"/>
        </w:rPr>
        <w:t xml:space="preserve">former </w:t>
      </w:r>
      <w:r w:rsidRPr="000B3B0A">
        <w:rPr>
          <w:rFonts w:ascii="Arial" w:hAnsi="Arial" w:cs="Arial"/>
          <w:lang w:val="en-GB"/>
        </w:rPr>
        <w:t xml:space="preserve">Party under the </w:t>
      </w:r>
      <w:r w:rsidR="000F49A9" w:rsidRPr="000B3B0A">
        <w:rPr>
          <w:rFonts w:ascii="Arial" w:hAnsi="Arial" w:cs="Arial"/>
          <w:lang w:val="en-GB"/>
        </w:rPr>
        <w:t>Agreement</w:t>
      </w:r>
      <w:r w:rsidRPr="000B3B0A">
        <w:rPr>
          <w:rFonts w:ascii="Arial" w:hAnsi="Arial" w:cs="Arial"/>
          <w:lang w:val="en-GB"/>
        </w:rPr>
        <w:t xml:space="preserve">. However, the </w:t>
      </w:r>
      <w:r w:rsidR="000F49A9" w:rsidRPr="000B3B0A">
        <w:rPr>
          <w:rFonts w:ascii="Arial" w:hAnsi="Arial" w:cs="Arial"/>
          <w:lang w:val="en-GB"/>
        </w:rPr>
        <w:t xml:space="preserve">Railway Undertaking </w:t>
      </w:r>
      <w:r w:rsidRPr="000B3B0A">
        <w:rPr>
          <w:rFonts w:ascii="Arial" w:hAnsi="Arial" w:cs="Arial"/>
          <w:lang w:val="en-GB"/>
        </w:rPr>
        <w:t xml:space="preserve">shall not be liable for damages </w:t>
      </w:r>
      <w:r w:rsidR="000F49A9" w:rsidRPr="000B3B0A">
        <w:rPr>
          <w:rFonts w:ascii="Arial" w:hAnsi="Arial" w:cs="Arial"/>
          <w:lang w:val="en-GB"/>
        </w:rPr>
        <w:t xml:space="preserve">caused by actions or inaction </w:t>
      </w:r>
      <w:r w:rsidRPr="000B3B0A">
        <w:rPr>
          <w:rFonts w:ascii="Arial" w:hAnsi="Arial" w:cs="Arial"/>
          <w:lang w:val="en-GB"/>
        </w:rPr>
        <w:t>of third parties (including passengers and other visitors).</w:t>
      </w:r>
    </w:p>
    <w:p w14:paraId="5D2DCCEF" w14:textId="3321DC6D" w:rsidR="00095FAF" w:rsidRPr="000B3B0A" w:rsidRDefault="00480A21"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en-GB"/>
        </w:rPr>
      </w:pPr>
      <w:r w:rsidRPr="000B3B0A">
        <w:rPr>
          <w:rFonts w:ascii="Arial" w:hAnsi="Arial" w:cs="Arial"/>
          <w:lang w:val="en-GB"/>
        </w:rPr>
        <w:t>In the event of a dispute between the Parties over damage, the amount of damage may be determined by independent experts whose services shall be paid for by the Party that has caused or is responsible for the damage</w:t>
      </w:r>
      <w:r w:rsidR="00095FAF" w:rsidRPr="000B3B0A">
        <w:rPr>
          <w:rFonts w:ascii="Arial" w:hAnsi="Arial" w:cs="Arial"/>
          <w:color w:val="auto"/>
          <w:szCs w:val="22"/>
          <w:lang w:val="en-GB"/>
        </w:rPr>
        <w:t>.</w:t>
      </w:r>
    </w:p>
    <w:p w14:paraId="411BDC3E" w14:textId="769D51C2" w:rsidR="00095FAF" w:rsidRPr="000B3B0A" w:rsidRDefault="003B24F9" w:rsidP="00A810E2">
      <w:pPr>
        <w:pStyle w:val="BodyTextIndent"/>
        <w:numPr>
          <w:ilvl w:val="1"/>
          <w:numId w:val="8"/>
        </w:numPr>
        <w:tabs>
          <w:tab w:val="left" w:pos="567"/>
        </w:tabs>
        <w:spacing w:line="276" w:lineRule="auto"/>
        <w:ind w:left="0" w:firstLine="284"/>
        <w:rPr>
          <w:rFonts w:ascii="Arial" w:hAnsi="Arial" w:cs="Arial"/>
          <w:sz w:val="20"/>
          <w:szCs w:val="22"/>
          <w:lang w:val="en-GB"/>
        </w:rPr>
      </w:pPr>
      <w:r w:rsidRPr="000B3B0A">
        <w:rPr>
          <w:rFonts w:ascii="Arial" w:hAnsi="Arial" w:cs="Arial"/>
          <w:sz w:val="20"/>
          <w:szCs w:val="20"/>
          <w:lang w:val="en-GB"/>
        </w:rPr>
        <w:t>The Parties shall not be liable for any failure to perform or improper performance of the provisions of the Agreement as a result of force majeure circumstances, such as natural disasters, earthquake, hurricane, flood, riot, acts of war of any nature, prohibitions and actions of public authorities, as well as other developments of an exceptional nature which the Parties could not have foreseen or in any way prevented.</w:t>
      </w:r>
    </w:p>
    <w:p w14:paraId="64DD142F" w14:textId="3B3E9DA3" w:rsidR="00095FAF" w:rsidRPr="000B3B0A" w:rsidRDefault="00673724" w:rsidP="00A810E2">
      <w:pPr>
        <w:pStyle w:val="BodyTextIndent"/>
        <w:numPr>
          <w:ilvl w:val="1"/>
          <w:numId w:val="8"/>
        </w:numPr>
        <w:tabs>
          <w:tab w:val="left" w:pos="567"/>
        </w:tabs>
        <w:spacing w:line="276" w:lineRule="auto"/>
        <w:ind w:left="0" w:firstLine="284"/>
        <w:rPr>
          <w:rFonts w:ascii="Arial" w:hAnsi="Arial" w:cs="Arial"/>
          <w:sz w:val="20"/>
          <w:szCs w:val="22"/>
          <w:lang w:val="en-GB"/>
        </w:rPr>
      </w:pPr>
      <w:r w:rsidRPr="000B3B0A">
        <w:rPr>
          <w:rFonts w:ascii="Arial" w:hAnsi="Arial" w:cs="Arial"/>
          <w:sz w:val="20"/>
          <w:szCs w:val="20"/>
          <w:lang w:val="en-GB"/>
        </w:rPr>
        <w:t>If a Party cannot perform its obligations in whole or in part due the circumstances referred to in Paragraph 7.4 of the Agreement, the period for performance of the obligations shall be extended by a period equivalent to the period during which these circumstances existed.</w:t>
      </w:r>
    </w:p>
    <w:p w14:paraId="105C2ADD" w14:textId="2686BA4B" w:rsidR="00095FAF" w:rsidRPr="000B3B0A" w:rsidRDefault="00211539" w:rsidP="00A810E2">
      <w:pPr>
        <w:pStyle w:val="BodyTextIndent"/>
        <w:numPr>
          <w:ilvl w:val="1"/>
          <w:numId w:val="8"/>
        </w:numPr>
        <w:tabs>
          <w:tab w:val="left" w:pos="567"/>
        </w:tabs>
        <w:spacing w:line="276" w:lineRule="auto"/>
        <w:ind w:left="0" w:firstLine="284"/>
        <w:rPr>
          <w:rFonts w:ascii="Arial" w:hAnsi="Arial" w:cs="Arial"/>
          <w:sz w:val="20"/>
          <w:szCs w:val="22"/>
          <w:lang w:val="en-GB"/>
        </w:rPr>
      </w:pPr>
      <w:r w:rsidRPr="000B3B0A">
        <w:rPr>
          <w:rFonts w:ascii="Arial" w:hAnsi="Arial" w:cs="Arial"/>
          <w:sz w:val="20"/>
          <w:szCs w:val="20"/>
          <w:lang w:val="en-GB"/>
        </w:rPr>
        <w:t xml:space="preserve">If the circumstances referred to in Paragraph 7.4 of the Agreement persist for more than 2 (two) months, either Party shall have the right to terminate the Agreement, in which case neither Party shall have </w:t>
      </w:r>
      <w:r w:rsidR="005E484B">
        <w:rPr>
          <w:rFonts w:ascii="Arial" w:hAnsi="Arial" w:cs="Arial"/>
          <w:sz w:val="20"/>
          <w:szCs w:val="20"/>
          <w:lang w:val="en-GB"/>
        </w:rPr>
        <w:t xml:space="preserve">the </w:t>
      </w:r>
      <w:r w:rsidRPr="000B3B0A">
        <w:rPr>
          <w:rFonts w:ascii="Arial" w:hAnsi="Arial" w:cs="Arial"/>
          <w:sz w:val="20"/>
          <w:szCs w:val="20"/>
          <w:lang w:val="en-GB"/>
        </w:rPr>
        <w:t>right to claim compensation for any damages due to the occurrence of such circumstances.</w:t>
      </w:r>
    </w:p>
    <w:p w14:paraId="3AE52751" w14:textId="234091F1" w:rsidR="00095FAF" w:rsidRPr="000B3B0A" w:rsidRDefault="002C2139" w:rsidP="00A810E2">
      <w:pPr>
        <w:pStyle w:val="BodyTextIndent"/>
        <w:numPr>
          <w:ilvl w:val="1"/>
          <w:numId w:val="8"/>
        </w:numPr>
        <w:tabs>
          <w:tab w:val="left" w:pos="567"/>
        </w:tabs>
        <w:spacing w:line="276" w:lineRule="auto"/>
        <w:ind w:left="0" w:firstLine="284"/>
        <w:rPr>
          <w:rFonts w:ascii="Arial" w:hAnsi="Arial" w:cs="Arial"/>
          <w:sz w:val="20"/>
          <w:szCs w:val="22"/>
          <w:lang w:val="en-GB"/>
        </w:rPr>
      </w:pPr>
      <w:r w:rsidRPr="000B3B0A">
        <w:rPr>
          <w:rFonts w:ascii="Arial" w:hAnsi="Arial" w:cs="Arial"/>
          <w:sz w:val="20"/>
          <w:szCs w:val="20"/>
          <w:lang w:val="en-GB"/>
        </w:rPr>
        <w:t>A Party that is unable to perform its obligations due to the circumstances referred to in Paragraph 7.4 of the Agreement shall immediately notify the other Party in writing of the occurrence of such circumstances and present a certificate from a relevant authority confirming such circumstances.</w:t>
      </w:r>
    </w:p>
    <w:p w14:paraId="04222FC3" w14:textId="77777777" w:rsidR="00095FAF" w:rsidRPr="000B3B0A" w:rsidRDefault="00095FAF" w:rsidP="00095FAF">
      <w:pPr>
        <w:rPr>
          <w:rFonts w:ascii="Arial" w:hAnsi="Arial" w:cs="Arial"/>
        </w:rPr>
      </w:pPr>
    </w:p>
    <w:p w14:paraId="2E8EFD72" w14:textId="1C5DAB41" w:rsidR="00095FAF" w:rsidRPr="000B3B0A" w:rsidRDefault="006836F9" w:rsidP="00095FAF">
      <w:pPr>
        <w:pStyle w:val="ListParagraph"/>
        <w:numPr>
          <w:ilvl w:val="0"/>
          <w:numId w:val="8"/>
        </w:numPr>
        <w:tabs>
          <w:tab w:val="left" w:pos="284"/>
        </w:tabs>
        <w:spacing w:line="276" w:lineRule="auto"/>
        <w:ind w:left="0" w:firstLine="0"/>
        <w:contextualSpacing w:val="0"/>
        <w:jc w:val="center"/>
        <w:rPr>
          <w:rFonts w:ascii="Arial" w:hAnsi="Arial" w:cs="Arial"/>
          <w:sz w:val="20"/>
        </w:rPr>
      </w:pPr>
      <w:r w:rsidRPr="000B3B0A">
        <w:rPr>
          <w:rFonts w:ascii="Arial" w:hAnsi="Arial" w:cs="Arial"/>
          <w:b/>
          <w:sz w:val="20"/>
        </w:rPr>
        <w:lastRenderedPageBreak/>
        <w:t>Trade secrets</w:t>
      </w:r>
    </w:p>
    <w:p w14:paraId="3E9DBB55" w14:textId="3908C6F0" w:rsidR="00095FAF" w:rsidRPr="000B3B0A" w:rsidRDefault="007C4F75" w:rsidP="00A810E2">
      <w:pPr>
        <w:numPr>
          <w:ilvl w:val="1"/>
          <w:numId w:val="8"/>
        </w:numPr>
        <w:shd w:val="clear" w:color="auto" w:fill="FFFFFF"/>
        <w:tabs>
          <w:tab w:val="left" w:pos="567"/>
        </w:tabs>
        <w:spacing w:line="276" w:lineRule="auto"/>
        <w:ind w:left="0" w:firstLine="284"/>
        <w:jc w:val="both"/>
        <w:rPr>
          <w:rFonts w:ascii="Arial" w:hAnsi="Arial" w:cs="Arial"/>
          <w:sz w:val="20"/>
          <w:szCs w:val="20"/>
        </w:rPr>
      </w:pPr>
      <w:r w:rsidRPr="000B3B0A">
        <w:rPr>
          <w:rFonts w:ascii="Arial" w:hAnsi="Arial" w:cs="Arial"/>
          <w:sz w:val="20"/>
          <w:szCs w:val="20"/>
        </w:rPr>
        <w:t xml:space="preserve">The contents of the Agreement, as well as information exchanged between the Parties in the course of the performance of the Agreement shall be </w:t>
      </w:r>
      <w:r w:rsidR="00A410F3" w:rsidRPr="000B3B0A">
        <w:rPr>
          <w:rFonts w:ascii="Arial" w:hAnsi="Arial" w:cs="Arial"/>
          <w:sz w:val="20"/>
          <w:szCs w:val="20"/>
        </w:rPr>
        <w:t xml:space="preserve">considered </w:t>
      </w:r>
      <w:r w:rsidRPr="000B3B0A">
        <w:rPr>
          <w:rFonts w:ascii="Arial" w:hAnsi="Arial" w:cs="Arial"/>
          <w:sz w:val="20"/>
          <w:szCs w:val="20"/>
        </w:rPr>
        <w:t xml:space="preserve">a trade secret and shall not be disclosed by the Parties to third parties </w:t>
      </w:r>
      <w:r w:rsidR="00A410F3" w:rsidRPr="000B3B0A">
        <w:rPr>
          <w:rFonts w:ascii="Arial" w:hAnsi="Arial" w:cs="Arial"/>
          <w:sz w:val="20"/>
          <w:szCs w:val="20"/>
        </w:rPr>
        <w:t xml:space="preserve">for </w:t>
      </w:r>
      <w:r w:rsidRPr="000B3B0A">
        <w:rPr>
          <w:rFonts w:ascii="Arial" w:hAnsi="Arial" w:cs="Arial"/>
          <w:sz w:val="20"/>
          <w:szCs w:val="20"/>
        </w:rPr>
        <w:t xml:space="preserve">the </w:t>
      </w:r>
      <w:r w:rsidR="00A410F3" w:rsidRPr="000B3B0A">
        <w:rPr>
          <w:rFonts w:ascii="Arial" w:hAnsi="Arial" w:cs="Arial"/>
          <w:sz w:val="20"/>
          <w:szCs w:val="20"/>
        </w:rPr>
        <w:t xml:space="preserve">duration </w:t>
      </w:r>
      <w:r w:rsidRPr="000B3B0A">
        <w:rPr>
          <w:rFonts w:ascii="Arial" w:hAnsi="Arial" w:cs="Arial"/>
          <w:sz w:val="20"/>
          <w:szCs w:val="20"/>
        </w:rPr>
        <w:t xml:space="preserve">of the Agreement and thereafter, except in the cases and in the manner provided for in the </w:t>
      </w:r>
      <w:r w:rsidR="00A410F3" w:rsidRPr="000B3B0A">
        <w:rPr>
          <w:rFonts w:ascii="Arial" w:hAnsi="Arial" w:cs="Arial"/>
          <w:sz w:val="20"/>
          <w:szCs w:val="20"/>
        </w:rPr>
        <w:t xml:space="preserve">relevant </w:t>
      </w:r>
      <w:r w:rsidRPr="000B3B0A">
        <w:rPr>
          <w:rFonts w:ascii="Arial" w:hAnsi="Arial" w:cs="Arial"/>
          <w:sz w:val="20"/>
          <w:szCs w:val="20"/>
        </w:rPr>
        <w:t xml:space="preserve">laws and regulations of the Republic of Latvia. The Parties </w:t>
      </w:r>
      <w:r w:rsidR="00A410F3" w:rsidRPr="000B3B0A">
        <w:rPr>
          <w:rFonts w:ascii="Arial" w:hAnsi="Arial" w:cs="Arial"/>
          <w:sz w:val="20"/>
          <w:szCs w:val="20"/>
        </w:rPr>
        <w:t xml:space="preserve">shall not </w:t>
      </w:r>
      <w:r w:rsidRPr="000B3B0A">
        <w:rPr>
          <w:rFonts w:ascii="Arial" w:hAnsi="Arial" w:cs="Arial"/>
          <w:sz w:val="20"/>
          <w:szCs w:val="20"/>
        </w:rPr>
        <w:t xml:space="preserve">inform third parties in any way about the </w:t>
      </w:r>
      <w:r w:rsidR="00A410F3" w:rsidRPr="000B3B0A">
        <w:rPr>
          <w:rFonts w:ascii="Arial" w:hAnsi="Arial" w:cs="Arial"/>
          <w:sz w:val="20"/>
          <w:szCs w:val="20"/>
        </w:rPr>
        <w:t xml:space="preserve">Agreement </w:t>
      </w:r>
      <w:r w:rsidRPr="000B3B0A">
        <w:rPr>
          <w:rFonts w:ascii="Arial" w:hAnsi="Arial" w:cs="Arial"/>
          <w:sz w:val="20"/>
          <w:szCs w:val="20"/>
        </w:rPr>
        <w:t xml:space="preserve">without prior written </w:t>
      </w:r>
      <w:r w:rsidR="00A410F3" w:rsidRPr="000B3B0A">
        <w:rPr>
          <w:rFonts w:ascii="Arial" w:hAnsi="Arial" w:cs="Arial"/>
          <w:sz w:val="20"/>
          <w:szCs w:val="20"/>
        </w:rPr>
        <w:t xml:space="preserve">consent </w:t>
      </w:r>
      <w:r w:rsidRPr="000B3B0A">
        <w:rPr>
          <w:rFonts w:ascii="Arial" w:hAnsi="Arial" w:cs="Arial"/>
          <w:sz w:val="20"/>
          <w:szCs w:val="20"/>
        </w:rPr>
        <w:t xml:space="preserve">of the other Party, </w:t>
      </w:r>
      <w:r w:rsidR="00A410F3" w:rsidRPr="000B3B0A">
        <w:rPr>
          <w:rFonts w:ascii="Arial" w:hAnsi="Arial" w:cs="Arial"/>
          <w:sz w:val="20"/>
          <w:szCs w:val="20"/>
        </w:rPr>
        <w:t xml:space="preserve">unless this is </w:t>
      </w:r>
      <w:r w:rsidRPr="000B3B0A">
        <w:rPr>
          <w:rFonts w:ascii="Arial" w:hAnsi="Arial" w:cs="Arial"/>
          <w:sz w:val="20"/>
          <w:szCs w:val="20"/>
        </w:rPr>
        <w:t xml:space="preserve">directly related to the performance of obligations under the </w:t>
      </w:r>
      <w:r w:rsidR="00A410F3" w:rsidRPr="000B3B0A">
        <w:rPr>
          <w:rFonts w:ascii="Arial" w:hAnsi="Arial" w:cs="Arial"/>
          <w:sz w:val="20"/>
          <w:szCs w:val="20"/>
        </w:rPr>
        <w:t xml:space="preserve">Agreement and </w:t>
      </w:r>
      <w:r w:rsidRPr="000B3B0A">
        <w:rPr>
          <w:rFonts w:ascii="Arial" w:hAnsi="Arial" w:cs="Arial"/>
          <w:sz w:val="20"/>
          <w:szCs w:val="20"/>
        </w:rPr>
        <w:t xml:space="preserve">if such information is requested by public authorities in the cases and in the manner </w:t>
      </w:r>
      <w:r w:rsidR="00A410F3" w:rsidRPr="000B3B0A">
        <w:rPr>
          <w:rFonts w:ascii="Arial" w:hAnsi="Arial" w:cs="Arial"/>
          <w:sz w:val="20"/>
          <w:szCs w:val="20"/>
        </w:rPr>
        <w:t xml:space="preserve">provided for in </w:t>
      </w:r>
      <w:r w:rsidRPr="000B3B0A">
        <w:rPr>
          <w:rFonts w:ascii="Arial" w:hAnsi="Arial" w:cs="Arial"/>
          <w:sz w:val="20"/>
          <w:szCs w:val="20"/>
        </w:rPr>
        <w:t xml:space="preserve">the </w:t>
      </w:r>
      <w:r w:rsidR="00A410F3" w:rsidRPr="000B3B0A">
        <w:rPr>
          <w:rFonts w:ascii="Arial" w:hAnsi="Arial" w:cs="Arial"/>
          <w:sz w:val="20"/>
          <w:szCs w:val="20"/>
        </w:rPr>
        <w:t xml:space="preserve">relevant </w:t>
      </w:r>
      <w:r w:rsidRPr="000B3B0A">
        <w:rPr>
          <w:rFonts w:ascii="Arial" w:hAnsi="Arial" w:cs="Arial"/>
          <w:sz w:val="20"/>
          <w:szCs w:val="20"/>
        </w:rPr>
        <w:t xml:space="preserve">laws and regulations </w:t>
      </w:r>
      <w:r w:rsidR="00A410F3" w:rsidRPr="000B3B0A">
        <w:rPr>
          <w:rFonts w:ascii="Arial" w:hAnsi="Arial" w:cs="Arial"/>
          <w:sz w:val="20"/>
          <w:szCs w:val="20"/>
        </w:rPr>
        <w:t xml:space="preserve">of </w:t>
      </w:r>
      <w:r w:rsidRPr="000B3B0A">
        <w:rPr>
          <w:rFonts w:ascii="Arial" w:hAnsi="Arial" w:cs="Arial"/>
          <w:sz w:val="20"/>
          <w:szCs w:val="20"/>
        </w:rPr>
        <w:t>the Republic of Latvia.</w:t>
      </w:r>
    </w:p>
    <w:p w14:paraId="44287934" w14:textId="2ACE0AFA" w:rsidR="00095FAF" w:rsidRPr="000B3B0A" w:rsidRDefault="00CB275C" w:rsidP="00A810E2">
      <w:pPr>
        <w:numPr>
          <w:ilvl w:val="1"/>
          <w:numId w:val="8"/>
        </w:numPr>
        <w:shd w:val="clear" w:color="auto" w:fill="FFFFFF"/>
        <w:tabs>
          <w:tab w:val="left" w:pos="567"/>
        </w:tabs>
        <w:spacing w:line="276" w:lineRule="auto"/>
        <w:ind w:left="0" w:firstLine="284"/>
        <w:jc w:val="both"/>
        <w:rPr>
          <w:rFonts w:ascii="Arial" w:hAnsi="Arial" w:cs="Arial"/>
          <w:sz w:val="20"/>
          <w:szCs w:val="20"/>
        </w:rPr>
      </w:pPr>
      <w:r w:rsidRPr="000B3B0A">
        <w:rPr>
          <w:rFonts w:ascii="Arial" w:hAnsi="Arial" w:cs="Arial"/>
          <w:sz w:val="20"/>
          <w:szCs w:val="20"/>
        </w:rPr>
        <w:t>A Party that receives information containing trade secrets shall use the information solely for the purpose of the Agreement, taking into account commercial interests of the other Party and the given confidentiality obligation.</w:t>
      </w:r>
    </w:p>
    <w:p w14:paraId="034F4656" w14:textId="77777777" w:rsidR="008630D0" w:rsidRPr="000B3B0A" w:rsidRDefault="008630D0" w:rsidP="008630D0">
      <w:pPr>
        <w:shd w:val="clear" w:color="auto" w:fill="FFFFFF"/>
        <w:tabs>
          <w:tab w:val="left" w:pos="567"/>
        </w:tabs>
        <w:spacing w:line="276" w:lineRule="auto"/>
        <w:ind w:left="6456"/>
        <w:jc w:val="both"/>
        <w:rPr>
          <w:rFonts w:ascii="Arial" w:hAnsi="Arial" w:cs="Arial"/>
          <w:sz w:val="20"/>
          <w:szCs w:val="20"/>
        </w:rPr>
      </w:pPr>
    </w:p>
    <w:p w14:paraId="134A034C" w14:textId="77777777" w:rsidR="00095FAF" w:rsidRPr="000B3B0A" w:rsidRDefault="00095FAF" w:rsidP="00095FAF">
      <w:pPr>
        <w:shd w:val="clear" w:color="auto" w:fill="FFFFFF"/>
        <w:tabs>
          <w:tab w:val="left" w:pos="426"/>
        </w:tabs>
        <w:jc w:val="both"/>
        <w:rPr>
          <w:rFonts w:ascii="Arial" w:hAnsi="Arial" w:cs="Arial"/>
        </w:rPr>
      </w:pPr>
    </w:p>
    <w:p w14:paraId="196D3AFA" w14:textId="25B3DA94" w:rsidR="00095FAF" w:rsidRPr="000B3B0A" w:rsidRDefault="00DF66EC" w:rsidP="00095FAF">
      <w:pPr>
        <w:numPr>
          <w:ilvl w:val="0"/>
          <w:numId w:val="8"/>
        </w:numPr>
        <w:tabs>
          <w:tab w:val="left" w:pos="284"/>
        </w:tabs>
        <w:spacing w:line="276" w:lineRule="auto"/>
        <w:ind w:left="0" w:firstLine="0"/>
        <w:jc w:val="center"/>
        <w:rPr>
          <w:rFonts w:ascii="Arial" w:hAnsi="Arial" w:cs="Arial"/>
          <w:b/>
          <w:sz w:val="20"/>
        </w:rPr>
      </w:pPr>
      <w:r w:rsidRPr="000B3B0A">
        <w:rPr>
          <w:rFonts w:ascii="Arial" w:hAnsi="Arial" w:cs="Arial"/>
          <w:b/>
          <w:sz w:val="20"/>
          <w:szCs w:val="20"/>
        </w:rPr>
        <w:t>Personal data</w:t>
      </w:r>
      <w:r w:rsidRPr="000B3B0A">
        <w:rPr>
          <w:rFonts w:ascii="Arial" w:hAnsi="Arial" w:cs="Arial"/>
          <w:b/>
          <w:sz w:val="20"/>
        </w:rPr>
        <w:t xml:space="preserve"> protection</w:t>
      </w:r>
    </w:p>
    <w:p w14:paraId="0E7C546D" w14:textId="286E4777" w:rsidR="00095FAF" w:rsidRPr="000B3B0A" w:rsidRDefault="00171148"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bookmarkStart w:id="9" w:name="_Hlk519580558"/>
      <w:bookmarkStart w:id="10" w:name="_Hlk519580577"/>
      <w:r w:rsidRPr="000B3B0A">
        <w:rPr>
          <w:rFonts w:ascii="Arial" w:hAnsi="Arial" w:cs="Arial"/>
          <w:sz w:val="20"/>
          <w:szCs w:val="20"/>
        </w:rPr>
        <w:t xml:space="preserve">The Parties hereby acknowledge that they have been informed that personal data provided by either Party, if necessary for the performance of the Agreement and the provision of the Service, may be processed only in accordance with the subject matter of the </w:t>
      </w:r>
      <w:r w:rsidR="005E484B">
        <w:rPr>
          <w:rFonts w:ascii="Arial" w:hAnsi="Arial" w:cs="Arial"/>
          <w:sz w:val="20"/>
          <w:szCs w:val="20"/>
        </w:rPr>
        <w:t>Agreement</w:t>
      </w:r>
      <w:r w:rsidRPr="000B3B0A">
        <w:rPr>
          <w:rFonts w:ascii="Arial" w:hAnsi="Arial" w:cs="Arial"/>
          <w:sz w:val="20"/>
          <w:szCs w:val="20"/>
        </w:rPr>
        <w:t>, within the scope of the Agreement, for the duration of the Agreement, and only in accordance with the requirements of the applicable laws and regulations.</w:t>
      </w:r>
      <w:bookmarkEnd w:id="9"/>
    </w:p>
    <w:p w14:paraId="52BF97A3" w14:textId="4352C157" w:rsidR="00095FAF" w:rsidRPr="000B3B0A" w:rsidRDefault="009A55C5"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bookmarkStart w:id="11" w:name="_Hlk519580570"/>
      <w:bookmarkStart w:id="12" w:name="_Hlk519580599"/>
      <w:bookmarkEnd w:id="10"/>
      <w:r w:rsidRPr="000B3B0A">
        <w:rPr>
          <w:rFonts w:ascii="Arial" w:hAnsi="Arial" w:cs="Arial"/>
          <w:sz w:val="20"/>
          <w:szCs w:val="20"/>
        </w:rPr>
        <w:t>The Parties shall inform employees identified in the Agreement as contact persons that their contact information may be transferred within the scope of their employment and for the performance of their duties, as well as of their rights as data subjects in accordance with the applica</w:t>
      </w:r>
      <w:r w:rsidR="005C6216">
        <w:rPr>
          <w:rFonts w:ascii="Arial" w:hAnsi="Arial" w:cs="Arial"/>
          <w:sz w:val="20"/>
          <w:szCs w:val="20"/>
        </w:rPr>
        <w:t xml:space="preserve">ble laws and regulations on </w:t>
      </w:r>
      <w:r w:rsidRPr="000B3B0A">
        <w:rPr>
          <w:rFonts w:ascii="Arial" w:hAnsi="Arial" w:cs="Arial"/>
          <w:sz w:val="20"/>
          <w:szCs w:val="20"/>
        </w:rPr>
        <w:t>protection of personal data.</w:t>
      </w:r>
      <w:bookmarkEnd w:id="11"/>
    </w:p>
    <w:p w14:paraId="1B293158" w14:textId="0667F99E" w:rsidR="00095FAF" w:rsidRPr="000B3B0A" w:rsidRDefault="003214C2"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r w:rsidRPr="000B3B0A">
        <w:rPr>
          <w:rFonts w:ascii="Arial" w:hAnsi="Arial" w:cs="Arial"/>
          <w:sz w:val="20"/>
          <w:szCs w:val="20"/>
        </w:rPr>
        <w:t>Either Party shall ensure protection of personal data provided by the other Party in accordance with the applicable regulatory enactments.</w:t>
      </w:r>
    </w:p>
    <w:p w14:paraId="1656AA61" w14:textId="5E9486AE" w:rsidR="00095FAF" w:rsidRPr="000B3B0A" w:rsidRDefault="00122EE5"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bookmarkStart w:id="13" w:name="_Hlk519580588"/>
      <w:r w:rsidRPr="000B3B0A">
        <w:rPr>
          <w:rFonts w:ascii="Arial" w:hAnsi="Arial" w:cs="Arial"/>
          <w:sz w:val="20"/>
          <w:szCs w:val="20"/>
        </w:rPr>
        <w:t>The Parties shall not hand over to third parties personal data submitted by the other Party. Where the Parties may be obliged to do so under applicable law, they shall inform the other Party thereof before handing the personal data over, unless this is prohibited by applicable law.</w:t>
      </w:r>
      <w:bookmarkEnd w:id="13"/>
    </w:p>
    <w:p w14:paraId="15D30190" w14:textId="414595DA" w:rsidR="00095FAF" w:rsidRPr="000B3B0A" w:rsidRDefault="00122EE5"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bookmarkStart w:id="14" w:name="_Hlk519580594"/>
      <w:r w:rsidRPr="000B3B0A">
        <w:rPr>
          <w:rFonts w:ascii="Arial" w:hAnsi="Arial" w:cs="Arial"/>
          <w:sz w:val="20"/>
          <w:szCs w:val="20"/>
        </w:rPr>
        <w:t>Each Party shall be independently responsible to the Data Subject for non-compliance with the personal data protection and processing rules and, should a Party be found liable, the Party shall satisfy the Data Subject’s claims related to personal data breach and its remediation, as well as pay administrative fines related to the personal data breach and pay the damages awarded by a court ruling.</w:t>
      </w:r>
      <w:bookmarkEnd w:id="14"/>
    </w:p>
    <w:p w14:paraId="5AEFBF3D" w14:textId="57FC39A5" w:rsidR="00095FAF" w:rsidRPr="000B3B0A" w:rsidRDefault="00DD59B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rPr>
      </w:pPr>
      <w:r w:rsidRPr="000B3B0A">
        <w:rPr>
          <w:rFonts w:ascii="Arial" w:hAnsi="Arial" w:cs="Arial"/>
          <w:sz w:val="20"/>
          <w:szCs w:val="20"/>
        </w:rPr>
        <w:t>The Parties shall destroy personal data provided by the other Party as soon as the need to process these data ceases.</w:t>
      </w:r>
      <w:bookmarkEnd w:id="12"/>
    </w:p>
    <w:p w14:paraId="3A885D67" w14:textId="77777777" w:rsidR="00095FAF" w:rsidRPr="000B3B0A" w:rsidRDefault="00095FAF" w:rsidP="00095FAF">
      <w:pPr>
        <w:tabs>
          <w:tab w:val="left" w:pos="567"/>
        </w:tabs>
        <w:contextualSpacing/>
        <w:jc w:val="both"/>
        <w:rPr>
          <w:rFonts w:ascii="Arial" w:hAnsi="Arial" w:cs="Arial"/>
        </w:rPr>
      </w:pPr>
    </w:p>
    <w:p w14:paraId="1C7414E2" w14:textId="6AAC5E63" w:rsidR="00095FAF" w:rsidRPr="000B3B0A" w:rsidRDefault="00DD59BF" w:rsidP="00095FAF">
      <w:pPr>
        <w:numPr>
          <w:ilvl w:val="0"/>
          <w:numId w:val="8"/>
        </w:numPr>
        <w:tabs>
          <w:tab w:val="left" w:pos="426"/>
        </w:tabs>
        <w:spacing w:line="276" w:lineRule="auto"/>
        <w:ind w:left="0" w:firstLine="0"/>
        <w:jc w:val="center"/>
        <w:rPr>
          <w:rFonts w:ascii="Arial" w:hAnsi="Arial" w:cs="Arial"/>
          <w:b/>
          <w:sz w:val="20"/>
        </w:rPr>
      </w:pPr>
      <w:r w:rsidRPr="000B3B0A">
        <w:rPr>
          <w:rFonts w:ascii="Arial" w:hAnsi="Arial" w:cs="Arial"/>
          <w:b/>
          <w:sz w:val="20"/>
        </w:rPr>
        <w:t>Other provisions</w:t>
      </w:r>
    </w:p>
    <w:p w14:paraId="2C51DB20" w14:textId="00E2CF7E" w:rsidR="00095FAF" w:rsidRPr="000B3B0A" w:rsidRDefault="00B4242E" w:rsidP="00A810E2">
      <w:pPr>
        <w:numPr>
          <w:ilvl w:val="1"/>
          <w:numId w:val="8"/>
        </w:numPr>
        <w:tabs>
          <w:tab w:val="left" w:pos="709"/>
        </w:tabs>
        <w:spacing w:line="276" w:lineRule="auto"/>
        <w:ind w:left="0" w:firstLine="284"/>
        <w:jc w:val="both"/>
        <w:rPr>
          <w:rFonts w:ascii="Arial" w:hAnsi="Arial" w:cs="Arial"/>
          <w:sz w:val="20"/>
          <w:szCs w:val="22"/>
        </w:rPr>
      </w:pPr>
      <w:bookmarkStart w:id="15" w:name="_Hlk30425995"/>
      <w:r w:rsidRPr="000B3B0A">
        <w:rPr>
          <w:rFonts w:ascii="Arial" w:hAnsi="Arial" w:cs="Arial"/>
          <w:sz w:val="20"/>
          <w:szCs w:val="20"/>
        </w:rPr>
        <w:t>The Parties shall designate the following contact persons for the duration of the Agreement:</w:t>
      </w:r>
    </w:p>
    <w:p w14:paraId="5B5016DE" w14:textId="7512F021" w:rsidR="00095FAF" w:rsidRPr="000B3B0A" w:rsidRDefault="00DD7105"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rPr>
      </w:pPr>
      <w:r w:rsidRPr="000B3B0A">
        <w:rPr>
          <w:rFonts w:ascii="Arial" w:hAnsi="Arial" w:cs="Arial"/>
          <w:sz w:val="20"/>
          <w:szCs w:val="20"/>
        </w:rPr>
        <w:t xml:space="preserve">Contact person of </w:t>
      </w:r>
      <w:proofErr w:type="spellStart"/>
      <w:r w:rsidRPr="000B3B0A">
        <w:rPr>
          <w:rFonts w:ascii="Arial" w:hAnsi="Arial" w:cs="Arial"/>
          <w:sz w:val="20"/>
          <w:szCs w:val="20"/>
        </w:rPr>
        <w:t>LDz</w:t>
      </w:r>
      <w:proofErr w:type="spellEnd"/>
      <w:r w:rsidRPr="000B3B0A">
        <w:rPr>
          <w:rFonts w:ascii="Arial" w:hAnsi="Arial" w:cs="Arial"/>
          <w:sz w:val="20"/>
          <w:szCs w:val="20"/>
        </w:rPr>
        <w:t xml:space="preserve"> – (</w:t>
      </w:r>
      <w:proofErr w:type="spellStart"/>
      <w:r w:rsidRPr="000B3B0A">
        <w:rPr>
          <w:rFonts w:ascii="Arial" w:hAnsi="Arial" w:cs="Arial"/>
          <w:sz w:val="20"/>
          <w:szCs w:val="20"/>
        </w:rPr>
        <w:t>Māra</w:t>
      </w:r>
      <w:proofErr w:type="spellEnd"/>
      <w:r w:rsidRPr="000B3B0A">
        <w:rPr>
          <w:rFonts w:ascii="Arial" w:hAnsi="Arial" w:cs="Arial"/>
          <w:sz w:val="20"/>
          <w:szCs w:val="20"/>
        </w:rPr>
        <w:t xml:space="preserve"> </w:t>
      </w:r>
      <w:proofErr w:type="spellStart"/>
      <w:r w:rsidRPr="000B3B0A">
        <w:rPr>
          <w:rFonts w:ascii="Arial" w:hAnsi="Arial" w:cs="Arial"/>
          <w:sz w:val="20"/>
          <w:szCs w:val="20"/>
        </w:rPr>
        <w:t>Ozola</w:t>
      </w:r>
      <w:proofErr w:type="spellEnd"/>
      <w:r w:rsidRPr="000B3B0A">
        <w:rPr>
          <w:rFonts w:ascii="Arial" w:hAnsi="Arial" w:cs="Arial"/>
          <w:sz w:val="20"/>
          <w:szCs w:val="20"/>
        </w:rPr>
        <w:t>, Senior Commercial Specialist at the Commercial Department of the Real Estate Division, phone: 67234810, 29531554, email: Mara.Ozola@ldz.lv) shall coordinate and resolve issues related to the performance of the Agreement;</w:t>
      </w:r>
    </w:p>
    <w:p w14:paraId="2A8A1DFD" w14:textId="1C01541B" w:rsidR="008630D0" w:rsidRPr="000B3B0A" w:rsidRDefault="00DD7105" w:rsidP="008630D0">
      <w:pPr>
        <w:numPr>
          <w:ilvl w:val="2"/>
          <w:numId w:val="8"/>
        </w:numPr>
        <w:tabs>
          <w:tab w:val="left" w:pos="851"/>
        </w:tabs>
        <w:spacing w:line="276" w:lineRule="auto"/>
        <w:ind w:left="993" w:hanging="567"/>
        <w:jc w:val="both"/>
        <w:rPr>
          <w:rFonts w:ascii="Arial" w:hAnsi="Arial" w:cs="Arial"/>
          <w:sz w:val="20"/>
          <w:szCs w:val="22"/>
        </w:rPr>
      </w:pPr>
      <w:r w:rsidRPr="000B3B0A">
        <w:rPr>
          <w:rFonts w:ascii="Arial" w:hAnsi="Arial" w:cs="Arial"/>
          <w:sz w:val="20"/>
          <w:szCs w:val="22"/>
        </w:rPr>
        <w:t xml:space="preserve">The Railway Undertaking’s contact person </w:t>
      </w:r>
      <w:r w:rsidR="00095FAF" w:rsidRPr="000B3B0A">
        <w:rPr>
          <w:rFonts w:ascii="Arial" w:hAnsi="Arial" w:cs="Arial"/>
          <w:sz w:val="20"/>
          <w:szCs w:val="22"/>
        </w:rPr>
        <w:t>–</w:t>
      </w:r>
      <w:r w:rsidR="008630D0" w:rsidRPr="000B3B0A">
        <w:rPr>
          <w:rFonts w:ascii="Arial" w:hAnsi="Arial" w:cs="Arial"/>
          <w:sz w:val="20"/>
          <w:szCs w:val="22"/>
        </w:rPr>
        <w:t xml:space="preserve"> </w:t>
      </w:r>
      <w:r w:rsidR="008630D0" w:rsidRPr="000B3B0A">
        <w:rPr>
          <w:rFonts w:ascii="Arial" w:hAnsi="Arial" w:cs="Arial"/>
          <w:sz w:val="20"/>
          <w:szCs w:val="18"/>
        </w:rPr>
        <w:fldChar w:fldCharType="begin">
          <w:ffData>
            <w:name w:val=""/>
            <w:enabled/>
            <w:calcOnExit w:val="0"/>
            <w:textInput/>
          </w:ffData>
        </w:fldChar>
      </w:r>
      <w:r w:rsidR="008630D0" w:rsidRPr="000B3B0A">
        <w:rPr>
          <w:rFonts w:ascii="Arial" w:hAnsi="Arial" w:cs="Arial"/>
          <w:sz w:val="20"/>
          <w:szCs w:val="18"/>
        </w:rPr>
        <w:instrText xml:space="preserve"> FORMTEXT </w:instrText>
      </w:r>
      <w:r w:rsidR="008630D0" w:rsidRPr="000B3B0A">
        <w:rPr>
          <w:rFonts w:ascii="Arial" w:hAnsi="Arial" w:cs="Arial"/>
          <w:sz w:val="20"/>
          <w:szCs w:val="18"/>
        </w:rPr>
      </w:r>
      <w:r w:rsidR="008630D0" w:rsidRPr="000B3B0A">
        <w:rPr>
          <w:rFonts w:ascii="Arial" w:hAnsi="Arial" w:cs="Arial"/>
          <w:sz w:val="20"/>
          <w:szCs w:val="18"/>
        </w:rPr>
        <w:fldChar w:fldCharType="separate"/>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sz w:val="20"/>
          <w:szCs w:val="18"/>
        </w:rPr>
        <w:fldChar w:fldCharType="end"/>
      </w:r>
      <w:r w:rsidR="008630D0" w:rsidRPr="000B3B0A">
        <w:rPr>
          <w:rFonts w:ascii="Arial" w:hAnsi="Arial" w:cs="Arial"/>
          <w:sz w:val="18"/>
          <w:szCs w:val="18"/>
        </w:rPr>
        <w:t xml:space="preserve"> </w:t>
      </w:r>
      <w:r w:rsidR="008630D0" w:rsidRPr="000B3B0A">
        <w:rPr>
          <w:rFonts w:ascii="Arial" w:hAnsi="Arial" w:cs="Arial"/>
          <w:sz w:val="20"/>
          <w:szCs w:val="18"/>
        </w:rPr>
        <w:fldChar w:fldCharType="begin">
          <w:ffData>
            <w:name w:val=""/>
            <w:enabled/>
            <w:calcOnExit w:val="0"/>
            <w:textInput/>
          </w:ffData>
        </w:fldChar>
      </w:r>
      <w:r w:rsidR="008630D0" w:rsidRPr="000B3B0A">
        <w:rPr>
          <w:rFonts w:ascii="Arial" w:hAnsi="Arial" w:cs="Arial"/>
          <w:sz w:val="20"/>
          <w:szCs w:val="18"/>
        </w:rPr>
        <w:instrText xml:space="preserve"> FORMTEXT </w:instrText>
      </w:r>
      <w:r w:rsidR="008630D0" w:rsidRPr="000B3B0A">
        <w:rPr>
          <w:rFonts w:ascii="Arial" w:hAnsi="Arial" w:cs="Arial"/>
          <w:sz w:val="20"/>
          <w:szCs w:val="18"/>
        </w:rPr>
      </w:r>
      <w:r w:rsidR="008630D0" w:rsidRPr="000B3B0A">
        <w:rPr>
          <w:rFonts w:ascii="Arial" w:hAnsi="Arial" w:cs="Arial"/>
          <w:sz w:val="20"/>
          <w:szCs w:val="18"/>
        </w:rPr>
        <w:fldChar w:fldCharType="separate"/>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sz w:val="20"/>
          <w:szCs w:val="18"/>
        </w:rPr>
        <w:fldChar w:fldCharType="end"/>
      </w:r>
      <w:r w:rsidR="008630D0" w:rsidRPr="000B3B0A">
        <w:rPr>
          <w:rFonts w:ascii="Arial" w:hAnsi="Arial" w:cs="Arial"/>
          <w:sz w:val="18"/>
          <w:szCs w:val="18"/>
        </w:rPr>
        <w:t xml:space="preserve"> </w:t>
      </w:r>
      <w:r w:rsidR="008630D0" w:rsidRPr="000B3B0A">
        <w:rPr>
          <w:rFonts w:ascii="Arial" w:hAnsi="Arial" w:cs="Arial"/>
          <w:sz w:val="20"/>
          <w:szCs w:val="18"/>
        </w:rPr>
        <w:fldChar w:fldCharType="begin">
          <w:ffData>
            <w:name w:val=""/>
            <w:enabled/>
            <w:calcOnExit w:val="0"/>
            <w:textInput/>
          </w:ffData>
        </w:fldChar>
      </w:r>
      <w:r w:rsidR="008630D0" w:rsidRPr="000B3B0A">
        <w:rPr>
          <w:rFonts w:ascii="Arial" w:hAnsi="Arial" w:cs="Arial"/>
          <w:sz w:val="20"/>
          <w:szCs w:val="18"/>
        </w:rPr>
        <w:instrText xml:space="preserve"> FORMTEXT </w:instrText>
      </w:r>
      <w:r w:rsidR="008630D0" w:rsidRPr="000B3B0A">
        <w:rPr>
          <w:rFonts w:ascii="Arial" w:hAnsi="Arial" w:cs="Arial"/>
          <w:sz w:val="20"/>
          <w:szCs w:val="18"/>
        </w:rPr>
      </w:r>
      <w:r w:rsidR="008630D0" w:rsidRPr="000B3B0A">
        <w:rPr>
          <w:rFonts w:ascii="Arial" w:hAnsi="Arial" w:cs="Arial"/>
          <w:sz w:val="20"/>
          <w:szCs w:val="18"/>
        </w:rPr>
        <w:fldChar w:fldCharType="separate"/>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sz w:val="20"/>
          <w:szCs w:val="18"/>
        </w:rPr>
        <w:fldChar w:fldCharType="end"/>
      </w:r>
      <w:r w:rsidR="008630D0" w:rsidRPr="000B3B0A">
        <w:rPr>
          <w:rFonts w:ascii="Arial" w:hAnsi="Arial" w:cs="Arial"/>
          <w:sz w:val="18"/>
          <w:szCs w:val="18"/>
        </w:rPr>
        <w:t xml:space="preserve"> </w:t>
      </w:r>
      <w:r w:rsidR="008630D0" w:rsidRPr="000B3B0A">
        <w:rPr>
          <w:rFonts w:ascii="Arial" w:hAnsi="Arial" w:cs="Arial"/>
          <w:sz w:val="14"/>
          <w:szCs w:val="14"/>
        </w:rPr>
        <w:t>(</w:t>
      </w:r>
      <w:r w:rsidRPr="000B3B0A">
        <w:rPr>
          <w:rFonts w:ascii="Arial" w:hAnsi="Arial" w:cs="Arial"/>
          <w:sz w:val="14"/>
          <w:szCs w:val="14"/>
        </w:rPr>
        <w:t>name</w:t>
      </w:r>
      <w:r w:rsidR="008630D0" w:rsidRPr="000B3B0A">
        <w:rPr>
          <w:rFonts w:ascii="Arial" w:hAnsi="Arial" w:cs="Arial"/>
          <w:sz w:val="14"/>
          <w:szCs w:val="14"/>
        </w:rPr>
        <w:t xml:space="preserve">, </w:t>
      </w:r>
      <w:r w:rsidRPr="000B3B0A">
        <w:rPr>
          <w:rFonts w:ascii="Arial" w:hAnsi="Arial" w:cs="Arial"/>
          <w:sz w:val="14"/>
          <w:szCs w:val="14"/>
        </w:rPr>
        <w:t>surname</w:t>
      </w:r>
      <w:r w:rsidR="008630D0" w:rsidRPr="000B3B0A">
        <w:rPr>
          <w:rFonts w:ascii="Arial" w:hAnsi="Arial" w:cs="Arial"/>
          <w:sz w:val="14"/>
          <w:szCs w:val="14"/>
        </w:rPr>
        <w:t xml:space="preserve">, </w:t>
      </w:r>
      <w:r w:rsidRPr="000B3B0A">
        <w:rPr>
          <w:rFonts w:ascii="Arial" w:hAnsi="Arial" w:cs="Arial"/>
          <w:sz w:val="14"/>
          <w:szCs w:val="14"/>
        </w:rPr>
        <w:t>position</w:t>
      </w:r>
      <w:r w:rsidR="008630D0" w:rsidRPr="000B3B0A">
        <w:rPr>
          <w:rFonts w:ascii="Arial" w:hAnsi="Arial" w:cs="Arial"/>
          <w:sz w:val="14"/>
          <w:szCs w:val="14"/>
        </w:rPr>
        <w:t>)</w:t>
      </w:r>
      <w:r w:rsidR="00095FAF" w:rsidRPr="000B3B0A">
        <w:rPr>
          <w:rFonts w:ascii="Arial" w:hAnsi="Arial" w:cs="Arial"/>
          <w:sz w:val="14"/>
          <w:szCs w:val="14"/>
        </w:rPr>
        <w:t xml:space="preserve"> </w:t>
      </w:r>
      <w:bookmarkStart w:id="16" w:name="_Hlk32584225"/>
    </w:p>
    <w:p w14:paraId="0FAD3680" w14:textId="054D7FD2" w:rsidR="00095FAF" w:rsidRPr="000B3B0A" w:rsidRDefault="00E11244" w:rsidP="008630D0">
      <w:pPr>
        <w:tabs>
          <w:tab w:val="left" w:pos="851"/>
        </w:tabs>
        <w:spacing w:line="276" w:lineRule="auto"/>
        <w:ind w:left="993"/>
        <w:jc w:val="both"/>
        <w:rPr>
          <w:rFonts w:ascii="Arial" w:hAnsi="Arial" w:cs="Arial"/>
          <w:sz w:val="20"/>
          <w:szCs w:val="22"/>
        </w:rPr>
      </w:pPr>
      <w:r w:rsidRPr="000B3B0A">
        <w:rPr>
          <w:rFonts w:ascii="Arial" w:hAnsi="Arial" w:cs="Arial"/>
          <w:sz w:val="20"/>
          <w:szCs w:val="22"/>
        </w:rPr>
        <w:t>Phone No</w:t>
      </w:r>
      <w:r w:rsidR="00095FAF" w:rsidRPr="000B3B0A">
        <w:rPr>
          <w:rFonts w:ascii="Arial" w:hAnsi="Arial" w:cs="Arial"/>
          <w:sz w:val="20"/>
          <w:szCs w:val="22"/>
        </w:rPr>
        <w:t>.</w:t>
      </w:r>
      <w:proofErr w:type="gramStart"/>
      <w:r w:rsidR="00095FAF" w:rsidRPr="000B3B0A">
        <w:rPr>
          <w:rFonts w:ascii="Arial" w:hAnsi="Arial" w:cs="Arial"/>
          <w:sz w:val="20"/>
          <w:szCs w:val="22"/>
        </w:rPr>
        <w:t xml:space="preserve">: </w:t>
      </w:r>
      <w:proofErr w:type="gramEnd"/>
      <w:r w:rsidR="008630D0" w:rsidRPr="000B3B0A">
        <w:rPr>
          <w:rFonts w:ascii="Arial" w:hAnsi="Arial" w:cs="Arial"/>
          <w:sz w:val="20"/>
          <w:szCs w:val="18"/>
        </w:rPr>
        <w:fldChar w:fldCharType="begin">
          <w:ffData>
            <w:name w:val=""/>
            <w:enabled/>
            <w:calcOnExit w:val="0"/>
            <w:textInput/>
          </w:ffData>
        </w:fldChar>
      </w:r>
      <w:r w:rsidR="008630D0" w:rsidRPr="000B3B0A">
        <w:rPr>
          <w:rFonts w:ascii="Arial" w:hAnsi="Arial" w:cs="Arial"/>
          <w:sz w:val="20"/>
          <w:szCs w:val="18"/>
        </w:rPr>
        <w:instrText xml:space="preserve"> FORMTEXT </w:instrText>
      </w:r>
      <w:r w:rsidR="008630D0" w:rsidRPr="000B3B0A">
        <w:rPr>
          <w:rFonts w:ascii="Arial" w:hAnsi="Arial" w:cs="Arial"/>
          <w:sz w:val="20"/>
          <w:szCs w:val="18"/>
        </w:rPr>
      </w:r>
      <w:r w:rsidR="008630D0" w:rsidRPr="000B3B0A">
        <w:rPr>
          <w:rFonts w:ascii="Arial" w:hAnsi="Arial" w:cs="Arial"/>
          <w:sz w:val="20"/>
          <w:szCs w:val="18"/>
        </w:rPr>
        <w:fldChar w:fldCharType="separate"/>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sz w:val="20"/>
          <w:szCs w:val="18"/>
        </w:rPr>
        <w:fldChar w:fldCharType="end"/>
      </w:r>
      <w:r w:rsidR="00095FAF" w:rsidRPr="000B3B0A">
        <w:rPr>
          <w:rFonts w:ascii="Arial" w:hAnsi="Arial" w:cs="Arial"/>
          <w:sz w:val="20"/>
          <w:szCs w:val="22"/>
        </w:rPr>
        <w:t xml:space="preserve">, </w:t>
      </w:r>
      <w:r w:rsidRPr="000B3B0A">
        <w:rPr>
          <w:rFonts w:ascii="Arial" w:hAnsi="Arial" w:cs="Arial"/>
          <w:sz w:val="20"/>
          <w:szCs w:val="22"/>
        </w:rPr>
        <w:t>email address</w:t>
      </w:r>
      <w:r w:rsidR="00A810E2" w:rsidRPr="000B3B0A">
        <w:rPr>
          <w:rFonts w:ascii="Arial" w:hAnsi="Arial" w:cs="Arial"/>
          <w:sz w:val="20"/>
          <w:szCs w:val="22"/>
        </w:rPr>
        <w:t>:</w:t>
      </w:r>
      <w:r w:rsidR="008630D0" w:rsidRPr="000B3B0A">
        <w:rPr>
          <w:rFonts w:ascii="Arial" w:hAnsi="Arial" w:cs="Arial"/>
          <w:sz w:val="18"/>
          <w:szCs w:val="18"/>
        </w:rPr>
        <w:t xml:space="preserve"> </w:t>
      </w:r>
      <w:r w:rsidR="008630D0" w:rsidRPr="000B3B0A">
        <w:rPr>
          <w:rFonts w:ascii="Arial" w:hAnsi="Arial" w:cs="Arial"/>
          <w:sz w:val="20"/>
          <w:szCs w:val="18"/>
        </w:rPr>
        <w:fldChar w:fldCharType="begin">
          <w:ffData>
            <w:name w:val=""/>
            <w:enabled/>
            <w:calcOnExit w:val="0"/>
            <w:textInput/>
          </w:ffData>
        </w:fldChar>
      </w:r>
      <w:r w:rsidR="008630D0" w:rsidRPr="000B3B0A">
        <w:rPr>
          <w:rFonts w:ascii="Arial" w:hAnsi="Arial" w:cs="Arial"/>
          <w:sz w:val="20"/>
          <w:szCs w:val="18"/>
        </w:rPr>
        <w:instrText xml:space="preserve"> FORMTEXT </w:instrText>
      </w:r>
      <w:r w:rsidR="008630D0" w:rsidRPr="000B3B0A">
        <w:rPr>
          <w:rFonts w:ascii="Arial" w:hAnsi="Arial" w:cs="Arial"/>
          <w:sz w:val="20"/>
          <w:szCs w:val="18"/>
        </w:rPr>
      </w:r>
      <w:r w:rsidR="008630D0" w:rsidRPr="000B3B0A">
        <w:rPr>
          <w:rFonts w:ascii="Arial" w:hAnsi="Arial" w:cs="Arial"/>
          <w:sz w:val="20"/>
          <w:szCs w:val="18"/>
        </w:rPr>
        <w:fldChar w:fldCharType="separate"/>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noProof/>
          <w:sz w:val="20"/>
          <w:szCs w:val="18"/>
        </w:rPr>
        <w:t> </w:t>
      </w:r>
      <w:r w:rsidR="008630D0" w:rsidRPr="000B3B0A">
        <w:rPr>
          <w:rFonts w:ascii="Arial" w:hAnsi="Arial" w:cs="Arial"/>
          <w:sz w:val="20"/>
          <w:szCs w:val="18"/>
        </w:rPr>
        <w:fldChar w:fldCharType="end"/>
      </w:r>
      <w:r w:rsidR="00095FAF" w:rsidRPr="000B3B0A">
        <w:rPr>
          <w:rFonts w:ascii="Arial" w:hAnsi="Arial" w:cs="Arial"/>
          <w:sz w:val="20"/>
          <w:szCs w:val="22"/>
        </w:rPr>
        <w:t xml:space="preserve">, </w:t>
      </w:r>
      <w:r w:rsidRPr="000B3B0A">
        <w:rPr>
          <w:rFonts w:ascii="Arial" w:hAnsi="Arial" w:cs="Arial"/>
          <w:sz w:val="20"/>
          <w:szCs w:val="20"/>
        </w:rPr>
        <w:t>shall have the right to sign the delivery and acceptance certificates for the Premises and shall deal with matters related to the performance of the Agreement.</w:t>
      </w:r>
      <w:bookmarkEnd w:id="16"/>
    </w:p>
    <w:bookmarkEnd w:id="15"/>
    <w:p w14:paraId="031079D6" w14:textId="729CBB0A" w:rsidR="00095FAF" w:rsidRPr="000B3B0A" w:rsidRDefault="00E11244" w:rsidP="00A810E2">
      <w:pPr>
        <w:numPr>
          <w:ilvl w:val="1"/>
          <w:numId w:val="8"/>
        </w:numPr>
        <w:tabs>
          <w:tab w:val="left" w:pos="709"/>
        </w:tabs>
        <w:spacing w:line="276" w:lineRule="auto"/>
        <w:ind w:left="0" w:firstLine="284"/>
        <w:jc w:val="both"/>
        <w:rPr>
          <w:rFonts w:ascii="Arial" w:hAnsi="Arial" w:cs="Arial"/>
          <w:sz w:val="20"/>
          <w:szCs w:val="22"/>
        </w:rPr>
      </w:pPr>
      <w:r w:rsidRPr="000B3B0A">
        <w:rPr>
          <w:rFonts w:ascii="Arial" w:hAnsi="Arial" w:cs="Arial"/>
          <w:sz w:val="20"/>
          <w:szCs w:val="20"/>
        </w:rPr>
        <w:t>The Agreement shall be binding on the Parties’ authorized representatives, representatives, successor entities, and the rights and obligations of both Parties set forth therein may not be assigned by either Party to third parties without the other Party’s written consent.</w:t>
      </w:r>
    </w:p>
    <w:p w14:paraId="2A1EB619" w14:textId="04DBABFA" w:rsidR="00095FAF" w:rsidRPr="000B3B0A" w:rsidRDefault="007A7603" w:rsidP="00A810E2">
      <w:pPr>
        <w:numPr>
          <w:ilvl w:val="1"/>
          <w:numId w:val="8"/>
        </w:numPr>
        <w:tabs>
          <w:tab w:val="left" w:pos="709"/>
        </w:tabs>
        <w:spacing w:line="276" w:lineRule="auto"/>
        <w:ind w:left="0" w:firstLine="284"/>
        <w:jc w:val="both"/>
        <w:rPr>
          <w:rFonts w:ascii="Arial" w:hAnsi="Arial" w:cs="Arial"/>
          <w:sz w:val="20"/>
          <w:szCs w:val="22"/>
        </w:rPr>
      </w:pPr>
      <w:r w:rsidRPr="000B3B0A">
        <w:rPr>
          <w:rFonts w:ascii="Arial" w:hAnsi="Arial" w:cs="Arial"/>
          <w:sz w:val="20"/>
          <w:szCs w:val="20"/>
        </w:rPr>
        <w:t>All notices under the Agreement shall be sent to the addresses provided below and all notices, except invoices, shall be considered to have been received when delivered personally</w:t>
      </w:r>
      <w:r w:rsidR="00781F57">
        <w:rPr>
          <w:rFonts w:ascii="Arial" w:hAnsi="Arial" w:cs="Arial"/>
          <w:sz w:val="20"/>
          <w:szCs w:val="20"/>
        </w:rPr>
        <w:t>,</w:t>
      </w:r>
      <w:r w:rsidRPr="000B3B0A">
        <w:rPr>
          <w:rFonts w:ascii="Arial" w:hAnsi="Arial" w:cs="Arial"/>
          <w:sz w:val="20"/>
          <w:szCs w:val="20"/>
        </w:rPr>
        <w:t xml:space="preserve"> as acknowledged by the recipient’s signature</w:t>
      </w:r>
      <w:r w:rsidR="00781F57">
        <w:rPr>
          <w:rFonts w:ascii="Arial" w:hAnsi="Arial" w:cs="Arial"/>
          <w:sz w:val="20"/>
          <w:szCs w:val="20"/>
        </w:rPr>
        <w:t>,</w:t>
      </w:r>
      <w:r w:rsidRPr="000B3B0A">
        <w:rPr>
          <w:rFonts w:ascii="Arial" w:hAnsi="Arial" w:cs="Arial"/>
          <w:sz w:val="20"/>
          <w:szCs w:val="20"/>
        </w:rPr>
        <w:t xml:space="preserve"> or submitted electronically by email to: </w:t>
      </w:r>
      <w:hyperlink r:id="rId11" w:history="1">
        <w:r w:rsidRPr="000B3B0A">
          <w:rPr>
            <w:rStyle w:val="Hyperlink"/>
            <w:rFonts w:ascii="Arial" w:hAnsi="Arial" w:cs="Arial"/>
            <w:sz w:val="20"/>
            <w:szCs w:val="22"/>
          </w:rPr>
          <w:t>info@ldz.lv</w:t>
        </w:r>
      </w:hyperlink>
      <w:r w:rsidRPr="000B3B0A">
        <w:rPr>
          <w:rFonts w:ascii="Arial" w:hAnsi="Arial" w:cs="Arial"/>
          <w:sz w:val="20"/>
          <w:szCs w:val="20"/>
        </w:rPr>
        <w:t xml:space="preserve">, or 7 (seven) days after sent </w:t>
      </w:r>
      <w:r w:rsidR="005C6216" w:rsidRPr="000B3B0A">
        <w:rPr>
          <w:rFonts w:ascii="Arial" w:hAnsi="Arial" w:cs="Arial"/>
          <w:sz w:val="20"/>
          <w:szCs w:val="20"/>
        </w:rPr>
        <w:t>by registered mail</w:t>
      </w:r>
      <w:r w:rsidR="005C6216" w:rsidRPr="000B3B0A">
        <w:rPr>
          <w:rFonts w:ascii="Arial" w:hAnsi="Arial" w:cs="Arial"/>
          <w:sz w:val="20"/>
          <w:szCs w:val="20"/>
        </w:rPr>
        <w:t xml:space="preserve"> </w:t>
      </w:r>
      <w:r w:rsidRPr="000B3B0A">
        <w:rPr>
          <w:rFonts w:ascii="Arial" w:hAnsi="Arial" w:cs="Arial"/>
          <w:sz w:val="20"/>
          <w:szCs w:val="20"/>
        </w:rPr>
        <w:t>in the territory of the Republic of Latvia. If a Party alters the contact details below, it shall notify the other Party thereof within 7 (seven) days.</w:t>
      </w:r>
    </w:p>
    <w:p w14:paraId="773CAF21" w14:textId="2388C999" w:rsidR="00095FAF" w:rsidRPr="000B3B0A" w:rsidRDefault="000B3B0A" w:rsidP="00A810E2">
      <w:pPr>
        <w:pStyle w:val="BodyTextIndent3"/>
        <w:numPr>
          <w:ilvl w:val="1"/>
          <w:numId w:val="8"/>
        </w:numPr>
        <w:tabs>
          <w:tab w:val="left" w:pos="709"/>
        </w:tabs>
        <w:spacing w:after="0" w:line="276" w:lineRule="auto"/>
        <w:ind w:left="0" w:firstLine="284"/>
        <w:jc w:val="both"/>
        <w:rPr>
          <w:rFonts w:ascii="Arial" w:hAnsi="Arial" w:cs="Arial"/>
          <w:sz w:val="20"/>
          <w:szCs w:val="22"/>
        </w:rPr>
      </w:pPr>
      <w:r w:rsidRPr="000B3B0A">
        <w:rPr>
          <w:rFonts w:ascii="Arial" w:hAnsi="Arial" w:cs="Arial"/>
          <w:sz w:val="20"/>
          <w:szCs w:val="20"/>
        </w:rPr>
        <w:t xml:space="preserve">The representatives of the Parties signing the </w:t>
      </w:r>
      <w:r w:rsidR="007D602D">
        <w:rPr>
          <w:rFonts w:ascii="Arial" w:hAnsi="Arial" w:cs="Arial"/>
          <w:sz w:val="20"/>
          <w:szCs w:val="20"/>
        </w:rPr>
        <w:t xml:space="preserve">Agreement </w:t>
      </w:r>
      <w:r w:rsidRPr="000B3B0A">
        <w:rPr>
          <w:rFonts w:ascii="Arial" w:hAnsi="Arial" w:cs="Arial"/>
          <w:sz w:val="20"/>
          <w:szCs w:val="20"/>
        </w:rPr>
        <w:t xml:space="preserve">hereby confirm that they have been </w:t>
      </w:r>
      <w:r w:rsidR="007D602D">
        <w:rPr>
          <w:rFonts w:ascii="Arial" w:hAnsi="Arial" w:cs="Arial"/>
          <w:sz w:val="20"/>
          <w:szCs w:val="20"/>
        </w:rPr>
        <w:t xml:space="preserve">delegated the right to sign the Agreement on behalf of the Parties they represent, </w:t>
      </w:r>
      <w:r w:rsidRPr="000B3B0A">
        <w:rPr>
          <w:rFonts w:ascii="Arial" w:hAnsi="Arial" w:cs="Arial"/>
          <w:sz w:val="20"/>
          <w:szCs w:val="20"/>
        </w:rPr>
        <w:t>and</w:t>
      </w:r>
      <w:r w:rsidR="007D602D">
        <w:rPr>
          <w:rFonts w:ascii="Arial" w:hAnsi="Arial" w:cs="Arial"/>
          <w:sz w:val="20"/>
          <w:szCs w:val="20"/>
        </w:rPr>
        <w:t xml:space="preserve"> that their right to sign has been registered </w:t>
      </w:r>
      <w:r w:rsidRPr="000B3B0A">
        <w:rPr>
          <w:rFonts w:ascii="Arial" w:hAnsi="Arial" w:cs="Arial"/>
          <w:sz w:val="20"/>
          <w:szCs w:val="20"/>
        </w:rPr>
        <w:t xml:space="preserve">in accordance with the </w:t>
      </w:r>
      <w:r w:rsidR="007D602D">
        <w:rPr>
          <w:rFonts w:ascii="Arial" w:hAnsi="Arial" w:cs="Arial"/>
          <w:sz w:val="20"/>
          <w:szCs w:val="20"/>
        </w:rPr>
        <w:t>regulatory enactments</w:t>
      </w:r>
      <w:r w:rsidRPr="000B3B0A">
        <w:rPr>
          <w:rFonts w:ascii="Arial" w:hAnsi="Arial" w:cs="Arial"/>
          <w:sz w:val="20"/>
          <w:szCs w:val="20"/>
        </w:rPr>
        <w:t xml:space="preserve">, as well as that they have been </w:t>
      </w:r>
      <w:r w:rsidR="007D602D">
        <w:rPr>
          <w:rFonts w:ascii="Arial" w:hAnsi="Arial" w:cs="Arial"/>
          <w:sz w:val="20"/>
          <w:szCs w:val="20"/>
        </w:rPr>
        <w:t xml:space="preserve">delegated </w:t>
      </w:r>
      <w:r w:rsidRPr="000B3B0A">
        <w:rPr>
          <w:rFonts w:ascii="Arial" w:hAnsi="Arial" w:cs="Arial"/>
          <w:sz w:val="20"/>
          <w:szCs w:val="20"/>
        </w:rPr>
        <w:t xml:space="preserve">authority to the extent necessary for the conclusion (signing) of the </w:t>
      </w:r>
      <w:r w:rsidR="007D602D">
        <w:rPr>
          <w:rFonts w:ascii="Arial" w:hAnsi="Arial" w:cs="Arial"/>
          <w:sz w:val="20"/>
          <w:szCs w:val="20"/>
        </w:rPr>
        <w:t xml:space="preserve">Agreement </w:t>
      </w:r>
      <w:r w:rsidRPr="000B3B0A">
        <w:rPr>
          <w:rFonts w:ascii="Arial" w:hAnsi="Arial" w:cs="Arial"/>
          <w:sz w:val="20"/>
          <w:szCs w:val="20"/>
        </w:rPr>
        <w:t>in accordance with the conditions set out therein.</w:t>
      </w:r>
    </w:p>
    <w:p w14:paraId="6E1771DB" w14:textId="710F57AD" w:rsidR="00095FAF" w:rsidRPr="000B3B0A" w:rsidRDefault="00644495" w:rsidP="00A810E2">
      <w:pPr>
        <w:pStyle w:val="BodyTextIndent3"/>
        <w:numPr>
          <w:ilvl w:val="1"/>
          <w:numId w:val="8"/>
        </w:numPr>
        <w:tabs>
          <w:tab w:val="left" w:pos="709"/>
        </w:tabs>
        <w:spacing w:after="0" w:line="276" w:lineRule="auto"/>
        <w:ind w:left="0" w:firstLine="284"/>
        <w:jc w:val="both"/>
        <w:rPr>
          <w:rFonts w:ascii="Arial" w:hAnsi="Arial" w:cs="Arial"/>
          <w:sz w:val="20"/>
          <w:szCs w:val="22"/>
        </w:rPr>
      </w:pPr>
      <w:r>
        <w:rPr>
          <w:rFonts w:ascii="Arial" w:hAnsi="Arial" w:cs="Arial"/>
          <w:sz w:val="20"/>
          <w:szCs w:val="20"/>
        </w:rPr>
        <w:t xml:space="preserve">Should </w:t>
      </w:r>
      <w:r w:rsidRPr="000B3B0A">
        <w:rPr>
          <w:rFonts w:ascii="Arial" w:hAnsi="Arial" w:cs="Arial"/>
          <w:sz w:val="20"/>
          <w:szCs w:val="20"/>
        </w:rPr>
        <w:t>any provision of the Agreement cease to have legal effect, the remaining provisions of the Agreement shall not be affected thereby.</w:t>
      </w:r>
    </w:p>
    <w:p w14:paraId="1477DBEB" w14:textId="13137C08" w:rsidR="00095FAF" w:rsidRPr="000B3B0A" w:rsidRDefault="00D65926" w:rsidP="00A810E2">
      <w:pPr>
        <w:numPr>
          <w:ilvl w:val="1"/>
          <w:numId w:val="8"/>
        </w:numPr>
        <w:tabs>
          <w:tab w:val="left" w:pos="709"/>
        </w:tabs>
        <w:spacing w:line="276" w:lineRule="auto"/>
        <w:ind w:left="0" w:firstLine="284"/>
        <w:jc w:val="both"/>
        <w:rPr>
          <w:rFonts w:ascii="Arial" w:hAnsi="Arial" w:cs="Arial"/>
          <w:sz w:val="20"/>
          <w:szCs w:val="22"/>
        </w:rPr>
      </w:pPr>
      <w:r w:rsidRPr="000B3B0A">
        <w:rPr>
          <w:rFonts w:ascii="Arial" w:hAnsi="Arial" w:cs="Arial"/>
          <w:sz w:val="20"/>
          <w:szCs w:val="20"/>
        </w:rPr>
        <w:t xml:space="preserve">The Agreement </w:t>
      </w:r>
      <w:r>
        <w:rPr>
          <w:rFonts w:ascii="Arial" w:hAnsi="Arial" w:cs="Arial"/>
          <w:sz w:val="20"/>
          <w:szCs w:val="20"/>
        </w:rPr>
        <w:t xml:space="preserve">encompasses all </w:t>
      </w:r>
      <w:r w:rsidRPr="000B3B0A">
        <w:rPr>
          <w:rFonts w:ascii="Arial" w:hAnsi="Arial" w:cs="Arial"/>
          <w:sz w:val="20"/>
          <w:szCs w:val="20"/>
        </w:rPr>
        <w:t>agreement</w:t>
      </w:r>
      <w:r>
        <w:rPr>
          <w:rFonts w:ascii="Arial" w:hAnsi="Arial" w:cs="Arial"/>
          <w:sz w:val="20"/>
          <w:szCs w:val="20"/>
        </w:rPr>
        <w:t>s</w:t>
      </w:r>
      <w:r w:rsidRPr="000B3B0A">
        <w:rPr>
          <w:rFonts w:ascii="Arial" w:hAnsi="Arial" w:cs="Arial"/>
          <w:sz w:val="20"/>
          <w:szCs w:val="20"/>
        </w:rPr>
        <w:t xml:space="preserve"> </w:t>
      </w:r>
      <w:r>
        <w:rPr>
          <w:rFonts w:ascii="Arial" w:hAnsi="Arial" w:cs="Arial"/>
          <w:sz w:val="20"/>
          <w:szCs w:val="20"/>
        </w:rPr>
        <w:t xml:space="preserve">between </w:t>
      </w:r>
      <w:r w:rsidRPr="000B3B0A">
        <w:rPr>
          <w:rFonts w:ascii="Arial" w:hAnsi="Arial" w:cs="Arial"/>
          <w:sz w:val="20"/>
          <w:szCs w:val="20"/>
        </w:rPr>
        <w:t xml:space="preserve">the Parties with respect to the subject matter of the Agreement and supersedes all prior written and </w:t>
      </w:r>
      <w:r>
        <w:rPr>
          <w:rFonts w:ascii="Arial" w:hAnsi="Arial" w:cs="Arial"/>
          <w:sz w:val="20"/>
          <w:szCs w:val="20"/>
        </w:rPr>
        <w:t xml:space="preserve">verbal </w:t>
      </w:r>
      <w:r w:rsidRPr="000B3B0A">
        <w:rPr>
          <w:rFonts w:ascii="Arial" w:hAnsi="Arial" w:cs="Arial"/>
          <w:sz w:val="20"/>
          <w:szCs w:val="20"/>
        </w:rPr>
        <w:t>agreements and negotiations between the Parties.</w:t>
      </w:r>
    </w:p>
    <w:p w14:paraId="553C7580" w14:textId="5C52643B" w:rsidR="00095FAF" w:rsidRPr="000B3B0A" w:rsidRDefault="00187228" w:rsidP="00A810E2">
      <w:pPr>
        <w:numPr>
          <w:ilvl w:val="1"/>
          <w:numId w:val="8"/>
        </w:numPr>
        <w:tabs>
          <w:tab w:val="left" w:pos="709"/>
        </w:tabs>
        <w:spacing w:line="276" w:lineRule="auto"/>
        <w:ind w:left="0" w:firstLine="284"/>
        <w:jc w:val="both"/>
        <w:rPr>
          <w:rFonts w:ascii="Arial" w:hAnsi="Arial" w:cs="Arial"/>
          <w:sz w:val="20"/>
          <w:szCs w:val="22"/>
        </w:rPr>
      </w:pPr>
      <w:r w:rsidRPr="000B3B0A">
        <w:rPr>
          <w:rFonts w:ascii="Arial" w:hAnsi="Arial" w:cs="Arial"/>
          <w:sz w:val="20"/>
          <w:szCs w:val="20"/>
        </w:rPr>
        <w:lastRenderedPageBreak/>
        <w:t xml:space="preserve">The </w:t>
      </w:r>
      <w:r>
        <w:rPr>
          <w:rFonts w:ascii="Arial" w:hAnsi="Arial" w:cs="Arial"/>
          <w:sz w:val="20"/>
          <w:szCs w:val="20"/>
        </w:rPr>
        <w:t xml:space="preserve">Agreement has been </w:t>
      </w:r>
      <w:r w:rsidRPr="000B3B0A">
        <w:rPr>
          <w:rFonts w:ascii="Arial" w:hAnsi="Arial" w:cs="Arial"/>
          <w:sz w:val="20"/>
          <w:szCs w:val="20"/>
        </w:rPr>
        <w:t xml:space="preserve">drawn up in the Latvian language and signed in 2 (two) original copies, one of which shall be kept by </w:t>
      </w:r>
      <w:proofErr w:type="spellStart"/>
      <w:r w:rsidRPr="000B3B0A">
        <w:rPr>
          <w:rFonts w:ascii="Arial" w:hAnsi="Arial" w:cs="Arial"/>
          <w:sz w:val="20"/>
          <w:szCs w:val="20"/>
        </w:rPr>
        <w:t>LDz</w:t>
      </w:r>
      <w:proofErr w:type="spellEnd"/>
      <w:r w:rsidRPr="000B3B0A">
        <w:rPr>
          <w:rFonts w:ascii="Arial" w:hAnsi="Arial" w:cs="Arial"/>
          <w:sz w:val="20"/>
          <w:szCs w:val="20"/>
        </w:rPr>
        <w:t xml:space="preserve"> and the other by the </w:t>
      </w:r>
      <w:r>
        <w:rPr>
          <w:rFonts w:ascii="Arial" w:hAnsi="Arial" w:cs="Arial"/>
          <w:sz w:val="20"/>
          <w:szCs w:val="20"/>
        </w:rPr>
        <w:t>Railway Undertaking</w:t>
      </w:r>
      <w:r w:rsidRPr="000B3B0A">
        <w:rPr>
          <w:rFonts w:ascii="Arial" w:hAnsi="Arial" w:cs="Arial"/>
          <w:sz w:val="20"/>
          <w:szCs w:val="20"/>
        </w:rPr>
        <w:t>. Both copies of the Agreement shall be valid and have the same legal effect.</w:t>
      </w:r>
    </w:p>
    <w:p w14:paraId="0B749302" w14:textId="2DDD1F62" w:rsidR="00095FAF" w:rsidRPr="000B3B0A" w:rsidRDefault="00187228" w:rsidP="00A810E2">
      <w:pPr>
        <w:numPr>
          <w:ilvl w:val="1"/>
          <w:numId w:val="8"/>
        </w:numPr>
        <w:tabs>
          <w:tab w:val="left" w:pos="709"/>
        </w:tabs>
        <w:spacing w:line="276" w:lineRule="auto"/>
        <w:ind w:left="0" w:firstLine="284"/>
        <w:jc w:val="both"/>
        <w:rPr>
          <w:rFonts w:ascii="Arial" w:hAnsi="Arial" w:cs="Arial"/>
          <w:sz w:val="20"/>
          <w:szCs w:val="22"/>
        </w:rPr>
      </w:pPr>
      <w:r w:rsidRPr="000B3B0A">
        <w:rPr>
          <w:rFonts w:ascii="Arial" w:hAnsi="Arial" w:cs="Arial"/>
          <w:sz w:val="20"/>
          <w:szCs w:val="20"/>
        </w:rPr>
        <w:t xml:space="preserve">The following Annexes are attached to the </w:t>
      </w:r>
      <w:r>
        <w:rPr>
          <w:rFonts w:ascii="Arial" w:hAnsi="Arial" w:cs="Arial"/>
          <w:sz w:val="20"/>
          <w:szCs w:val="20"/>
        </w:rPr>
        <w:t xml:space="preserve">Agreement </w:t>
      </w:r>
      <w:r w:rsidRPr="000B3B0A">
        <w:rPr>
          <w:rFonts w:ascii="Arial" w:hAnsi="Arial" w:cs="Arial"/>
          <w:sz w:val="20"/>
          <w:szCs w:val="20"/>
        </w:rPr>
        <w:t>and form integral part thereof:</w:t>
      </w:r>
    </w:p>
    <w:p w14:paraId="12386F99" w14:textId="5DE2B416" w:rsidR="00095FAF" w:rsidRPr="000B3B0A" w:rsidRDefault="00187228" w:rsidP="008630D0">
      <w:pPr>
        <w:spacing w:line="276" w:lineRule="auto"/>
        <w:ind w:firstLine="284"/>
        <w:jc w:val="both"/>
        <w:rPr>
          <w:rFonts w:ascii="Arial" w:hAnsi="Arial" w:cs="Arial"/>
          <w:sz w:val="20"/>
          <w:szCs w:val="22"/>
        </w:rPr>
      </w:pPr>
      <w:bookmarkStart w:id="17" w:name="_Hlk526945667"/>
      <w:r>
        <w:rPr>
          <w:rFonts w:ascii="Arial" w:hAnsi="Arial" w:cs="Arial"/>
          <w:sz w:val="20"/>
          <w:szCs w:val="22"/>
        </w:rPr>
        <w:t xml:space="preserve">Annex </w:t>
      </w:r>
      <w:r w:rsidR="00095FAF" w:rsidRPr="000B3B0A">
        <w:rPr>
          <w:rFonts w:ascii="Arial" w:hAnsi="Arial" w:cs="Arial"/>
          <w:sz w:val="20"/>
          <w:szCs w:val="22"/>
        </w:rPr>
        <w:t>N</w:t>
      </w:r>
      <w:r>
        <w:rPr>
          <w:rFonts w:ascii="Arial" w:hAnsi="Arial" w:cs="Arial"/>
          <w:sz w:val="20"/>
          <w:szCs w:val="22"/>
        </w:rPr>
        <w:t>o</w:t>
      </w:r>
      <w:r w:rsidR="00095FAF" w:rsidRPr="000B3B0A">
        <w:rPr>
          <w:rFonts w:ascii="Arial" w:hAnsi="Arial" w:cs="Arial"/>
          <w:sz w:val="20"/>
          <w:szCs w:val="22"/>
        </w:rPr>
        <w:t>.</w:t>
      </w:r>
      <w:r>
        <w:rPr>
          <w:rFonts w:ascii="Arial" w:hAnsi="Arial" w:cs="Arial"/>
          <w:sz w:val="20"/>
          <w:szCs w:val="22"/>
        </w:rPr>
        <w:t xml:space="preserve"> </w:t>
      </w:r>
      <w:r w:rsidR="00095FAF" w:rsidRPr="000B3B0A">
        <w:rPr>
          <w:rFonts w:ascii="Arial" w:hAnsi="Arial" w:cs="Arial"/>
          <w:sz w:val="20"/>
          <w:szCs w:val="22"/>
        </w:rPr>
        <w:t xml:space="preserve">(1) – </w:t>
      </w:r>
      <w:r>
        <w:rPr>
          <w:rFonts w:ascii="Arial" w:hAnsi="Arial" w:cs="Arial"/>
          <w:sz w:val="20"/>
          <w:szCs w:val="22"/>
        </w:rPr>
        <w:t>Plans of the Premises</w:t>
      </w:r>
      <w:r w:rsidR="00095FAF" w:rsidRPr="000B3B0A">
        <w:rPr>
          <w:rFonts w:ascii="Arial" w:hAnsi="Arial" w:cs="Arial"/>
          <w:sz w:val="20"/>
          <w:szCs w:val="22"/>
        </w:rPr>
        <w:t>;</w:t>
      </w:r>
    </w:p>
    <w:p w14:paraId="1A1DF915" w14:textId="6DCCBC39" w:rsidR="00095FAF" w:rsidRPr="000B3B0A" w:rsidRDefault="00187228" w:rsidP="008630D0">
      <w:pPr>
        <w:spacing w:line="276" w:lineRule="auto"/>
        <w:ind w:left="284"/>
        <w:contextualSpacing/>
        <w:jc w:val="both"/>
        <w:rPr>
          <w:rFonts w:ascii="Arial" w:hAnsi="Arial" w:cs="Arial"/>
          <w:sz w:val="20"/>
          <w:szCs w:val="22"/>
        </w:rPr>
      </w:pPr>
      <w:r>
        <w:rPr>
          <w:rFonts w:ascii="Arial" w:hAnsi="Arial" w:cs="Arial"/>
          <w:sz w:val="20"/>
          <w:szCs w:val="22"/>
        </w:rPr>
        <w:t xml:space="preserve">Annex </w:t>
      </w:r>
      <w:r w:rsidR="00095FAF" w:rsidRPr="000B3B0A">
        <w:rPr>
          <w:rFonts w:ascii="Arial" w:hAnsi="Arial" w:cs="Arial"/>
          <w:sz w:val="20"/>
          <w:szCs w:val="22"/>
        </w:rPr>
        <w:t>N</w:t>
      </w:r>
      <w:r>
        <w:rPr>
          <w:rFonts w:ascii="Arial" w:hAnsi="Arial" w:cs="Arial"/>
          <w:sz w:val="20"/>
          <w:szCs w:val="22"/>
        </w:rPr>
        <w:t>o</w:t>
      </w:r>
      <w:r w:rsidR="00095FAF" w:rsidRPr="000B3B0A">
        <w:rPr>
          <w:rFonts w:ascii="Arial" w:hAnsi="Arial" w:cs="Arial"/>
          <w:sz w:val="20"/>
          <w:szCs w:val="22"/>
        </w:rPr>
        <w:t>.</w:t>
      </w:r>
      <w:r>
        <w:rPr>
          <w:rFonts w:ascii="Arial" w:hAnsi="Arial" w:cs="Arial"/>
          <w:sz w:val="20"/>
          <w:szCs w:val="22"/>
        </w:rPr>
        <w:t xml:space="preserve"> </w:t>
      </w:r>
      <w:r w:rsidR="00095FAF" w:rsidRPr="000B3B0A">
        <w:rPr>
          <w:rFonts w:ascii="Arial" w:hAnsi="Arial" w:cs="Arial"/>
          <w:sz w:val="20"/>
          <w:szCs w:val="22"/>
        </w:rPr>
        <w:t xml:space="preserve">(2) – </w:t>
      </w:r>
      <w:r w:rsidR="00FC3972">
        <w:rPr>
          <w:rFonts w:ascii="Arial" w:hAnsi="Arial" w:cs="Arial"/>
          <w:sz w:val="20"/>
          <w:szCs w:val="22"/>
        </w:rPr>
        <w:t>Price for the use of the passenger premises, depending on the monthly number of train stops at the station</w:t>
      </w:r>
      <w:r w:rsidR="00095FAF" w:rsidRPr="000B3B0A">
        <w:rPr>
          <w:rFonts w:ascii="Arial" w:hAnsi="Arial" w:cs="Arial"/>
          <w:sz w:val="20"/>
          <w:szCs w:val="22"/>
        </w:rPr>
        <w:t>;</w:t>
      </w:r>
    </w:p>
    <w:p w14:paraId="0AE94C76" w14:textId="0379AFF8" w:rsidR="00A810E2" w:rsidRPr="000B3B0A" w:rsidRDefault="00187228" w:rsidP="008630D0">
      <w:pPr>
        <w:spacing w:line="276" w:lineRule="auto"/>
        <w:ind w:left="284"/>
        <w:contextualSpacing/>
        <w:jc w:val="both"/>
        <w:rPr>
          <w:rFonts w:ascii="Arial" w:hAnsi="Arial" w:cs="Arial"/>
          <w:sz w:val="20"/>
          <w:szCs w:val="22"/>
        </w:rPr>
      </w:pPr>
      <w:r>
        <w:rPr>
          <w:rFonts w:ascii="Arial" w:hAnsi="Arial" w:cs="Arial"/>
          <w:sz w:val="20"/>
          <w:szCs w:val="22"/>
        </w:rPr>
        <w:t xml:space="preserve">Annex </w:t>
      </w:r>
      <w:r w:rsidRPr="000B3B0A">
        <w:rPr>
          <w:rFonts w:ascii="Arial" w:hAnsi="Arial" w:cs="Arial"/>
          <w:sz w:val="20"/>
          <w:szCs w:val="22"/>
        </w:rPr>
        <w:t>N</w:t>
      </w:r>
      <w:r>
        <w:rPr>
          <w:rFonts w:ascii="Arial" w:hAnsi="Arial" w:cs="Arial"/>
          <w:sz w:val="20"/>
          <w:szCs w:val="22"/>
        </w:rPr>
        <w:t>o</w:t>
      </w:r>
      <w:r w:rsidRPr="000B3B0A">
        <w:rPr>
          <w:rFonts w:ascii="Arial" w:hAnsi="Arial" w:cs="Arial"/>
          <w:sz w:val="20"/>
          <w:szCs w:val="22"/>
        </w:rPr>
        <w:t>.</w:t>
      </w:r>
      <w:r>
        <w:rPr>
          <w:rFonts w:ascii="Arial" w:hAnsi="Arial" w:cs="Arial"/>
          <w:sz w:val="20"/>
          <w:szCs w:val="22"/>
        </w:rPr>
        <w:t xml:space="preserve"> </w:t>
      </w:r>
      <w:r w:rsidR="00095FAF" w:rsidRPr="000B3B0A">
        <w:rPr>
          <w:rFonts w:ascii="Arial" w:hAnsi="Arial" w:cs="Arial"/>
          <w:sz w:val="20"/>
          <w:szCs w:val="22"/>
        </w:rPr>
        <w:t xml:space="preserve">(3) </w:t>
      </w:r>
      <w:r w:rsidR="00FC3972">
        <w:rPr>
          <w:rFonts w:ascii="Arial" w:hAnsi="Arial" w:cs="Arial"/>
          <w:sz w:val="20"/>
          <w:szCs w:val="22"/>
        </w:rPr>
        <w:t>Opening/closing times of passenger premises at stations</w:t>
      </w:r>
      <w:r w:rsidR="00095FAF" w:rsidRPr="000B3B0A">
        <w:rPr>
          <w:rFonts w:ascii="Arial" w:hAnsi="Arial" w:cs="Arial"/>
          <w:sz w:val="20"/>
          <w:szCs w:val="22"/>
        </w:rPr>
        <w:t>.</w:t>
      </w:r>
    </w:p>
    <w:p w14:paraId="3326F654" w14:textId="77777777" w:rsidR="00A810E2" w:rsidRPr="000B3B0A" w:rsidRDefault="00A810E2" w:rsidP="00035AEF">
      <w:pPr>
        <w:spacing w:line="276" w:lineRule="auto"/>
        <w:ind w:left="284"/>
        <w:contextualSpacing/>
        <w:jc w:val="both"/>
        <w:rPr>
          <w:rFonts w:ascii="Arial" w:hAnsi="Arial" w:cs="Arial"/>
          <w:sz w:val="20"/>
          <w:szCs w:val="22"/>
        </w:rPr>
      </w:pPr>
    </w:p>
    <w:bookmarkEnd w:id="17"/>
    <w:p w14:paraId="027CFDBB" w14:textId="4C08053B" w:rsidR="00150D6B" w:rsidRPr="000B3B0A" w:rsidRDefault="00150D6B">
      <w:pPr>
        <w:spacing w:after="160" w:line="259" w:lineRule="auto"/>
        <w:rPr>
          <w:rFonts w:ascii="Arial" w:hAnsi="Arial" w:cs="Arial"/>
          <w:b/>
          <w:sz w:val="20"/>
        </w:rPr>
      </w:pPr>
      <w:r w:rsidRPr="000B3B0A">
        <w:rPr>
          <w:rFonts w:ascii="Arial" w:hAnsi="Arial" w:cs="Arial"/>
          <w:b/>
          <w:sz w:val="20"/>
        </w:rPr>
        <w:br w:type="page"/>
      </w:r>
    </w:p>
    <w:p w14:paraId="6ABD7FCC" w14:textId="77777777" w:rsidR="009F1F32" w:rsidRPr="000B3B0A" w:rsidRDefault="009F1F32">
      <w:pPr>
        <w:spacing w:after="160" w:line="259" w:lineRule="auto"/>
        <w:rPr>
          <w:rFonts w:ascii="Arial" w:hAnsi="Arial" w:cs="Arial"/>
          <w:b/>
          <w:sz w:val="20"/>
        </w:rPr>
      </w:pPr>
    </w:p>
    <w:p w14:paraId="2D72F5AB" w14:textId="302E1DB7" w:rsidR="00095FAF" w:rsidRPr="000B3B0A" w:rsidRDefault="00FC3972" w:rsidP="00095FAF">
      <w:pPr>
        <w:pStyle w:val="ListParagraph"/>
        <w:numPr>
          <w:ilvl w:val="0"/>
          <w:numId w:val="8"/>
        </w:numPr>
        <w:tabs>
          <w:tab w:val="left" w:pos="426"/>
        </w:tabs>
        <w:spacing w:line="276" w:lineRule="auto"/>
        <w:ind w:left="0" w:firstLine="0"/>
        <w:contextualSpacing w:val="0"/>
        <w:jc w:val="center"/>
        <w:rPr>
          <w:rFonts w:ascii="Arial" w:hAnsi="Arial" w:cs="Arial"/>
          <w:b/>
          <w:sz w:val="22"/>
        </w:rPr>
      </w:pPr>
      <w:r>
        <w:rPr>
          <w:rFonts w:ascii="Arial" w:hAnsi="Arial" w:cs="Arial"/>
          <w:b/>
          <w:sz w:val="20"/>
        </w:rPr>
        <w:t>Banking details and signatures of the Parties</w:t>
      </w:r>
    </w:p>
    <w:p w14:paraId="2E476DC6" w14:textId="77777777" w:rsidR="00095FAF" w:rsidRPr="000B3B0A" w:rsidRDefault="00095FAF" w:rsidP="00095FAF">
      <w:pPr>
        <w:pStyle w:val="ListParagraph"/>
        <w:spacing w:line="276" w:lineRule="auto"/>
        <w:ind w:left="0"/>
        <w:jc w:val="both"/>
        <w:rPr>
          <w:rFonts w:ascii="Arial" w:hAnsi="Arial" w:cs="Arial"/>
          <w:b/>
          <w:bCs/>
          <w:iCs/>
          <w:sz w:val="20"/>
        </w:rPr>
      </w:pPr>
      <w:proofErr w:type="spellStart"/>
      <w:r w:rsidRPr="000B3B0A">
        <w:rPr>
          <w:rFonts w:ascii="Arial" w:hAnsi="Arial" w:cs="Arial"/>
          <w:b/>
          <w:bCs/>
          <w:iCs/>
          <w:sz w:val="20"/>
        </w:rPr>
        <w:t>LDz</w:t>
      </w:r>
      <w:proofErr w:type="spellEnd"/>
      <w:r w:rsidRPr="000B3B0A">
        <w:rPr>
          <w:rFonts w:ascii="Arial" w:hAnsi="Arial" w:cs="Arial"/>
          <w:b/>
          <w:bCs/>
          <w:iCs/>
          <w:sz w:val="20"/>
        </w:rPr>
        <w:t>:</w:t>
      </w:r>
    </w:p>
    <w:p w14:paraId="054B17CE" w14:textId="4338B671" w:rsidR="00A810E2" w:rsidRPr="000B3B0A" w:rsidRDefault="00A10492" w:rsidP="00095FAF">
      <w:pPr>
        <w:tabs>
          <w:tab w:val="left" w:pos="4603"/>
        </w:tabs>
        <w:ind w:right="-108"/>
        <w:jc w:val="both"/>
        <w:rPr>
          <w:rFonts w:ascii="Arial" w:hAnsi="Arial" w:cs="Arial"/>
          <w:bCs/>
          <w:iCs/>
          <w:sz w:val="20"/>
        </w:rPr>
      </w:pPr>
      <w:r>
        <w:rPr>
          <w:rFonts w:ascii="Arial" w:hAnsi="Arial" w:cs="Arial"/>
          <w:b/>
          <w:bCs/>
          <w:iCs/>
          <w:sz w:val="20"/>
        </w:rPr>
        <w:t xml:space="preserve">State joint-stock company </w:t>
      </w:r>
      <w:proofErr w:type="spellStart"/>
      <w:r w:rsidR="00095FAF" w:rsidRPr="000B3B0A">
        <w:rPr>
          <w:rFonts w:ascii="Arial" w:hAnsi="Arial" w:cs="Arial"/>
          <w:b/>
          <w:bCs/>
          <w:iCs/>
          <w:sz w:val="20"/>
        </w:rPr>
        <w:t>Latvijas</w:t>
      </w:r>
      <w:proofErr w:type="spellEnd"/>
      <w:r w:rsidR="00095FAF" w:rsidRPr="000B3B0A">
        <w:rPr>
          <w:rFonts w:ascii="Arial" w:hAnsi="Arial" w:cs="Arial"/>
          <w:b/>
          <w:bCs/>
          <w:iCs/>
          <w:sz w:val="20"/>
        </w:rPr>
        <w:t xml:space="preserve"> </w:t>
      </w:r>
      <w:proofErr w:type="spellStart"/>
      <w:r>
        <w:rPr>
          <w:rFonts w:ascii="Arial" w:hAnsi="Arial" w:cs="Arial"/>
          <w:b/>
          <w:bCs/>
          <w:iCs/>
          <w:sz w:val="20"/>
        </w:rPr>
        <w:t>D</w:t>
      </w:r>
      <w:r w:rsidR="00095FAF" w:rsidRPr="000B3B0A">
        <w:rPr>
          <w:rFonts w:ascii="Arial" w:hAnsi="Arial" w:cs="Arial"/>
          <w:b/>
          <w:bCs/>
          <w:iCs/>
          <w:sz w:val="20"/>
        </w:rPr>
        <w:t>zelzceļš</w:t>
      </w:r>
      <w:proofErr w:type="spellEnd"/>
      <w:r w:rsidR="00095FAF" w:rsidRPr="000B3B0A">
        <w:rPr>
          <w:rFonts w:ascii="Arial" w:hAnsi="Arial" w:cs="Arial"/>
          <w:bCs/>
          <w:iCs/>
          <w:sz w:val="20"/>
        </w:rPr>
        <w:t xml:space="preserve"> – </w:t>
      </w:r>
      <w:r>
        <w:rPr>
          <w:rFonts w:ascii="Arial" w:hAnsi="Arial" w:cs="Arial"/>
          <w:bCs/>
          <w:iCs/>
          <w:sz w:val="20"/>
        </w:rPr>
        <w:t xml:space="preserve">3 </w:t>
      </w:r>
      <w:proofErr w:type="spellStart"/>
      <w:r w:rsidR="00095FAF" w:rsidRPr="000B3B0A">
        <w:rPr>
          <w:rFonts w:ascii="Arial" w:hAnsi="Arial" w:cs="Arial"/>
          <w:bCs/>
          <w:iCs/>
          <w:sz w:val="20"/>
        </w:rPr>
        <w:t>Gogoļa</w:t>
      </w:r>
      <w:proofErr w:type="spellEnd"/>
      <w:r w:rsidR="00095FAF" w:rsidRPr="000B3B0A">
        <w:rPr>
          <w:rFonts w:ascii="Arial" w:hAnsi="Arial" w:cs="Arial"/>
          <w:bCs/>
          <w:iCs/>
          <w:sz w:val="20"/>
        </w:rPr>
        <w:t xml:space="preserve"> </w:t>
      </w:r>
      <w:r>
        <w:rPr>
          <w:rFonts w:ascii="Arial" w:hAnsi="Arial" w:cs="Arial"/>
          <w:bCs/>
          <w:iCs/>
          <w:sz w:val="20"/>
        </w:rPr>
        <w:t>Street</w:t>
      </w:r>
      <w:r w:rsidR="00095FAF" w:rsidRPr="000B3B0A">
        <w:rPr>
          <w:rFonts w:ascii="Arial" w:hAnsi="Arial" w:cs="Arial"/>
          <w:bCs/>
          <w:iCs/>
          <w:sz w:val="20"/>
        </w:rPr>
        <w:t xml:space="preserve">, </w:t>
      </w:r>
      <w:r>
        <w:rPr>
          <w:rFonts w:ascii="Arial" w:hAnsi="Arial" w:cs="Arial"/>
          <w:bCs/>
          <w:iCs/>
          <w:sz w:val="20"/>
        </w:rPr>
        <w:t>Riga</w:t>
      </w:r>
      <w:r w:rsidR="00095FAF" w:rsidRPr="000B3B0A">
        <w:rPr>
          <w:rFonts w:ascii="Arial" w:hAnsi="Arial" w:cs="Arial"/>
          <w:bCs/>
          <w:iCs/>
          <w:sz w:val="20"/>
        </w:rPr>
        <w:t xml:space="preserve">, LV-1547, </w:t>
      </w:r>
    </w:p>
    <w:p w14:paraId="2CDCE944" w14:textId="458250E2" w:rsidR="00095FAF" w:rsidRPr="000B3B0A" w:rsidRDefault="00A10492" w:rsidP="00095FAF">
      <w:pPr>
        <w:tabs>
          <w:tab w:val="left" w:pos="4603"/>
        </w:tabs>
        <w:ind w:right="-108"/>
        <w:jc w:val="both"/>
        <w:rPr>
          <w:rFonts w:ascii="Arial" w:hAnsi="Arial" w:cs="Arial"/>
          <w:bCs/>
          <w:iCs/>
          <w:sz w:val="20"/>
        </w:rPr>
      </w:pPr>
      <w:proofErr w:type="gramStart"/>
      <w:r>
        <w:rPr>
          <w:rFonts w:ascii="Arial" w:hAnsi="Arial" w:cs="Arial"/>
          <w:bCs/>
          <w:iCs/>
          <w:sz w:val="20"/>
        </w:rPr>
        <w:t>unified</w:t>
      </w:r>
      <w:proofErr w:type="gramEnd"/>
      <w:r>
        <w:rPr>
          <w:rFonts w:ascii="Arial" w:hAnsi="Arial" w:cs="Arial"/>
          <w:bCs/>
          <w:iCs/>
          <w:sz w:val="20"/>
        </w:rPr>
        <w:t xml:space="preserve"> registration </w:t>
      </w:r>
      <w:r w:rsidR="00095FAF" w:rsidRPr="000B3B0A">
        <w:rPr>
          <w:rFonts w:ascii="Arial" w:hAnsi="Arial" w:cs="Arial"/>
          <w:bCs/>
          <w:iCs/>
          <w:sz w:val="20"/>
        </w:rPr>
        <w:t>N</w:t>
      </w:r>
      <w:r>
        <w:rPr>
          <w:rFonts w:ascii="Arial" w:hAnsi="Arial" w:cs="Arial"/>
          <w:bCs/>
          <w:iCs/>
          <w:sz w:val="20"/>
        </w:rPr>
        <w:t>o</w:t>
      </w:r>
      <w:r w:rsidR="00095FAF" w:rsidRPr="000B3B0A">
        <w:rPr>
          <w:rFonts w:ascii="Arial" w:hAnsi="Arial" w:cs="Arial"/>
          <w:bCs/>
          <w:iCs/>
          <w:sz w:val="20"/>
        </w:rPr>
        <w:t xml:space="preserve">.40003032065, </w:t>
      </w:r>
      <w:r>
        <w:rPr>
          <w:rFonts w:ascii="Arial" w:hAnsi="Arial" w:cs="Arial"/>
          <w:bCs/>
          <w:iCs/>
          <w:sz w:val="20"/>
        </w:rPr>
        <w:t xml:space="preserve">VAT </w:t>
      </w:r>
      <w:r w:rsidR="00095FAF" w:rsidRPr="000B3B0A">
        <w:rPr>
          <w:rFonts w:ascii="Arial" w:hAnsi="Arial" w:cs="Arial"/>
          <w:bCs/>
          <w:iCs/>
          <w:sz w:val="20"/>
        </w:rPr>
        <w:t>re</w:t>
      </w:r>
      <w:r>
        <w:rPr>
          <w:rFonts w:ascii="Arial" w:hAnsi="Arial" w:cs="Arial"/>
          <w:bCs/>
          <w:iCs/>
          <w:sz w:val="20"/>
        </w:rPr>
        <w:t>g</w:t>
      </w:r>
      <w:r w:rsidR="00095FAF" w:rsidRPr="000B3B0A">
        <w:rPr>
          <w:rFonts w:ascii="Arial" w:hAnsi="Arial" w:cs="Arial"/>
          <w:bCs/>
          <w:iCs/>
          <w:sz w:val="20"/>
        </w:rPr>
        <w:t>.</w:t>
      </w:r>
      <w:r>
        <w:rPr>
          <w:rFonts w:ascii="Arial" w:hAnsi="Arial" w:cs="Arial"/>
          <w:bCs/>
          <w:iCs/>
          <w:sz w:val="20"/>
        </w:rPr>
        <w:t xml:space="preserve"> </w:t>
      </w:r>
      <w:r w:rsidR="00095FAF" w:rsidRPr="000B3B0A">
        <w:rPr>
          <w:rFonts w:ascii="Arial" w:hAnsi="Arial" w:cs="Arial"/>
          <w:bCs/>
          <w:iCs/>
          <w:sz w:val="20"/>
        </w:rPr>
        <w:t>N</w:t>
      </w:r>
      <w:r>
        <w:rPr>
          <w:rFonts w:ascii="Arial" w:hAnsi="Arial" w:cs="Arial"/>
          <w:bCs/>
          <w:iCs/>
          <w:sz w:val="20"/>
        </w:rPr>
        <w:t>o</w:t>
      </w:r>
      <w:r w:rsidR="00095FAF" w:rsidRPr="000B3B0A">
        <w:rPr>
          <w:rFonts w:ascii="Arial" w:hAnsi="Arial" w:cs="Arial"/>
          <w:bCs/>
          <w:iCs/>
          <w:sz w:val="20"/>
        </w:rPr>
        <w:t>.</w:t>
      </w:r>
      <w:r>
        <w:rPr>
          <w:rFonts w:ascii="Arial" w:hAnsi="Arial" w:cs="Arial"/>
          <w:bCs/>
          <w:iCs/>
          <w:sz w:val="20"/>
        </w:rPr>
        <w:t xml:space="preserve"> </w:t>
      </w:r>
      <w:r w:rsidR="00095FAF" w:rsidRPr="000B3B0A">
        <w:rPr>
          <w:rFonts w:ascii="Arial" w:hAnsi="Arial" w:cs="Arial"/>
          <w:bCs/>
          <w:iCs/>
          <w:sz w:val="20"/>
        </w:rPr>
        <w:t>LV40003032065.</w:t>
      </w:r>
    </w:p>
    <w:p w14:paraId="31EDAEB8" w14:textId="0E72340F" w:rsidR="00095FAF" w:rsidRPr="000B3B0A" w:rsidRDefault="00A10492" w:rsidP="00095FAF">
      <w:pPr>
        <w:tabs>
          <w:tab w:val="left" w:pos="4603"/>
        </w:tabs>
        <w:ind w:right="-108"/>
        <w:jc w:val="both"/>
        <w:rPr>
          <w:rFonts w:ascii="Arial" w:hAnsi="Arial" w:cs="Arial"/>
          <w:sz w:val="20"/>
        </w:rPr>
      </w:pPr>
      <w:r>
        <w:rPr>
          <w:rFonts w:ascii="Arial" w:hAnsi="Arial" w:cs="Arial"/>
          <w:bCs/>
          <w:iCs/>
          <w:sz w:val="20"/>
        </w:rPr>
        <w:t xml:space="preserve">Current account </w:t>
      </w:r>
      <w:proofErr w:type="gramStart"/>
      <w:r w:rsidR="00095FAF" w:rsidRPr="000B3B0A">
        <w:rPr>
          <w:rFonts w:ascii="Arial" w:hAnsi="Arial" w:cs="Arial"/>
          <w:sz w:val="20"/>
        </w:rPr>
        <w:t>N</w:t>
      </w:r>
      <w:r>
        <w:rPr>
          <w:rFonts w:ascii="Arial" w:hAnsi="Arial" w:cs="Arial"/>
          <w:sz w:val="20"/>
        </w:rPr>
        <w:t>o</w:t>
      </w:r>
      <w:proofErr w:type="gramEnd"/>
      <w:r w:rsidR="00095FAF" w:rsidRPr="000B3B0A">
        <w:rPr>
          <w:rFonts w:ascii="Arial" w:hAnsi="Arial" w:cs="Arial"/>
          <w:sz w:val="20"/>
        </w:rPr>
        <w:t>. LV17RIKO0000080249645</w:t>
      </w:r>
      <w:r w:rsidR="00095FAF" w:rsidRPr="000B3B0A">
        <w:rPr>
          <w:rFonts w:ascii="Arial" w:hAnsi="Arial" w:cs="Arial"/>
          <w:bCs/>
          <w:iCs/>
          <w:sz w:val="20"/>
        </w:rPr>
        <w:t xml:space="preserve">, </w:t>
      </w:r>
      <w:r>
        <w:rPr>
          <w:rFonts w:ascii="Arial" w:hAnsi="Arial" w:cs="Arial"/>
          <w:bCs/>
          <w:iCs/>
          <w:sz w:val="20"/>
        </w:rPr>
        <w:t xml:space="preserve">Latvian branch of </w:t>
      </w:r>
      <w:proofErr w:type="spellStart"/>
      <w:r w:rsidR="00095FAF" w:rsidRPr="000B3B0A">
        <w:rPr>
          <w:rFonts w:ascii="Arial" w:hAnsi="Arial" w:cs="Arial"/>
          <w:sz w:val="20"/>
        </w:rPr>
        <w:t>Luminor</w:t>
      </w:r>
      <w:proofErr w:type="spellEnd"/>
      <w:r w:rsidR="00095FAF" w:rsidRPr="000B3B0A">
        <w:rPr>
          <w:rFonts w:ascii="Arial" w:hAnsi="Arial" w:cs="Arial"/>
          <w:sz w:val="20"/>
        </w:rPr>
        <w:t xml:space="preserve"> Bank AS, SWIFT </w:t>
      </w:r>
      <w:r>
        <w:rPr>
          <w:rFonts w:ascii="Arial" w:hAnsi="Arial" w:cs="Arial"/>
          <w:sz w:val="20"/>
        </w:rPr>
        <w:t xml:space="preserve">code </w:t>
      </w:r>
      <w:r w:rsidR="00095FAF" w:rsidRPr="000B3B0A">
        <w:rPr>
          <w:rFonts w:ascii="Arial" w:hAnsi="Arial" w:cs="Arial"/>
          <w:sz w:val="20"/>
        </w:rPr>
        <w:t>RIKOLV2X.</w:t>
      </w:r>
    </w:p>
    <w:p w14:paraId="103FCF16" w14:textId="77777777" w:rsidR="00A810E2" w:rsidRPr="000B3B0A" w:rsidRDefault="00A810E2" w:rsidP="00095FAF">
      <w:pPr>
        <w:tabs>
          <w:tab w:val="left" w:pos="4603"/>
        </w:tabs>
        <w:ind w:right="-108"/>
        <w:jc w:val="both"/>
        <w:rPr>
          <w:rFonts w:ascii="Arial" w:hAnsi="Arial" w:cs="Arial"/>
          <w:sz w:val="20"/>
        </w:rPr>
      </w:pPr>
    </w:p>
    <w:p w14:paraId="7AF84B31" w14:textId="77777777" w:rsidR="00A810E2" w:rsidRPr="000B3B0A" w:rsidRDefault="00A810E2" w:rsidP="00095FAF">
      <w:pPr>
        <w:tabs>
          <w:tab w:val="left" w:pos="4603"/>
        </w:tabs>
        <w:ind w:right="-108"/>
        <w:jc w:val="both"/>
        <w:rPr>
          <w:rFonts w:ascii="Arial" w:hAnsi="Arial" w:cs="Arial"/>
          <w:b/>
          <w:bCs/>
          <w:iCs/>
          <w:sz w:val="20"/>
        </w:rPr>
      </w:pPr>
    </w:p>
    <w:p w14:paraId="22698C97" w14:textId="45AB2A4C" w:rsidR="00095FAF" w:rsidRPr="000B3B0A" w:rsidRDefault="00A10492" w:rsidP="009F1F32">
      <w:pPr>
        <w:pStyle w:val="ListParagraph"/>
        <w:spacing w:line="276" w:lineRule="auto"/>
        <w:ind w:left="0"/>
        <w:jc w:val="both"/>
        <w:rPr>
          <w:rFonts w:ascii="Arial" w:hAnsi="Arial" w:cs="Arial"/>
          <w:b/>
          <w:bCs/>
          <w:iCs/>
          <w:sz w:val="20"/>
        </w:rPr>
      </w:pPr>
      <w:r>
        <w:rPr>
          <w:rFonts w:ascii="Arial" w:hAnsi="Arial" w:cs="Arial"/>
          <w:b/>
          <w:bCs/>
          <w:iCs/>
          <w:sz w:val="20"/>
        </w:rPr>
        <w:t xml:space="preserve">Railway </w:t>
      </w:r>
      <w:r w:rsidR="00476115">
        <w:rPr>
          <w:rFonts w:ascii="Arial" w:hAnsi="Arial" w:cs="Arial"/>
          <w:b/>
          <w:bCs/>
          <w:iCs/>
          <w:sz w:val="20"/>
        </w:rPr>
        <w:t>U</w:t>
      </w:r>
      <w:r>
        <w:rPr>
          <w:rFonts w:ascii="Arial" w:hAnsi="Arial" w:cs="Arial"/>
          <w:b/>
          <w:bCs/>
          <w:iCs/>
          <w:sz w:val="20"/>
        </w:rPr>
        <w:t>ndertaking</w:t>
      </w:r>
      <w:r w:rsidR="00095FAF" w:rsidRPr="000B3B0A">
        <w:rPr>
          <w:rFonts w:ascii="Arial" w:hAnsi="Arial" w:cs="Arial"/>
          <w:b/>
          <w:bCs/>
          <w:iCs/>
          <w:sz w:val="20"/>
        </w:rPr>
        <w:t>:</w:t>
      </w:r>
    </w:p>
    <w:p w14:paraId="7A576A43" w14:textId="77777777" w:rsidR="009F1F32" w:rsidRPr="000B3B0A" w:rsidRDefault="009F1F32" w:rsidP="009F1F32">
      <w:pPr>
        <w:pStyle w:val="ListParagraph"/>
        <w:spacing w:line="276" w:lineRule="auto"/>
        <w:ind w:left="0"/>
        <w:jc w:val="both"/>
        <w:rPr>
          <w:rFonts w:ascii="Arial" w:hAnsi="Arial" w:cs="Arial"/>
          <w:b/>
          <w:bCs/>
          <w:iCs/>
          <w:sz w:val="20"/>
        </w:rPr>
      </w:pPr>
    </w:p>
    <w:p w14:paraId="74249BB6" w14:textId="77777777" w:rsidR="009F1F32" w:rsidRPr="000B3B0A" w:rsidRDefault="009F1F32" w:rsidP="009F1F32">
      <w:pPr>
        <w:pStyle w:val="ListParagraph"/>
        <w:spacing w:line="276" w:lineRule="auto"/>
        <w:ind w:left="0"/>
        <w:jc w:val="both"/>
        <w:rPr>
          <w:rFonts w:ascii="Arial" w:hAnsi="Arial" w:cs="Arial"/>
          <w:b/>
          <w:bCs/>
          <w:iCs/>
          <w:sz w:val="20"/>
          <w:szCs w:val="20"/>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rsidRPr="000B3B0A" w14:paraId="24966287" w14:textId="77777777" w:rsidTr="001D6884">
        <w:tc>
          <w:tcPr>
            <w:tcW w:w="4219" w:type="dxa"/>
            <w:tcBorders>
              <w:bottom w:val="single" w:sz="2" w:space="0" w:color="auto"/>
            </w:tcBorders>
          </w:tcPr>
          <w:p w14:paraId="3B769638" w14:textId="77777777" w:rsidR="009F1F32" w:rsidRPr="000B3B0A" w:rsidRDefault="009F1F32" w:rsidP="001D6884">
            <w:pPr>
              <w:pStyle w:val="ListParagraph"/>
              <w:spacing w:line="276" w:lineRule="auto"/>
              <w:ind w:left="0"/>
              <w:jc w:val="both"/>
              <w:rPr>
                <w:rFonts w:ascii="Arial" w:hAnsi="Arial" w:cs="Arial"/>
                <w:b/>
                <w:bCs/>
                <w:iCs/>
                <w:sz w:val="20"/>
                <w:szCs w:val="20"/>
              </w:rPr>
            </w:pPr>
          </w:p>
        </w:tc>
        <w:tc>
          <w:tcPr>
            <w:tcW w:w="284" w:type="dxa"/>
            <w:tcBorders>
              <w:bottom w:val="nil"/>
            </w:tcBorders>
          </w:tcPr>
          <w:p w14:paraId="4F6DBAFC" w14:textId="77777777" w:rsidR="009F1F32" w:rsidRPr="000B3B0A" w:rsidRDefault="009F1F32" w:rsidP="001D6884">
            <w:pPr>
              <w:pStyle w:val="ListParagraph"/>
              <w:spacing w:line="276" w:lineRule="auto"/>
              <w:ind w:left="0"/>
              <w:jc w:val="both"/>
              <w:rPr>
                <w:rFonts w:ascii="Arial" w:hAnsi="Arial" w:cs="Arial"/>
                <w:b/>
                <w:bCs/>
                <w:iCs/>
                <w:sz w:val="20"/>
                <w:szCs w:val="20"/>
              </w:rPr>
            </w:pPr>
          </w:p>
        </w:tc>
        <w:tc>
          <w:tcPr>
            <w:tcW w:w="4961" w:type="dxa"/>
            <w:tcBorders>
              <w:bottom w:val="single" w:sz="2" w:space="0" w:color="auto"/>
            </w:tcBorders>
          </w:tcPr>
          <w:p w14:paraId="3FAB2AD1" w14:textId="77777777" w:rsidR="009F1F32" w:rsidRPr="000B3B0A" w:rsidRDefault="009F1F32" w:rsidP="001D6884">
            <w:pPr>
              <w:pStyle w:val="ListParagraph"/>
              <w:spacing w:line="276" w:lineRule="auto"/>
              <w:ind w:left="0"/>
              <w:jc w:val="both"/>
              <w:rPr>
                <w:rFonts w:ascii="Arial" w:hAnsi="Arial" w:cs="Arial"/>
                <w:b/>
                <w:bCs/>
                <w:iCs/>
                <w:sz w:val="20"/>
                <w:szCs w:val="20"/>
              </w:rPr>
            </w:pPr>
          </w:p>
        </w:tc>
      </w:tr>
      <w:tr w:rsidR="009F1F32" w:rsidRPr="000B3B0A" w14:paraId="1D8F965E" w14:textId="77777777" w:rsidTr="001D6884">
        <w:tc>
          <w:tcPr>
            <w:tcW w:w="4219" w:type="dxa"/>
            <w:tcBorders>
              <w:top w:val="single" w:sz="2" w:space="0" w:color="auto"/>
              <w:bottom w:val="nil"/>
            </w:tcBorders>
          </w:tcPr>
          <w:p w14:paraId="384E9D46" w14:textId="77777777" w:rsidR="009F1F32" w:rsidRPr="000B3B0A" w:rsidRDefault="009F1F32" w:rsidP="001D6884">
            <w:pPr>
              <w:pStyle w:val="ListParagraph"/>
              <w:spacing w:line="276" w:lineRule="auto"/>
              <w:ind w:left="0"/>
              <w:jc w:val="both"/>
              <w:rPr>
                <w:rFonts w:ascii="Arial" w:hAnsi="Arial" w:cs="Arial"/>
                <w:b/>
                <w:bCs/>
                <w:iCs/>
                <w:sz w:val="20"/>
                <w:szCs w:val="20"/>
              </w:rPr>
            </w:pPr>
            <w:proofErr w:type="spellStart"/>
            <w:r w:rsidRPr="000B3B0A">
              <w:rPr>
                <w:rFonts w:ascii="Arial" w:hAnsi="Arial" w:cs="Arial"/>
                <w:b/>
                <w:sz w:val="20"/>
                <w:szCs w:val="20"/>
              </w:rPr>
              <w:t>LDz</w:t>
            </w:r>
            <w:proofErr w:type="spellEnd"/>
            <w:r w:rsidRPr="000B3B0A">
              <w:rPr>
                <w:rFonts w:ascii="Arial" w:hAnsi="Arial" w:cs="Arial"/>
                <w:b/>
                <w:sz w:val="20"/>
                <w:szCs w:val="20"/>
              </w:rPr>
              <w:t>:</w:t>
            </w:r>
          </w:p>
        </w:tc>
        <w:tc>
          <w:tcPr>
            <w:tcW w:w="284" w:type="dxa"/>
            <w:tcBorders>
              <w:bottom w:val="nil"/>
            </w:tcBorders>
          </w:tcPr>
          <w:p w14:paraId="3AF4642A" w14:textId="77777777" w:rsidR="009F1F32" w:rsidRPr="000B3B0A" w:rsidRDefault="009F1F32" w:rsidP="001D6884">
            <w:pPr>
              <w:pStyle w:val="ListParagraph"/>
              <w:spacing w:line="276" w:lineRule="auto"/>
              <w:ind w:left="0"/>
              <w:jc w:val="both"/>
              <w:rPr>
                <w:rFonts w:ascii="Arial" w:hAnsi="Arial" w:cs="Arial"/>
                <w:b/>
                <w:bCs/>
                <w:iCs/>
                <w:sz w:val="20"/>
                <w:szCs w:val="20"/>
              </w:rPr>
            </w:pPr>
          </w:p>
        </w:tc>
        <w:tc>
          <w:tcPr>
            <w:tcW w:w="4961" w:type="dxa"/>
            <w:tcBorders>
              <w:top w:val="single" w:sz="2" w:space="0" w:color="auto"/>
              <w:bottom w:val="nil"/>
            </w:tcBorders>
          </w:tcPr>
          <w:p w14:paraId="4CB38203" w14:textId="63C5A35D" w:rsidR="009F1F32" w:rsidRPr="000B3B0A" w:rsidRDefault="00A10492" w:rsidP="00476115">
            <w:pPr>
              <w:pStyle w:val="ListParagraph"/>
              <w:spacing w:line="276" w:lineRule="auto"/>
              <w:ind w:left="0"/>
              <w:jc w:val="both"/>
              <w:rPr>
                <w:rFonts w:ascii="Arial" w:hAnsi="Arial" w:cs="Arial"/>
                <w:b/>
                <w:bCs/>
                <w:iCs/>
                <w:sz w:val="20"/>
                <w:szCs w:val="20"/>
              </w:rPr>
            </w:pPr>
            <w:r>
              <w:rPr>
                <w:rFonts w:ascii="Arial" w:hAnsi="Arial" w:cs="Arial"/>
                <w:b/>
                <w:sz w:val="20"/>
                <w:szCs w:val="20"/>
              </w:rPr>
              <w:t xml:space="preserve">Railway </w:t>
            </w:r>
            <w:r w:rsidR="00476115">
              <w:rPr>
                <w:rFonts w:ascii="Arial" w:hAnsi="Arial" w:cs="Arial"/>
                <w:b/>
                <w:sz w:val="20"/>
                <w:szCs w:val="20"/>
              </w:rPr>
              <w:t>U</w:t>
            </w:r>
            <w:r>
              <w:rPr>
                <w:rFonts w:ascii="Arial" w:hAnsi="Arial" w:cs="Arial"/>
                <w:b/>
                <w:sz w:val="20"/>
                <w:szCs w:val="20"/>
              </w:rPr>
              <w:t>ndertaking</w:t>
            </w:r>
            <w:r w:rsidR="009F1F32" w:rsidRPr="000B3B0A">
              <w:rPr>
                <w:rFonts w:ascii="Arial" w:hAnsi="Arial" w:cs="Arial"/>
                <w:b/>
                <w:sz w:val="20"/>
                <w:szCs w:val="20"/>
              </w:rPr>
              <w:t>:</w:t>
            </w:r>
          </w:p>
        </w:tc>
      </w:tr>
    </w:tbl>
    <w:p w14:paraId="46434503" w14:textId="77777777" w:rsidR="00A810E2" w:rsidRPr="000B3B0A" w:rsidRDefault="00A810E2" w:rsidP="009F1F32">
      <w:pPr>
        <w:pStyle w:val="ListParagraph"/>
        <w:spacing w:line="276" w:lineRule="auto"/>
        <w:ind w:left="0"/>
        <w:jc w:val="both"/>
        <w:rPr>
          <w:rFonts w:ascii="Arial" w:hAnsi="Arial" w:cs="Arial"/>
          <w:b/>
          <w:bCs/>
          <w:iCs/>
          <w:sz w:val="20"/>
        </w:rPr>
      </w:pPr>
    </w:p>
    <w:p w14:paraId="582928EF" w14:textId="77777777" w:rsidR="00095FAF" w:rsidRPr="000B3B0A" w:rsidRDefault="00095FAF" w:rsidP="00095FAF">
      <w:pPr>
        <w:jc w:val="both"/>
        <w:rPr>
          <w:rFonts w:ascii="Arial" w:hAnsi="Arial" w:cs="Arial"/>
          <w:b/>
        </w:rPr>
      </w:pPr>
    </w:p>
    <w:p w14:paraId="3E1441E0" w14:textId="77777777" w:rsidR="00095FAF" w:rsidRPr="000B3B0A" w:rsidRDefault="00095FAF" w:rsidP="00095FAF">
      <w:pPr>
        <w:jc w:val="both"/>
        <w:rPr>
          <w:rFonts w:ascii="Arial" w:hAnsi="Arial" w:cs="Arial"/>
          <w:b/>
        </w:rPr>
      </w:pPr>
    </w:p>
    <w:p w14:paraId="2A2FFB2E" w14:textId="77777777" w:rsidR="00095FAF" w:rsidRPr="000B3B0A" w:rsidRDefault="00095FAF" w:rsidP="00095FAF">
      <w:pPr>
        <w:jc w:val="both"/>
        <w:rPr>
          <w:rFonts w:ascii="Arial" w:hAnsi="Arial" w:cs="Arial"/>
          <w:b/>
        </w:rPr>
      </w:pPr>
      <w:r w:rsidRPr="000B3B0A">
        <w:rPr>
          <w:rFonts w:ascii="Arial" w:hAnsi="Arial" w:cs="Arial"/>
          <w:b/>
        </w:rPr>
        <w:tab/>
      </w:r>
      <w:r w:rsidRPr="000B3B0A">
        <w:rPr>
          <w:rFonts w:ascii="Arial" w:hAnsi="Arial" w:cs="Arial"/>
          <w:b/>
        </w:rPr>
        <w:tab/>
      </w:r>
      <w:r w:rsidRPr="000B3B0A">
        <w:rPr>
          <w:rFonts w:ascii="Arial" w:hAnsi="Arial" w:cs="Arial"/>
          <w:b/>
        </w:rPr>
        <w:tab/>
      </w:r>
      <w:r w:rsidRPr="000B3B0A">
        <w:rPr>
          <w:rFonts w:ascii="Arial" w:hAnsi="Arial" w:cs="Arial"/>
          <w:b/>
        </w:rPr>
        <w:tab/>
      </w:r>
      <w:r w:rsidRPr="000B3B0A">
        <w:rPr>
          <w:rFonts w:ascii="Arial" w:hAnsi="Arial" w:cs="Arial"/>
          <w:b/>
        </w:rPr>
        <w:tab/>
      </w:r>
      <w:r w:rsidRPr="000B3B0A">
        <w:rPr>
          <w:rFonts w:ascii="Arial" w:hAnsi="Arial" w:cs="Arial"/>
          <w:b/>
        </w:rPr>
        <w:tab/>
      </w:r>
      <w:r w:rsidRPr="000B3B0A">
        <w:rPr>
          <w:rFonts w:ascii="Arial" w:hAnsi="Arial" w:cs="Arial"/>
          <w:b/>
        </w:rPr>
        <w:tab/>
      </w:r>
      <w:r w:rsidRPr="000B3B0A">
        <w:rPr>
          <w:rFonts w:ascii="Arial" w:hAnsi="Arial" w:cs="Arial"/>
          <w:b/>
        </w:rPr>
        <w:tab/>
      </w:r>
    </w:p>
    <w:p w14:paraId="2BC8A215" w14:textId="4FB3A4C6" w:rsidR="00095FAF" w:rsidRPr="000B3B0A" w:rsidRDefault="002F0617" w:rsidP="00095FAF">
      <w:pPr>
        <w:jc w:val="right"/>
        <w:rPr>
          <w:rFonts w:ascii="Arial" w:hAnsi="Arial" w:cs="Arial"/>
          <w:b/>
          <w:sz w:val="18"/>
          <w:szCs w:val="20"/>
        </w:rPr>
      </w:pPr>
      <w:r>
        <w:rPr>
          <w:rFonts w:ascii="Arial" w:hAnsi="Arial" w:cs="Arial"/>
          <w:b/>
          <w:sz w:val="18"/>
          <w:szCs w:val="20"/>
        </w:rPr>
        <w:t xml:space="preserve">Annex </w:t>
      </w:r>
      <w:r w:rsidR="00095FAF" w:rsidRPr="000B3B0A">
        <w:rPr>
          <w:rFonts w:ascii="Arial" w:hAnsi="Arial" w:cs="Arial"/>
          <w:b/>
          <w:sz w:val="18"/>
          <w:szCs w:val="20"/>
        </w:rPr>
        <w:t>N</w:t>
      </w:r>
      <w:r>
        <w:rPr>
          <w:rFonts w:ascii="Arial" w:hAnsi="Arial" w:cs="Arial"/>
          <w:b/>
          <w:sz w:val="18"/>
          <w:szCs w:val="20"/>
        </w:rPr>
        <w:t>o</w:t>
      </w:r>
      <w:r w:rsidR="00095FAF" w:rsidRPr="000B3B0A">
        <w:rPr>
          <w:rFonts w:ascii="Arial" w:hAnsi="Arial" w:cs="Arial"/>
          <w:b/>
          <w:sz w:val="18"/>
          <w:szCs w:val="20"/>
        </w:rPr>
        <w:t>.</w:t>
      </w:r>
      <w:r>
        <w:rPr>
          <w:rFonts w:ascii="Arial" w:hAnsi="Arial" w:cs="Arial"/>
          <w:b/>
          <w:sz w:val="18"/>
          <w:szCs w:val="20"/>
        </w:rPr>
        <w:t xml:space="preserve"> </w:t>
      </w:r>
      <w:r w:rsidR="00095FAF" w:rsidRPr="000B3B0A">
        <w:rPr>
          <w:rFonts w:ascii="Arial" w:hAnsi="Arial" w:cs="Arial"/>
          <w:b/>
          <w:sz w:val="18"/>
          <w:szCs w:val="20"/>
        </w:rPr>
        <w:t>(1)</w:t>
      </w:r>
    </w:p>
    <w:p w14:paraId="4AFED965" w14:textId="0660744E" w:rsidR="00A810E2" w:rsidRPr="000B3B0A" w:rsidRDefault="00A810E2" w:rsidP="00A810E2">
      <w:pPr>
        <w:jc w:val="right"/>
        <w:rPr>
          <w:rFonts w:ascii="Arial" w:hAnsi="Arial" w:cs="Arial"/>
          <w:sz w:val="18"/>
          <w:szCs w:val="18"/>
        </w:rPr>
      </w:pPr>
      <w:r w:rsidRPr="000B3B0A">
        <w:rPr>
          <w:rFonts w:ascii="Arial" w:hAnsi="Arial" w:cs="Arial"/>
          <w:sz w:val="18"/>
          <w:szCs w:val="18"/>
        </w:rPr>
        <w:fldChar w:fldCharType="begin">
          <w:ffData>
            <w:name w:val="Text4"/>
            <w:enabled/>
            <w:calcOnExit w:val="0"/>
            <w:textInput>
              <w:type w:val="number"/>
              <w:maxLength w:val="2"/>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sz w:val="18"/>
          <w:szCs w:val="18"/>
        </w:rPr>
        <w:t> </w:t>
      </w:r>
      <w:r w:rsidRPr="000B3B0A">
        <w:rPr>
          <w:rFonts w:ascii="Arial" w:hAnsi="Arial" w:cs="Arial"/>
          <w:sz w:val="18"/>
          <w:szCs w:val="18"/>
        </w:rPr>
        <w:t> </w:t>
      </w:r>
      <w:r w:rsidRPr="000B3B0A">
        <w:rPr>
          <w:rFonts w:ascii="Arial" w:hAnsi="Arial" w:cs="Arial"/>
          <w:sz w:val="18"/>
          <w:szCs w:val="18"/>
        </w:rPr>
        <w:fldChar w:fldCharType="end"/>
      </w:r>
      <w:r w:rsidR="002F0617">
        <w:rPr>
          <w:rFonts w:ascii="Arial" w:hAnsi="Arial" w:cs="Arial"/>
          <w:sz w:val="18"/>
          <w:szCs w:val="18"/>
        </w:rPr>
        <w:t xml:space="preserve"> </w:t>
      </w:r>
      <w:r w:rsidRPr="000B3B0A">
        <w:rPr>
          <w:rFonts w:ascii="Arial" w:hAnsi="Arial" w:cs="Arial"/>
          <w:sz w:val="18"/>
          <w:szCs w:val="18"/>
        </w:rPr>
        <w:fldChar w:fldCharType="begin">
          <w:ffData>
            <w:name w:val=""/>
            <w:enabled/>
            <w:calcOnExit w:val="0"/>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sz w:val="18"/>
          <w:szCs w:val="18"/>
        </w:rPr>
        <w:fldChar w:fldCharType="end"/>
      </w:r>
      <w:r w:rsidR="002F0617">
        <w:rPr>
          <w:rFonts w:ascii="Arial" w:hAnsi="Arial" w:cs="Arial"/>
          <w:sz w:val="18"/>
          <w:szCs w:val="18"/>
        </w:rPr>
        <w:t xml:space="preserve"> </w:t>
      </w:r>
      <w:r w:rsidR="002F0617" w:rsidRPr="000B3B0A">
        <w:rPr>
          <w:rFonts w:ascii="Arial" w:hAnsi="Arial" w:cs="Arial"/>
          <w:sz w:val="18"/>
          <w:szCs w:val="18"/>
        </w:rPr>
        <w:t>202</w:t>
      </w:r>
      <w:r w:rsidR="002F0617" w:rsidRPr="000B3B0A">
        <w:rPr>
          <w:rFonts w:ascii="Arial" w:hAnsi="Arial" w:cs="Arial"/>
          <w:sz w:val="18"/>
          <w:szCs w:val="18"/>
        </w:rPr>
        <w:fldChar w:fldCharType="begin">
          <w:ffData>
            <w:name w:val="Text4"/>
            <w:enabled/>
            <w:calcOnExit w:val="0"/>
            <w:textInput>
              <w:type w:val="number"/>
              <w:maxLength w:val="2"/>
            </w:textInput>
          </w:ffData>
        </w:fldChar>
      </w:r>
      <w:r w:rsidR="002F0617" w:rsidRPr="000B3B0A">
        <w:rPr>
          <w:rFonts w:ascii="Arial" w:hAnsi="Arial" w:cs="Arial"/>
          <w:sz w:val="18"/>
          <w:szCs w:val="18"/>
        </w:rPr>
        <w:instrText xml:space="preserve"> FORMTEXT </w:instrText>
      </w:r>
      <w:r w:rsidR="002F0617" w:rsidRPr="000B3B0A">
        <w:rPr>
          <w:rFonts w:ascii="Arial" w:hAnsi="Arial" w:cs="Arial"/>
          <w:sz w:val="18"/>
          <w:szCs w:val="18"/>
        </w:rPr>
      </w:r>
      <w:r w:rsidR="002F0617" w:rsidRPr="000B3B0A">
        <w:rPr>
          <w:rFonts w:ascii="Arial" w:hAnsi="Arial" w:cs="Arial"/>
          <w:sz w:val="18"/>
          <w:szCs w:val="18"/>
        </w:rPr>
        <w:fldChar w:fldCharType="separate"/>
      </w:r>
      <w:r w:rsidR="002F0617" w:rsidRPr="000B3B0A">
        <w:rPr>
          <w:rFonts w:ascii="Arial" w:hAnsi="Arial" w:cs="Arial"/>
          <w:sz w:val="18"/>
          <w:szCs w:val="18"/>
        </w:rPr>
        <w:t> </w:t>
      </w:r>
      <w:r w:rsidR="002F0617" w:rsidRPr="000B3B0A">
        <w:rPr>
          <w:rFonts w:ascii="Arial" w:hAnsi="Arial" w:cs="Arial"/>
          <w:sz w:val="18"/>
          <w:szCs w:val="18"/>
        </w:rPr>
        <w:t> </w:t>
      </w:r>
      <w:r w:rsidR="002F0617" w:rsidRPr="000B3B0A">
        <w:rPr>
          <w:rFonts w:ascii="Arial" w:hAnsi="Arial" w:cs="Arial"/>
          <w:sz w:val="18"/>
          <w:szCs w:val="18"/>
        </w:rPr>
        <w:fldChar w:fldCharType="end"/>
      </w:r>
    </w:p>
    <w:p w14:paraId="2DE6C265" w14:textId="77B71E4F" w:rsidR="00095FAF" w:rsidRPr="000B3B0A" w:rsidRDefault="00B01DD8" w:rsidP="00095FAF">
      <w:pPr>
        <w:pStyle w:val="Heading2"/>
        <w:spacing w:line="276" w:lineRule="auto"/>
        <w:ind w:left="0"/>
        <w:jc w:val="right"/>
        <w:rPr>
          <w:rFonts w:ascii="Arial" w:eastAsia="Calibri" w:hAnsi="Arial" w:cs="Arial"/>
          <w:sz w:val="18"/>
          <w:lang w:val="en-GB" w:eastAsia="en-US"/>
        </w:rPr>
      </w:pPr>
      <w:r w:rsidRPr="00B01DD8">
        <w:rPr>
          <w:rFonts w:ascii="Arial" w:eastAsia="Calibri" w:hAnsi="Arial" w:cs="Arial"/>
          <w:sz w:val="18"/>
          <w:lang w:val="en-GB" w:eastAsia="en-US"/>
        </w:rPr>
        <w:t>Agreement on Use of Passenger Premises at Service Facilities</w:t>
      </w:r>
    </w:p>
    <w:p w14:paraId="08BC7A35" w14:textId="13FE68AA" w:rsidR="00095FAF" w:rsidRPr="000B3B0A" w:rsidRDefault="00B01DD8" w:rsidP="00095FAF">
      <w:pPr>
        <w:jc w:val="right"/>
        <w:rPr>
          <w:rFonts w:ascii="Arial" w:hAnsi="Arial" w:cs="Arial"/>
          <w:sz w:val="18"/>
          <w:szCs w:val="20"/>
        </w:rPr>
      </w:pPr>
      <w:r>
        <w:rPr>
          <w:rFonts w:ascii="Arial" w:hAnsi="Arial" w:cs="Arial"/>
          <w:sz w:val="18"/>
          <w:szCs w:val="20"/>
        </w:rPr>
        <w:t>Plans of the Premises</w:t>
      </w:r>
    </w:p>
    <w:p w14:paraId="41A8EABE" w14:textId="77777777" w:rsidR="00095FAF" w:rsidRPr="000B3B0A" w:rsidRDefault="00095FAF" w:rsidP="00095FAF">
      <w:pPr>
        <w:jc w:val="both"/>
        <w:rPr>
          <w:rFonts w:ascii="Arial" w:hAnsi="Arial" w:cs="Arial"/>
          <w:sz w:val="20"/>
          <w:szCs w:val="20"/>
        </w:rPr>
      </w:pPr>
    </w:p>
    <w:p w14:paraId="08424A4D" w14:textId="77777777" w:rsidR="00095FAF" w:rsidRPr="000B3B0A" w:rsidRDefault="00095FAF" w:rsidP="00095FAF">
      <w:pPr>
        <w:rPr>
          <w:rFonts w:ascii="Arial" w:hAnsi="Arial" w:cs="Arial"/>
          <w:sz w:val="20"/>
          <w:szCs w:val="20"/>
        </w:rPr>
      </w:pPr>
    </w:p>
    <w:tbl>
      <w:tblPr>
        <w:tblW w:w="10314" w:type="dxa"/>
        <w:tblLook w:val="04A0" w:firstRow="1" w:lastRow="0" w:firstColumn="1" w:lastColumn="0" w:noHBand="0" w:noVBand="1"/>
      </w:tblPr>
      <w:tblGrid>
        <w:gridCol w:w="10314"/>
      </w:tblGrid>
      <w:tr w:rsidR="00095FAF" w:rsidRPr="000B3B0A"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49A3AD0C" w:rsidR="00095FAF" w:rsidRPr="000B3B0A" w:rsidRDefault="00B01DD8" w:rsidP="001D6884">
            <w:pPr>
              <w:jc w:val="right"/>
              <w:rPr>
                <w:rFonts w:ascii="Arial" w:hAnsi="Arial" w:cs="Arial"/>
                <w:b/>
                <w:sz w:val="18"/>
                <w:szCs w:val="20"/>
              </w:rPr>
            </w:pPr>
            <w:r>
              <w:rPr>
                <w:rFonts w:ascii="Arial" w:hAnsi="Arial" w:cs="Arial"/>
                <w:b/>
                <w:sz w:val="18"/>
                <w:szCs w:val="20"/>
              </w:rPr>
              <w:t xml:space="preserve">Annex </w:t>
            </w:r>
            <w:r w:rsidRPr="000B3B0A">
              <w:rPr>
                <w:rFonts w:ascii="Arial" w:hAnsi="Arial" w:cs="Arial"/>
                <w:b/>
                <w:sz w:val="18"/>
                <w:szCs w:val="20"/>
              </w:rPr>
              <w:t>N</w:t>
            </w:r>
            <w:r>
              <w:rPr>
                <w:rFonts w:ascii="Arial" w:hAnsi="Arial" w:cs="Arial"/>
                <w:b/>
                <w:sz w:val="18"/>
                <w:szCs w:val="20"/>
              </w:rPr>
              <w:t>o</w:t>
            </w:r>
            <w:r w:rsidRPr="000B3B0A">
              <w:rPr>
                <w:rFonts w:ascii="Arial" w:hAnsi="Arial" w:cs="Arial"/>
                <w:b/>
                <w:sz w:val="18"/>
                <w:szCs w:val="20"/>
              </w:rPr>
              <w:t>.</w:t>
            </w:r>
            <w:r>
              <w:rPr>
                <w:rFonts w:ascii="Arial" w:hAnsi="Arial" w:cs="Arial"/>
                <w:b/>
                <w:sz w:val="18"/>
                <w:szCs w:val="20"/>
              </w:rPr>
              <w:t xml:space="preserve"> </w:t>
            </w:r>
            <w:r w:rsidR="00095FAF" w:rsidRPr="000B3B0A">
              <w:rPr>
                <w:rFonts w:ascii="Arial" w:hAnsi="Arial" w:cs="Arial"/>
                <w:b/>
                <w:sz w:val="18"/>
                <w:szCs w:val="20"/>
              </w:rPr>
              <w:t>(2)</w:t>
            </w:r>
          </w:p>
          <w:p w14:paraId="2FAB04D0" w14:textId="77777777" w:rsidR="00A810E2" w:rsidRPr="000B3B0A" w:rsidRDefault="00A810E2" w:rsidP="00A810E2">
            <w:pPr>
              <w:jc w:val="right"/>
              <w:rPr>
                <w:rFonts w:ascii="Arial" w:hAnsi="Arial" w:cs="Arial"/>
                <w:sz w:val="18"/>
                <w:szCs w:val="18"/>
              </w:rPr>
            </w:pPr>
            <w:r w:rsidRPr="000B3B0A">
              <w:rPr>
                <w:rFonts w:ascii="Arial" w:hAnsi="Arial" w:cs="Arial"/>
                <w:sz w:val="18"/>
                <w:szCs w:val="18"/>
              </w:rPr>
              <w:t>202</w:t>
            </w:r>
            <w:r w:rsidRPr="000B3B0A">
              <w:rPr>
                <w:rFonts w:ascii="Arial" w:hAnsi="Arial" w:cs="Arial"/>
                <w:sz w:val="18"/>
                <w:szCs w:val="18"/>
              </w:rPr>
              <w:fldChar w:fldCharType="begin">
                <w:ffData>
                  <w:name w:val="Text4"/>
                  <w:enabled/>
                  <w:calcOnExit w:val="0"/>
                  <w:textInput>
                    <w:type w:val="number"/>
                    <w:maxLength w:val="2"/>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sz w:val="18"/>
                <w:szCs w:val="18"/>
              </w:rPr>
              <w:t> </w:t>
            </w:r>
            <w:r w:rsidRPr="000B3B0A">
              <w:rPr>
                <w:rFonts w:ascii="Arial" w:hAnsi="Arial" w:cs="Arial"/>
                <w:sz w:val="18"/>
                <w:szCs w:val="18"/>
              </w:rPr>
              <w:t> </w:t>
            </w:r>
            <w:r w:rsidRPr="000B3B0A">
              <w:rPr>
                <w:rFonts w:ascii="Arial" w:hAnsi="Arial" w:cs="Arial"/>
                <w:sz w:val="18"/>
                <w:szCs w:val="18"/>
              </w:rPr>
              <w:fldChar w:fldCharType="end"/>
            </w:r>
            <w:r w:rsidRPr="000B3B0A">
              <w:rPr>
                <w:rFonts w:ascii="Arial" w:hAnsi="Arial" w:cs="Arial"/>
                <w:sz w:val="18"/>
                <w:szCs w:val="18"/>
              </w:rPr>
              <w:t>.</w:t>
            </w:r>
            <w:proofErr w:type="spellStart"/>
            <w:proofErr w:type="gramStart"/>
            <w:r w:rsidRPr="000B3B0A">
              <w:rPr>
                <w:rFonts w:ascii="Arial" w:hAnsi="Arial" w:cs="Arial"/>
                <w:sz w:val="18"/>
                <w:szCs w:val="18"/>
              </w:rPr>
              <w:t>gada</w:t>
            </w:r>
            <w:proofErr w:type="spellEnd"/>
            <w:r w:rsidRPr="000B3B0A">
              <w:rPr>
                <w:rFonts w:ascii="Arial" w:hAnsi="Arial" w:cs="Arial"/>
                <w:sz w:val="18"/>
                <w:szCs w:val="18"/>
              </w:rPr>
              <w:t xml:space="preserve"> </w:t>
            </w:r>
            <w:proofErr w:type="gramEnd"/>
            <w:r w:rsidRPr="000B3B0A">
              <w:rPr>
                <w:rFonts w:ascii="Arial" w:hAnsi="Arial" w:cs="Arial"/>
                <w:sz w:val="18"/>
                <w:szCs w:val="18"/>
              </w:rPr>
              <w:fldChar w:fldCharType="begin">
                <w:ffData>
                  <w:name w:val="Text4"/>
                  <w:enabled/>
                  <w:calcOnExit w:val="0"/>
                  <w:textInput>
                    <w:type w:val="number"/>
                    <w:maxLength w:val="2"/>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sz w:val="18"/>
                <w:szCs w:val="18"/>
              </w:rPr>
              <w:t> </w:t>
            </w:r>
            <w:r w:rsidRPr="000B3B0A">
              <w:rPr>
                <w:rFonts w:ascii="Arial" w:hAnsi="Arial" w:cs="Arial"/>
                <w:sz w:val="18"/>
                <w:szCs w:val="18"/>
              </w:rPr>
              <w:t> </w:t>
            </w:r>
            <w:r w:rsidRPr="000B3B0A">
              <w:rPr>
                <w:rFonts w:ascii="Arial" w:hAnsi="Arial" w:cs="Arial"/>
                <w:sz w:val="18"/>
                <w:szCs w:val="18"/>
              </w:rPr>
              <w:fldChar w:fldCharType="end"/>
            </w:r>
            <w:r w:rsidRPr="000B3B0A">
              <w:rPr>
                <w:rFonts w:ascii="Arial" w:hAnsi="Arial" w:cs="Arial"/>
                <w:sz w:val="18"/>
                <w:szCs w:val="18"/>
              </w:rPr>
              <w:t>.</w:t>
            </w:r>
            <w:r w:rsidRPr="000B3B0A">
              <w:rPr>
                <w:rFonts w:ascii="Arial" w:hAnsi="Arial" w:cs="Arial"/>
                <w:sz w:val="18"/>
                <w:szCs w:val="18"/>
              </w:rPr>
              <w:fldChar w:fldCharType="begin">
                <w:ffData>
                  <w:name w:val=""/>
                  <w:enabled/>
                  <w:calcOnExit w:val="0"/>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sz w:val="18"/>
                <w:szCs w:val="18"/>
              </w:rPr>
              <w:fldChar w:fldCharType="end"/>
            </w:r>
          </w:p>
          <w:p w14:paraId="4EE45F53" w14:textId="7F908B23" w:rsidR="00095FAF" w:rsidRPr="000B3B0A" w:rsidRDefault="00B01DD8" w:rsidP="00A810E2">
            <w:pPr>
              <w:pStyle w:val="Heading2"/>
              <w:spacing w:line="276" w:lineRule="auto"/>
              <w:ind w:left="0"/>
              <w:jc w:val="right"/>
              <w:rPr>
                <w:rFonts w:ascii="Arial" w:eastAsia="Calibri" w:hAnsi="Arial" w:cs="Arial"/>
                <w:sz w:val="18"/>
                <w:lang w:val="en-GB" w:eastAsia="en-US"/>
              </w:rPr>
            </w:pPr>
            <w:r w:rsidRPr="00B01DD8">
              <w:rPr>
                <w:rFonts w:ascii="Arial" w:eastAsia="Calibri" w:hAnsi="Arial" w:cs="Arial"/>
                <w:sz w:val="18"/>
                <w:lang w:val="en-GB" w:eastAsia="en-US"/>
              </w:rPr>
              <w:t>Agreement on Use of Passenger Premises at Service Facilities</w:t>
            </w:r>
          </w:p>
          <w:p w14:paraId="2A29E319" w14:textId="5E809DDF" w:rsidR="00095FAF" w:rsidRPr="000B3B0A" w:rsidRDefault="00955F7E" w:rsidP="00955F7E">
            <w:pPr>
              <w:jc w:val="right"/>
              <w:rPr>
                <w:rFonts w:ascii="Arial" w:hAnsi="Arial" w:cs="Arial"/>
                <w:color w:val="000000"/>
                <w:sz w:val="18"/>
                <w:lang w:eastAsia="lv-LV"/>
              </w:rPr>
            </w:pPr>
            <w:r w:rsidRPr="00955F7E">
              <w:rPr>
                <w:rFonts w:ascii="Arial" w:hAnsi="Arial" w:cs="Arial"/>
                <w:sz w:val="18"/>
                <w:szCs w:val="20"/>
              </w:rPr>
              <w:t>Price for the use of the passenger premises, depending on the monthly number of train stops at the station</w:t>
            </w:r>
          </w:p>
        </w:tc>
      </w:tr>
    </w:tbl>
    <w:p w14:paraId="47A40C0D" w14:textId="77777777" w:rsidR="00095FAF" w:rsidRPr="000B3B0A" w:rsidRDefault="00095FAF" w:rsidP="00095FAF">
      <w:pPr>
        <w:jc w:val="both"/>
        <w:rPr>
          <w:rFonts w:ascii="Arial" w:hAnsi="Arial" w:cs="Arial"/>
          <w:b/>
        </w:rPr>
      </w:pPr>
    </w:p>
    <w:p w14:paraId="7B6F1860" w14:textId="77777777" w:rsidR="00095FAF" w:rsidRPr="000B3B0A" w:rsidRDefault="00095FAF" w:rsidP="00095FAF">
      <w:pPr>
        <w:jc w:val="both"/>
        <w:rPr>
          <w:rFonts w:ascii="Arial" w:hAnsi="Arial" w:cs="Arial"/>
          <w:b/>
          <w:sz w:val="22"/>
        </w:rPr>
      </w:pPr>
    </w:p>
    <w:p w14:paraId="700709EB" w14:textId="429FE628" w:rsidR="00095FAF" w:rsidRPr="000B3B0A" w:rsidRDefault="00B01DD8" w:rsidP="00095FAF">
      <w:pPr>
        <w:jc w:val="right"/>
        <w:rPr>
          <w:rFonts w:ascii="Arial" w:hAnsi="Arial" w:cs="Arial"/>
          <w:b/>
          <w:sz w:val="18"/>
          <w:szCs w:val="20"/>
        </w:rPr>
      </w:pPr>
      <w:r>
        <w:rPr>
          <w:rFonts w:ascii="Arial" w:hAnsi="Arial" w:cs="Arial"/>
          <w:b/>
          <w:sz w:val="18"/>
          <w:szCs w:val="20"/>
        </w:rPr>
        <w:t xml:space="preserve">Annex </w:t>
      </w:r>
      <w:r w:rsidRPr="000B3B0A">
        <w:rPr>
          <w:rFonts w:ascii="Arial" w:hAnsi="Arial" w:cs="Arial"/>
          <w:b/>
          <w:sz w:val="18"/>
          <w:szCs w:val="20"/>
        </w:rPr>
        <w:t>N</w:t>
      </w:r>
      <w:r>
        <w:rPr>
          <w:rFonts w:ascii="Arial" w:hAnsi="Arial" w:cs="Arial"/>
          <w:b/>
          <w:sz w:val="18"/>
          <w:szCs w:val="20"/>
        </w:rPr>
        <w:t>o</w:t>
      </w:r>
      <w:r w:rsidRPr="000B3B0A">
        <w:rPr>
          <w:rFonts w:ascii="Arial" w:hAnsi="Arial" w:cs="Arial"/>
          <w:b/>
          <w:sz w:val="18"/>
          <w:szCs w:val="20"/>
        </w:rPr>
        <w:t>.</w:t>
      </w:r>
      <w:r>
        <w:rPr>
          <w:rFonts w:ascii="Arial" w:hAnsi="Arial" w:cs="Arial"/>
          <w:b/>
          <w:sz w:val="18"/>
          <w:szCs w:val="20"/>
        </w:rPr>
        <w:t xml:space="preserve"> </w:t>
      </w:r>
      <w:r w:rsidR="00095FAF" w:rsidRPr="000B3B0A">
        <w:rPr>
          <w:rFonts w:ascii="Arial" w:hAnsi="Arial" w:cs="Arial"/>
          <w:b/>
          <w:sz w:val="18"/>
          <w:szCs w:val="20"/>
        </w:rPr>
        <w:t>(3)</w:t>
      </w:r>
    </w:p>
    <w:p w14:paraId="59145DB4" w14:textId="77777777" w:rsidR="005B192D" w:rsidRPr="000B3B0A" w:rsidRDefault="005B192D" w:rsidP="005B192D">
      <w:pPr>
        <w:jc w:val="right"/>
        <w:rPr>
          <w:rFonts w:ascii="Arial" w:hAnsi="Arial" w:cs="Arial"/>
          <w:sz w:val="18"/>
          <w:szCs w:val="18"/>
        </w:rPr>
      </w:pPr>
      <w:r w:rsidRPr="000B3B0A">
        <w:rPr>
          <w:rFonts w:ascii="Arial" w:hAnsi="Arial" w:cs="Arial"/>
          <w:sz w:val="18"/>
          <w:szCs w:val="18"/>
        </w:rPr>
        <w:t>202</w:t>
      </w:r>
      <w:r w:rsidRPr="000B3B0A">
        <w:rPr>
          <w:rFonts w:ascii="Arial" w:hAnsi="Arial" w:cs="Arial"/>
          <w:sz w:val="18"/>
          <w:szCs w:val="18"/>
        </w:rPr>
        <w:fldChar w:fldCharType="begin">
          <w:ffData>
            <w:name w:val="Text4"/>
            <w:enabled/>
            <w:calcOnExit w:val="0"/>
            <w:textInput>
              <w:type w:val="number"/>
              <w:maxLength w:val="2"/>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sz w:val="18"/>
          <w:szCs w:val="18"/>
        </w:rPr>
        <w:t> </w:t>
      </w:r>
      <w:r w:rsidRPr="000B3B0A">
        <w:rPr>
          <w:rFonts w:ascii="Arial" w:hAnsi="Arial" w:cs="Arial"/>
          <w:sz w:val="18"/>
          <w:szCs w:val="18"/>
        </w:rPr>
        <w:t> </w:t>
      </w:r>
      <w:r w:rsidRPr="000B3B0A">
        <w:rPr>
          <w:rFonts w:ascii="Arial" w:hAnsi="Arial" w:cs="Arial"/>
          <w:sz w:val="18"/>
          <w:szCs w:val="18"/>
        </w:rPr>
        <w:fldChar w:fldCharType="end"/>
      </w:r>
      <w:r w:rsidRPr="000B3B0A">
        <w:rPr>
          <w:rFonts w:ascii="Arial" w:hAnsi="Arial" w:cs="Arial"/>
          <w:sz w:val="18"/>
          <w:szCs w:val="18"/>
        </w:rPr>
        <w:t>.</w:t>
      </w:r>
      <w:proofErr w:type="spellStart"/>
      <w:proofErr w:type="gramStart"/>
      <w:r w:rsidRPr="000B3B0A">
        <w:rPr>
          <w:rFonts w:ascii="Arial" w:hAnsi="Arial" w:cs="Arial"/>
          <w:sz w:val="18"/>
          <w:szCs w:val="18"/>
        </w:rPr>
        <w:t>gada</w:t>
      </w:r>
      <w:proofErr w:type="spellEnd"/>
      <w:r w:rsidRPr="000B3B0A">
        <w:rPr>
          <w:rFonts w:ascii="Arial" w:hAnsi="Arial" w:cs="Arial"/>
          <w:sz w:val="18"/>
          <w:szCs w:val="18"/>
        </w:rPr>
        <w:t xml:space="preserve"> </w:t>
      </w:r>
      <w:proofErr w:type="gramEnd"/>
      <w:r w:rsidRPr="000B3B0A">
        <w:rPr>
          <w:rFonts w:ascii="Arial" w:hAnsi="Arial" w:cs="Arial"/>
          <w:sz w:val="18"/>
          <w:szCs w:val="18"/>
        </w:rPr>
        <w:fldChar w:fldCharType="begin">
          <w:ffData>
            <w:name w:val="Text4"/>
            <w:enabled/>
            <w:calcOnExit w:val="0"/>
            <w:textInput>
              <w:type w:val="number"/>
              <w:maxLength w:val="2"/>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sz w:val="18"/>
          <w:szCs w:val="18"/>
        </w:rPr>
        <w:t> </w:t>
      </w:r>
      <w:r w:rsidRPr="000B3B0A">
        <w:rPr>
          <w:rFonts w:ascii="Arial" w:hAnsi="Arial" w:cs="Arial"/>
          <w:sz w:val="18"/>
          <w:szCs w:val="18"/>
        </w:rPr>
        <w:t> </w:t>
      </w:r>
      <w:r w:rsidRPr="000B3B0A">
        <w:rPr>
          <w:rFonts w:ascii="Arial" w:hAnsi="Arial" w:cs="Arial"/>
          <w:sz w:val="18"/>
          <w:szCs w:val="18"/>
        </w:rPr>
        <w:fldChar w:fldCharType="end"/>
      </w:r>
      <w:r w:rsidRPr="000B3B0A">
        <w:rPr>
          <w:rFonts w:ascii="Arial" w:hAnsi="Arial" w:cs="Arial"/>
          <w:sz w:val="18"/>
          <w:szCs w:val="18"/>
        </w:rPr>
        <w:t>.</w:t>
      </w:r>
      <w:r w:rsidRPr="000B3B0A">
        <w:rPr>
          <w:rFonts w:ascii="Arial" w:hAnsi="Arial" w:cs="Arial"/>
          <w:sz w:val="18"/>
          <w:szCs w:val="18"/>
        </w:rPr>
        <w:fldChar w:fldCharType="begin">
          <w:ffData>
            <w:name w:val=""/>
            <w:enabled/>
            <w:calcOnExit w:val="0"/>
            <w:textInput/>
          </w:ffData>
        </w:fldChar>
      </w:r>
      <w:r w:rsidRPr="000B3B0A">
        <w:rPr>
          <w:rFonts w:ascii="Arial" w:hAnsi="Arial" w:cs="Arial"/>
          <w:sz w:val="18"/>
          <w:szCs w:val="18"/>
        </w:rPr>
        <w:instrText xml:space="preserve"> FORMTEXT </w:instrText>
      </w:r>
      <w:r w:rsidRPr="000B3B0A">
        <w:rPr>
          <w:rFonts w:ascii="Arial" w:hAnsi="Arial" w:cs="Arial"/>
          <w:sz w:val="18"/>
          <w:szCs w:val="18"/>
        </w:rPr>
      </w:r>
      <w:r w:rsidRPr="000B3B0A">
        <w:rPr>
          <w:rFonts w:ascii="Arial" w:hAnsi="Arial" w:cs="Arial"/>
          <w:sz w:val="18"/>
          <w:szCs w:val="18"/>
        </w:rPr>
        <w:fldChar w:fldCharType="separate"/>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noProof/>
          <w:sz w:val="18"/>
          <w:szCs w:val="18"/>
        </w:rPr>
        <w:t> </w:t>
      </w:r>
      <w:r w:rsidRPr="000B3B0A">
        <w:rPr>
          <w:rFonts w:ascii="Arial" w:hAnsi="Arial" w:cs="Arial"/>
          <w:sz w:val="18"/>
          <w:szCs w:val="18"/>
        </w:rPr>
        <w:fldChar w:fldCharType="end"/>
      </w:r>
    </w:p>
    <w:p w14:paraId="7D5B9A6E" w14:textId="011791CF" w:rsidR="00095FAF" w:rsidRPr="000B3B0A" w:rsidRDefault="00B01DD8" w:rsidP="00095FAF">
      <w:pPr>
        <w:pStyle w:val="Heading2"/>
        <w:spacing w:line="276" w:lineRule="auto"/>
        <w:ind w:left="0"/>
        <w:jc w:val="right"/>
        <w:rPr>
          <w:rFonts w:ascii="Arial" w:eastAsia="Calibri" w:hAnsi="Arial" w:cs="Arial"/>
          <w:sz w:val="18"/>
          <w:lang w:val="en-GB" w:eastAsia="en-US"/>
        </w:rPr>
      </w:pPr>
      <w:r w:rsidRPr="00B01DD8">
        <w:rPr>
          <w:rFonts w:ascii="Arial" w:eastAsia="Calibri" w:hAnsi="Arial" w:cs="Arial"/>
          <w:sz w:val="18"/>
          <w:lang w:val="en-GB" w:eastAsia="en-US"/>
        </w:rPr>
        <w:t>Agreement on Use of Passenger Premises at Service Facilities</w:t>
      </w:r>
    </w:p>
    <w:p w14:paraId="3E405836" w14:textId="571F5F61" w:rsidR="00095FAF" w:rsidRPr="000B3B0A" w:rsidRDefault="0085692C" w:rsidP="00095FAF">
      <w:pPr>
        <w:jc w:val="right"/>
        <w:rPr>
          <w:rFonts w:ascii="Arial" w:hAnsi="Arial" w:cs="Arial"/>
          <w:sz w:val="18"/>
          <w:szCs w:val="20"/>
        </w:rPr>
      </w:pPr>
      <w:r w:rsidRPr="0085692C">
        <w:rPr>
          <w:rFonts w:ascii="Arial" w:hAnsi="Arial" w:cs="Arial"/>
          <w:sz w:val="18"/>
          <w:szCs w:val="20"/>
        </w:rPr>
        <w:t>Opening/closing times of passenger premises at stations</w:t>
      </w:r>
    </w:p>
    <w:p w14:paraId="4584D8F9" w14:textId="77777777" w:rsidR="00095FAF" w:rsidRPr="000B3B0A" w:rsidRDefault="00095FAF" w:rsidP="00095FAF">
      <w:pPr>
        <w:jc w:val="right"/>
        <w:rPr>
          <w:rFonts w:ascii="Arial" w:hAnsi="Arial" w:cs="Arial"/>
          <w:sz w:val="20"/>
          <w:szCs w:val="20"/>
        </w:rPr>
      </w:pPr>
    </w:p>
    <w:p w14:paraId="14849BA1" w14:textId="18D707F2" w:rsidR="00095FAF" w:rsidRPr="000B3B0A" w:rsidRDefault="00095FAF" w:rsidP="00095FAF">
      <w:pPr>
        <w:jc w:val="both"/>
        <w:rPr>
          <w:rFonts w:ascii="Arial" w:hAnsi="Arial" w:cs="Arial"/>
          <w:sz w:val="16"/>
          <w:szCs w:val="16"/>
        </w:rPr>
      </w:pPr>
      <w:r w:rsidRPr="000B3B0A">
        <w:rPr>
          <w:rFonts w:ascii="Arial" w:hAnsi="Arial" w:cs="Arial"/>
          <w:sz w:val="16"/>
          <w:szCs w:val="16"/>
        </w:rPr>
        <w:t>*</w:t>
      </w:r>
      <w:proofErr w:type="spellStart"/>
      <w:r w:rsidR="0085692C">
        <w:rPr>
          <w:rFonts w:ascii="Arial" w:hAnsi="Arial" w:cs="Arial"/>
          <w:sz w:val="16"/>
          <w:szCs w:val="16"/>
        </w:rPr>
        <w:t>LDz</w:t>
      </w:r>
      <w:proofErr w:type="spellEnd"/>
      <w:r w:rsidR="0085692C">
        <w:rPr>
          <w:rFonts w:ascii="Arial" w:hAnsi="Arial" w:cs="Arial"/>
          <w:sz w:val="16"/>
          <w:szCs w:val="16"/>
        </w:rPr>
        <w:t xml:space="preserve"> </w:t>
      </w:r>
      <w:r w:rsidR="0085692C" w:rsidRPr="0085692C">
        <w:rPr>
          <w:rFonts w:ascii="Arial" w:hAnsi="Arial" w:cs="Arial"/>
          <w:sz w:val="16"/>
          <w:szCs w:val="16"/>
        </w:rPr>
        <w:t xml:space="preserve">shall ensure that passenger </w:t>
      </w:r>
      <w:r w:rsidR="005C6216">
        <w:rPr>
          <w:rFonts w:ascii="Arial" w:hAnsi="Arial" w:cs="Arial"/>
          <w:sz w:val="16"/>
          <w:szCs w:val="16"/>
        </w:rPr>
        <w:t xml:space="preserve">premises </w:t>
      </w:r>
      <w:r w:rsidR="0085692C" w:rsidRPr="0085692C">
        <w:rPr>
          <w:rFonts w:ascii="Arial" w:hAnsi="Arial" w:cs="Arial"/>
          <w:sz w:val="16"/>
          <w:szCs w:val="16"/>
        </w:rPr>
        <w:t xml:space="preserve">are </w:t>
      </w:r>
      <w:r w:rsidR="0085692C">
        <w:rPr>
          <w:rFonts w:ascii="Arial" w:hAnsi="Arial" w:cs="Arial"/>
          <w:sz w:val="16"/>
          <w:szCs w:val="16"/>
        </w:rPr>
        <w:t xml:space="preserve">accessible in accordance with </w:t>
      </w:r>
      <w:r w:rsidR="0085692C" w:rsidRPr="0085692C">
        <w:rPr>
          <w:rFonts w:ascii="Arial" w:hAnsi="Arial" w:cs="Arial"/>
          <w:sz w:val="16"/>
          <w:szCs w:val="16"/>
        </w:rPr>
        <w:t xml:space="preserve">in </w:t>
      </w:r>
      <w:r w:rsidR="0085692C">
        <w:rPr>
          <w:rFonts w:ascii="Arial" w:hAnsi="Arial" w:cs="Arial"/>
          <w:sz w:val="16"/>
          <w:szCs w:val="16"/>
        </w:rPr>
        <w:t>P</w:t>
      </w:r>
      <w:r w:rsidR="0085692C" w:rsidRPr="0085692C">
        <w:rPr>
          <w:rFonts w:ascii="Arial" w:hAnsi="Arial" w:cs="Arial"/>
          <w:sz w:val="16"/>
          <w:szCs w:val="16"/>
        </w:rPr>
        <w:t xml:space="preserve">aragraph 304 of the Railway Technical Operation </w:t>
      </w:r>
      <w:r w:rsidR="0085692C">
        <w:rPr>
          <w:rFonts w:ascii="Arial" w:hAnsi="Arial" w:cs="Arial"/>
          <w:sz w:val="16"/>
          <w:szCs w:val="16"/>
        </w:rPr>
        <w:t>Regulation</w:t>
      </w:r>
      <w:r w:rsidR="0085692C" w:rsidRPr="0085692C">
        <w:rPr>
          <w:rFonts w:ascii="Arial" w:hAnsi="Arial" w:cs="Arial"/>
          <w:sz w:val="16"/>
          <w:szCs w:val="16"/>
        </w:rPr>
        <w:t xml:space="preserve">: </w:t>
      </w:r>
      <w:r w:rsidR="0085692C">
        <w:rPr>
          <w:rFonts w:ascii="Arial" w:hAnsi="Arial" w:cs="Arial"/>
          <w:sz w:val="16"/>
          <w:szCs w:val="16"/>
        </w:rPr>
        <w:t>“</w:t>
      </w:r>
      <w:r w:rsidR="0085692C" w:rsidRPr="0085692C">
        <w:rPr>
          <w:rFonts w:ascii="Arial" w:hAnsi="Arial" w:cs="Arial"/>
          <w:sz w:val="16"/>
          <w:szCs w:val="16"/>
        </w:rPr>
        <w:t>at least during the period of the day when trains are running (from the arrival of the first train until the departure of the last train) and at least 30 minutes before the departure of the first train</w:t>
      </w:r>
      <w:r w:rsidR="0085692C">
        <w:rPr>
          <w:rFonts w:ascii="Arial" w:hAnsi="Arial" w:cs="Arial"/>
          <w:sz w:val="16"/>
          <w:szCs w:val="16"/>
        </w:rPr>
        <w:t>”</w:t>
      </w:r>
      <w:r w:rsidR="0085692C" w:rsidRPr="0085692C">
        <w:rPr>
          <w:rFonts w:ascii="Arial" w:hAnsi="Arial" w:cs="Arial"/>
          <w:sz w:val="16"/>
          <w:szCs w:val="16"/>
        </w:rPr>
        <w:t>.</w:t>
      </w:r>
    </w:p>
    <w:p w14:paraId="3E533ACB" w14:textId="77777777" w:rsidR="00095FAF" w:rsidRPr="000B3B0A" w:rsidRDefault="00095FAF" w:rsidP="00095FAF">
      <w:pPr>
        <w:jc w:val="both"/>
        <w:rPr>
          <w:rFonts w:ascii="Arial" w:hAnsi="Arial" w:cs="Arial"/>
          <w:bCs/>
        </w:rPr>
      </w:pPr>
    </w:p>
    <w:p w14:paraId="1A034648" w14:textId="77777777" w:rsidR="00095FAF" w:rsidRPr="000B3B0A" w:rsidRDefault="00095FAF" w:rsidP="00095FAF">
      <w:pPr>
        <w:pStyle w:val="Heading2"/>
        <w:spacing w:line="276" w:lineRule="auto"/>
        <w:ind w:left="0"/>
        <w:jc w:val="center"/>
        <w:rPr>
          <w:rFonts w:ascii="Arial" w:hAnsi="Arial" w:cs="Arial"/>
          <w:sz w:val="20"/>
          <w:lang w:val="en-GB"/>
        </w:rPr>
      </w:pPr>
      <w:bookmarkStart w:id="18" w:name="_GoBack"/>
      <w:bookmarkEnd w:id="18"/>
    </w:p>
    <w:p w14:paraId="540C6F49" w14:textId="67A9291E" w:rsidR="002B733D" w:rsidRPr="000B3B0A" w:rsidRDefault="002B733D" w:rsidP="0085692C">
      <w:pPr>
        <w:spacing w:after="160" w:line="259" w:lineRule="auto"/>
        <w:rPr>
          <w:rFonts w:ascii="Arial" w:hAnsi="Arial" w:cs="Arial"/>
          <w:sz w:val="20"/>
          <w:szCs w:val="20"/>
        </w:rPr>
      </w:pPr>
    </w:p>
    <w:p w14:paraId="46AF739A" w14:textId="77777777" w:rsidR="0098236C" w:rsidRPr="000B3B0A" w:rsidRDefault="0098236C" w:rsidP="002B733D">
      <w:pPr>
        <w:jc w:val="both"/>
        <w:rPr>
          <w:rFonts w:ascii="Arial" w:hAnsi="Arial" w:cs="Arial"/>
          <w:sz w:val="20"/>
          <w:szCs w:val="20"/>
        </w:rPr>
      </w:pPr>
    </w:p>
    <w:sectPr w:rsidR="0098236C" w:rsidRPr="000B3B0A" w:rsidSect="00D95C9D">
      <w:footerReference w:type="default" r:id="rId12"/>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786A" w14:textId="77777777" w:rsidR="00AE46DB" w:rsidRDefault="00AE46DB" w:rsidP="008719EB">
      <w:r>
        <w:separator/>
      </w:r>
    </w:p>
  </w:endnote>
  <w:endnote w:type="continuationSeparator" w:id="0">
    <w:p w14:paraId="577E00F4" w14:textId="77777777" w:rsidR="00AE46DB" w:rsidRDefault="00AE46D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CAA9" w14:textId="78CB51F7" w:rsidR="003214C2" w:rsidRPr="00342711" w:rsidRDefault="003214C2" w:rsidP="009F1F32">
    <w:pPr>
      <w:tabs>
        <w:tab w:val="right" w:pos="10204"/>
      </w:tabs>
      <w:spacing w:before="60"/>
      <w:jc w:val="both"/>
      <w:rPr>
        <w:rFonts w:ascii="Arial" w:hAnsi="Arial" w:cs="Arial"/>
        <w:i/>
        <w:iCs/>
        <w:color w:val="3C4957" w:themeColor="accent2" w:themeShade="80"/>
        <w:sz w:val="16"/>
        <w:szCs w:val="18"/>
      </w:rPr>
    </w:pPr>
    <w:r>
      <w:rPr>
        <w:rFonts w:ascii="Arial" w:hAnsi="Arial" w:cs="Arial"/>
        <w:i/>
        <w:iCs/>
        <w:color w:val="3C4957" w:themeColor="accent2" w:themeShade="80"/>
        <w:sz w:val="16"/>
        <w:szCs w:val="18"/>
      </w:rPr>
      <w:t xml:space="preserve">Annex to 2024 Network Statement of SJSC </w:t>
    </w:r>
    <w:proofErr w:type="spellStart"/>
    <w:r w:rsidRPr="00342711">
      <w:rPr>
        <w:rFonts w:ascii="Arial" w:hAnsi="Arial" w:cs="Arial"/>
        <w:i/>
        <w:iCs/>
        <w:color w:val="3C4957" w:themeColor="accent2" w:themeShade="80"/>
        <w:sz w:val="16"/>
        <w:szCs w:val="18"/>
      </w:rPr>
      <w:t>Latvijas</w:t>
    </w:r>
    <w:proofErr w:type="spellEnd"/>
    <w:r w:rsidRPr="00342711">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w:t>
    </w:r>
    <w:r w:rsidRPr="00342711">
      <w:rPr>
        <w:rFonts w:ascii="Arial" w:hAnsi="Arial" w:cs="Arial"/>
        <w:i/>
        <w:iCs/>
        <w:color w:val="3C4957" w:themeColor="accent2" w:themeShade="80"/>
        <w:sz w:val="16"/>
        <w:szCs w:val="18"/>
      </w:rPr>
      <w:t>zelzceļš</w:t>
    </w:r>
    <w:proofErr w:type="spellEnd"/>
    <w:r w:rsidRPr="00342711">
      <w:rPr>
        <w:rFonts w:ascii="Arial" w:hAnsi="Arial" w:cs="Arial"/>
        <w:i/>
        <w:iCs/>
        <w:color w:val="3C4957" w:themeColor="accent2" w:themeShade="80"/>
        <w:sz w:val="18"/>
        <w:szCs w:val="22"/>
      </w:rPr>
      <w:tab/>
    </w:r>
    <w:r w:rsidRPr="00342711">
      <w:rPr>
        <w:rFonts w:ascii="Arial" w:hAnsi="Arial" w:cs="Arial"/>
        <w:i/>
        <w:iCs/>
        <w:color w:val="3C4957" w:themeColor="accent2" w:themeShade="80"/>
        <w:sz w:val="16"/>
        <w:szCs w:val="18"/>
      </w:rPr>
      <w:fldChar w:fldCharType="begin"/>
    </w:r>
    <w:r w:rsidRPr="00342711">
      <w:rPr>
        <w:rFonts w:ascii="Arial" w:hAnsi="Arial" w:cs="Arial"/>
        <w:i/>
        <w:iCs/>
        <w:color w:val="3C4957" w:themeColor="accent2" w:themeShade="80"/>
        <w:sz w:val="16"/>
        <w:szCs w:val="18"/>
      </w:rPr>
      <w:instrText>PAGE   \* MERGEFORMAT</w:instrText>
    </w:r>
    <w:r w:rsidRPr="00342711">
      <w:rPr>
        <w:rFonts w:ascii="Arial" w:hAnsi="Arial" w:cs="Arial"/>
        <w:i/>
        <w:iCs/>
        <w:color w:val="3C4957" w:themeColor="accent2" w:themeShade="80"/>
        <w:sz w:val="16"/>
        <w:szCs w:val="18"/>
      </w:rPr>
      <w:fldChar w:fldCharType="separate"/>
    </w:r>
    <w:r w:rsidR="005C6216">
      <w:rPr>
        <w:rFonts w:ascii="Arial" w:hAnsi="Arial" w:cs="Arial"/>
        <w:i/>
        <w:iCs/>
        <w:noProof/>
        <w:color w:val="3C4957" w:themeColor="accent2" w:themeShade="80"/>
        <w:sz w:val="16"/>
        <w:szCs w:val="18"/>
      </w:rPr>
      <w:t>6</w:t>
    </w:r>
    <w:r w:rsidRPr="00342711">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1728" w14:textId="77777777" w:rsidR="00AE46DB" w:rsidRDefault="00AE46DB" w:rsidP="008719EB">
      <w:r>
        <w:separator/>
      </w:r>
    </w:p>
  </w:footnote>
  <w:footnote w:type="continuationSeparator" w:id="0">
    <w:p w14:paraId="01210769" w14:textId="77777777" w:rsidR="00AE46DB" w:rsidRDefault="00AE46D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EB"/>
    <w:rsid w:val="000309CC"/>
    <w:rsid w:val="00035AEF"/>
    <w:rsid w:val="00044A3C"/>
    <w:rsid w:val="000533C9"/>
    <w:rsid w:val="00057017"/>
    <w:rsid w:val="00090290"/>
    <w:rsid w:val="00095FAF"/>
    <w:rsid w:val="000A112E"/>
    <w:rsid w:val="000B3B0A"/>
    <w:rsid w:val="000F20B9"/>
    <w:rsid w:val="000F49A9"/>
    <w:rsid w:val="000F7EAE"/>
    <w:rsid w:val="0012059A"/>
    <w:rsid w:val="00122EE5"/>
    <w:rsid w:val="0014497F"/>
    <w:rsid w:val="00150D6B"/>
    <w:rsid w:val="0015195C"/>
    <w:rsid w:val="00153F90"/>
    <w:rsid w:val="00171148"/>
    <w:rsid w:val="00187228"/>
    <w:rsid w:val="001B63BD"/>
    <w:rsid w:val="001C0AB5"/>
    <w:rsid w:val="001D3CD0"/>
    <w:rsid w:val="001D6884"/>
    <w:rsid w:val="001E1E73"/>
    <w:rsid w:val="001E78C1"/>
    <w:rsid w:val="00211539"/>
    <w:rsid w:val="002123B1"/>
    <w:rsid w:val="00232753"/>
    <w:rsid w:val="002668A3"/>
    <w:rsid w:val="0027046E"/>
    <w:rsid w:val="002769C2"/>
    <w:rsid w:val="002A6621"/>
    <w:rsid w:val="002B3AF0"/>
    <w:rsid w:val="002B733D"/>
    <w:rsid w:val="002C2139"/>
    <w:rsid w:val="002C255E"/>
    <w:rsid w:val="002C4EE4"/>
    <w:rsid w:val="002D7896"/>
    <w:rsid w:val="002E2416"/>
    <w:rsid w:val="002E61BB"/>
    <w:rsid w:val="002E653F"/>
    <w:rsid w:val="002F0617"/>
    <w:rsid w:val="002F0662"/>
    <w:rsid w:val="002F12EF"/>
    <w:rsid w:val="0030263F"/>
    <w:rsid w:val="003204EA"/>
    <w:rsid w:val="003214C2"/>
    <w:rsid w:val="00333A4A"/>
    <w:rsid w:val="00342711"/>
    <w:rsid w:val="00365D69"/>
    <w:rsid w:val="00371AB8"/>
    <w:rsid w:val="00374DD0"/>
    <w:rsid w:val="0039009C"/>
    <w:rsid w:val="003920EF"/>
    <w:rsid w:val="003958E7"/>
    <w:rsid w:val="00397F59"/>
    <w:rsid w:val="003B10BB"/>
    <w:rsid w:val="003B24F9"/>
    <w:rsid w:val="003D42CE"/>
    <w:rsid w:val="003E2C6E"/>
    <w:rsid w:val="003F3BC1"/>
    <w:rsid w:val="00401079"/>
    <w:rsid w:val="00414786"/>
    <w:rsid w:val="00446D1E"/>
    <w:rsid w:val="00476115"/>
    <w:rsid w:val="00480A21"/>
    <w:rsid w:val="004B167C"/>
    <w:rsid w:val="004E6237"/>
    <w:rsid w:val="00503362"/>
    <w:rsid w:val="00506FA7"/>
    <w:rsid w:val="005070E9"/>
    <w:rsid w:val="0051762E"/>
    <w:rsid w:val="0052064C"/>
    <w:rsid w:val="005361E6"/>
    <w:rsid w:val="00541C1D"/>
    <w:rsid w:val="00546E78"/>
    <w:rsid w:val="00550450"/>
    <w:rsid w:val="005640B4"/>
    <w:rsid w:val="00596380"/>
    <w:rsid w:val="005A67D7"/>
    <w:rsid w:val="005B192D"/>
    <w:rsid w:val="005B3925"/>
    <w:rsid w:val="005B5B23"/>
    <w:rsid w:val="005C6216"/>
    <w:rsid w:val="005D5845"/>
    <w:rsid w:val="005E484B"/>
    <w:rsid w:val="005F697A"/>
    <w:rsid w:val="00611CEA"/>
    <w:rsid w:val="0062317D"/>
    <w:rsid w:val="00627209"/>
    <w:rsid w:val="0063025A"/>
    <w:rsid w:val="00644495"/>
    <w:rsid w:val="00673724"/>
    <w:rsid w:val="006773CA"/>
    <w:rsid w:val="006836F9"/>
    <w:rsid w:val="00693B06"/>
    <w:rsid w:val="006B1AFA"/>
    <w:rsid w:val="006B4694"/>
    <w:rsid w:val="006B6584"/>
    <w:rsid w:val="006D43E9"/>
    <w:rsid w:val="006E57D0"/>
    <w:rsid w:val="006F4CD5"/>
    <w:rsid w:val="006F72E4"/>
    <w:rsid w:val="00710A08"/>
    <w:rsid w:val="007314F6"/>
    <w:rsid w:val="007363FE"/>
    <w:rsid w:val="0075219B"/>
    <w:rsid w:val="00781F57"/>
    <w:rsid w:val="007919C3"/>
    <w:rsid w:val="007A7603"/>
    <w:rsid w:val="007C418F"/>
    <w:rsid w:val="007C4F75"/>
    <w:rsid w:val="007D2ADB"/>
    <w:rsid w:val="007D602D"/>
    <w:rsid w:val="007F1E77"/>
    <w:rsid w:val="007F2478"/>
    <w:rsid w:val="00800668"/>
    <w:rsid w:val="00814487"/>
    <w:rsid w:val="0085692C"/>
    <w:rsid w:val="008630D0"/>
    <w:rsid w:val="008719EB"/>
    <w:rsid w:val="00880BE3"/>
    <w:rsid w:val="0088545B"/>
    <w:rsid w:val="00895925"/>
    <w:rsid w:val="008B631A"/>
    <w:rsid w:val="008D5821"/>
    <w:rsid w:val="008E5759"/>
    <w:rsid w:val="00903139"/>
    <w:rsid w:val="009057B5"/>
    <w:rsid w:val="00911DBB"/>
    <w:rsid w:val="00912282"/>
    <w:rsid w:val="00942F63"/>
    <w:rsid w:val="0095564C"/>
    <w:rsid w:val="00955F7E"/>
    <w:rsid w:val="00955FC0"/>
    <w:rsid w:val="009747B7"/>
    <w:rsid w:val="0098236C"/>
    <w:rsid w:val="009A55C5"/>
    <w:rsid w:val="009F1F32"/>
    <w:rsid w:val="009F7F20"/>
    <w:rsid w:val="00A10492"/>
    <w:rsid w:val="00A410F3"/>
    <w:rsid w:val="00A810E2"/>
    <w:rsid w:val="00A85B9E"/>
    <w:rsid w:val="00A91EF1"/>
    <w:rsid w:val="00AB0694"/>
    <w:rsid w:val="00AC17E5"/>
    <w:rsid w:val="00AE46DB"/>
    <w:rsid w:val="00AF44D2"/>
    <w:rsid w:val="00B01DD8"/>
    <w:rsid w:val="00B04D0F"/>
    <w:rsid w:val="00B4242E"/>
    <w:rsid w:val="00B42CEB"/>
    <w:rsid w:val="00B53B77"/>
    <w:rsid w:val="00B5669D"/>
    <w:rsid w:val="00B71F92"/>
    <w:rsid w:val="00B73C60"/>
    <w:rsid w:val="00B7430E"/>
    <w:rsid w:val="00BB60D4"/>
    <w:rsid w:val="00BE1927"/>
    <w:rsid w:val="00C20434"/>
    <w:rsid w:val="00C36818"/>
    <w:rsid w:val="00C84186"/>
    <w:rsid w:val="00CA0F36"/>
    <w:rsid w:val="00CA7450"/>
    <w:rsid w:val="00CB0D62"/>
    <w:rsid w:val="00CB275C"/>
    <w:rsid w:val="00CD0782"/>
    <w:rsid w:val="00CE54E1"/>
    <w:rsid w:val="00CF5C20"/>
    <w:rsid w:val="00D030D1"/>
    <w:rsid w:val="00D0756F"/>
    <w:rsid w:val="00D56FE4"/>
    <w:rsid w:val="00D617DD"/>
    <w:rsid w:val="00D62E99"/>
    <w:rsid w:val="00D65926"/>
    <w:rsid w:val="00D7792F"/>
    <w:rsid w:val="00D951D8"/>
    <w:rsid w:val="00D95C9D"/>
    <w:rsid w:val="00DD59BF"/>
    <w:rsid w:val="00DD7105"/>
    <w:rsid w:val="00DE7E9A"/>
    <w:rsid w:val="00DF66EC"/>
    <w:rsid w:val="00E10F6B"/>
    <w:rsid w:val="00E11244"/>
    <w:rsid w:val="00E126D5"/>
    <w:rsid w:val="00E166B9"/>
    <w:rsid w:val="00E315C1"/>
    <w:rsid w:val="00E34667"/>
    <w:rsid w:val="00E379DF"/>
    <w:rsid w:val="00E632CD"/>
    <w:rsid w:val="00E70AEC"/>
    <w:rsid w:val="00E72458"/>
    <w:rsid w:val="00EB22A5"/>
    <w:rsid w:val="00ED4FD1"/>
    <w:rsid w:val="00EE10E5"/>
    <w:rsid w:val="00F007FB"/>
    <w:rsid w:val="00F157B4"/>
    <w:rsid w:val="00F31CCE"/>
    <w:rsid w:val="00F71F4F"/>
    <w:rsid w:val="00FA041C"/>
    <w:rsid w:val="00FA10D1"/>
    <w:rsid w:val="00FC3972"/>
    <w:rsid w:val="00FF0D71"/>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A46E"/>
  <w15:docId w15:val="{A80516C8-9AA2-4319-9971-C279FBF8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717E4A-DAC2-4540-8C4E-995F3D97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Pages>
  <Words>3852</Words>
  <Characters>21959</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Windows User</cp:lastModifiedBy>
  <cp:revision>7</cp:revision>
  <dcterms:created xsi:type="dcterms:W3CDTF">2023-10-21T14:24:00Z</dcterms:created>
  <dcterms:modified xsi:type="dcterms:W3CDTF">2023-10-25T06:06:00Z</dcterms:modified>
</cp:coreProperties>
</file>