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362" w14:textId="77777777" w:rsidR="00A123FA" w:rsidRPr="00132FFD" w:rsidRDefault="00A123FA" w:rsidP="00A123FA">
      <w:pPr>
        <w:rPr>
          <w:b/>
        </w:rPr>
      </w:pPr>
      <w:r w:rsidRPr="00132FFD">
        <w:rPr>
          <w:b/>
        </w:rPr>
        <w:t>VAS “Latvijas dzelzceļš” akcionāru sapulce</w:t>
      </w:r>
    </w:p>
    <w:p w14:paraId="4AC9DF9C" w14:textId="71B8FE14" w:rsidR="00A123FA" w:rsidRPr="00132FFD" w:rsidRDefault="00A123FA" w:rsidP="00A123FA">
      <w:r>
        <w:t>30</w:t>
      </w:r>
      <w:r w:rsidRPr="00132FFD">
        <w:t>.</w:t>
      </w:r>
      <w:r>
        <w:t>05</w:t>
      </w:r>
      <w:r w:rsidRPr="00132FFD">
        <w:t>.202</w:t>
      </w:r>
      <w:r>
        <w:t>2.</w:t>
      </w:r>
      <w:r w:rsidRPr="00132FFD">
        <w:t xml:space="preserve"> </w:t>
      </w:r>
    </w:p>
    <w:p w14:paraId="6DE08300" w14:textId="072E0866" w:rsidR="00A123FA" w:rsidRPr="00A123FA" w:rsidRDefault="00A123FA" w:rsidP="00A123FA">
      <w:pPr>
        <w:tabs>
          <w:tab w:val="left" w:pos="0"/>
        </w:tabs>
        <w:spacing w:line="276" w:lineRule="auto"/>
        <w:rPr>
          <w:b/>
          <w:bCs/>
        </w:rPr>
      </w:pPr>
      <w:r w:rsidRPr="00A123FA">
        <w:rPr>
          <w:b/>
          <w:bCs/>
        </w:rPr>
        <w:t>Par VAS “Latvijas dzelzceļš” 2021.gada pārskatu.</w:t>
      </w:r>
    </w:p>
    <w:p w14:paraId="7D0B251C" w14:textId="77777777" w:rsidR="00A123FA" w:rsidRDefault="00A123FA" w:rsidP="00A123FA">
      <w:r w:rsidRPr="00132FFD">
        <w:t>Pieņemtie lēmumi:</w:t>
      </w:r>
    </w:p>
    <w:p w14:paraId="63DC1C21" w14:textId="7B5F1337" w:rsidR="00A123FA" w:rsidRPr="000416AE" w:rsidRDefault="00A123FA" w:rsidP="00A123FA">
      <w:pPr>
        <w:spacing w:line="276" w:lineRule="auto"/>
      </w:pPr>
      <w:bookmarkStart w:id="0" w:name="_Hlk92809013"/>
      <w:r>
        <w:t xml:space="preserve">1.1. </w:t>
      </w:r>
      <w:r w:rsidRPr="000416AE">
        <w:t xml:space="preserve">Pieņemt zināšanai VAS </w:t>
      </w:r>
      <w:r>
        <w:t>“</w:t>
      </w:r>
      <w:r w:rsidRPr="000416AE">
        <w:t>Latvijas dzelzceļš” valdes ziņojumu par 2021.gada pārskatu</w:t>
      </w:r>
      <w:r>
        <w:t>;</w:t>
      </w:r>
    </w:p>
    <w:p w14:paraId="0E300D69" w14:textId="5413F4C0" w:rsidR="00A123FA" w:rsidRPr="000416AE" w:rsidRDefault="00A123FA" w:rsidP="00A123FA">
      <w:pPr>
        <w:spacing w:line="276" w:lineRule="auto"/>
      </w:pPr>
      <w:r w:rsidRPr="000416AE">
        <w:t xml:space="preserve">1.2. Pieņemt zināšanai VAS “Latvijas dzelzceļš” padomes ziņojumu par VAS </w:t>
      </w:r>
      <w:r>
        <w:t>“</w:t>
      </w:r>
      <w:r w:rsidRPr="000416AE">
        <w:t>Latvijas dzelzceļš” 2021.gada pārskatu</w:t>
      </w:r>
      <w:r>
        <w:t>;</w:t>
      </w:r>
    </w:p>
    <w:p w14:paraId="647F2C71" w14:textId="71ECE68D" w:rsidR="00A123FA" w:rsidRDefault="00A123FA" w:rsidP="00A123FA">
      <w:pPr>
        <w:spacing w:line="276" w:lineRule="auto"/>
      </w:pPr>
      <w:r w:rsidRPr="000416AE">
        <w:t xml:space="preserve">1.3. Pieņemt zināšanai </w:t>
      </w:r>
      <w:bookmarkStart w:id="1" w:name="_Hlk67384905"/>
      <w:r w:rsidRPr="000416AE">
        <w:t>SIA „</w:t>
      </w:r>
      <w:proofErr w:type="spellStart"/>
      <w:r w:rsidRPr="000416AE">
        <w:t>PricewaterhouseCoopers</w:t>
      </w:r>
      <w:proofErr w:type="spellEnd"/>
      <w:r w:rsidRPr="000416AE">
        <w:t xml:space="preserve">” atbildīgā zvērinātā revidenta ziņojumu par VAS </w:t>
      </w:r>
      <w:r>
        <w:t>“</w:t>
      </w:r>
      <w:r w:rsidRPr="000416AE">
        <w:t>Latvijas dzelzceļš” 2021.gada pārskatu</w:t>
      </w:r>
      <w:bookmarkEnd w:id="1"/>
      <w:r>
        <w:t>;</w:t>
      </w:r>
    </w:p>
    <w:p w14:paraId="7DD8C6D6" w14:textId="7771BA36" w:rsidR="00A123FA" w:rsidRPr="00B75BBA" w:rsidRDefault="00A123FA" w:rsidP="00A123FA">
      <w:pPr>
        <w:spacing w:line="276" w:lineRule="auto"/>
      </w:pPr>
      <w:r>
        <w:t>1.4.</w:t>
      </w:r>
      <w:r w:rsidRPr="00B75BBA">
        <w:t xml:space="preserve"> </w:t>
      </w:r>
      <w:r>
        <w:t>Pieņemt zināšanai VAS “Latvijas dzelzceļš” padomes  ar 19.05.2022 vēstuli nr. D-6.4.14/96-2022 sniegto informāciju;</w:t>
      </w:r>
    </w:p>
    <w:p w14:paraId="25C6B40C" w14:textId="77777777" w:rsidR="00A123FA" w:rsidRDefault="00A123FA" w:rsidP="00A123FA">
      <w:pPr>
        <w:spacing w:line="276" w:lineRule="auto"/>
      </w:pPr>
      <w:r>
        <w:t>1.5.</w:t>
      </w:r>
      <w:r w:rsidRPr="00B75BBA">
        <w:t xml:space="preserve"> Ņemot vērā VAS “Latvijas dzelzceļš” padomes sniegto informāciju, ka</w:t>
      </w:r>
      <w:r>
        <w:t>, i</w:t>
      </w:r>
      <w:r w:rsidRPr="00B75BBA">
        <w:t xml:space="preserve">zvērtējot VAS “Latvijas dzelzceļš” rezervju izveidošanas gaitu un izlietojumu 2021.gada 31.decembrī VAS “Latvijas dzelzceļš” bilancē uzrādītās rezerves nevar tikt izmantotas finanšu līdzsvara segšanai, jo tās jau ir pilnībā izmantotas dzelzceļa infrastruktūras projektu finansēšanā, saskaņā ar iepriekš pieņemtajiem VAS “Latvijas dzelzceļš” akcionāra lēmumiem, uzdot VAS “Latvijas dzelzceļš” padomei atbilstoši  Ministru kabineta 2021.gada 6.jūlija sēdē izskatītajam </w:t>
      </w:r>
      <w:proofErr w:type="spellStart"/>
      <w:r w:rsidRPr="00B75BBA">
        <w:t>Pārresoru</w:t>
      </w:r>
      <w:proofErr w:type="spellEnd"/>
      <w:r w:rsidRPr="00B75BBA">
        <w:t xml:space="preserve"> koordinācijas centra sagatavotajam informatīvajam ziņojumam "Par valsts kapitālsabiedrību rīcībā atstātās peļņas atspoguļošanas kapitālsabiedrības bilances posteņos problemātiku un risinājumiem"</w:t>
      </w:r>
      <w:r>
        <w:t xml:space="preserve">: </w:t>
      </w:r>
    </w:p>
    <w:p w14:paraId="41F54F17" w14:textId="7FC3EC3C" w:rsidR="00A123FA" w:rsidRDefault="00A123FA" w:rsidP="00A123FA">
      <w:pPr>
        <w:pStyle w:val="ListParagraph"/>
        <w:numPr>
          <w:ilvl w:val="0"/>
          <w:numId w:val="3"/>
        </w:numPr>
        <w:spacing w:line="276" w:lineRule="auto"/>
      </w:pPr>
      <w:r w:rsidRPr="00B75BBA">
        <w:t xml:space="preserve">vērtēt </w:t>
      </w:r>
      <w:r w:rsidRPr="004968D7">
        <w:t>piedāvātos rīcības variantus, par to</w:t>
      </w:r>
      <w:r w:rsidR="00F80F9B">
        <w:t>,</w:t>
      </w:r>
      <w:r w:rsidRPr="004968D7">
        <w:t xml:space="preserve"> kā valsts kapitālsabiedrības bilancēs uzrāda ar Ministru kabineta lēmumu atstāto dividendēs neizmaksāto peļņas daļu, kas novirzāma attiecīgajā Ministru kabineta rīkojumā minēto mērķu īstenošanai</w:t>
      </w:r>
      <w:r>
        <w:t xml:space="preserve"> un</w:t>
      </w:r>
      <w:r w:rsidRPr="004968D7">
        <w:t xml:space="preserve"> </w:t>
      </w:r>
      <w:r w:rsidRPr="00B75BBA">
        <w:t>nepieciešamību turpmāk VAS “Latvijas dzelzceļš” bilancē turēt posteni “Pārējās rezerves” tik lielā apjomā</w:t>
      </w:r>
      <w:r>
        <w:t>;</w:t>
      </w:r>
    </w:p>
    <w:p w14:paraId="3BA6390C" w14:textId="500A2160" w:rsidR="00A123FA" w:rsidRDefault="00A123FA" w:rsidP="00A123FA">
      <w:pPr>
        <w:pStyle w:val="ListParagraph"/>
        <w:numPr>
          <w:ilvl w:val="0"/>
          <w:numId w:val="3"/>
        </w:numPr>
        <w:spacing w:line="276" w:lineRule="auto"/>
      </w:pPr>
      <w:r w:rsidRPr="004968D7">
        <w:t>vienlaikus vērtēt nepieciešamību aktualizēt VAS “</w:t>
      </w:r>
      <w:r>
        <w:t>Latvijas dzelzceļš</w:t>
      </w:r>
      <w:r w:rsidRPr="004968D7">
        <w:t>” grāmatvedības politiku</w:t>
      </w:r>
      <w:r w:rsidR="00F80F9B">
        <w:t>.</w:t>
      </w:r>
      <w:r>
        <w:t>.</w:t>
      </w:r>
    </w:p>
    <w:p w14:paraId="72E75953" w14:textId="151C6ECC" w:rsidR="00A123FA" w:rsidRPr="000416AE" w:rsidRDefault="00A123FA" w:rsidP="00A123FA">
      <w:pPr>
        <w:spacing w:line="276" w:lineRule="auto"/>
      </w:pPr>
      <w:r w:rsidRPr="000416AE">
        <w:t>1.</w:t>
      </w:r>
      <w:r>
        <w:t>6</w:t>
      </w:r>
      <w:r w:rsidRPr="000416AE">
        <w:t xml:space="preserve">. </w:t>
      </w:r>
      <w:r>
        <w:t xml:space="preserve"> </w:t>
      </w:r>
      <w:r w:rsidRPr="000416AE">
        <w:t xml:space="preserve">Apstiprināt VAS </w:t>
      </w:r>
      <w:r>
        <w:t>“</w:t>
      </w:r>
      <w:r w:rsidRPr="000416AE">
        <w:t>Latvijas dzelzceļš” 2021.gada pārskatu</w:t>
      </w:r>
      <w:r>
        <w:t>;</w:t>
      </w:r>
    </w:p>
    <w:p w14:paraId="305AB6D2" w14:textId="0C7BAECF" w:rsidR="00A123FA" w:rsidRDefault="00A123FA" w:rsidP="00A123FA">
      <w:pPr>
        <w:spacing w:line="276" w:lineRule="auto"/>
      </w:pPr>
      <w:r w:rsidRPr="000416AE">
        <w:t>1.</w:t>
      </w:r>
      <w:r>
        <w:t>7</w:t>
      </w:r>
      <w:r w:rsidRPr="000416AE">
        <w:t>.</w:t>
      </w:r>
      <w:r>
        <w:t xml:space="preserve"> Pieņemt zināšanai, ka </w:t>
      </w:r>
      <w:r w:rsidRPr="000416AE">
        <w:t>VAS</w:t>
      </w:r>
      <w:r>
        <w:t xml:space="preserve"> “</w:t>
      </w:r>
      <w:r w:rsidRPr="000416AE">
        <w:t>Latvijas dzelzceļš” 2021.gada pārskata perioda pelņas vai zaudējumu rezultāt</w:t>
      </w:r>
      <w:r>
        <w:t xml:space="preserve">s ir </w:t>
      </w:r>
      <w:r w:rsidRPr="000416AE">
        <w:t>0 (nulle)</w:t>
      </w:r>
      <w:r>
        <w:t>, kā arī</w:t>
      </w:r>
      <w:r w:rsidRPr="000416AE">
        <w:t xml:space="preserve"> to, ka VAS “Latvijas dzelzceļš”</w:t>
      </w:r>
      <w:r>
        <w:t xml:space="preserve"> valde </w:t>
      </w:r>
      <w:r w:rsidRPr="001C50F4">
        <w:t xml:space="preserve">citu ieņēmumu sastāvā “Uzkrātie ieņēmumi” ir atzinusi kā saņemamo maksājumu 30 664 125 </w:t>
      </w:r>
      <w:proofErr w:type="spellStart"/>
      <w:r w:rsidRPr="001C50F4">
        <w:t>euro</w:t>
      </w:r>
      <w:proofErr w:type="spellEnd"/>
      <w:r w:rsidRPr="001C50F4">
        <w:t xml:space="preserve"> apmērā infrastruktūras pārvaldītāja finanšu līdzsvara nodrošināšanai</w:t>
      </w:r>
      <w:r>
        <w:t>;</w:t>
      </w:r>
    </w:p>
    <w:p w14:paraId="23245EE6" w14:textId="66BEEAF3" w:rsidR="00A123FA" w:rsidRPr="000416AE" w:rsidRDefault="00A123FA" w:rsidP="00A123FA">
      <w:pPr>
        <w:spacing w:line="276" w:lineRule="auto"/>
      </w:pPr>
      <w:r w:rsidRPr="000416AE">
        <w:t>1.</w:t>
      </w:r>
      <w:r>
        <w:t>8</w:t>
      </w:r>
      <w:r w:rsidRPr="000416AE">
        <w:t>.</w:t>
      </w:r>
      <w:r>
        <w:t xml:space="preserve"> </w:t>
      </w:r>
      <w:r w:rsidRPr="000416AE">
        <w:t>Uzdot VAS “Latvijas dzelzceļš” valdei normatīvajos aktos noteiktajā kārtībā un termiņos iesniegt VAS “Latvijas dzelzceļš” 2021.gada pārskatu, zvērināta revidenta ziņojumu un akcionāru sapulces lēmumu par VAS “Latvijas dzelzceļš” 2021.gada pārskata apstiprināšanu attiecīgajās institūcijās</w:t>
      </w:r>
      <w:r>
        <w:t>;</w:t>
      </w:r>
    </w:p>
    <w:p w14:paraId="45595168" w14:textId="77777777" w:rsidR="00A123FA" w:rsidRPr="000416AE" w:rsidRDefault="00A123FA" w:rsidP="00A123FA">
      <w:pPr>
        <w:spacing w:line="276" w:lineRule="auto"/>
      </w:pPr>
      <w:bookmarkStart w:id="2" w:name="_Hlk37067654"/>
      <w:r w:rsidRPr="000416AE">
        <w:lastRenderedPageBreak/>
        <w:t>1.</w:t>
      </w:r>
      <w:r>
        <w:t>9</w:t>
      </w:r>
      <w:r w:rsidRPr="000416AE">
        <w:t>.</w:t>
      </w:r>
      <w:r>
        <w:t xml:space="preserve"> P</w:t>
      </w:r>
      <w:r w:rsidRPr="000416AE">
        <w:t xml:space="preserve">amatojoties uz 2020.gada 4.februāra Ministru kabineta noteikumu Nr.63 </w:t>
      </w:r>
      <w:r>
        <w:t>“</w:t>
      </w:r>
      <w:r w:rsidRPr="000416AE">
        <w:t xml:space="preserve">Noteikumi par publiskas personas kapitālsabiedrību un publiski privāto kapitālsabiedrību valdes un padomes locekļu skaitu, kā arī valdes un padomes locekļu mēneša atlīdzības maksimālo apmēru” 6.punktu, atzīt, ka VAS </w:t>
      </w:r>
      <w:r>
        <w:t>“</w:t>
      </w:r>
      <w:r w:rsidRPr="000416AE">
        <w:t xml:space="preserve">Latvijas dzelzceļš” iedalāma lielo kapitālsabiedrību grupā atbilstoši VAS </w:t>
      </w:r>
      <w:r>
        <w:t>“</w:t>
      </w:r>
      <w:r w:rsidRPr="000416AE">
        <w:t>Latvijas dzelzceļš” 2021.gada finanšu rādītājiem:</w:t>
      </w:r>
    </w:p>
    <w:p w14:paraId="0E94D0EF" w14:textId="7523F5A2" w:rsidR="00A123FA" w:rsidRPr="000416AE" w:rsidRDefault="00A123FA" w:rsidP="00A123FA">
      <w:pPr>
        <w:spacing w:line="276" w:lineRule="auto"/>
        <w:ind w:firstLine="720"/>
      </w:pPr>
      <w:r w:rsidRPr="000416AE">
        <w:t>1.</w:t>
      </w:r>
      <w:r>
        <w:t>9</w:t>
      </w:r>
      <w:r w:rsidRPr="000416AE">
        <w:t>.1.</w:t>
      </w:r>
      <w:r>
        <w:t xml:space="preserve"> </w:t>
      </w:r>
      <w:r w:rsidRPr="000416AE">
        <w:t>neto apgrozījums 157 710 504 e</w:t>
      </w:r>
      <w:r>
        <w:t>i</w:t>
      </w:r>
      <w:r w:rsidRPr="000416AE">
        <w:t>ro;</w:t>
      </w:r>
    </w:p>
    <w:p w14:paraId="7E20259B" w14:textId="4FE9D6B6" w:rsidR="00A123FA" w:rsidRPr="000416AE" w:rsidRDefault="00A123FA" w:rsidP="00A123FA">
      <w:pPr>
        <w:spacing w:line="276" w:lineRule="auto"/>
        <w:ind w:firstLine="720"/>
      </w:pPr>
      <w:r w:rsidRPr="000416AE">
        <w:t>1.</w:t>
      </w:r>
      <w:r>
        <w:t>9</w:t>
      </w:r>
      <w:r w:rsidRPr="000416AE">
        <w:t>.2.</w:t>
      </w:r>
      <w:r>
        <w:t xml:space="preserve"> </w:t>
      </w:r>
      <w:r w:rsidRPr="000416AE">
        <w:t xml:space="preserve">bilances kopsumma </w:t>
      </w:r>
      <w:bookmarkStart w:id="3" w:name="_Hlk96073011"/>
      <w:r w:rsidRPr="000416AE">
        <w:t xml:space="preserve">796 323 293 </w:t>
      </w:r>
      <w:bookmarkEnd w:id="3"/>
      <w:r w:rsidRPr="000416AE">
        <w:t>e</w:t>
      </w:r>
      <w:r>
        <w:t>i</w:t>
      </w:r>
      <w:r w:rsidRPr="000416AE">
        <w:t>ro;</w:t>
      </w:r>
    </w:p>
    <w:p w14:paraId="0B4A09C6" w14:textId="58DEED17" w:rsidR="00A123FA" w:rsidRPr="00A123FA" w:rsidRDefault="00A123FA" w:rsidP="00A123FA">
      <w:pPr>
        <w:spacing w:line="276" w:lineRule="auto"/>
        <w:ind w:firstLine="720"/>
      </w:pPr>
      <w:r w:rsidRPr="000416AE">
        <w:t>1.</w:t>
      </w:r>
      <w:r>
        <w:t>9</w:t>
      </w:r>
      <w:r w:rsidRPr="000416AE">
        <w:t>.3.</w:t>
      </w:r>
      <w:r>
        <w:t xml:space="preserve"> </w:t>
      </w:r>
      <w:r w:rsidRPr="000416AE">
        <w:t>vidējais darbinieku skaits 4 526. </w:t>
      </w:r>
      <w:bookmarkEnd w:id="2"/>
    </w:p>
    <w:p w14:paraId="5382CE04" w14:textId="6F737F83" w:rsidR="00A123FA" w:rsidRDefault="00A123FA" w:rsidP="00A123FA">
      <w:pPr>
        <w:tabs>
          <w:tab w:val="left" w:pos="0"/>
        </w:tabs>
        <w:spacing w:line="276" w:lineRule="auto"/>
        <w:rPr>
          <w:b/>
          <w:bCs/>
        </w:rPr>
      </w:pPr>
      <w:r w:rsidRPr="00A123FA">
        <w:rPr>
          <w:b/>
          <w:bCs/>
        </w:rPr>
        <w:t>Par VAS “Latvijas dzelzceļš” konsolidēto 2021.gada pārskatu.</w:t>
      </w:r>
    </w:p>
    <w:p w14:paraId="3CEFA4B9" w14:textId="1F1EC5EE" w:rsidR="00A123FA" w:rsidRPr="00A123FA" w:rsidRDefault="00A123FA" w:rsidP="00A123FA">
      <w:r w:rsidRPr="00132FFD">
        <w:t>Pieņemtie lēmumi:</w:t>
      </w:r>
    </w:p>
    <w:p w14:paraId="02C7CB7E" w14:textId="4D85E3B3" w:rsidR="00A123FA" w:rsidRDefault="00A123FA" w:rsidP="00A123FA">
      <w:pPr>
        <w:spacing w:line="276" w:lineRule="auto"/>
      </w:pPr>
      <w:r>
        <w:t>2.1.</w:t>
      </w:r>
      <w:r w:rsidRPr="00C43037">
        <w:t xml:space="preserve"> </w:t>
      </w:r>
      <w:r>
        <w:t>Pieņemt zināšanai VAS “Latvijas dzelzceļš” valdes ziņojumu par VAS “Latvijas dzelzceļš” konsolidēto 2021.gada pārskatu;</w:t>
      </w:r>
    </w:p>
    <w:p w14:paraId="45D656A6" w14:textId="724E30DE" w:rsidR="00A123FA" w:rsidRDefault="00A123FA" w:rsidP="00A123FA">
      <w:pPr>
        <w:spacing w:line="276" w:lineRule="auto"/>
      </w:pPr>
      <w:r>
        <w:t>2.2. Pieņemt zināšanai VAS “Latvijas dzelzceļš” padomes ziņojumu par VAS “Latvijas dzelzceļš” konsolidēto 2021.gada pārskatu;</w:t>
      </w:r>
    </w:p>
    <w:p w14:paraId="4AC6E8C9" w14:textId="1E334B9F" w:rsidR="00A123FA" w:rsidRDefault="00A123FA" w:rsidP="00A123FA">
      <w:pPr>
        <w:spacing w:line="276" w:lineRule="auto"/>
      </w:pPr>
      <w:r>
        <w:t>2.3. Pieņemt zināšanai SIA „</w:t>
      </w:r>
      <w:proofErr w:type="spellStart"/>
      <w:r>
        <w:t>PricewaterhouseCoopers</w:t>
      </w:r>
      <w:proofErr w:type="spellEnd"/>
      <w:r>
        <w:t>” atbildīgā zvērinātā revidenta ziņojumu par VAS “Latvijas dzelzceļš” konsolidēto 2021.gada pārskatu;</w:t>
      </w:r>
    </w:p>
    <w:p w14:paraId="4BDD46A1" w14:textId="70991AD5" w:rsidR="00A123FA" w:rsidRDefault="00A123FA" w:rsidP="00A123FA">
      <w:pPr>
        <w:spacing w:line="276" w:lineRule="auto"/>
      </w:pPr>
      <w:r>
        <w:t>2.4. Apstiprināt VAS “Latvijas dzelzceļš” konsolidēto 2021.gada pārskatu;</w:t>
      </w:r>
    </w:p>
    <w:p w14:paraId="02EB5FA4" w14:textId="77777777" w:rsidR="00A123FA" w:rsidRDefault="00A123FA" w:rsidP="00A123FA">
      <w:pPr>
        <w:spacing w:line="276" w:lineRule="auto"/>
      </w:pPr>
      <w:r>
        <w:t>2.5. Uzdot VAS “Latvijas dzelzceļš” valdei normatīvajos aktos noteiktajā kārtībā un termiņos iesniegt apstiprināto VAS “Latvijas dzelzceļš” 2021.gada konsolidēto gada pārskatu, zvērināta revidenta ziņojumu un akcionāru sapulces lēmumu par VAS “Latvijas dzelzceļš” konsolidētā 2021.gada pārskata apstiprināšanu attiecīgajās institūcijās.</w:t>
      </w:r>
    </w:p>
    <w:bookmarkEnd w:id="0"/>
    <w:p w14:paraId="5C53596D" w14:textId="77777777" w:rsidR="00A123FA" w:rsidRPr="00A123FA" w:rsidRDefault="00A123FA" w:rsidP="00A123FA">
      <w:pPr>
        <w:tabs>
          <w:tab w:val="left" w:pos="0"/>
        </w:tabs>
        <w:spacing w:line="276" w:lineRule="auto"/>
        <w:rPr>
          <w:b/>
          <w:bCs/>
        </w:rPr>
      </w:pPr>
      <w:r w:rsidRPr="00A123FA">
        <w:rPr>
          <w:b/>
          <w:bCs/>
        </w:rPr>
        <w:t>Par VAS “Latvijas dzelzceļš” un “Latvijas dzelzceļš” koncerna konsolidētajiem darbības rezultātiem 2021.gadā.</w:t>
      </w:r>
    </w:p>
    <w:p w14:paraId="5E60F91B" w14:textId="1C0E4E3F" w:rsidR="00A123FA" w:rsidRDefault="00A123FA" w:rsidP="00A123FA">
      <w:r w:rsidRPr="00132FFD">
        <w:t>Pieņemtie lēmumi:</w:t>
      </w:r>
    </w:p>
    <w:p w14:paraId="04DD5D0F" w14:textId="2BF7A113" w:rsidR="00A123FA" w:rsidRDefault="00A123FA" w:rsidP="00A123FA">
      <w:pPr>
        <w:spacing w:line="276" w:lineRule="auto"/>
      </w:pPr>
      <w:r w:rsidRPr="00585F4B">
        <w:t xml:space="preserve">3.1. </w:t>
      </w:r>
      <w:r w:rsidRPr="00971649">
        <w:t>Pieņemt zināšanai pārskatu par VAS “Latvijas dzelzceļš” un “Latvijas dzelzceļš” koncerna konsolidētajiem darbības rezultātiem 2021.gadā</w:t>
      </w:r>
      <w:r>
        <w:t>;</w:t>
      </w:r>
    </w:p>
    <w:p w14:paraId="3B47C285" w14:textId="0BC7FFFC" w:rsidR="00A123FA" w:rsidRDefault="00A123FA" w:rsidP="00A123FA">
      <w:pPr>
        <w:spacing w:line="276" w:lineRule="auto"/>
      </w:pPr>
      <w:r>
        <w:t>3.2. Pieņemt zināšanai VAS “Latvijas dzelzceļš” padomes vērtējumu par VAS “Latvijas dzelzceļš” darbības rezultātiem un konsolidētajiem darbības rezultātiem 2021.gadā;</w:t>
      </w:r>
    </w:p>
    <w:p w14:paraId="4AFE3963" w14:textId="77777777" w:rsidR="00A123FA" w:rsidRDefault="00A123FA" w:rsidP="00A123FA">
      <w:pPr>
        <w:spacing w:line="276" w:lineRule="auto"/>
      </w:pPr>
      <w:r>
        <w:t>3.3. Apstiprināt VAS “Latvijas dzelzceļš” un</w:t>
      </w:r>
      <w:r w:rsidRPr="00D504D2">
        <w:t xml:space="preserve"> “Latvijas dzelzceļš” koncerna</w:t>
      </w:r>
      <w:r>
        <w:t xml:space="preserve"> konsolidēto darbības rezultātu izpildi 2021.gadā.</w:t>
      </w:r>
    </w:p>
    <w:p w14:paraId="6BDC7E12" w14:textId="77777777" w:rsidR="00A123FA" w:rsidRPr="001735EF" w:rsidRDefault="00A123FA" w:rsidP="00A123FA"/>
    <w:p w14:paraId="778D8165"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BF5"/>
    <w:multiLevelType w:val="multilevel"/>
    <w:tmpl w:val="8D2E9EF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99738F"/>
    <w:multiLevelType w:val="hybridMultilevel"/>
    <w:tmpl w:val="EE7EE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E9642A"/>
    <w:multiLevelType w:val="hybridMultilevel"/>
    <w:tmpl w:val="5A4803CA"/>
    <w:lvl w:ilvl="0" w:tplc="BB82E0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FA"/>
    <w:rsid w:val="003204EA"/>
    <w:rsid w:val="0098236C"/>
    <w:rsid w:val="00A123FA"/>
    <w:rsid w:val="00C20434"/>
    <w:rsid w:val="00EE7DA8"/>
    <w:rsid w:val="00F80F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D152"/>
  <w15:chartTrackingRefBased/>
  <w15:docId w15:val="{47E168BB-29F6-444D-9A0A-2BBEBD95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3FA"/>
    <w:pPr>
      <w:spacing w:after="20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2847</Words>
  <Characters>1624</Characters>
  <Application>Microsoft Office Word</Application>
  <DocSecurity>0</DocSecurity>
  <Lines>13</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2</cp:revision>
  <dcterms:created xsi:type="dcterms:W3CDTF">2022-12-14T10:07:00Z</dcterms:created>
  <dcterms:modified xsi:type="dcterms:W3CDTF">2022-12-14T10:07:00Z</dcterms:modified>
</cp:coreProperties>
</file>