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3D9C" w14:textId="07B36A70" w:rsidR="001523E4" w:rsidRPr="00132FFD" w:rsidRDefault="001523E4" w:rsidP="001523E4">
      <w:pPr>
        <w:rPr>
          <w:b/>
        </w:rPr>
      </w:pPr>
      <w:r w:rsidRPr="00132FFD">
        <w:rPr>
          <w:b/>
        </w:rPr>
        <w:t xml:space="preserve">VAS “Latvijas dzelzceļš” </w:t>
      </w:r>
      <w:r>
        <w:rPr>
          <w:b/>
        </w:rPr>
        <w:t xml:space="preserve">ārkārtas </w:t>
      </w:r>
      <w:r w:rsidRPr="00132FFD">
        <w:rPr>
          <w:b/>
        </w:rPr>
        <w:t>akcionāru sapulce</w:t>
      </w:r>
    </w:p>
    <w:p w14:paraId="78914490" w14:textId="0A47D5DA" w:rsidR="001523E4" w:rsidRPr="00132FFD" w:rsidRDefault="001523E4" w:rsidP="001523E4">
      <w:r>
        <w:t>02</w:t>
      </w:r>
      <w:r w:rsidRPr="00132FFD">
        <w:t>.</w:t>
      </w:r>
      <w:r>
        <w:t>02</w:t>
      </w:r>
      <w:r w:rsidRPr="00132FFD">
        <w:t>.202</w:t>
      </w:r>
      <w:r>
        <w:t>2.</w:t>
      </w:r>
      <w:r w:rsidRPr="00132FFD">
        <w:t xml:space="preserve"> </w:t>
      </w:r>
    </w:p>
    <w:p w14:paraId="3F3998C2" w14:textId="4CB9927C" w:rsidR="001523E4" w:rsidRPr="001523E4" w:rsidRDefault="001523E4" w:rsidP="001523E4">
      <w:pPr>
        <w:tabs>
          <w:tab w:val="left" w:pos="709"/>
        </w:tabs>
        <w:spacing w:line="276" w:lineRule="auto"/>
        <w:rPr>
          <w:b/>
          <w:bCs/>
        </w:rPr>
      </w:pPr>
      <w:r w:rsidRPr="001523E4">
        <w:rPr>
          <w:b/>
          <w:bCs/>
        </w:rPr>
        <w:t>Par VAS “Latvijas dzelzceļš” padomes sastāvu</w:t>
      </w:r>
    </w:p>
    <w:p w14:paraId="1DA1015D" w14:textId="77777777" w:rsidR="001523E4" w:rsidRDefault="001523E4" w:rsidP="001523E4">
      <w:r w:rsidRPr="00132FFD">
        <w:t>Pieņemtie lēmumi:</w:t>
      </w:r>
    </w:p>
    <w:p w14:paraId="14DB0318" w14:textId="5E0D2A9F" w:rsidR="001523E4" w:rsidRDefault="001523E4" w:rsidP="001523E4">
      <w:pPr>
        <w:spacing w:line="276" w:lineRule="auto"/>
      </w:pPr>
      <w:r>
        <w:t xml:space="preserve">1.1. Ievēlēt Juri </w:t>
      </w:r>
      <w:proofErr w:type="spellStart"/>
      <w:r>
        <w:t>Kaļeņuku</w:t>
      </w:r>
      <w:proofErr w:type="spellEnd"/>
      <w:r>
        <w:t>, VAS “Latvijas dzelzceļš” padomes locekļa amatā uz pieciem gadiem</w:t>
      </w:r>
      <w:r w:rsidR="000357AB">
        <w:t>;</w:t>
      </w:r>
    </w:p>
    <w:p w14:paraId="2CF7EC57" w14:textId="3C94A757" w:rsidR="001523E4" w:rsidRDefault="001523E4" w:rsidP="001523E4">
      <w:pPr>
        <w:spacing w:line="276" w:lineRule="auto"/>
      </w:pPr>
      <w:r>
        <w:t>1.</w:t>
      </w:r>
      <w:r w:rsidR="0089228D">
        <w:t>2</w:t>
      </w:r>
      <w:r>
        <w:t xml:space="preserve">. Noslēgt pilnvarojuma līgumu par VAS “Latvijas dzelzceļš” padomes locekļa pienākumu izpildi ar padomes locekli Juri </w:t>
      </w:r>
      <w:proofErr w:type="spellStart"/>
      <w:r>
        <w:t>Kaļeņuku</w:t>
      </w:r>
      <w:proofErr w:type="spellEnd"/>
      <w:r w:rsidR="000357AB">
        <w:t>;</w:t>
      </w:r>
    </w:p>
    <w:p w14:paraId="44BE1803" w14:textId="2DE4889A" w:rsidR="001523E4" w:rsidRPr="00271B2B" w:rsidRDefault="001523E4" w:rsidP="001523E4">
      <w:pPr>
        <w:rPr>
          <w:rFonts w:cs="Arial"/>
        </w:rPr>
      </w:pPr>
      <w:r>
        <w:t>1.</w:t>
      </w:r>
      <w:r w:rsidR="0089228D">
        <w:t>3</w:t>
      </w:r>
      <w:r>
        <w:t>. Uzdot VAS “Latvijas dzelzceļš” valdei nodrošināt padomes sastāva reģistrāciju komercreģistrā normatīvajos aktos noteiktā kārtībā</w:t>
      </w:r>
      <w:r w:rsidR="000357AB">
        <w:t>.</w:t>
      </w:r>
    </w:p>
    <w:p w14:paraId="0ECFE530" w14:textId="7C1ED21F" w:rsidR="001523E4" w:rsidRDefault="001523E4" w:rsidP="001523E4">
      <w:pPr>
        <w:widowControl w:val="0"/>
        <w:adjustRightInd w:val="0"/>
        <w:spacing w:after="0"/>
        <w:rPr>
          <w:b/>
          <w:bCs/>
        </w:rPr>
      </w:pPr>
      <w:bookmarkStart w:id="0" w:name="_Hlk92809013"/>
      <w:r w:rsidRPr="001523E4">
        <w:rPr>
          <w:b/>
          <w:bCs/>
        </w:rPr>
        <w:t>Par piekrišanu nodot bezatlīdzības lietošanā Latvijas Dzelzceļa nozares pensionāru organizācijai nedzīvojamās telpas ar kadastra apzīmējumu 0100 040 0007 002 Rīgā, Dzirnavu ielā 147, k-3</w:t>
      </w:r>
    </w:p>
    <w:p w14:paraId="456FE20D" w14:textId="77777777" w:rsidR="001523E4" w:rsidRPr="001523E4" w:rsidRDefault="001523E4" w:rsidP="001523E4">
      <w:pPr>
        <w:widowControl w:val="0"/>
        <w:adjustRightInd w:val="0"/>
        <w:spacing w:after="0"/>
        <w:rPr>
          <w:rFonts w:ascii="Arial" w:hAnsi="Arial" w:cs="Arial"/>
        </w:rPr>
      </w:pPr>
    </w:p>
    <w:bookmarkEnd w:id="0"/>
    <w:p w14:paraId="58982A5E" w14:textId="77777777" w:rsidR="001523E4" w:rsidRDefault="001523E4" w:rsidP="001523E4">
      <w:r w:rsidRPr="00132FFD">
        <w:t>Pieņemtie lēmumi:</w:t>
      </w:r>
    </w:p>
    <w:p w14:paraId="72D050AB" w14:textId="3359472D" w:rsidR="001523E4" w:rsidRDefault="001523E4" w:rsidP="001523E4">
      <w:pPr>
        <w:spacing w:line="276" w:lineRule="auto"/>
      </w:pPr>
      <w:r>
        <w:t xml:space="preserve">2.1. Piekrist </w:t>
      </w:r>
      <w:r w:rsidRPr="00675007">
        <w:t>VAS "Latvijas dzelzceļš" valdes 2021.gada 29.novembra lēmuma Nr. VL-54</w:t>
      </w:r>
      <w:r>
        <w:t>/</w:t>
      </w:r>
      <w:r w:rsidRPr="00675007">
        <w:t>424 "Par Nomas līgumu komisijas 16.11.2021. sēdes protokola Nr. 82.1. apstiprināšanu un kapitālsabiedrības mantas nodošanu lietošanā" 6.punkt</w:t>
      </w:r>
      <w:r>
        <w:t>am</w:t>
      </w:r>
      <w:r w:rsidRPr="00675007">
        <w:t xml:space="preserve"> </w:t>
      </w:r>
      <w:r>
        <w:t xml:space="preserve">par </w:t>
      </w:r>
      <w:r w:rsidRPr="00E21CD5">
        <w:t xml:space="preserve">bezatlīdzības </w:t>
      </w:r>
      <w:r>
        <w:t xml:space="preserve">nodošanu </w:t>
      </w:r>
      <w:r w:rsidRPr="00E21CD5">
        <w:t>lietošanā Latvijas Dzelzceļa nozares pensionāru organizācijai nedzīvojamās telpas ar kadastra apzīmējumu 0100 040 0007 002</w:t>
      </w:r>
      <w:r w:rsidR="000357AB">
        <w:t xml:space="preserve"> adresē: </w:t>
      </w:r>
      <w:r w:rsidRPr="00E21CD5">
        <w:t>Rīgā, Dzirnavu ielā 147, k-3.</w:t>
      </w:r>
    </w:p>
    <w:p w14:paraId="19FA449C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4"/>
    <w:rsid w:val="000357AB"/>
    <w:rsid w:val="001523E4"/>
    <w:rsid w:val="003204EA"/>
    <w:rsid w:val="00583E2B"/>
    <w:rsid w:val="006208CA"/>
    <w:rsid w:val="0074535E"/>
    <w:rsid w:val="0089228D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EAF28"/>
  <w15:chartTrackingRefBased/>
  <w15:docId w15:val="{D54DDA74-8BDC-45F2-BADD-253339B8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E4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dcterms:created xsi:type="dcterms:W3CDTF">2022-12-14T10:10:00Z</dcterms:created>
  <dcterms:modified xsi:type="dcterms:W3CDTF">2022-12-14T10:10:00Z</dcterms:modified>
</cp:coreProperties>
</file>