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9933" w14:textId="3134C5F7" w:rsidR="00E006A4" w:rsidRDefault="00E006A4" w:rsidP="00725EDA">
      <w:pPr>
        <w:jc w:val="center"/>
        <w:rPr>
          <w:rFonts w:ascii="Arial" w:hAnsi="Arial" w:cs="Arial"/>
          <w:b/>
          <w:bCs/>
          <w:lang w:val="ru-RU"/>
        </w:rPr>
      </w:pPr>
      <w:bookmarkStart w:id="0" w:name="_GoBack"/>
      <w:r>
        <w:rPr>
          <w:rFonts w:ascii="Arial" w:hAnsi="Arial" w:cs="Arial"/>
          <w:b/>
          <w:bCs/>
          <w:lang w:val="ru-RU"/>
        </w:rPr>
        <w:t>Бланк идентификации партнера по сотрудничеству для юридических лиц</w:t>
      </w:r>
    </w:p>
    <w:bookmarkEnd w:id="0"/>
    <w:p w14:paraId="248CF971" w14:textId="77777777" w:rsidR="003B68D8" w:rsidRDefault="003B68D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lang w:val="ru-RU"/>
        </w:rPr>
        <w:t xml:space="preserve">Согласно </w:t>
      </w:r>
      <w:r w:rsidR="00654BBC">
        <w:rPr>
          <w:rFonts w:ascii="Arial" w:hAnsi="Arial" w:cs="Arial"/>
          <w:lang w:val="ru-RU"/>
        </w:rPr>
        <w:t>целям</w:t>
      </w:r>
      <w:r>
        <w:rPr>
          <w:rFonts w:ascii="Arial" w:hAnsi="Arial" w:cs="Arial"/>
          <w:lang w:val="ru-RU"/>
        </w:rPr>
        <w:t xml:space="preserve">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</w:t>
      </w:r>
      <w:r w:rsidR="00C022EF">
        <w:rPr>
          <w:rFonts w:ascii="Arial" w:hAnsi="Arial" w:cs="Arial"/>
          <w:lang w:val="ru-RU"/>
        </w:rPr>
        <w:t xml:space="preserve">терроризма </w:t>
      </w:r>
      <w:r>
        <w:rPr>
          <w:rFonts w:ascii="Arial" w:hAnsi="Arial" w:cs="Arial"/>
          <w:lang w:val="ru-RU"/>
        </w:rPr>
        <w:t xml:space="preserve">и пролиферации» </w:t>
      </w:r>
      <w:r w:rsidR="00654BBC">
        <w:rPr>
          <w:rFonts w:ascii="Arial" w:hAnsi="Arial" w:cs="Arial"/>
          <w:lang w:val="ru-RU"/>
        </w:rPr>
        <w:t>и требованиям по надзору за сделками субъектов упомянутого закона (в том числе кредитных уч</w:t>
      </w:r>
      <w:r w:rsidR="00453152">
        <w:rPr>
          <w:rFonts w:ascii="Arial" w:hAnsi="Arial" w:cs="Arial"/>
          <w:lang w:val="ru-RU"/>
        </w:rPr>
        <w:t xml:space="preserve">реждений Латвийской Республики), для предотвращения возможной легализации средств, полученных преступным путем, </w:t>
      </w:r>
      <w:r w:rsidR="00C022EF">
        <w:rPr>
          <w:rFonts w:ascii="Arial" w:hAnsi="Arial" w:cs="Arial"/>
          <w:lang w:val="ru-RU"/>
        </w:rPr>
        <w:t xml:space="preserve">и рисков, связанных с финансированием терроризма и пролиферации, </w:t>
      </w:r>
      <w:r w:rsidR="00DE6EC0">
        <w:rPr>
          <w:rFonts w:ascii="Arial" w:hAnsi="Arial" w:cs="Arial"/>
          <w:lang w:val="ru-RU"/>
        </w:rPr>
        <w:t xml:space="preserve">просим предоставить информацию, необходимую ______________________________________ (название общества </w:t>
      </w:r>
      <w:r w:rsidR="00DE6EC0">
        <w:rPr>
          <w:rFonts w:ascii="Arial" w:hAnsi="Arial" w:cs="Arial"/>
          <w:i/>
          <w:lang w:val="ru-RU"/>
        </w:rPr>
        <w:t>концерна «</w:t>
      </w:r>
      <w:proofErr w:type="spellStart"/>
      <w:r w:rsidR="00DE6EC0">
        <w:rPr>
          <w:rFonts w:ascii="Arial" w:hAnsi="Arial" w:cs="Arial"/>
          <w:i/>
          <w:iCs/>
        </w:rPr>
        <w:t>Latvijas</w:t>
      </w:r>
      <w:proofErr w:type="spellEnd"/>
      <w:r w:rsidR="00DE6EC0">
        <w:rPr>
          <w:rFonts w:ascii="Arial" w:hAnsi="Arial" w:cs="Arial"/>
          <w:i/>
          <w:iCs/>
        </w:rPr>
        <w:t xml:space="preserve"> </w:t>
      </w:r>
      <w:proofErr w:type="spellStart"/>
      <w:r w:rsidR="00DE6EC0">
        <w:rPr>
          <w:rFonts w:ascii="Arial" w:hAnsi="Arial" w:cs="Arial"/>
          <w:i/>
          <w:iCs/>
        </w:rPr>
        <w:t>dzelzce</w:t>
      </w:r>
      <w:r w:rsidR="00DE6EC0">
        <w:rPr>
          <w:rFonts w:ascii="Arial" w:hAnsi="Arial" w:cs="Arial"/>
          <w:i/>
          <w:iCs/>
          <w:lang w:val="lv-LV"/>
        </w:rPr>
        <w:t>ļš</w:t>
      </w:r>
      <w:proofErr w:type="spellEnd"/>
      <w:r w:rsidR="00DE6EC0">
        <w:rPr>
          <w:rFonts w:ascii="Arial" w:hAnsi="Arial" w:cs="Arial"/>
          <w:i/>
          <w:iCs/>
          <w:lang w:val="ru-RU"/>
        </w:rPr>
        <w:t>»</w:t>
      </w:r>
      <w:r w:rsidR="00DE6EC0">
        <w:rPr>
          <w:rFonts w:ascii="Arial" w:hAnsi="Arial" w:cs="Arial"/>
          <w:iCs/>
          <w:lang w:val="ru-RU"/>
        </w:rPr>
        <w:t>), заполнив следующий бланк:</w:t>
      </w:r>
    </w:p>
    <w:p w14:paraId="4F4A3B91" w14:textId="77777777" w:rsidR="00DE6EC0" w:rsidRDefault="00DE6EC0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AEEF8A9" w14:textId="6E174184" w:rsidR="00725EDA" w:rsidRDefault="00124A5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 xml:space="preserve">Название юридического лица (в том числе </w:t>
      </w:r>
      <w:r w:rsidR="006F78E6" w:rsidRPr="00725EDA">
        <w:rPr>
          <w:rFonts w:ascii="Arial" w:hAnsi="Arial" w:cs="Arial"/>
          <w:lang w:val="ru-RU"/>
        </w:rPr>
        <w:t>членов персонального общества)</w:t>
      </w:r>
      <w:r w:rsidR="00207EB0" w:rsidRPr="00725EDA">
        <w:rPr>
          <w:rFonts w:ascii="Arial" w:hAnsi="Arial" w:cs="Arial"/>
          <w:lang w:val="ru-RU"/>
        </w:rPr>
        <w:t>:</w:t>
      </w:r>
    </w:p>
    <w:p w14:paraId="0D395772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2D65A648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FA8DAEB" w14:textId="3ABA46EB" w:rsidR="00207EB0" w:rsidRDefault="00207EB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Регистрационный номер / аналогичн</w:t>
      </w:r>
      <w:r w:rsidR="000D703F" w:rsidRPr="00725EDA">
        <w:rPr>
          <w:rFonts w:ascii="Arial" w:hAnsi="Arial" w:cs="Arial"/>
          <w:lang w:val="ru-RU"/>
        </w:rPr>
        <w:t>ая величина</w:t>
      </w:r>
      <w:r w:rsidRPr="00725EDA">
        <w:rPr>
          <w:rFonts w:ascii="Arial" w:hAnsi="Arial" w:cs="Arial"/>
          <w:lang w:val="ru-RU"/>
        </w:rPr>
        <w:t>:</w:t>
      </w:r>
    </w:p>
    <w:p w14:paraId="173F7FBD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7BE33D23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7AD6AC3" w14:textId="15407558" w:rsidR="00207EB0" w:rsidRPr="00725EDA" w:rsidRDefault="00207EB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Страна регистрации:</w:t>
      </w:r>
    </w:p>
    <w:p w14:paraId="2C215180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32E5AF34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07F3B1A" w14:textId="4AD0C9FE" w:rsidR="00207EB0" w:rsidRPr="00725EDA" w:rsidRDefault="007B65D1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Правление:</w:t>
      </w:r>
    </w:p>
    <w:p w14:paraId="1C0B2CCA" w14:textId="7B6267FF" w:rsidR="007B65D1" w:rsidRDefault="000D703F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 и персональный код председателя правления/члена правления;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D703F">
        <w:rPr>
          <w:rFonts w:ascii="Arial" w:hAnsi="Arial" w:cs="Arial"/>
          <w:vertAlign w:val="superscript"/>
          <w:lang w:val="ru-RU"/>
        </w:rPr>
        <w:t>1</w:t>
      </w:r>
      <w:r>
        <w:rPr>
          <w:rFonts w:ascii="Arial" w:hAnsi="Arial" w:cs="Arial"/>
          <w:lang w:val="ru-RU"/>
        </w:rPr>
        <w:t>.</w:t>
      </w:r>
    </w:p>
    <w:p w14:paraId="4E601A98" w14:textId="1F1781A1" w:rsidR="00725EDA" w:rsidRDefault="00725EDA" w:rsidP="00725EDA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1FAC6" w14:textId="77777777" w:rsidR="00054801" w:rsidRDefault="00054801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569F94D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3BE8360" w14:textId="0007D9D6" w:rsidR="00D142CE" w:rsidRPr="00725EDA" w:rsidRDefault="00D142CE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Совет (если он создан):</w:t>
      </w:r>
    </w:p>
    <w:p w14:paraId="6EC2E70B" w14:textId="77777777" w:rsidR="00D142CE" w:rsidRDefault="00D142CE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Имя, фамилия и персональный код председателя </w:t>
      </w:r>
      <w:r w:rsidR="00883610">
        <w:rPr>
          <w:rFonts w:ascii="Arial" w:hAnsi="Arial" w:cs="Arial"/>
          <w:lang w:val="ru-RU"/>
        </w:rPr>
        <w:t>совета</w:t>
      </w:r>
      <w:r>
        <w:rPr>
          <w:rFonts w:ascii="Arial" w:hAnsi="Arial" w:cs="Arial"/>
          <w:lang w:val="ru-RU"/>
        </w:rPr>
        <w:t xml:space="preserve">/члена </w:t>
      </w:r>
      <w:r w:rsidR="00883610">
        <w:rPr>
          <w:rFonts w:ascii="Arial" w:hAnsi="Arial" w:cs="Arial"/>
          <w:lang w:val="ru-RU"/>
        </w:rPr>
        <w:t>совета</w:t>
      </w:r>
      <w:r>
        <w:rPr>
          <w:rFonts w:ascii="Arial" w:hAnsi="Arial" w:cs="Arial"/>
          <w:lang w:val="ru-RU"/>
        </w:rPr>
        <w:t>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D703F">
        <w:rPr>
          <w:rFonts w:ascii="Arial" w:hAnsi="Arial" w:cs="Arial"/>
          <w:vertAlign w:val="superscript"/>
          <w:lang w:val="ru-RU"/>
        </w:rPr>
        <w:t>1</w:t>
      </w:r>
      <w:r>
        <w:rPr>
          <w:rFonts w:ascii="Arial" w:hAnsi="Arial" w:cs="Arial"/>
          <w:lang w:val="ru-RU"/>
        </w:rPr>
        <w:t>.</w:t>
      </w:r>
    </w:p>
    <w:p w14:paraId="724DF63F" w14:textId="33ECC0A1" w:rsidR="00725EDA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683DC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E9D7A4B" w14:textId="7F909BB1" w:rsidR="00D142CE" w:rsidRPr="00725EDA" w:rsidRDefault="00C85343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Истинный(-</w:t>
      </w:r>
      <w:proofErr w:type="spellStart"/>
      <w:r w:rsidRPr="00725EDA">
        <w:rPr>
          <w:rFonts w:ascii="Arial" w:hAnsi="Arial" w:cs="Arial"/>
          <w:lang w:val="ru-RU"/>
        </w:rPr>
        <w:t>ые</w:t>
      </w:r>
      <w:proofErr w:type="spellEnd"/>
      <w:r w:rsidRPr="00725EDA">
        <w:rPr>
          <w:rFonts w:ascii="Arial" w:hAnsi="Arial" w:cs="Arial"/>
          <w:lang w:val="ru-RU"/>
        </w:rPr>
        <w:t xml:space="preserve">) </w:t>
      </w:r>
      <w:r w:rsidR="00337820" w:rsidRPr="00725EDA">
        <w:rPr>
          <w:rFonts w:ascii="Arial" w:hAnsi="Arial" w:cs="Arial"/>
          <w:lang w:val="ru-RU"/>
        </w:rPr>
        <w:t>выгодоприобретатель</w:t>
      </w:r>
      <w:r w:rsidRPr="00725EDA">
        <w:rPr>
          <w:rFonts w:ascii="Arial" w:hAnsi="Arial" w:cs="Arial"/>
          <w:lang w:val="ru-RU"/>
        </w:rPr>
        <w:t>(-</w:t>
      </w:r>
      <w:r w:rsidR="006303E9" w:rsidRPr="00725EDA">
        <w:rPr>
          <w:rFonts w:ascii="Arial" w:hAnsi="Arial" w:cs="Arial"/>
          <w:lang w:val="ru-RU"/>
        </w:rPr>
        <w:t>и</w:t>
      </w:r>
      <w:r w:rsidRPr="00725EDA">
        <w:rPr>
          <w:rFonts w:ascii="Arial" w:hAnsi="Arial" w:cs="Arial"/>
          <w:lang w:val="ru-RU"/>
        </w:rPr>
        <w:t>)</w:t>
      </w:r>
      <w:r w:rsidR="007735DA" w:rsidRPr="00725EDA">
        <w:rPr>
          <w:rFonts w:ascii="Arial" w:hAnsi="Arial" w:cs="Arial"/>
          <w:lang w:val="ru-RU"/>
        </w:rPr>
        <w:t xml:space="preserve"> (ИВП)</w:t>
      </w:r>
      <w:r w:rsidRPr="00725EDA">
        <w:rPr>
          <w:rFonts w:ascii="Arial" w:hAnsi="Arial" w:cs="Arial"/>
          <w:vertAlign w:val="superscript"/>
          <w:lang w:val="ru-RU"/>
        </w:rPr>
        <w:t>2</w:t>
      </w:r>
      <w:r w:rsidRPr="00725EDA">
        <w:rPr>
          <w:rFonts w:ascii="Arial" w:hAnsi="Arial" w:cs="Arial"/>
          <w:lang w:val="ru-RU"/>
        </w:rPr>
        <w:t>:</w:t>
      </w:r>
    </w:p>
    <w:p w14:paraId="0A697441" w14:textId="77777777" w:rsidR="004212C4" w:rsidRDefault="00D04417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понимании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терроризма и пролиферации»</w:t>
      </w:r>
      <w:r w:rsidR="003C7A0C">
        <w:rPr>
          <w:rFonts w:ascii="Arial" w:hAnsi="Arial" w:cs="Arial"/>
          <w:lang w:val="ru-RU"/>
        </w:rPr>
        <w:t xml:space="preserve"> </w:t>
      </w:r>
      <w:r w:rsidR="003C7A0C">
        <w:rPr>
          <w:rFonts w:ascii="Arial" w:hAnsi="Arial" w:cs="Arial"/>
          <w:i/>
          <w:lang w:val="ru-RU"/>
        </w:rPr>
        <w:t xml:space="preserve">истинным выгодоприобретателем </w:t>
      </w:r>
      <w:r w:rsidR="003C7A0C">
        <w:rPr>
          <w:rFonts w:ascii="Arial" w:hAnsi="Arial" w:cs="Arial"/>
          <w:lang w:val="ru-RU"/>
        </w:rPr>
        <w:t xml:space="preserve">считается </w:t>
      </w:r>
      <w:r w:rsidR="003C7A0C">
        <w:rPr>
          <w:rFonts w:ascii="Arial" w:hAnsi="Arial" w:cs="Arial"/>
          <w:i/>
          <w:lang w:val="ru-RU"/>
        </w:rPr>
        <w:t>физическое лицо</w:t>
      </w:r>
      <w:r w:rsidR="003C7A0C">
        <w:rPr>
          <w:rFonts w:ascii="Arial" w:hAnsi="Arial" w:cs="Arial"/>
          <w:lang w:val="ru-RU"/>
        </w:rPr>
        <w:t xml:space="preserve">, </w:t>
      </w:r>
      <w:r w:rsidR="001D768D">
        <w:rPr>
          <w:rFonts w:ascii="Arial" w:hAnsi="Arial" w:cs="Arial"/>
          <w:lang w:val="ru-RU"/>
        </w:rPr>
        <w:t xml:space="preserve">которое либо </w:t>
      </w:r>
      <w:r w:rsidR="003C7A0C">
        <w:rPr>
          <w:rFonts w:ascii="Arial" w:hAnsi="Arial" w:cs="Arial"/>
          <w:lang w:val="ru-RU"/>
        </w:rPr>
        <w:t>явля</w:t>
      </w:r>
      <w:r w:rsidR="001D768D">
        <w:rPr>
          <w:rFonts w:ascii="Arial" w:hAnsi="Arial" w:cs="Arial"/>
          <w:lang w:val="ru-RU"/>
        </w:rPr>
        <w:t>ется</w:t>
      </w:r>
      <w:r w:rsidR="003C7A0C">
        <w:rPr>
          <w:rFonts w:ascii="Arial" w:hAnsi="Arial" w:cs="Arial"/>
          <w:lang w:val="ru-RU"/>
        </w:rPr>
        <w:t xml:space="preserve"> владельцем юридического лица</w:t>
      </w:r>
      <w:r w:rsidR="001D768D">
        <w:rPr>
          <w:rFonts w:ascii="Arial" w:hAnsi="Arial" w:cs="Arial"/>
          <w:lang w:val="ru-RU"/>
        </w:rPr>
        <w:t>, либо контролирует клиента, либо от имени</w:t>
      </w:r>
      <w:r w:rsidR="002757AB">
        <w:rPr>
          <w:rFonts w:ascii="Arial" w:hAnsi="Arial" w:cs="Arial"/>
          <w:lang w:val="ru-RU"/>
        </w:rPr>
        <w:t xml:space="preserve"> которого</w:t>
      </w:r>
      <w:r w:rsidR="001D768D">
        <w:rPr>
          <w:rFonts w:ascii="Arial" w:hAnsi="Arial" w:cs="Arial"/>
          <w:lang w:val="ru-RU"/>
        </w:rPr>
        <w:t>, для его выгоды или в его интересах создаются деловые отношения или осуществляется сделка, и это</w:t>
      </w:r>
      <w:r w:rsidR="00D72823">
        <w:rPr>
          <w:rFonts w:ascii="Arial" w:hAnsi="Arial" w:cs="Arial"/>
          <w:lang w:val="ru-RU"/>
        </w:rPr>
        <w:t>,</w:t>
      </w:r>
      <w:r w:rsidR="001D768D">
        <w:rPr>
          <w:rFonts w:ascii="Arial" w:hAnsi="Arial" w:cs="Arial"/>
          <w:lang w:val="ru-RU"/>
        </w:rPr>
        <w:t xml:space="preserve"> по </w:t>
      </w:r>
      <w:r w:rsidR="00494C3C">
        <w:rPr>
          <w:rFonts w:ascii="Arial" w:hAnsi="Arial" w:cs="Arial"/>
          <w:lang w:val="ru-RU"/>
        </w:rPr>
        <w:t>крайней</w:t>
      </w:r>
      <w:r w:rsidR="001D768D">
        <w:rPr>
          <w:rFonts w:ascii="Arial" w:hAnsi="Arial" w:cs="Arial"/>
          <w:lang w:val="ru-RU"/>
        </w:rPr>
        <w:t xml:space="preserve"> мере:</w:t>
      </w:r>
    </w:p>
    <w:p w14:paraId="48758A58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A9D8F66" w14:textId="3A7C2A74" w:rsidR="001D768D" w:rsidRDefault="00D728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а) физическое лицо, которому в виде прямого или </w:t>
      </w:r>
      <w:r w:rsidR="00763C7D">
        <w:rPr>
          <w:rFonts w:ascii="Arial" w:hAnsi="Arial" w:cs="Arial"/>
          <w:lang w:val="ru-RU"/>
        </w:rPr>
        <w:t>косвенного</w:t>
      </w:r>
      <w:r>
        <w:rPr>
          <w:rFonts w:ascii="Arial" w:hAnsi="Arial" w:cs="Arial"/>
          <w:lang w:val="ru-RU"/>
        </w:rPr>
        <w:t xml:space="preserve"> участия принадлежит более 25% основного капитала предприятия клиента или общего числа акций, имеющих право голоса;</w:t>
      </w:r>
    </w:p>
    <w:p w14:paraId="5992EEDB" w14:textId="77777777" w:rsidR="00D72823" w:rsidRDefault="00D728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б) </w:t>
      </w:r>
      <w:r w:rsidR="00DE0A02">
        <w:rPr>
          <w:rFonts w:ascii="Arial" w:hAnsi="Arial" w:cs="Arial"/>
          <w:lang w:val="ru-RU"/>
        </w:rPr>
        <w:t xml:space="preserve">физическое лицо, </w:t>
      </w:r>
      <w:r w:rsidR="00740DDE">
        <w:rPr>
          <w:rFonts w:ascii="Arial" w:hAnsi="Arial" w:cs="Arial"/>
          <w:lang w:val="ru-RU"/>
        </w:rPr>
        <w:t xml:space="preserve">которое прямым или </w:t>
      </w:r>
      <w:r w:rsidR="00763C7D">
        <w:rPr>
          <w:rFonts w:ascii="Arial" w:hAnsi="Arial" w:cs="Arial"/>
          <w:lang w:val="ru-RU"/>
        </w:rPr>
        <w:t>косвенным</w:t>
      </w:r>
      <w:r w:rsidR="00740DDE">
        <w:rPr>
          <w:rFonts w:ascii="Arial" w:hAnsi="Arial" w:cs="Arial"/>
          <w:lang w:val="ru-RU"/>
        </w:rPr>
        <w:t xml:space="preserve"> образом контро</w:t>
      </w:r>
      <w:r w:rsidR="009C67DD">
        <w:rPr>
          <w:rFonts w:ascii="Arial" w:hAnsi="Arial" w:cs="Arial"/>
          <w:lang w:val="ru-RU"/>
        </w:rPr>
        <w:t>лирует деятельность предприятия.</w:t>
      </w:r>
    </w:p>
    <w:p w14:paraId="70BE05E8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4E2273D" w14:textId="60492284" w:rsidR="00131BEB" w:rsidRDefault="00131BEB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 и персональный код (если у лица нет персонального кода, то аналогичная величина, например, дата, месяц и год рождения)</w:t>
      </w:r>
      <w:r w:rsidR="004F7545">
        <w:rPr>
          <w:rFonts w:ascii="Arial" w:hAnsi="Arial" w:cs="Arial"/>
          <w:lang w:val="ru-RU"/>
        </w:rPr>
        <w:t>, гражданство (государственная принадлежность)</w:t>
      </w:r>
      <w:r w:rsidR="004F7545" w:rsidRPr="004F7545">
        <w:rPr>
          <w:rFonts w:ascii="Arial" w:hAnsi="Arial" w:cs="Arial"/>
          <w:vertAlign w:val="superscript"/>
          <w:lang w:val="ru-RU"/>
        </w:rPr>
        <w:t>1</w:t>
      </w:r>
      <w:r w:rsidR="009C67DD">
        <w:rPr>
          <w:rFonts w:ascii="Arial" w:hAnsi="Arial" w:cs="Arial"/>
          <w:lang w:val="ru-RU"/>
        </w:rPr>
        <w:t xml:space="preserve"> ИВП, которому прямо или </w:t>
      </w:r>
      <w:r w:rsidR="003F3F30">
        <w:rPr>
          <w:rFonts w:ascii="Arial" w:hAnsi="Arial" w:cs="Arial"/>
          <w:lang w:val="ru-RU"/>
        </w:rPr>
        <w:t>косвенно</w:t>
      </w:r>
      <w:r w:rsidR="009C67DD">
        <w:rPr>
          <w:rFonts w:ascii="Arial" w:hAnsi="Arial" w:cs="Arial"/>
          <w:lang w:val="ru-RU"/>
        </w:rPr>
        <w:t xml:space="preserve"> принадлежит более 25% долей </w:t>
      </w:r>
      <w:r w:rsidR="009C67DD">
        <w:rPr>
          <w:rFonts w:ascii="Arial" w:hAnsi="Arial" w:cs="Arial"/>
          <w:lang w:val="ru-RU"/>
        </w:rPr>
        <w:lastRenderedPageBreak/>
        <w:t>капитала/акций, имеющих право голоса</w:t>
      </w:r>
      <w:r w:rsidR="001635E5">
        <w:rPr>
          <w:rFonts w:ascii="Arial" w:hAnsi="Arial" w:cs="Arial"/>
          <w:lang w:val="ru-RU"/>
        </w:rPr>
        <w:t>,</w:t>
      </w:r>
      <w:r w:rsidR="009C67DD">
        <w:rPr>
          <w:rFonts w:ascii="Arial" w:hAnsi="Arial" w:cs="Arial"/>
          <w:lang w:val="ru-RU"/>
        </w:rPr>
        <w:t xml:space="preserve"> от общего количества долей капитала/акций юридического лица</w:t>
      </w:r>
      <w:r w:rsidR="00EB4428">
        <w:rPr>
          <w:rFonts w:ascii="Arial" w:hAnsi="Arial" w:cs="Arial"/>
          <w:lang w:val="ru-RU"/>
        </w:rPr>
        <w:t>.</w:t>
      </w:r>
    </w:p>
    <w:p w14:paraId="23084DA4" w14:textId="77777777" w:rsidR="00EB4428" w:rsidRDefault="00EB442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FCBD4D9" w14:textId="29B173FB" w:rsidR="00725EDA" w:rsidRPr="00ED36B7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ED36B7">
        <w:rPr>
          <w:rFonts w:ascii="Times New Roman" w:hAnsi="Times New Roman" w:cs="Times New Roman"/>
          <w:sz w:val="21"/>
          <w:szCs w:val="2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AF594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FB58921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097576F" w14:textId="402BE9CF" w:rsidR="00DA556A" w:rsidRDefault="00DA556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Подтверждаю(-ем), что </w:t>
      </w:r>
      <w:r w:rsidR="00D41495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использовани</w:t>
      </w:r>
      <w:r w:rsidR="00D41495">
        <w:rPr>
          <w:rFonts w:ascii="Arial" w:hAnsi="Arial" w:cs="Arial"/>
          <w:lang w:val="ru-RU"/>
        </w:rPr>
        <w:t>ем</w:t>
      </w:r>
      <w:r>
        <w:rPr>
          <w:rFonts w:ascii="Arial" w:hAnsi="Arial" w:cs="Arial"/>
          <w:lang w:val="ru-RU"/>
        </w:rPr>
        <w:t xml:space="preserve"> всех возможных средств расследования установлено, что невозможно установить ни одно физическое лицо – ИВП в понимании пункта 5 статьи 1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терроризма и пролиферации»</w:t>
      </w:r>
      <w:r w:rsidR="00FC62CB">
        <w:rPr>
          <w:rFonts w:ascii="Arial" w:hAnsi="Arial" w:cs="Arial"/>
          <w:lang w:val="ru-RU"/>
        </w:rPr>
        <w:t>, а также исключаются сомнения в том, что у юридического лица имеется ИВП.</w:t>
      </w:r>
    </w:p>
    <w:p w14:paraId="19020269" w14:textId="77777777" w:rsidR="00F1692A" w:rsidRDefault="00F1692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ИВП невозможно установить, так как партнер по сотрудничеству является:</w:t>
      </w:r>
    </w:p>
    <w:p w14:paraId="7D233BC0" w14:textId="201562C1" w:rsidR="00F1692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□ </w:t>
      </w:r>
      <w:r w:rsidR="00F1692A">
        <w:rPr>
          <w:rFonts w:ascii="Arial" w:hAnsi="Arial" w:cs="Arial"/>
          <w:lang w:val="ru-RU"/>
        </w:rPr>
        <w:t>производным публичным лицом;</w:t>
      </w:r>
    </w:p>
    <w:p w14:paraId="4BB82B23" w14:textId="6F3AD0EF" w:rsidR="00F1692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□ </w:t>
      </w:r>
      <w:r w:rsidR="00763C7D">
        <w:rPr>
          <w:rFonts w:ascii="Arial" w:hAnsi="Arial" w:cs="Arial"/>
          <w:lang w:val="ru-RU"/>
        </w:rPr>
        <w:t>учреждением прямого управления или учреждением опосредованного управления;</w:t>
      </w:r>
    </w:p>
    <w:p w14:paraId="735BB740" w14:textId="0BD1BC21" w:rsidR="006A4648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□ </w:t>
      </w:r>
      <w:r w:rsidR="006A4648">
        <w:rPr>
          <w:rFonts w:ascii="Arial" w:hAnsi="Arial" w:cs="Arial"/>
          <w:lang w:val="ru-RU"/>
        </w:rPr>
        <w:t>контролируемым государством или самоуправлением капитальным обществом;</w:t>
      </w:r>
    </w:p>
    <w:p w14:paraId="209214C7" w14:textId="4B5F721B" w:rsidR="006A4648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□ </w:t>
      </w:r>
      <w:r w:rsidR="006A4648">
        <w:rPr>
          <w:rFonts w:ascii="Arial" w:hAnsi="Arial" w:cs="Arial"/>
          <w:lang w:val="ru-RU"/>
        </w:rPr>
        <w:t>коммерсантом, акции которого включены в регулируемый рынок.</w:t>
      </w:r>
    </w:p>
    <w:p w14:paraId="27A943BC" w14:textId="2398598B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0794019" w14:textId="77777777" w:rsidR="00725EDA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FDF99" w14:textId="735B3FF1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F33D9F5" w14:textId="77777777" w:rsidR="006A4648" w:rsidRDefault="006A464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33D404E" w14:textId="40242F31" w:rsidR="00F95704" w:rsidRPr="00725EDA" w:rsidRDefault="00F95704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7FD8C1EE" w14:textId="77777777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994C03F" w14:textId="49B997FB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i/>
          <w:u w:val="single"/>
          <w:lang w:val="ru-RU"/>
        </w:rPr>
        <w:t>Законный представитель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ru-RU"/>
        </w:rPr>
        <w:t>(указать статус лица – член правления, прокурист, уполномоченное лицо, другое):</w:t>
      </w:r>
    </w:p>
    <w:p w14:paraId="70085B03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AA0033C" w14:textId="77777777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7A8E02E" w14:textId="0B987256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фамилия:</w:t>
      </w:r>
    </w:p>
    <w:p w14:paraId="7267049D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BD177CF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4ACEDD8" w14:textId="6DEE098D" w:rsidR="00054801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Подпись</w:t>
      </w:r>
      <w:r w:rsidRPr="00F95704">
        <w:rPr>
          <w:rFonts w:ascii="Arial" w:hAnsi="Arial" w:cs="Arial"/>
          <w:vertAlign w:val="superscript"/>
          <w:lang w:val="ru-RU"/>
        </w:rPr>
        <w:t>3</w:t>
      </w:r>
      <w:r>
        <w:rPr>
          <w:rFonts w:ascii="Arial" w:hAnsi="Arial" w:cs="Arial"/>
          <w:lang w:val="ru-RU"/>
        </w:rPr>
        <w:t>:</w:t>
      </w:r>
      <w:r w:rsidR="00054801">
        <w:rPr>
          <w:rFonts w:ascii="Arial" w:hAnsi="Arial" w:cs="Arial"/>
          <w:lang w:val="ru-RU"/>
        </w:rPr>
        <w:t xml:space="preserve"> </w:t>
      </w:r>
    </w:p>
    <w:p w14:paraId="5FF15FC1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8DA60EE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92D6CF5" w14:textId="49F360EE" w:rsidR="00F15F94" w:rsidRDefault="00F15F9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Дата:</w:t>
      </w:r>
    </w:p>
    <w:p w14:paraId="4EB9C5A6" w14:textId="77777777" w:rsidR="00F15F94" w:rsidRDefault="00F15F94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7E0588E" w14:textId="77777777" w:rsidR="0064310D" w:rsidRDefault="0064310D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4B224F8" w14:textId="77777777" w:rsidR="0064310D" w:rsidRPr="00725EDA" w:rsidRDefault="0064310D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1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Упомянутые в настоящем пункте персональные данные концерн «</w:t>
      </w:r>
      <w:proofErr w:type="spellStart"/>
      <w:r w:rsidRPr="00725EDA">
        <w:rPr>
          <w:rFonts w:ascii="Arial" w:hAnsi="Arial" w:cs="Arial"/>
          <w:sz w:val="16"/>
          <w:szCs w:val="16"/>
        </w:rPr>
        <w:t>Latvijas</w:t>
      </w:r>
      <w:proofErr w:type="spellEnd"/>
      <w:r w:rsidRPr="00725EDA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725EDA">
        <w:rPr>
          <w:rFonts w:ascii="Arial" w:hAnsi="Arial" w:cs="Arial"/>
          <w:sz w:val="16"/>
          <w:szCs w:val="16"/>
        </w:rPr>
        <w:t>dzelzcels</w:t>
      </w:r>
      <w:proofErr w:type="spellEnd"/>
      <w:r w:rsidRPr="00725EDA">
        <w:rPr>
          <w:rFonts w:ascii="Arial" w:hAnsi="Arial" w:cs="Arial"/>
          <w:sz w:val="16"/>
          <w:szCs w:val="16"/>
          <w:lang w:val="ru-RU"/>
        </w:rPr>
        <w:t xml:space="preserve">» обрабатывает </w:t>
      </w:r>
      <w:r w:rsidR="003559A5" w:rsidRPr="00725EDA">
        <w:rPr>
          <w:rFonts w:ascii="Arial" w:hAnsi="Arial" w:cs="Arial"/>
          <w:sz w:val="16"/>
          <w:szCs w:val="16"/>
          <w:lang w:val="ru-RU"/>
        </w:rPr>
        <w:t>на основании Регулы Европейского парламента и Совета Европы (СЕ) 2016/679 (27 апреля 2016 года)</w:t>
      </w:r>
      <w:r w:rsidR="009B7923" w:rsidRPr="00725EDA">
        <w:rPr>
          <w:rFonts w:ascii="Arial" w:hAnsi="Arial" w:cs="Arial"/>
          <w:sz w:val="16"/>
          <w:szCs w:val="16"/>
          <w:lang w:val="ru-RU"/>
        </w:rPr>
        <w:t xml:space="preserve"> о защите физических лиц по отношению к обработке </w:t>
      </w:r>
      <w:r w:rsidR="005E7A28" w:rsidRPr="00725EDA">
        <w:rPr>
          <w:rFonts w:ascii="Arial" w:hAnsi="Arial" w:cs="Arial"/>
          <w:sz w:val="16"/>
          <w:szCs w:val="16"/>
          <w:lang w:val="ru-RU"/>
        </w:rPr>
        <w:t xml:space="preserve">их </w:t>
      </w:r>
      <w:r w:rsidR="009B7923" w:rsidRPr="00725EDA">
        <w:rPr>
          <w:rFonts w:ascii="Arial" w:hAnsi="Arial" w:cs="Arial"/>
          <w:sz w:val="16"/>
          <w:szCs w:val="16"/>
          <w:lang w:val="ru-RU"/>
        </w:rPr>
        <w:t xml:space="preserve">персональных данных и свободном обороте этих данных (далее в тексте – </w:t>
      </w:r>
      <w:r w:rsidR="009B7923" w:rsidRPr="00725EDA">
        <w:rPr>
          <w:rFonts w:ascii="Arial" w:hAnsi="Arial" w:cs="Arial"/>
          <w:sz w:val="16"/>
          <w:szCs w:val="16"/>
          <w:lang w:val="en-GB"/>
        </w:rPr>
        <w:t>GDPR</w:t>
      </w:r>
      <w:r w:rsidR="009B7923" w:rsidRPr="00725EDA">
        <w:rPr>
          <w:rFonts w:ascii="Arial" w:hAnsi="Arial" w:cs="Arial"/>
          <w:sz w:val="16"/>
          <w:szCs w:val="16"/>
          <w:lang w:val="ru-RU"/>
        </w:rPr>
        <w:t>):</w:t>
      </w:r>
    </w:p>
    <w:p w14:paraId="4140E85B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721EAF9E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1)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b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– для начала договорных отношений и обеспечения выполнения договора после запроса данных субъекта (договаривающейся стороны);</w:t>
      </w:r>
    </w:p>
    <w:p w14:paraId="1E4421F5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2)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c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– </w:t>
      </w:r>
      <w:r w:rsidR="00DD1871" w:rsidRPr="00725EDA">
        <w:rPr>
          <w:rFonts w:ascii="Arial" w:hAnsi="Arial" w:cs="Arial"/>
          <w:sz w:val="16"/>
          <w:szCs w:val="16"/>
          <w:lang w:val="ru-RU"/>
        </w:rPr>
        <w:t>во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</w:t>
      </w:r>
      <w:r w:rsidR="00DD1871" w:rsidRPr="00725EDA">
        <w:rPr>
          <w:rFonts w:ascii="Arial" w:hAnsi="Arial" w:cs="Arial"/>
          <w:sz w:val="16"/>
          <w:szCs w:val="16"/>
          <w:lang w:val="ru-RU"/>
        </w:rPr>
        <w:t>исполнение возложенных на хранителя данных (</w:t>
      </w:r>
      <w:r w:rsidR="00DD1871" w:rsidRPr="00725EDA">
        <w:rPr>
          <w:rFonts w:ascii="Arial" w:hAnsi="Arial" w:cs="Arial"/>
          <w:sz w:val="16"/>
          <w:szCs w:val="16"/>
          <w:lang w:val="en-GB"/>
        </w:rPr>
        <w:t>LDZ</w:t>
      </w:r>
      <w:r w:rsidR="00DD1871" w:rsidRPr="00725EDA">
        <w:rPr>
          <w:rFonts w:ascii="Arial" w:hAnsi="Arial" w:cs="Arial"/>
          <w:sz w:val="16"/>
          <w:szCs w:val="16"/>
          <w:lang w:val="ru-RU"/>
        </w:rPr>
        <w:t>) юридических обязанностей по проверке своих партнеров по сотрудничеству, в соответствии с требованиями закона «О международных и национальных санкциях Латвийской Республики» и закона «О предотвращении легализации средств, полученных преступным путем, и финансировани</w:t>
      </w:r>
      <w:r w:rsidR="000B34F2" w:rsidRPr="00725EDA">
        <w:rPr>
          <w:rFonts w:ascii="Arial" w:hAnsi="Arial" w:cs="Arial"/>
          <w:sz w:val="16"/>
          <w:szCs w:val="16"/>
          <w:lang w:val="ru-RU"/>
        </w:rPr>
        <w:t>я</w:t>
      </w:r>
      <w:r w:rsidR="00DD1871" w:rsidRPr="00725EDA">
        <w:rPr>
          <w:rFonts w:ascii="Arial" w:hAnsi="Arial" w:cs="Arial"/>
          <w:sz w:val="16"/>
          <w:szCs w:val="16"/>
          <w:lang w:val="ru-RU"/>
        </w:rPr>
        <w:t xml:space="preserve"> терроризма и пролиферации»;</w:t>
      </w:r>
    </w:p>
    <w:p w14:paraId="36D77AAA" w14:textId="77777777" w:rsidR="00DD1871" w:rsidRPr="00725EDA" w:rsidRDefault="00DD1871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3)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e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="00121AB4" w:rsidRPr="00725EDA">
        <w:rPr>
          <w:rFonts w:ascii="Arial" w:hAnsi="Arial" w:cs="Arial"/>
          <w:sz w:val="16"/>
          <w:szCs w:val="16"/>
          <w:lang w:val="ru-RU"/>
        </w:rPr>
        <w:t xml:space="preserve"> – во исполнение в интересах общества задачи по предотвращению терроризма и ограничению риска коррупции.</w:t>
      </w:r>
    </w:p>
    <w:p w14:paraId="03898A41" w14:textId="77777777" w:rsidR="00121AB4" w:rsidRPr="00725EDA" w:rsidRDefault="00121AB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4E897F75" w14:textId="77777777" w:rsidR="00121AB4" w:rsidRPr="00725EDA" w:rsidRDefault="00FC23B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2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В понимании пункта 5 статьи 1 закона «О предотвращении легализации средств, полученных преступным путем, и финансирования терроризма и пролиферации»</w:t>
      </w:r>
      <w:r w:rsidR="008566D3" w:rsidRPr="00725EDA">
        <w:rPr>
          <w:rFonts w:ascii="Arial" w:hAnsi="Arial" w:cs="Arial"/>
          <w:sz w:val="16"/>
          <w:szCs w:val="16"/>
          <w:lang w:val="ru-RU"/>
        </w:rPr>
        <w:t>.</w:t>
      </w:r>
    </w:p>
    <w:p w14:paraId="0BEB8CEA" w14:textId="77777777" w:rsidR="008566D3" w:rsidRPr="00725EDA" w:rsidRDefault="008566D3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6D2964EB" w14:textId="23DA3FFB" w:rsidR="00725EDA" w:rsidRPr="00725EDA" w:rsidRDefault="00856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3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или электронная подпись.</w:t>
      </w:r>
    </w:p>
    <w:sectPr w:rsidR="00725EDA" w:rsidRPr="00725E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7D9"/>
    <w:multiLevelType w:val="hybridMultilevel"/>
    <w:tmpl w:val="2D382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43CA"/>
    <w:multiLevelType w:val="hybridMultilevel"/>
    <w:tmpl w:val="B97AF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18"/>
    <w:rsid w:val="00033918"/>
    <w:rsid w:val="00054801"/>
    <w:rsid w:val="00064C25"/>
    <w:rsid w:val="000B34F2"/>
    <w:rsid w:val="000D703F"/>
    <w:rsid w:val="00121AB4"/>
    <w:rsid w:val="00124A50"/>
    <w:rsid w:val="00131BEB"/>
    <w:rsid w:val="001635E5"/>
    <w:rsid w:val="001D768D"/>
    <w:rsid w:val="00207EB0"/>
    <w:rsid w:val="002757AB"/>
    <w:rsid w:val="00337820"/>
    <w:rsid w:val="003559A5"/>
    <w:rsid w:val="003B68D8"/>
    <w:rsid w:val="003C7A0C"/>
    <w:rsid w:val="003F3F30"/>
    <w:rsid w:val="004212C4"/>
    <w:rsid w:val="00453152"/>
    <w:rsid w:val="00494C3C"/>
    <w:rsid w:val="004F7545"/>
    <w:rsid w:val="005E7A28"/>
    <w:rsid w:val="006303E9"/>
    <w:rsid w:val="0064310D"/>
    <w:rsid w:val="00654BBC"/>
    <w:rsid w:val="006A4648"/>
    <w:rsid w:val="006F78E6"/>
    <w:rsid w:val="00725EDA"/>
    <w:rsid w:val="00740DDE"/>
    <w:rsid w:val="00763C7D"/>
    <w:rsid w:val="007735DA"/>
    <w:rsid w:val="007B65D1"/>
    <w:rsid w:val="00854455"/>
    <w:rsid w:val="008566D3"/>
    <w:rsid w:val="00883610"/>
    <w:rsid w:val="009B7923"/>
    <w:rsid w:val="009C67DD"/>
    <w:rsid w:val="00B73CF2"/>
    <w:rsid w:val="00C022EF"/>
    <w:rsid w:val="00C85343"/>
    <w:rsid w:val="00D04417"/>
    <w:rsid w:val="00D142CE"/>
    <w:rsid w:val="00D41495"/>
    <w:rsid w:val="00D72823"/>
    <w:rsid w:val="00DA556A"/>
    <w:rsid w:val="00DD1871"/>
    <w:rsid w:val="00DE0A02"/>
    <w:rsid w:val="00DE6EC0"/>
    <w:rsid w:val="00E006A4"/>
    <w:rsid w:val="00EB4428"/>
    <w:rsid w:val="00ED36B7"/>
    <w:rsid w:val="00F15F94"/>
    <w:rsid w:val="00F1692A"/>
    <w:rsid w:val="00F95704"/>
    <w:rsid w:val="00FC23B1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73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Ella Pētermane</cp:lastModifiedBy>
  <cp:revision>2</cp:revision>
  <dcterms:created xsi:type="dcterms:W3CDTF">2021-03-03T07:16:00Z</dcterms:created>
  <dcterms:modified xsi:type="dcterms:W3CDTF">2021-03-03T07:16:00Z</dcterms:modified>
</cp:coreProperties>
</file>